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88" w:rsidRPr="006F5E88" w:rsidRDefault="006F5E88" w:rsidP="006F5E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36. stavka 9. Zakona o održivom gospodarenju otpadom («Narodne novine» broj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73/17, 14/19 i 98/19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45. Statuta Općine Antunovac («Službeni glasnik Općine Antunovac» broj 2/13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7/19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3/20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Općinski načelnik Općine Antunovac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ožujka </w:t>
      </w:r>
      <w:r w:rsidR="00DB0406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23AD" w:rsidRPr="006F5E88" w:rsidRDefault="006223AD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IZVJEŠĆE</w:t>
      </w:r>
    </w:p>
    <w:p w:rsidR="006F5E88" w:rsidRPr="006F5E88" w:rsidRDefault="006F5E88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lokacijama i količinama odbačenog otpada te troškovima uklanjanja odbačenog otpada </w:t>
      </w:r>
    </w:p>
    <w:p w:rsidR="006F5E88" w:rsidRPr="006F5E88" w:rsidRDefault="00C84D4E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2020</w:t>
      </w:r>
      <w:r w:rsidR="006F5E88" w:rsidRPr="006F5E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godini na području Općine Antunovac </w:t>
      </w:r>
    </w:p>
    <w:p w:rsid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23AD" w:rsidRPr="006F5E88" w:rsidRDefault="006223AD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Odredbom </w:t>
      </w:r>
      <w:r w:rsidRPr="006F5E88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lanka 36. stavka 9. Zakona o održivom gospodarenju otpadom («Narodne novine» broj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73/17, 14/19 i 98/19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) propisano je da je izvršno tijelo jedinice lokalne samouprave dužno predstavničkom tijelu te jedinice podnijeti izvješće o lokacijama i količinama odbačenog otpada, te troškovima uklanjanja odbačenog otpada.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sanaciju otpadom onečišćenog tla 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provodio je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Vlastiti pogon Općine 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>Antunovac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Unikom</w:t>
      </w:r>
      <w:proofErr w:type="spellEnd"/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d.o.o., iz Osijeka</w:t>
      </w:r>
      <w:r w:rsidR="00FC5DE6">
        <w:rPr>
          <w:rFonts w:ascii="Times New Roman" w:eastAsia="Times New Roman" w:hAnsi="Times New Roman" w:cs="Times New Roman"/>
          <w:sz w:val="24"/>
          <w:szCs w:val="24"/>
          <w:lang w:eastAsia="hr-HR"/>
        </w:rPr>
        <w:t>, davatelj javne usluge prikupljanja m</w:t>
      </w:r>
      <w:r w:rsidR="00FD2AD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C5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ješanog komunalnog otpada i </w:t>
      </w:r>
      <w:proofErr w:type="spellStart"/>
      <w:r w:rsidR="00FC5DE6">
        <w:rPr>
          <w:rFonts w:ascii="Times New Roman" w:eastAsia="Times New Roman" w:hAnsi="Times New Roman" w:cs="Times New Roman"/>
          <w:sz w:val="24"/>
          <w:szCs w:val="24"/>
          <w:lang w:eastAsia="hr-HR"/>
        </w:rPr>
        <w:t>biorozgradivog</w:t>
      </w:r>
      <w:proofErr w:type="spellEnd"/>
      <w:r w:rsidR="00FC5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komunalnog otpada na području Općine Ant</w:t>
      </w:r>
      <w:r w:rsidR="00FD2AD0">
        <w:rPr>
          <w:rFonts w:ascii="Times New Roman" w:eastAsia="Times New Roman" w:hAnsi="Times New Roman" w:cs="Times New Roman"/>
          <w:sz w:val="24"/>
          <w:szCs w:val="24"/>
          <w:lang w:eastAsia="hr-HR"/>
        </w:rPr>
        <w:t>unovac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tabs>
          <w:tab w:val="num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6F5E88" w:rsidRPr="006F5E88" w:rsidRDefault="006F5E88" w:rsidP="006F5E8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Default="006F5E88" w:rsidP="006F5E8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Lokacije  otpadom one</w:t>
      </w:r>
      <w:r w:rsidRPr="006F5E88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iš</w:t>
      </w:r>
      <w:r w:rsidRPr="006F5E88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ć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enog tla na podru</w:t>
      </w:r>
      <w:r w:rsidRPr="006F5E88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č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ju Op</w:t>
      </w:r>
      <w:r w:rsidRPr="006F5E88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ć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ine 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ntunovac su:</w:t>
      </w:r>
    </w:p>
    <w:p w:rsidR="006F5E88" w:rsidRDefault="006317D3" w:rsidP="006F5E88">
      <w:pPr>
        <w:pStyle w:val="Odlomakpopisa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 na javnoj površini uz lokalnu cestu Antunovac – Tenja (</w:t>
      </w:r>
      <w:proofErr w:type="spellStart"/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Seleš</w:t>
      </w:r>
      <w:proofErr w:type="spellEnd"/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Stari </w:t>
      </w:r>
      <w:proofErr w:type="spellStart"/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Seleš</w:t>
      </w:r>
      <w:proofErr w:type="spellEnd"/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Kudeljara</w:t>
      </w:r>
      <w:proofErr w:type="spellEnd"/>
      <w:r w:rsidR="00FD2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:rsidR="006F5E88" w:rsidRDefault="006F5E88" w:rsidP="006F5E88">
      <w:pPr>
        <w:pStyle w:val="Odlomakpopisa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lokacija na 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vnoj površini uz pristupnu cestu prema C</w:t>
      </w:r>
      <w:r w:rsidR="00FD2AD0">
        <w:rPr>
          <w:rFonts w:ascii="Times New Roman" w:eastAsia="Times New Roman" w:hAnsi="Times New Roman" w:cs="Times New Roman"/>
          <w:sz w:val="24"/>
          <w:szCs w:val="24"/>
          <w:lang w:eastAsia="hr-HR"/>
        </w:rPr>
        <w:t>entru za unapređenje stočarstva,</w:t>
      </w:r>
    </w:p>
    <w:p w:rsidR="00FC5DE6" w:rsidRDefault="00FD2AD0" w:rsidP="006F5E88">
      <w:pPr>
        <w:pStyle w:val="Odlomakpopisa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FC5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okacija na javnoj površini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naselje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Josipin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dvor i</w:t>
      </w:r>
    </w:p>
    <w:p w:rsidR="00FD2AD0" w:rsidRPr="006F5E88" w:rsidRDefault="00FD2AD0" w:rsidP="006F5E88">
      <w:pPr>
        <w:pStyle w:val="Odlomakpopisa"/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lokacija na javnoj površini uz ulicu Dr. Franje Tuđmana. </w:t>
      </w:r>
    </w:p>
    <w:p w:rsidR="006F5E88" w:rsidRPr="006F5E88" w:rsidRDefault="006F5E88" w:rsidP="006F5E88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>Ukup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na količina odbačenog otpada: 25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</w:t>
      </w:r>
      <w:r w:rsidR="001C4A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3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:rsidR="006F5E88" w:rsidRPr="006F5E88" w:rsidRDefault="006F5E88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6F5E88" w:rsidRPr="006F5E88" w:rsidRDefault="006F5E88" w:rsidP="006F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9755A4" w:rsidP="004A10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saniranje </w:t>
      </w:r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deponija </w:t>
      </w:r>
      <w:r w:rsidR="00944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području Općine Antunovac 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bookmarkStart w:id="0" w:name="_GoBack"/>
      <w:bookmarkEnd w:id="0"/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roračunom Općine Antunovac za 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</w:t>
      </w:r>
      <w:r w:rsidR="0067222D">
        <w:rPr>
          <w:rFonts w:ascii="Times New Roman" w:eastAsia="Times New Roman" w:hAnsi="Times New Roman" w:cs="Times New Roman"/>
          <w:sz w:val="24"/>
          <w:szCs w:val="24"/>
          <w:lang w:eastAsia="hr-HR"/>
        </w:rPr>
        <w:t>nu planirano je 25.000,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 </w:t>
      </w:r>
      <w:r w:rsidR="004F61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kuna, a </w:t>
      </w:r>
      <w:r w:rsidR="00024A44">
        <w:rPr>
          <w:rFonts w:ascii="Times New Roman" w:eastAsia="Times New Roman" w:hAnsi="Times New Roman" w:cs="Times New Roman"/>
          <w:sz w:val="24"/>
          <w:szCs w:val="24"/>
          <w:lang w:eastAsia="hr-HR"/>
        </w:rPr>
        <w:t>utrošeno je 1.5</w:t>
      </w:r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00,00 kuna.</w:t>
      </w:r>
      <w:r w:rsidR="009441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F5E88" w:rsidRPr="006F5E88" w:rsidRDefault="006F5E88" w:rsidP="006F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6F5E88" w:rsidRPr="006F5E88" w:rsidRDefault="006F5E88" w:rsidP="001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4A0E" w:rsidRDefault="006F5E88" w:rsidP="001C4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Glede provođenja mjera o sprječavanju odbac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ivanja otpada, 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uspostavljen 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sustav za zaprimanje obavijesti o nepropisno odbačenom otpadu, te je isti dostupan na internetskoj stranici 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Antunovac te je 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uspostavljen je sustav evidentiranja lokac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ija odbačenog otpada. 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F5E88" w:rsidRPr="006F5E88" w:rsidRDefault="001C4A0E" w:rsidP="006F5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ontrola i prevencija bacanja otpada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vrši se ophodnjom od strane komunalnog redara</w:t>
      </w:r>
      <w:r w:rsidR="006F5E88"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F5E88" w:rsidRPr="006F5E88" w:rsidRDefault="006F5E88" w:rsidP="006F5E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KLASA: 351-01/</w:t>
      </w:r>
      <w:r w:rsidR="00E5010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6F5E88" w:rsidRPr="006F5E88" w:rsidRDefault="006F5E88" w:rsidP="006F5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2158/02-01-</w:t>
      </w:r>
      <w:r w:rsidR="00E50109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83BD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:rsidR="006F5E88" w:rsidRDefault="006F5E88" w:rsidP="006F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Antunovcu, </w:t>
      </w:r>
      <w:r w:rsidR="001C4A0E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ožujka </w:t>
      </w:r>
      <w:r w:rsidR="00E50109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FC5DE6" w:rsidRPr="006F5E88" w:rsidRDefault="00FC5DE6" w:rsidP="006F5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5E88" w:rsidRPr="006F5E88" w:rsidRDefault="006F5E88" w:rsidP="006F5E8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5E8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6F5E88" w:rsidRPr="006F5E88" w:rsidRDefault="006F5E88" w:rsidP="006F5E8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F53C2" w:rsidRDefault="00DF53C2"/>
    <w:sectPr w:rsidR="00DF53C2" w:rsidSect="006902DE">
      <w:headerReference w:type="even" r:id="rId8"/>
      <w:headerReference w:type="default" r:id="rId9"/>
      <w:pgSz w:w="12240" w:h="15840" w:code="1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FC" w:rsidRDefault="00A876FC">
      <w:pPr>
        <w:spacing w:after="0" w:line="240" w:lineRule="auto"/>
      </w:pPr>
      <w:r>
        <w:separator/>
      </w:r>
    </w:p>
  </w:endnote>
  <w:endnote w:type="continuationSeparator" w:id="0">
    <w:p w:rsidR="00A876FC" w:rsidRDefault="00A8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FC" w:rsidRDefault="00A876FC">
      <w:pPr>
        <w:spacing w:after="0" w:line="240" w:lineRule="auto"/>
      </w:pPr>
      <w:r>
        <w:separator/>
      </w:r>
    </w:p>
  </w:footnote>
  <w:footnote w:type="continuationSeparator" w:id="0">
    <w:p w:rsidR="00A876FC" w:rsidRDefault="00A8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47" w:rsidRDefault="0094410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A5247" w:rsidRDefault="00A876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47" w:rsidRDefault="0094410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23A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A5247" w:rsidRDefault="00A876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334"/>
    <w:multiLevelType w:val="hybridMultilevel"/>
    <w:tmpl w:val="024A23CC"/>
    <w:lvl w:ilvl="0" w:tplc="17EAD182">
      <w:start w:val="45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8"/>
    <w:rsid w:val="00024A44"/>
    <w:rsid w:val="00186A7B"/>
    <w:rsid w:val="001C4A0E"/>
    <w:rsid w:val="00283BDE"/>
    <w:rsid w:val="004A100D"/>
    <w:rsid w:val="004F6125"/>
    <w:rsid w:val="006223AD"/>
    <w:rsid w:val="006317D3"/>
    <w:rsid w:val="0067222D"/>
    <w:rsid w:val="006F5E88"/>
    <w:rsid w:val="00726C9C"/>
    <w:rsid w:val="007975E0"/>
    <w:rsid w:val="0094410D"/>
    <w:rsid w:val="009755A4"/>
    <w:rsid w:val="009F3477"/>
    <w:rsid w:val="00A876FC"/>
    <w:rsid w:val="00B26EE5"/>
    <w:rsid w:val="00C84D4E"/>
    <w:rsid w:val="00CA7CBE"/>
    <w:rsid w:val="00CB11E3"/>
    <w:rsid w:val="00DB0406"/>
    <w:rsid w:val="00DC3AB8"/>
    <w:rsid w:val="00DF53C2"/>
    <w:rsid w:val="00E50109"/>
    <w:rsid w:val="00FC5DE6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3E2F"/>
  <w15:chartTrackingRefBased/>
  <w15:docId w15:val="{47175B0F-0D57-4415-940B-C5D1BCF9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F5E88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6F5E88"/>
    <w:rPr>
      <w:rFonts w:ascii="HRTimes" w:eastAsia="Times New Roman" w:hAnsi="HRTimes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6F5E88"/>
  </w:style>
  <w:style w:type="paragraph" w:styleId="Odlomakpopisa">
    <w:name w:val="List Paragraph"/>
    <w:basedOn w:val="Normal"/>
    <w:uiPriority w:val="34"/>
    <w:qFormat/>
    <w:rsid w:val="006F5E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D343E-1652-4675-BDD8-CB841BD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Dubravka Pongrac</cp:lastModifiedBy>
  <cp:revision>3</cp:revision>
  <cp:lastPrinted>2021-02-23T07:36:00Z</cp:lastPrinted>
  <dcterms:created xsi:type="dcterms:W3CDTF">2021-03-04T10:12:00Z</dcterms:created>
  <dcterms:modified xsi:type="dcterms:W3CDTF">2021-03-04T10:14:00Z</dcterms:modified>
</cp:coreProperties>
</file>