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A6" w:rsidRPr="002C1FA6" w:rsidRDefault="002C1FA6" w:rsidP="002C1F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46D74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48</w:t>
      </w:r>
      <w:r w:rsidRPr="002C1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lokalnoj i područnoj (regionalnoj) samoupravi (“Narodne novine” broj 33/01, 60/01, 129/05, 109/07, 125/08, 36/09, 150/11, 144/12, 19/13, 137/15, 123/17 i 98/19 i 144/20) i </w:t>
      </w:r>
      <w:r w:rsidRPr="002C1FA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 45. Statuta Općine Antunovac („Službeni glasnik Općine Antunovac“ broj 2/13, 3/18, 7/19 i 3/20), Općinski načelnik dana 12. veljače 2021. godine, donosi</w:t>
      </w:r>
    </w:p>
    <w:p w:rsidR="002C1FA6" w:rsidRPr="002C1FA6" w:rsidRDefault="002C1FA6" w:rsidP="002C1FA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hr-HR"/>
        </w:rPr>
      </w:pPr>
      <w:r w:rsidRPr="002C1FA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hr-HR"/>
        </w:rPr>
        <w:t xml:space="preserve">PRIJEDLOG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hr-HR"/>
        </w:rPr>
        <w:t>PRAVILNIKA</w:t>
      </w: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2C1F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o izmjeni</w:t>
      </w:r>
    </w:p>
    <w:p w:rsidR="002C1FA6" w:rsidRDefault="002C1FA6" w:rsidP="002C1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</w:pPr>
      <w:r w:rsidRPr="002C1FA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Pravilnika </w:t>
      </w:r>
      <w:r w:rsidR="00A747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o korištenju </w:t>
      </w:r>
      <w:r w:rsidR="00146D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automobila</w:t>
      </w:r>
      <w:r w:rsidR="00A747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 xml:space="preserve"> i mobitela za potrebe Općine Antunovac</w:t>
      </w:r>
    </w:p>
    <w:p w:rsidR="00A7479E" w:rsidRDefault="00A7479E" w:rsidP="002C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1A1BDC" w:rsidRPr="002C1FA6" w:rsidRDefault="001A1BDC" w:rsidP="002C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Članak l.</w:t>
      </w:r>
    </w:p>
    <w:p w:rsidR="002C1FA6" w:rsidRPr="002C1FA6" w:rsidRDefault="002C1FA6" w:rsidP="002C1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C1FA6" w:rsidRPr="00A7479E" w:rsidRDefault="00A7479E" w:rsidP="002C1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ab/>
        <w:t xml:space="preserve">Pravilnik </w:t>
      </w:r>
      <w:r w:rsidRPr="00A7479E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o korištenju </w:t>
      </w:r>
      <w:r w:rsidR="00146D74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>automobila</w:t>
      </w:r>
      <w:r w:rsidRPr="00A7479E"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i mobitela za potrebe Općine Antunovac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hr-HR"/>
        </w:rPr>
        <w:t xml:space="preserve"> (“Službeni glasnik Općine Antunovac” broj 7/10, 5/13, 8/17, 15/18 I 4/20) mijenja se odredbama ovog Pravilnika.</w:t>
      </w:r>
    </w:p>
    <w:p w:rsidR="002C1FA6" w:rsidRPr="002C1FA6" w:rsidRDefault="002C1FA6" w:rsidP="002C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Članak 2.</w:t>
      </w: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A7479E" w:rsidRDefault="00A7479E" w:rsidP="00A7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ab/>
        <w:t>U članku 5. brišu se riječi “Zamjenik Općinskog načelnika koji dužnost obnaša profesionalano”.</w:t>
      </w:r>
    </w:p>
    <w:p w:rsidR="00A7479E" w:rsidRDefault="00A7479E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Članak 3.</w:t>
      </w:r>
    </w:p>
    <w:p w:rsidR="002C1FA6" w:rsidRPr="002C1FA6" w:rsidRDefault="002C1FA6" w:rsidP="002C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A7479E" w:rsidRDefault="00A7479E" w:rsidP="002C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 članku 7. brišu se riječi “Zamjenik Općinskog načelnika</w:t>
      </w:r>
      <w:r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”.</w:t>
      </w:r>
    </w:p>
    <w:p w:rsidR="00A7479E" w:rsidRDefault="00A7479E" w:rsidP="002C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7479E" w:rsidRPr="002C1FA6" w:rsidRDefault="00A7479E" w:rsidP="00A7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Članak 4</w:t>
      </w: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A7479E" w:rsidRDefault="00A7479E" w:rsidP="002C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A7479E" w:rsidRDefault="00A7479E" w:rsidP="002C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Ovaj Prijedlog Pravilnika daje se na usvajanje Općinskom vijeću Općine Antunovac. </w:t>
      </w:r>
    </w:p>
    <w:p w:rsidR="002C1FA6" w:rsidRPr="002C1FA6" w:rsidRDefault="002C1FA6" w:rsidP="002C1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2C1FA6" w:rsidRDefault="00A7479E" w:rsidP="0014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Članak 5</w:t>
      </w:r>
      <w:r w:rsidR="002C1FA6"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</w:t>
      </w:r>
    </w:p>
    <w:p w:rsidR="00146D74" w:rsidRPr="002C1FA6" w:rsidRDefault="00146D74" w:rsidP="0014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1A1BDC" w:rsidRPr="001A1BDC" w:rsidRDefault="002C1FA6" w:rsidP="001A1BDC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FA6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ab/>
      </w:r>
      <w:r w:rsidR="001A1BDC" w:rsidRPr="001A1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1A1BDC">
        <w:rPr>
          <w:rFonts w:ascii="Times New Roman" w:eastAsia="Times New Roman" w:hAnsi="Times New Roman" w:cs="Times New Roman"/>
          <w:sz w:val="24"/>
          <w:szCs w:val="24"/>
          <w:lang w:eastAsia="hr-HR"/>
        </w:rPr>
        <w:t>na dan</w:t>
      </w:r>
      <w:bookmarkStart w:id="0" w:name="_GoBack"/>
      <w:bookmarkEnd w:id="0"/>
      <w:r w:rsidR="001A1BDC" w:rsidRPr="001A1B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stupanja na dužnost općinskog načelnika izabranog na prvim sljedećim, općim i redovnim izborima općinskog načelnika i objaviti će se u „Službenom glasniku Općine Antunovac“.</w:t>
      </w:r>
    </w:p>
    <w:p w:rsidR="002C1FA6" w:rsidRPr="001A1BDC" w:rsidRDefault="00146D74" w:rsidP="001A1BDC">
      <w:p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D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C1FA6" w:rsidRPr="002C1FA6" w:rsidRDefault="002C1FA6" w:rsidP="002C1FA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KLASA: </w:t>
      </w:r>
      <w:r w:rsidRPr="002C1FA6">
        <w:rPr>
          <w:rFonts w:ascii="HRTimes" w:eastAsia="Times New Roman" w:hAnsi="HRTimes" w:cs="Times New Roman"/>
          <w:sz w:val="24"/>
          <w:szCs w:val="24"/>
          <w:lang w:val="en-US" w:eastAsia="hr-HR"/>
        </w:rPr>
        <w:t>406-01/20-01/01</w:t>
      </w:r>
    </w:p>
    <w:p w:rsidR="002C1FA6" w:rsidRPr="002C1FA6" w:rsidRDefault="002C1FA6" w:rsidP="002C1FA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URBROJ: 2158/02-01-21-3</w:t>
      </w:r>
    </w:p>
    <w:p w:rsidR="002C1FA6" w:rsidRPr="002C1FA6" w:rsidRDefault="002C1FA6" w:rsidP="002C1FA6">
      <w:pPr>
        <w:spacing w:after="0" w:line="240" w:lineRule="auto"/>
        <w:rPr>
          <w:rFonts w:ascii="HRTimes" w:eastAsia="Times New Roman" w:hAnsi="HRTimes" w:cs="Times New Roman"/>
          <w:sz w:val="24"/>
          <w:szCs w:val="20"/>
          <w:lang w:val="en-US" w:eastAsia="hr-HR"/>
        </w:rPr>
      </w:pPr>
      <w:r w:rsidRPr="002C1FA6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U Antunovcu, 12. veljače 2021. godine</w:t>
      </w:r>
      <w:r w:rsidRPr="002C1FA6">
        <w:rPr>
          <w:rFonts w:ascii="HRTimes" w:eastAsia="Times New Roman" w:hAnsi="HRTimes" w:cs="Times New Roman"/>
          <w:sz w:val="24"/>
          <w:szCs w:val="20"/>
          <w:lang w:val="en-US" w:eastAsia="hr-HR"/>
        </w:rPr>
        <w:tab/>
      </w:r>
    </w:p>
    <w:p w:rsidR="002C1FA6" w:rsidRPr="002C1FA6" w:rsidRDefault="002C1FA6" w:rsidP="002C1FA6">
      <w:pPr>
        <w:spacing w:after="0" w:line="240" w:lineRule="auto"/>
        <w:rPr>
          <w:rFonts w:ascii="HRTimes" w:eastAsia="Times New Roman" w:hAnsi="HRTimes" w:cs="Times New Roman"/>
          <w:sz w:val="24"/>
          <w:szCs w:val="20"/>
          <w:lang w:val="en-US" w:eastAsia="hr-HR"/>
        </w:rPr>
      </w:pPr>
    </w:p>
    <w:p w:rsidR="002C1FA6" w:rsidRPr="002C1FA6" w:rsidRDefault="002C1FA6" w:rsidP="002C1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F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Općinski načelnik</w:t>
      </w:r>
    </w:p>
    <w:p w:rsidR="002C1FA6" w:rsidRPr="002C1FA6" w:rsidRDefault="002C1FA6" w:rsidP="002C1FA6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2C1F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     Davor Tubanjski, back. ing. agr.</w:t>
      </w:r>
    </w:p>
    <w:p w:rsidR="002C1FA6" w:rsidRPr="002C1FA6" w:rsidRDefault="002C1FA6" w:rsidP="002C1FA6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30CF" w:rsidRDefault="00E830CF"/>
    <w:sectPr w:rsidR="00E830CF">
      <w:headerReference w:type="even" r:id="rId6"/>
      <w:footerReference w:type="default" r:id="rId7"/>
      <w:pgSz w:w="12240" w:h="15840" w:code="1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11" w:rsidRDefault="00592718">
      <w:pPr>
        <w:spacing w:after="0" w:line="240" w:lineRule="auto"/>
      </w:pPr>
      <w:r>
        <w:separator/>
      </w:r>
    </w:p>
  </w:endnote>
  <w:endnote w:type="continuationSeparator" w:id="0">
    <w:p w:rsidR="002A5211" w:rsidRDefault="0059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29" w:rsidRDefault="002C1FA6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27529" w:rsidRPr="00227529" w:rsidRDefault="001A1BDC" w:rsidP="00227529">
    <w:pPr>
      <w:pStyle w:val="Podnoje"/>
      <w:jc w:val="center"/>
      <w:rPr>
        <w:rFonts w:ascii="Calibri" w:hAnsi="Calibri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11" w:rsidRDefault="00592718">
      <w:pPr>
        <w:spacing w:after="0" w:line="240" w:lineRule="auto"/>
      </w:pPr>
      <w:r>
        <w:separator/>
      </w:r>
    </w:p>
  </w:footnote>
  <w:footnote w:type="continuationSeparator" w:id="0">
    <w:p w:rsidR="002A5211" w:rsidRDefault="0059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3D2" w:rsidRDefault="002C1FA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13D2" w:rsidRDefault="001A1BD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A6"/>
    <w:rsid w:val="00146D74"/>
    <w:rsid w:val="001A1BDC"/>
    <w:rsid w:val="002A5211"/>
    <w:rsid w:val="002C1FA6"/>
    <w:rsid w:val="00592718"/>
    <w:rsid w:val="00A7479E"/>
    <w:rsid w:val="00E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A189"/>
  <w15:chartTrackingRefBased/>
  <w15:docId w15:val="{5880B1AD-4A24-40BB-B3B4-F6F55E5C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C1FA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 w:cs="Times New Roman"/>
      <w:sz w:val="20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2C1FA6"/>
    <w:rPr>
      <w:rFonts w:ascii="HRTimes" w:eastAsia="Times New Roman" w:hAnsi="HRTimes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2C1FA6"/>
  </w:style>
  <w:style w:type="paragraph" w:styleId="Podnoje">
    <w:name w:val="footer"/>
    <w:basedOn w:val="Normal"/>
    <w:link w:val="PodnojeChar"/>
    <w:uiPriority w:val="99"/>
    <w:rsid w:val="002C1FA6"/>
    <w:pPr>
      <w:tabs>
        <w:tab w:val="center" w:pos="4536"/>
        <w:tab w:val="right" w:pos="9072"/>
      </w:tabs>
      <w:spacing w:after="0" w:line="240" w:lineRule="auto"/>
    </w:pPr>
    <w:rPr>
      <w:rFonts w:ascii="HRTimes" w:eastAsia="Times New Roman" w:hAnsi="HRTimes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C1FA6"/>
    <w:rPr>
      <w:rFonts w:ascii="HRTimes" w:eastAsia="Times New Roman" w:hAnsi="HRTimes" w:cs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3</cp:revision>
  <cp:lastPrinted>2021-02-19T10:04:00Z</cp:lastPrinted>
  <dcterms:created xsi:type="dcterms:W3CDTF">2021-02-19T10:27:00Z</dcterms:created>
  <dcterms:modified xsi:type="dcterms:W3CDTF">2021-02-19T12:44:00Z</dcterms:modified>
</cp:coreProperties>
</file>