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C3" w:rsidRPr="00990A77" w:rsidRDefault="004E7AC5" w:rsidP="006909C3">
      <w:pPr>
        <w:pStyle w:val="BodyText3"/>
        <w:ind w:firstLine="720"/>
        <w:rPr>
          <w:rFonts w:ascii="Times New Roman" w:hAnsi="Times New Roman"/>
          <w:szCs w:val="24"/>
        </w:rPr>
      </w:pPr>
      <w:r w:rsidRPr="006909C3">
        <w:rPr>
          <w:rFonts w:ascii="Times New Roman" w:hAnsi="Times New Roman"/>
          <w:szCs w:val="24"/>
        </w:rPr>
        <w:t xml:space="preserve">Temeljem članka </w:t>
      </w:r>
      <w:r w:rsidR="00794C26" w:rsidRPr="006909C3">
        <w:rPr>
          <w:rFonts w:ascii="Times New Roman" w:hAnsi="Times New Roman"/>
          <w:szCs w:val="24"/>
        </w:rPr>
        <w:t>3</w:t>
      </w:r>
      <w:r w:rsidR="00F40278">
        <w:rPr>
          <w:rFonts w:ascii="Times New Roman" w:hAnsi="Times New Roman"/>
          <w:szCs w:val="24"/>
        </w:rPr>
        <w:t>7</w:t>
      </w:r>
      <w:bookmarkStart w:id="0" w:name="_GoBack"/>
      <w:bookmarkEnd w:id="0"/>
      <w:r w:rsidRPr="006909C3">
        <w:rPr>
          <w:rFonts w:ascii="Times New Roman" w:hAnsi="Times New Roman"/>
          <w:szCs w:val="24"/>
        </w:rPr>
        <w:t>. Zakona o proračunu (</w:t>
      </w:r>
      <w:r w:rsidR="004E11E6" w:rsidRPr="006909C3">
        <w:rPr>
          <w:rFonts w:ascii="Times New Roman" w:hAnsi="Times New Roman"/>
          <w:szCs w:val="24"/>
        </w:rPr>
        <w:t>«Narodne novine»</w:t>
      </w:r>
      <w:r w:rsidRPr="006909C3">
        <w:rPr>
          <w:rFonts w:ascii="Times New Roman" w:hAnsi="Times New Roman"/>
          <w:szCs w:val="24"/>
        </w:rPr>
        <w:t xml:space="preserve"> broj </w:t>
      </w:r>
      <w:r w:rsidR="005901D0">
        <w:rPr>
          <w:rFonts w:ascii="Times New Roman" w:hAnsi="Times New Roman"/>
          <w:szCs w:val="24"/>
        </w:rPr>
        <w:t>87/08, 136/12 i</w:t>
      </w:r>
      <w:r w:rsidR="005901D0" w:rsidRPr="005901D0">
        <w:rPr>
          <w:rFonts w:ascii="Times New Roman" w:hAnsi="Times New Roman"/>
          <w:szCs w:val="24"/>
        </w:rPr>
        <w:t xml:space="preserve"> 15/15</w:t>
      </w:r>
      <w:r w:rsidRPr="006909C3">
        <w:rPr>
          <w:rFonts w:ascii="Times New Roman" w:hAnsi="Times New Roman"/>
          <w:szCs w:val="24"/>
        </w:rPr>
        <w:t>) i članka</w:t>
      </w:r>
      <w:r w:rsidR="004E11E6" w:rsidRPr="006909C3">
        <w:rPr>
          <w:rFonts w:ascii="Times New Roman" w:hAnsi="Times New Roman"/>
          <w:szCs w:val="24"/>
        </w:rPr>
        <w:t xml:space="preserve"> </w:t>
      </w:r>
      <w:r w:rsidR="00DC0841">
        <w:rPr>
          <w:rFonts w:ascii="Times New Roman" w:hAnsi="Times New Roman"/>
          <w:szCs w:val="24"/>
        </w:rPr>
        <w:t>45</w:t>
      </w:r>
      <w:r w:rsidR="004E11E6" w:rsidRPr="006909C3">
        <w:rPr>
          <w:rFonts w:ascii="Times New Roman" w:hAnsi="Times New Roman"/>
          <w:szCs w:val="24"/>
        </w:rPr>
        <w:t>. Statuta Opći</w:t>
      </w:r>
      <w:r w:rsidR="002D4265" w:rsidRPr="006909C3">
        <w:rPr>
          <w:rFonts w:ascii="Times New Roman" w:hAnsi="Times New Roman"/>
          <w:szCs w:val="24"/>
        </w:rPr>
        <w:t>ne Antunovac («Službeni glasnik</w:t>
      </w:r>
      <w:r w:rsidRPr="006909C3">
        <w:rPr>
          <w:rFonts w:ascii="Times New Roman" w:hAnsi="Times New Roman"/>
          <w:szCs w:val="24"/>
        </w:rPr>
        <w:t xml:space="preserve"> Općine Antunovac</w:t>
      </w:r>
      <w:r w:rsidR="002D4265" w:rsidRPr="006909C3">
        <w:rPr>
          <w:rFonts w:ascii="Times New Roman" w:hAnsi="Times New Roman"/>
          <w:szCs w:val="24"/>
        </w:rPr>
        <w:t>»</w:t>
      </w:r>
      <w:r w:rsidRPr="006909C3">
        <w:rPr>
          <w:rFonts w:ascii="Times New Roman" w:hAnsi="Times New Roman"/>
          <w:szCs w:val="24"/>
        </w:rPr>
        <w:t xml:space="preserve"> broj </w:t>
      </w:r>
      <w:r w:rsidR="000F38D5" w:rsidRPr="000F38D5">
        <w:rPr>
          <w:rFonts w:ascii="Times New Roman" w:hAnsi="Times New Roman"/>
          <w:szCs w:val="24"/>
        </w:rPr>
        <w:t>2/13, 3/18, 7/19 i 3/20</w:t>
      </w:r>
      <w:r w:rsidRPr="006909C3">
        <w:rPr>
          <w:rFonts w:ascii="Times New Roman" w:hAnsi="Times New Roman"/>
          <w:szCs w:val="24"/>
        </w:rPr>
        <w:t xml:space="preserve">), </w:t>
      </w:r>
      <w:r w:rsidR="006B7C06">
        <w:rPr>
          <w:rFonts w:ascii="Times New Roman" w:hAnsi="Times New Roman"/>
          <w:szCs w:val="24"/>
        </w:rPr>
        <w:t>Općinsk</w:t>
      </w:r>
      <w:r w:rsidR="00DC0841">
        <w:rPr>
          <w:rFonts w:ascii="Times New Roman" w:hAnsi="Times New Roman"/>
          <w:szCs w:val="24"/>
        </w:rPr>
        <w:t xml:space="preserve">i načelnik </w:t>
      </w:r>
      <w:r w:rsidR="0060094A" w:rsidRPr="006909C3">
        <w:rPr>
          <w:rFonts w:ascii="Times New Roman" w:hAnsi="Times New Roman"/>
          <w:szCs w:val="24"/>
        </w:rPr>
        <w:t xml:space="preserve">Općine </w:t>
      </w:r>
      <w:r w:rsidR="0060094A" w:rsidRPr="00990A77">
        <w:rPr>
          <w:rFonts w:ascii="Times New Roman" w:hAnsi="Times New Roman"/>
          <w:szCs w:val="24"/>
        </w:rPr>
        <w:t>Antunovac</w:t>
      </w:r>
      <w:r w:rsidR="00504F05" w:rsidRPr="00990A77">
        <w:rPr>
          <w:rFonts w:ascii="Times New Roman" w:hAnsi="Times New Roman"/>
          <w:szCs w:val="24"/>
        </w:rPr>
        <w:t xml:space="preserve">, </w:t>
      </w:r>
      <w:r w:rsidR="00F45037" w:rsidRPr="00F45037">
        <w:t xml:space="preserve">dana </w:t>
      </w:r>
      <w:r w:rsidR="00791CEF">
        <w:t>11</w:t>
      </w:r>
      <w:r w:rsidR="0053026E">
        <w:t xml:space="preserve">. prosinca </w:t>
      </w:r>
      <w:r w:rsidR="000F38D5">
        <w:t>2020</w:t>
      </w:r>
      <w:r w:rsidR="00F45037" w:rsidRPr="00F45037">
        <w:t>. godine, donosi</w:t>
      </w:r>
    </w:p>
    <w:p w:rsidR="006909C3" w:rsidRPr="006909C3" w:rsidRDefault="006909C3" w:rsidP="006909C3">
      <w:pPr>
        <w:pStyle w:val="BodyText3"/>
        <w:rPr>
          <w:rFonts w:ascii="Times New Roman" w:hAnsi="Times New Roman"/>
          <w:szCs w:val="24"/>
        </w:rPr>
      </w:pPr>
    </w:p>
    <w:p w:rsidR="006909C3" w:rsidRPr="006909C3" w:rsidRDefault="006909C3" w:rsidP="006909C3">
      <w:pPr>
        <w:pStyle w:val="BodyText3"/>
        <w:rPr>
          <w:rFonts w:ascii="Times New Roman" w:hAnsi="Times New Roman"/>
          <w:szCs w:val="24"/>
        </w:rPr>
      </w:pPr>
    </w:p>
    <w:p w:rsidR="006909C3" w:rsidRPr="006E3320" w:rsidRDefault="00DC0841" w:rsidP="006909C3">
      <w:pPr>
        <w:pStyle w:val="BodyText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PRIJEDLOG </w:t>
      </w:r>
      <w:r w:rsidR="00097624" w:rsidRPr="006E3320">
        <w:rPr>
          <w:rFonts w:ascii="Times New Roman" w:hAnsi="Times New Roman"/>
          <w:b/>
          <w:bCs/>
          <w:sz w:val="36"/>
          <w:szCs w:val="36"/>
        </w:rPr>
        <w:t>PRORAČUN</w:t>
      </w:r>
      <w:r>
        <w:rPr>
          <w:rFonts w:ascii="Times New Roman" w:hAnsi="Times New Roman"/>
          <w:b/>
          <w:bCs/>
          <w:sz w:val="36"/>
          <w:szCs w:val="36"/>
        </w:rPr>
        <w:t>A</w:t>
      </w:r>
      <w:r w:rsidR="002316FA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4E7AC5" w:rsidRPr="001021A8" w:rsidRDefault="00EB31E5" w:rsidP="006909C3">
      <w:pPr>
        <w:pStyle w:val="BodyText3"/>
        <w:jc w:val="center"/>
        <w:rPr>
          <w:rFonts w:ascii="Times New Roman" w:hAnsi="Times New Roman"/>
          <w:b/>
          <w:szCs w:val="24"/>
        </w:rPr>
      </w:pPr>
      <w:r w:rsidRPr="001021A8">
        <w:rPr>
          <w:rFonts w:ascii="Times New Roman" w:hAnsi="Times New Roman"/>
          <w:b/>
          <w:bCs/>
          <w:szCs w:val="24"/>
        </w:rPr>
        <w:t xml:space="preserve">Općine Antunovac za </w:t>
      </w:r>
      <w:r w:rsidR="00791CEF">
        <w:rPr>
          <w:rFonts w:ascii="Times New Roman" w:hAnsi="Times New Roman"/>
          <w:b/>
          <w:bCs/>
          <w:szCs w:val="24"/>
        </w:rPr>
        <w:t>202</w:t>
      </w:r>
      <w:r w:rsidR="001639E2">
        <w:rPr>
          <w:rFonts w:ascii="Times New Roman" w:hAnsi="Times New Roman"/>
          <w:b/>
          <w:bCs/>
          <w:szCs w:val="24"/>
        </w:rPr>
        <w:t>1</w:t>
      </w:r>
      <w:r w:rsidR="004E7AC5" w:rsidRPr="001021A8">
        <w:rPr>
          <w:rFonts w:ascii="Times New Roman" w:hAnsi="Times New Roman"/>
          <w:b/>
          <w:bCs/>
          <w:szCs w:val="24"/>
        </w:rPr>
        <w:t>. godinu</w:t>
      </w:r>
      <w:r w:rsidR="002316FA">
        <w:rPr>
          <w:rFonts w:ascii="Times New Roman" w:hAnsi="Times New Roman"/>
          <w:b/>
          <w:bCs/>
          <w:szCs w:val="24"/>
        </w:rPr>
        <w:t xml:space="preserve"> i Projekcija za </w:t>
      </w:r>
      <w:r w:rsidR="00791CEF">
        <w:rPr>
          <w:rFonts w:ascii="Times New Roman" w:hAnsi="Times New Roman"/>
          <w:b/>
          <w:bCs/>
          <w:szCs w:val="24"/>
        </w:rPr>
        <w:t>202</w:t>
      </w:r>
      <w:r w:rsidR="001639E2">
        <w:rPr>
          <w:rFonts w:ascii="Times New Roman" w:hAnsi="Times New Roman"/>
          <w:b/>
          <w:bCs/>
          <w:szCs w:val="24"/>
        </w:rPr>
        <w:t>2</w:t>
      </w:r>
      <w:r w:rsidR="002316FA">
        <w:rPr>
          <w:rFonts w:ascii="Times New Roman" w:hAnsi="Times New Roman"/>
          <w:b/>
          <w:bCs/>
          <w:szCs w:val="24"/>
        </w:rPr>
        <w:t>. i 20</w:t>
      </w:r>
      <w:r w:rsidR="0053026E">
        <w:rPr>
          <w:rFonts w:ascii="Times New Roman" w:hAnsi="Times New Roman"/>
          <w:b/>
          <w:bCs/>
          <w:szCs w:val="24"/>
        </w:rPr>
        <w:t>2</w:t>
      </w:r>
      <w:r w:rsidR="001639E2">
        <w:rPr>
          <w:rFonts w:ascii="Times New Roman" w:hAnsi="Times New Roman"/>
          <w:b/>
          <w:bCs/>
          <w:szCs w:val="24"/>
        </w:rPr>
        <w:t>3</w:t>
      </w:r>
      <w:r w:rsidR="002316FA">
        <w:rPr>
          <w:rFonts w:ascii="Times New Roman" w:hAnsi="Times New Roman"/>
          <w:b/>
          <w:bCs/>
          <w:szCs w:val="24"/>
        </w:rPr>
        <w:t>. godinu</w:t>
      </w:r>
    </w:p>
    <w:p w:rsidR="0040437F" w:rsidRDefault="0040437F"/>
    <w:p w:rsidR="006E3320" w:rsidRPr="006909C3" w:rsidRDefault="006E3320"/>
    <w:p w:rsidR="00053A7A" w:rsidRPr="006909C3" w:rsidRDefault="00053A7A" w:rsidP="00367484">
      <w:pPr>
        <w:pStyle w:val="BodyText2"/>
        <w:ind w:firstLine="708"/>
        <w:jc w:val="left"/>
        <w:rPr>
          <w:rFonts w:ascii="Times New Roman" w:hAnsi="Times New Roman"/>
          <w:bCs/>
          <w:szCs w:val="24"/>
        </w:rPr>
      </w:pPr>
      <w:r w:rsidRPr="006909C3">
        <w:rPr>
          <w:rFonts w:ascii="Times New Roman" w:hAnsi="Times New Roman"/>
          <w:bCs/>
          <w:szCs w:val="24"/>
        </w:rPr>
        <w:t>I.   OPĆI DIO</w:t>
      </w:r>
    </w:p>
    <w:p w:rsidR="00053A7A" w:rsidRPr="006909C3" w:rsidRDefault="00053A7A" w:rsidP="00367484">
      <w:pPr>
        <w:pStyle w:val="BodyText2"/>
        <w:rPr>
          <w:rFonts w:ascii="Times New Roman" w:hAnsi="Times New Roman"/>
          <w:b w:val="0"/>
          <w:szCs w:val="24"/>
        </w:rPr>
      </w:pPr>
    </w:p>
    <w:p w:rsidR="00053A7A" w:rsidRPr="006909C3" w:rsidRDefault="00053A7A" w:rsidP="00367484">
      <w:pPr>
        <w:pStyle w:val="BodyText2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Članak 1.</w:t>
      </w:r>
    </w:p>
    <w:p w:rsidR="00053A7A" w:rsidRPr="006909C3" w:rsidRDefault="00053A7A" w:rsidP="00367484">
      <w:pPr>
        <w:pStyle w:val="BodyText2"/>
        <w:rPr>
          <w:rFonts w:ascii="Times New Roman" w:hAnsi="Times New Roman"/>
          <w:b w:val="0"/>
          <w:szCs w:val="24"/>
        </w:rPr>
      </w:pPr>
    </w:p>
    <w:p w:rsidR="00053A7A" w:rsidRDefault="00053A7A" w:rsidP="00367484">
      <w:pPr>
        <w:pStyle w:val="BodyText2"/>
        <w:ind w:firstLine="720"/>
        <w:jc w:val="both"/>
        <w:rPr>
          <w:rFonts w:ascii="Times New Roman" w:hAnsi="Times New Roman"/>
          <w:b w:val="0"/>
          <w:szCs w:val="24"/>
        </w:rPr>
      </w:pPr>
      <w:r w:rsidRPr="00D45D77">
        <w:rPr>
          <w:rFonts w:ascii="Times New Roman" w:hAnsi="Times New Roman"/>
          <w:b w:val="0"/>
          <w:szCs w:val="24"/>
        </w:rPr>
        <w:t>P</w:t>
      </w:r>
      <w:r w:rsidR="00EB31E5" w:rsidRPr="00D45D77">
        <w:rPr>
          <w:rFonts w:ascii="Times New Roman" w:hAnsi="Times New Roman"/>
          <w:b w:val="0"/>
          <w:szCs w:val="24"/>
        </w:rPr>
        <w:t xml:space="preserve">roračun Općine Antunovac za </w:t>
      </w:r>
      <w:r w:rsidR="00791CEF">
        <w:rPr>
          <w:rFonts w:ascii="Times New Roman" w:hAnsi="Times New Roman"/>
          <w:b w:val="0"/>
          <w:szCs w:val="24"/>
        </w:rPr>
        <w:t>202</w:t>
      </w:r>
      <w:r w:rsidR="001639E2">
        <w:rPr>
          <w:rFonts w:ascii="Times New Roman" w:hAnsi="Times New Roman"/>
          <w:b w:val="0"/>
          <w:szCs w:val="24"/>
        </w:rPr>
        <w:t>1</w:t>
      </w:r>
      <w:r w:rsidRPr="00D45D77">
        <w:rPr>
          <w:rFonts w:ascii="Times New Roman" w:hAnsi="Times New Roman"/>
          <w:b w:val="0"/>
          <w:szCs w:val="24"/>
        </w:rPr>
        <w:t>. godinu</w:t>
      </w:r>
      <w:r w:rsidR="001639E2">
        <w:rPr>
          <w:rFonts w:ascii="Times New Roman" w:hAnsi="Times New Roman"/>
          <w:b w:val="0"/>
          <w:szCs w:val="24"/>
        </w:rPr>
        <w:t xml:space="preserve"> i Projekcije za 2022. i 2023. godinu</w:t>
      </w:r>
      <w:r w:rsidRPr="00D45D77">
        <w:rPr>
          <w:rFonts w:ascii="Times New Roman" w:hAnsi="Times New Roman"/>
          <w:b w:val="0"/>
          <w:szCs w:val="24"/>
        </w:rPr>
        <w:t xml:space="preserve"> (u daljnjem tekstu: Proračun) sastoji se od:</w:t>
      </w:r>
    </w:p>
    <w:p w:rsidR="001639E2" w:rsidRDefault="001639E2" w:rsidP="001639E2">
      <w:pPr>
        <w:pStyle w:val="BodyText2"/>
        <w:jc w:val="both"/>
        <w:rPr>
          <w:rFonts w:ascii="Times New Roman" w:hAnsi="Times New Roman"/>
          <w:b w:val="0"/>
          <w:szCs w:val="24"/>
        </w:rPr>
      </w:pPr>
    </w:p>
    <w:tbl>
      <w:tblPr>
        <w:tblW w:w="14544" w:type="dxa"/>
        <w:tblInd w:w="113" w:type="dxa"/>
        <w:tblLook w:val="04A0" w:firstRow="1" w:lastRow="0" w:firstColumn="1" w:lastColumn="0" w:noHBand="0" w:noVBand="1"/>
      </w:tblPr>
      <w:tblGrid>
        <w:gridCol w:w="1398"/>
        <w:gridCol w:w="5260"/>
        <w:gridCol w:w="1701"/>
        <w:gridCol w:w="1701"/>
        <w:gridCol w:w="1842"/>
        <w:gridCol w:w="851"/>
        <w:gridCol w:w="957"/>
        <w:gridCol w:w="834"/>
      </w:tblGrid>
      <w:tr w:rsidR="001639E2" w:rsidTr="001639E2">
        <w:trPr>
          <w:trHeight w:val="25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1639E2" w:rsidTr="001639E2">
        <w:trPr>
          <w:trHeight w:val="255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39E2" w:rsidTr="001639E2">
        <w:trPr>
          <w:trHeight w:val="255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3/1</w:t>
            </w:r>
          </w:p>
        </w:tc>
      </w:tr>
      <w:tr w:rsidR="001639E2" w:rsidTr="001639E2">
        <w:trPr>
          <w:trHeight w:val="25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RAČUN PRIHODA I RASHODA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39E2" w:rsidTr="001639E2">
        <w:trPr>
          <w:trHeight w:val="255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52.816.000,00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23.843.450,00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20.451.200,00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85,77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38,72</w:t>
            </w:r>
          </w:p>
        </w:tc>
      </w:tr>
      <w:tr w:rsidR="001639E2" w:rsidTr="001639E2">
        <w:trPr>
          <w:trHeight w:val="255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1.650.000,00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105,84</w:t>
            </w:r>
          </w:p>
        </w:tc>
      </w:tr>
      <w:tr w:rsidR="001639E2" w:rsidTr="001639E2">
        <w:trPr>
          <w:trHeight w:val="255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9.302.200,00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10.035.200,00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83,60</w:t>
            </w:r>
          </w:p>
        </w:tc>
      </w:tr>
      <w:tr w:rsidR="001639E2" w:rsidTr="001639E2">
        <w:trPr>
          <w:trHeight w:val="255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41.771.000,00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17.566.250,00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13.066.000,00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31,28</w:t>
            </w:r>
          </w:p>
        </w:tc>
      </w:tr>
      <w:tr w:rsidR="001639E2" w:rsidTr="001639E2">
        <w:trPr>
          <w:trHeight w:val="25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RAZLIKA − MANJAK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-1.375.000,00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-1.000.000,00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229,17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72,73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166,67</w:t>
            </w:r>
          </w:p>
        </w:tc>
      </w:tr>
      <w:tr w:rsidR="001639E2" w:rsidTr="001639E2">
        <w:trPr>
          <w:trHeight w:val="25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RAČUN ZADUŽIVANJA / FINANCIRANJA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39E2" w:rsidTr="001639E2">
        <w:trPr>
          <w:trHeight w:val="255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29,63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</w:tr>
      <w:tr w:rsidR="001639E2" w:rsidTr="001639E2">
        <w:trPr>
          <w:trHeight w:val="255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rPr>
          <w:trHeight w:val="25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NETO ZADUŽIVANJE / FINANCIRANJE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1.375.000,00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229,17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72,73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166,67</w:t>
            </w:r>
          </w:p>
        </w:tc>
      </w:tr>
      <w:tr w:rsidR="001639E2" w:rsidTr="001639E2">
        <w:trPr>
          <w:trHeight w:val="25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VIŠAK / MANJAK + NETO ZADUŽIVANJA / FINANCIRANJA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1639E2" w:rsidRDefault="001639E2" w:rsidP="001639E2">
      <w:pPr>
        <w:pStyle w:val="BodyText2"/>
        <w:jc w:val="both"/>
        <w:rPr>
          <w:rFonts w:ascii="Times New Roman" w:hAnsi="Times New Roman"/>
          <w:b w:val="0"/>
          <w:szCs w:val="24"/>
        </w:rPr>
      </w:pPr>
    </w:p>
    <w:p w:rsidR="001F0EC9" w:rsidRDefault="001F0EC9" w:rsidP="001F0EC9">
      <w:pPr>
        <w:pStyle w:val="BodyText2"/>
        <w:jc w:val="both"/>
        <w:rPr>
          <w:rFonts w:ascii="Times New Roman" w:hAnsi="Times New Roman"/>
          <w:b w:val="0"/>
          <w:szCs w:val="24"/>
        </w:rPr>
      </w:pPr>
    </w:p>
    <w:p w:rsidR="001F0EC9" w:rsidRDefault="001F0EC9" w:rsidP="001F0EC9">
      <w:pPr>
        <w:pStyle w:val="BodyText2"/>
        <w:jc w:val="both"/>
        <w:rPr>
          <w:rFonts w:ascii="Times New Roman" w:hAnsi="Times New Roman"/>
          <w:b w:val="0"/>
          <w:szCs w:val="24"/>
        </w:rPr>
      </w:pPr>
    </w:p>
    <w:p w:rsidR="009F772C" w:rsidRDefault="009F772C" w:rsidP="00367484">
      <w:pPr>
        <w:pStyle w:val="BodyText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9F772C" w:rsidRDefault="009F772C" w:rsidP="00367484">
      <w:pPr>
        <w:pStyle w:val="BodyText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9F772C" w:rsidRDefault="009F772C" w:rsidP="00367484">
      <w:pPr>
        <w:pStyle w:val="BodyText2"/>
        <w:ind w:firstLine="720"/>
        <w:jc w:val="both"/>
        <w:rPr>
          <w:rFonts w:ascii="Times New Roman" w:hAnsi="Times New Roman"/>
          <w:b w:val="0"/>
          <w:szCs w:val="24"/>
        </w:rPr>
      </w:pPr>
    </w:p>
    <w:tbl>
      <w:tblPr>
        <w:tblW w:w="14673" w:type="dxa"/>
        <w:tblInd w:w="113" w:type="dxa"/>
        <w:tblLook w:val="04A0" w:firstRow="1" w:lastRow="0" w:firstColumn="1" w:lastColumn="0" w:noHBand="0" w:noVBand="1"/>
      </w:tblPr>
      <w:tblGrid>
        <w:gridCol w:w="1202"/>
        <w:gridCol w:w="5786"/>
        <w:gridCol w:w="1775"/>
        <w:gridCol w:w="1657"/>
        <w:gridCol w:w="1624"/>
        <w:gridCol w:w="979"/>
        <w:gridCol w:w="828"/>
        <w:gridCol w:w="828"/>
      </w:tblGrid>
      <w:tr w:rsidR="001639E2" w:rsidTr="001639E2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3/1</w:t>
            </w:r>
          </w:p>
        </w:tc>
      </w:tr>
      <w:tr w:rsidR="001639E2" w:rsidTr="001639E2"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RAČUN PRIHODA I RASHODA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52.816.000,00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23.843.450,00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20.451.200,00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45,14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85,77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38,72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poreza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7.459.000,00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8.361.700,00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7.436.700,00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88,94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99,70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 i prirez na dohodak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7.124.000,00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Porezi na imovinu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Porezi na robu i usluge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42.302.000,00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13.525.250,00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11.058.000,00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31,97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81,76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26,14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od inozemnih vlada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19.000.000,00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proračunu iz drugih proračuna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13.002.000,00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od izvanproračunskih korisnika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2.255.000,00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iz državnog proračuna temeljem prijenosa EU sredstava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8.045.000,00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imovine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1.395.000,00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1.026.500,00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1.026.500,00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73,58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73,58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financijske imovine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nefinancijske imovine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1.375.000,00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upravnih i administrativnih pristojbi, pristojbi po posebnim propisima i naknada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1.600.000,00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898.000,00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898.000,00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56,13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56,13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Upravne i administrativne pristojbe            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 posebnim propisima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Komunalni doprinosi i naknade                  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proizvoda i robe te pruženih usluga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Ostali prihodi                                 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1.559.000,00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1.650.000,00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1.650.000,00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105,84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105,84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neproizvedene dugotrajne imovine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114,29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114,29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materijalne imovine - prirodnih bogatstava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859.000,00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850.000,00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850.000,00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98,95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građevinskih objekata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postrojenja i opreme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12.004.000,00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9.302.200,00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10.035.200,00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77,49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107,88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83,60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3.147.000,00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2.168.000,00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2.341.000,00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68,89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107,98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74,39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Plaće (Bruto)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2.504.000,00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 za zaposlene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Doprinosi na plaće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5.348.000,00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4.119.500,00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4.399.500,00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77,03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82,26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troškova zaposlenima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materijal i energiju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602.200,00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usluge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3.715.800,00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nespomenuti rashodi poslovanja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35.500,00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35.500,00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Kamate za primljene kredite i zajmove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financijski rashodi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1.245.000,00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1.045.000,00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1.045.000,00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83,94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 trgovačkim društvima u javnom sektoru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 trgovačkim društvima, poljoprivrednicima i obrtnicima izvan javnog sektora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255.000,00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463,64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447,37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unutar općeg proračuna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581.000,00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94,32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94,32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1.555.000,00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1.331.200,00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1.411.200,00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85,61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106,01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90,75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donacije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1.456.000,00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Kapitalne donacije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Kazne, penali i naknade štete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Kapitalne pomoći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41.771.000,00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17.566.250,00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13.066.000,00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42,05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74,38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31,28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41.711.000,00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17.516.250,00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13.016.000,00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74,31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31,21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Građevinski objekti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39.305.000,00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Postrojenja i oprema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1.841.000,00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Nematerijalna proizvedena imovina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83,33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Dodatna ulaganja na građevinskim objektima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RAČUN ZADUŽIVANJA / FINANCIRANJA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1.400.000,00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5.375.000,00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1.000.000,00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383,93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18,60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71,43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3.375.000,00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1.000.000,00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843,75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29,63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zaduživanja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3.375.000,00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1.000.000,00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843,75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29,63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Primljeni krediti i zajmovi od kreditnih i ostalih financijskih institucija izvan javnog sektora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1.000.000,00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2.000.000,00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1.000.000,00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Otplata glavnice primljenih kredita i zajmova od kreditnih i ostalih financijskih institucija izvan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3D1EB1" w:rsidRDefault="003D1EB1" w:rsidP="001639E2">
      <w:pPr>
        <w:pStyle w:val="BodyText2"/>
        <w:jc w:val="both"/>
        <w:rPr>
          <w:rFonts w:ascii="Times New Roman" w:hAnsi="Times New Roman"/>
          <w:b w:val="0"/>
          <w:szCs w:val="24"/>
        </w:rPr>
      </w:pPr>
    </w:p>
    <w:p w:rsidR="00E53BF3" w:rsidRDefault="00E53BF3" w:rsidP="00E53BF3">
      <w:pPr>
        <w:pStyle w:val="BodyText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Obrazloženje općeg dijela proračuna</w:t>
      </w:r>
    </w:p>
    <w:p w:rsidR="009F772C" w:rsidRDefault="009F772C" w:rsidP="00E53BF3">
      <w:pPr>
        <w:pStyle w:val="BodyText2"/>
        <w:jc w:val="both"/>
        <w:rPr>
          <w:rFonts w:ascii="Times New Roman" w:hAnsi="Times New Roman"/>
          <w:szCs w:val="24"/>
        </w:rPr>
      </w:pPr>
    </w:p>
    <w:p w:rsidR="00FE2866" w:rsidRDefault="00FE2866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</w:rPr>
        <w:t>Opći dio proračuna</w:t>
      </w:r>
      <w:r w:rsidRPr="00FE2866">
        <w:rPr>
          <w:rFonts w:ascii="Times New Roman" w:hAnsi="Times New Roman"/>
          <w:b w:val="0"/>
        </w:rPr>
        <w:t xml:space="preserve"> čini Račun prihoda i rashoda i Račun financiranja. </w:t>
      </w:r>
    </w:p>
    <w:p w:rsidR="00FE2866" w:rsidRDefault="00FE2866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</w:p>
    <w:p w:rsidR="00FE2866" w:rsidRDefault="00FE2866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</w:rPr>
        <w:t>U računu prihoda i rashoda</w:t>
      </w:r>
      <w:r w:rsidRPr="00FE2866">
        <w:rPr>
          <w:rFonts w:ascii="Times New Roman" w:hAnsi="Times New Roman"/>
          <w:b w:val="0"/>
        </w:rPr>
        <w:t xml:space="preserve"> planski podaci proračuna navedeni su po ekonomskoj klasifikaciji (računima računskog plana proračuna), a čine ih prihodi poslovanja /skupina konta 6/ i prihodi od prodaje nefinancijske imovine /skupina konta 7/ te rashodi poslovanja /skupina konta 3/ i rashodi za nabavu nefinancijske imovine /skupina konta 4/. Iznosi prihoda i primitaka proračuna Općine </w:t>
      </w:r>
      <w:r>
        <w:rPr>
          <w:rFonts w:ascii="Times New Roman" w:hAnsi="Times New Roman"/>
          <w:b w:val="0"/>
        </w:rPr>
        <w:t>Antunovac</w:t>
      </w:r>
      <w:r w:rsidRPr="00FE2866">
        <w:rPr>
          <w:rFonts w:ascii="Times New Roman" w:hAnsi="Times New Roman"/>
          <w:b w:val="0"/>
        </w:rPr>
        <w:t xml:space="preserve"> za naredno trogodišnje razdoblje planirani su temeljem ostvarenja za prethodnu godinu i Uputama za izradu proračuna jedinica lokalne i područne (regional</w:t>
      </w:r>
      <w:r>
        <w:rPr>
          <w:rFonts w:ascii="Times New Roman" w:hAnsi="Times New Roman"/>
          <w:b w:val="0"/>
        </w:rPr>
        <w:t>ne) samouprave za razdoblje 2021</w:t>
      </w:r>
      <w:r w:rsidRPr="00FE2866">
        <w:rPr>
          <w:rFonts w:ascii="Times New Roman" w:hAnsi="Times New Roman"/>
          <w:b w:val="0"/>
        </w:rPr>
        <w:t xml:space="preserve"> – 202</w:t>
      </w:r>
      <w:r>
        <w:rPr>
          <w:rFonts w:ascii="Times New Roman" w:hAnsi="Times New Roman"/>
          <w:b w:val="0"/>
        </w:rPr>
        <w:t>3</w:t>
      </w:r>
      <w:r w:rsidRPr="00FE2866">
        <w:rPr>
          <w:rFonts w:ascii="Times New Roman" w:hAnsi="Times New Roman"/>
          <w:b w:val="0"/>
        </w:rPr>
        <w:t>. RH kojima su utvrđene odrednice prihoda i rashoda lokalnih jedinica.</w:t>
      </w:r>
    </w:p>
    <w:p w:rsidR="00FE2866" w:rsidRDefault="00FE2866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</w:p>
    <w:p w:rsidR="00FE2866" w:rsidRDefault="00FE2866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 xml:space="preserve">Ukupni prihodi i primici proračuna Općine </w:t>
      </w:r>
      <w:r>
        <w:rPr>
          <w:rFonts w:ascii="Times New Roman" w:hAnsi="Times New Roman"/>
          <w:b w:val="0"/>
        </w:rPr>
        <w:t>Antunovac za 2021</w:t>
      </w:r>
      <w:r w:rsidRPr="00FE2866">
        <w:rPr>
          <w:rFonts w:ascii="Times New Roman" w:hAnsi="Times New Roman"/>
          <w:b w:val="0"/>
        </w:rPr>
        <w:t>. go</w:t>
      </w:r>
      <w:r>
        <w:rPr>
          <w:rFonts w:ascii="Times New Roman" w:hAnsi="Times New Roman"/>
          <w:b w:val="0"/>
        </w:rPr>
        <w:t>dinu planirani su u iznosu od 54</w:t>
      </w:r>
      <w:r w:rsidRPr="00FE286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775</w:t>
      </w:r>
      <w:r w:rsidRPr="00FE286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000</w:t>
      </w:r>
      <w:r w:rsidRPr="00FE286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>00</w:t>
      </w:r>
      <w:r w:rsidRPr="00FE2866">
        <w:rPr>
          <w:rFonts w:ascii="Times New Roman" w:hAnsi="Times New Roman"/>
          <w:b w:val="0"/>
        </w:rPr>
        <w:t xml:space="preserve"> kuna. </w:t>
      </w:r>
    </w:p>
    <w:p w:rsidR="00FE2866" w:rsidRDefault="00FE2866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</w:p>
    <w:p w:rsidR="00FE2866" w:rsidRDefault="00FE2866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</w:rPr>
        <w:t>U računu financiranja</w:t>
      </w:r>
      <w:r w:rsidRPr="00FE2866">
        <w:rPr>
          <w:rFonts w:ascii="Times New Roman" w:hAnsi="Times New Roman"/>
          <w:b w:val="0"/>
        </w:rPr>
        <w:t xml:space="preserve"> planirani </w:t>
      </w:r>
      <w:r>
        <w:rPr>
          <w:rFonts w:ascii="Times New Roman" w:hAnsi="Times New Roman"/>
          <w:b w:val="0"/>
        </w:rPr>
        <w:t xml:space="preserve">su </w:t>
      </w:r>
      <w:r w:rsidRPr="00FE2866">
        <w:rPr>
          <w:rFonts w:ascii="Times New Roman" w:hAnsi="Times New Roman"/>
          <w:b w:val="0"/>
        </w:rPr>
        <w:t xml:space="preserve">primici od financijske imovine i zaduživanja /skupina konta 8/ i planirani izdaci za financijsku imovinu i otplatu kredita i zajmova /skupina konta 5/. </w:t>
      </w:r>
    </w:p>
    <w:p w:rsidR="00FE2866" w:rsidRDefault="00FE2866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</w:p>
    <w:p w:rsidR="00EC0612" w:rsidRDefault="00EC0612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  <w:r w:rsidRPr="00EC0612">
        <w:rPr>
          <w:rFonts w:ascii="Times New Roman" w:hAnsi="Times New Roman"/>
        </w:rPr>
        <w:t>PRIHODI PRORAČUNA U 2021</w:t>
      </w:r>
      <w:r w:rsidR="00FE2866" w:rsidRPr="00EC0612">
        <w:rPr>
          <w:rFonts w:ascii="Times New Roman" w:hAnsi="Times New Roman"/>
        </w:rPr>
        <w:t>. GODINI</w:t>
      </w:r>
      <w:r w:rsidR="00FE2866" w:rsidRPr="00FE2866">
        <w:rPr>
          <w:rFonts w:ascii="Times New Roman" w:hAnsi="Times New Roman"/>
          <w:b w:val="0"/>
        </w:rPr>
        <w:t xml:space="preserve"> </w:t>
      </w:r>
    </w:p>
    <w:p w:rsidR="00EC0612" w:rsidRDefault="00EC0612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</w:p>
    <w:p w:rsidR="00EC0612" w:rsidRDefault="00FE2866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>Ukupni Prihodi</w:t>
      </w:r>
      <w:r w:rsidR="00EC0612">
        <w:rPr>
          <w:rFonts w:ascii="Times New Roman" w:hAnsi="Times New Roman"/>
          <w:b w:val="0"/>
        </w:rPr>
        <w:t xml:space="preserve"> i primici Proračuna za 2021</w:t>
      </w:r>
      <w:r w:rsidRPr="00FE2866">
        <w:rPr>
          <w:rFonts w:ascii="Times New Roman" w:hAnsi="Times New Roman"/>
          <w:b w:val="0"/>
        </w:rPr>
        <w:t xml:space="preserve">.g. predlažu se u iznosu od </w:t>
      </w:r>
      <w:r w:rsidR="00EC0612">
        <w:rPr>
          <w:rFonts w:ascii="Times New Roman" w:hAnsi="Times New Roman"/>
          <w:b w:val="0"/>
        </w:rPr>
        <w:t>54</w:t>
      </w:r>
      <w:r w:rsidR="00EC0612" w:rsidRPr="00FE2866">
        <w:rPr>
          <w:rFonts w:ascii="Times New Roman" w:hAnsi="Times New Roman"/>
          <w:b w:val="0"/>
        </w:rPr>
        <w:t>.</w:t>
      </w:r>
      <w:r w:rsidR="00EC0612">
        <w:rPr>
          <w:rFonts w:ascii="Times New Roman" w:hAnsi="Times New Roman"/>
          <w:b w:val="0"/>
        </w:rPr>
        <w:t>775</w:t>
      </w:r>
      <w:r w:rsidR="00EC0612" w:rsidRPr="00FE2866">
        <w:rPr>
          <w:rFonts w:ascii="Times New Roman" w:hAnsi="Times New Roman"/>
          <w:b w:val="0"/>
        </w:rPr>
        <w:t>.</w:t>
      </w:r>
      <w:r w:rsidR="00EC0612">
        <w:rPr>
          <w:rFonts w:ascii="Times New Roman" w:hAnsi="Times New Roman"/>
          <w:b w:val="0"/>
        </w:rPr>
        <w:t>000</w:t>
      </w:r>
      <w:r w:rsidR="00EC0612" w:rsidRPr="00FE2866">
        <w:rPr>
          <w:rFonts w:ascii="Times New Roman" w:hAnsi="Times New Roman"/>
          <w:b w:val="0"/>
        </w:rPr>
        <w:t>,</w:t>
      </w:r>
      <w:r w:rsidR="00EC0612">
        <w:rPr>
          <w:rFonts w:ascii="Times New Roman" w:hAnsi="Times New Roman"/>
          <w:b w:val="0"/>
        </w:rPr>
        <w:t>00</w:t>
      </w:r>
      <w:r w:rsidR="00EC0612" w:rsidRPr="00FE2866">
        <w:rPr>
          <w:rFonts w:ascii="Times New Roman" w:hAnsi="Times New Roman"/>
          <w:b w:val="0"/>
        </w:rPr>
        <w:t xml:space="preserve"> </w:t>
      </w:r>
      <w:r w:rsidRPr="00FE2866">
        <w:rPr>
          <w:rFonts w:ascii="Times New Roman" w:hAnsi="Times New Roman"/>
          <w:b w:val="0"/>
        </w:rPr>
        <w:t>kn, a u t</w:t>
      </w:r>
      <w:r w:rsidR="00EC0612">
        <w:rPr>
          <w:rFonts w:ascii="Times New Roman" w:hAnsi="Times New Roman"/>
          <w:b w:val="0"/>
        </w:rPr>
        <w:t>ome prihodi poslovanja iznose 52</w:t>
      </w:r>
      <w:r w:rsidRPr="00FE2866">
        <w:rPr>
          <w:rFonts w:ascii="Times New Roman" w:hAnsi="Times New Roman"/>
          <w:b w:val="0"/>
        </w:rPr>
        <w:t>.</w:t>
      </w:r>
      <w:r w:rsidR="00EC0612">
        <w:rPr>
          <w:rFonts w:ascii="Times New Roman" w:hAnsi="Times New Roman"/>
          <w:b w:val="0"/>
        </w:rPr>
        <w:t>816.00</w:t>
      </w:r>
      <w:r w:rsidRPr="00FE2866">
        <w:rPr>
          <w:rFonts w:ascii="Times New Roman" w:hAnsi="Times New Roman"/>
          <w:b w:val="0"/>
        </w:rPr>
        <w:t>0,00 kuna, prihodi od prodaje nefinancijske imovine planiraju se u iznosu od 1.5</w:t>
      </w:r>
      <w:r w:rsidR="00EC0612">
        <w:rPr>
          <w:rFonts w:ascii="Times New Roman" w:hAnsi="Times New Roman"/>
          <w:b w:val="0"/>
        </w:rPr>
        <w:t xml:space="preserve">59.000,00 kuna i </w:t>
      </w:r>
      <w:r w:rsidRPr="00FE2866">
        <w:rPr>
          <w:rFonts w:ascii="Times New Roman" w:hAnsi="Times New Roman"/>
          <w:b w:val="0"/>
        </w:rPr>
        <w:t>primici od financijske imovine i zaduži</w:t>
      </w:r>
      <w:r w:rsidR="00EC0612">
        <w:rPr>
          <w:rFonts w:ascii="Times New Roman" w:hAnsi="Times New Roman"/>
          <w:b w:val="0"/>
        </w:rPr>
        <w:t>vanja planiraju se u iznosu od 400</w:t>
      </w:r>
      <w:r w:rsidRPr="00FE2866">
        <w:rPr>
          <w:rFonts w:ascii="Times New Roman" w:hAnsi="Times New Roman"/>
          <w:b w:val="0"/>
        </w:rPr>
        <w:t>.</w:t>
      </w:r>
      <w:r w:rsidR="00EC0612">
        <w:rPr>
          <w:rFonts w:ascii="Times New Roman" w:hAnsi="Times New Roman"/>
          <w:b w:val="0"/>
        </w:rPr>
        <w:t>000</w:t>
      </w:r>
      <w:r w:rsidRPr="00FE2866">
        <w:rPr>
          <w:rFonts w:ascii="Times New Roman" w:hAnsi="Times New Roman"/>
          <w:b w:val="0"/>
        </w:rPr>
        <w:t>,</w:t>
      </w:r>
      <w:r w:rsidR="00EC0612">
        <w:rPr>
          <w:rFonts w:ascii="Times New Roman" w:hAnsi="Times New Roman"/>
          <w:b w:val="0"/>
        </w:rPr>
        <w:t>00</w:t>
      </w:r>
      <w:r w:rsidRPr="00FE2866">
        <w:rPr>
          <w:rFonts w:ascii="Times New Roman" w:hAnsi="Times New Roman"/>
          <w:b w:val="0"/>
        </w:rPr>
        <w:t xml:space="preserve"> kn. </w:t>
      </w:r>
    </w:p>
    <w:p w:rsidR="00EC0612" w:rsidRDefault="00EC0612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</w:p>
    <w:p w:rsidR="00EC0612" w:rsidRDefault="00FE2866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  <w:r w:rsidRPr="00EC0612">
        <w:rPr>
          <w:rFonts w:ascii="Times New Roman" w:hAnsi="Times New Roman"/>
        </w:rPr>
        <w:t>Prihodi od poreza</w:t>
      </w:r>
      <w:r w:rsidRPr="00FE2866">
        <w:rPr>
          <w:rFonts w:ascii="Times New Roman" w:hAnsi="Times New Roman"/>
          <w:b w:val="0"/>
        </w:rPr>
        <w:t xml:space="preserve"> </w:t>
      </w:r>
    </w:p>
    <w:p w:rsidR="00EC0612" w:rsidRDefault="00EC0612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</w:p>
    <w:p w:rsidR="00EC0612" w:rsidRDefault="00FE2866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>Najvažniji prihodi jedinica lokalne i područne (regionalne) samouprave jesu prihodi od poreza na dohodak. Svaka jedinica lokalne i područne (regionalne) samouprave izrađuje plan prihoda uzimajući u obzir vlastite gospodarske i društvene specifičnosti te pridržavajući se Zakona o proračunu i Zakona o fiskalnoj odgovornosti. Planirani prihodi skupine 61 sadrže prihode od poreza i prireza na dohodak i prihode od općinskih poreza (porez na potrošnju), te prihode</w:t>
      </w:r>
      <w:r w:rsidR="00EC0612">
        <w:rPr>
          <w:rFonts w:ascii="Times New Roman" w:hAnsi="Times New Roman"/>
          <w:b w:val="0"/>
        </w:rPr>
        <w:t xml:space="preserve"> od poreza na promet nekretnina. Planirani iznos je 7.459.000,00 kuna.</w:t>
      </w:r>
    </w:p>
    <w:p w:rsidR="00EC0612" w:rsidRDefault="00EC0612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</w:p>
    <w:p w:rsidR="00EC0612" w:rsidRPr="00EC0612" w:rsidRDefault="00FE2866" w:rsidP="00FE2866">
      <w:pPr>
        <w:pStyle w:val="BodyText2"/>
        <w:ind w:firstLine="705"/>
        <w:jc w:val="both"/>
        <w:rPr>
          <w:rFonts w:ascii="Times New Roman" w:hAnsi="Times New Roman"/>
        </w:rPr>
      </w:pPr>
      <w:r w:rsidRPr="00EC0612">
        <w:rPr>
          <w:rFonts w:ascii="Times New Roman" w:hAnsi="Times New Roman"/>
        </w:rPr>
        <w:t xml:space="preserve">Pomoći iz inozemstva i od subjekata unutar općeg proračuna </w:t>
      </w:r>
    </w:p>
    <w:p w:rsidR="00EC0612" w:rsidRDefault="00EC0612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</w:p>
    <w:p w:rsidR="00432736" w:rsidRDefault="00FE2866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>U okviru planir</w:t>
      </w:r>
      <w:r w:rsidR="00EC0612">
        <w:rPr>
          <w:rFonts w:ascii="Times New Roman" w:hAnsi="Times New Roman"/>
          <w:b w:val="0"/>
        </w:rPr>
        <w:t>anih prihoda skupine 63 iznos</w:t>
      </w:r>
      <w:r w:rsidR="00432736">
        <w:rPr>
          <w:rFonts w:ascii="Times New Roman" w:hAnsi="Times New Roman"/>
          <w:b w:val="0"/>
        </w:rPr>
        <w:t xml:space="preserve"> od</w:t>
      </w:r>
      <w:r w:rsidR="00EC0612">
        <w:rPr>
          <w:rFonts w:ascii="Times New Roman" w:hAnsi="Times New Roman"/>
          <w:b w:val="0"/>
        </w:rPr>
        <w:t xml:space="preserve"> 42</w:t>
      </w:r>
      <w:r w:rsidRPr="00FE2866">
        <w:rPr>
          <w:rFonts w:ascii="Times New Roman" w:hAnsi="Times New Roman"/>
          <w:b w:val="0"/>
        </w:rPr>
        <w:t>.</w:t>
      </w:r>
      <w:r w:rsidR="00EC0612">
        <w:rPr>
          <w:rFonts w:ascii="Times New Roman" w:hAnsi="Times New Roman"/>
          <w:b w:val="0"/>
        </w:rPr>
        <w:t>302</w:t>
      </w:r>
      <w:r w:rsidRPr="00FE2866">
        <w:rPr>
          <w:rFonts w:ascii="Times New Roman" w:hAnsi="Times New Roman"/>
          <w:b w:val="0"/>
        </w:rPr>
        <w:t xml:space="preserve">.000,00 kuna očekuje se </w:t>
      </w:r>
      <w:r w:rsidR="00432736">
        <w:rPr>
          <w:rFonts w:ascii="Times New Roman" w:hAnsi="Times New Roman"/>
          <w:b w:val="0"/>
        </w:rPr>
        <w:t xml:space="preserve">najvećim dijelom </w:t>
      </w:r>
      <w:r w:rsidRPr="00FE2866">
        <w:rPr>
          <w:rFonts w:ascii="Times New Roman" w:hAnsi="Times New Roman"/>
          <w:b w:val="0"/>
        </w:rPr>
        <w:t xml:space="preserve">od Pomoći od </w:t>
      </w:r>
      <w:r w:rsidR="00432736">
        <w:rPr>
          <w:rFonts w:ascii="Times New Roman" w:hAnsi="Times New Roman"/>
          <w:b w:val="0"/>
        </w:rPr>
        <w:t>inozemnih vlada (skupina 631</w:t>
      </w:r>
      <w:r w:rsidRPr="00FE2866">
        <w:rPr>
          <w:rFonts w:ascii="Times New Roman" w:hAnsi="Times New Roman"/>
          <w:b w:val="0"/>
        </w:rPr>
        <w:t xml:space="preserve">) u sklopu </w:t>
      </w:r>
      <w:r w:rsidR="00432736">
        <w:rPr>
          <w:rFonts w:ascii="Times New Roman" w:hAnsi="Times New Roman"/>
          <w:b w:val="0"/>
        </w:rPr>
        <w:t>Norveškog financijskog mehanizma, Pomoći iz državnog proračuna temeljem prijenosa EU sredstava (skupina 638) i Pomoći proračunu iz drugih proračuna (skupina 633).</w:t>
      </w:r>
      <w:r w:rsidRPr="00FE2866">
        <w:rPr>
          <w:rFonts w:ascii="Times New Roman" w:hAnsi="Times New Roman"/>
          <w:b w:val="0"/>
        </w:rPr>
        <w:t xml:space="preserve"> </w:t>
      </w:r>
    </w:p>
    <w:p w:rsidR="00432736" w:rsidRDefault="00432736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</w:p>
    <w:p w:rsidR="00432736" w:rsidRPr="00432736" w:rsidRDefault="00FE2866" w:rsidP="00FE2866">
      <w:pPr>
        <w:pStyle w:val="BodyText2"/>
        <w:ind w:firstLine="705"/>
        <w:jc w:val="both"/>
        <w:rPr>
          <w:rFonts w:ascii="Times New Roman" w:hAnsi="Times New Roman"/>
        </w:rPr>
      </w:pPr>
      <w:r w:rsidRPr="00432736">
        <w:rPr>
          <w:rFonts w:ascii="Times New Roman" w:hAnsi="Times New Roman"/>
        </w:rPr>
        <w:lastRenderedPageBreak/>
        <w:t xml:space="preserve">Prihodi od imovine </w:t>
      </w:r>
    </w:p>
    <w:p w:rsidR="00432736" w:rsidRDefault="00432736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</w:p>
    <w:p w:rsidR="00432736" w:rsidRDefault="00FE2866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 xml:space="preserve">Temeljem svoje imovine (skupina 64) Općina </w:t>
      </w:r>
      <w:r w:rsidR="00432736">
        <w:rPr>
          <w:rFonts w:ascii="Times New Roman" w:hAnsi="Times New Roman"/>
          <w:b w:val="0"/>
        </w:rPr>
        <w:t>Antunovac planira tijekom 2021. godine ostvariti 1.395</w:t>
      </w:r>
      <w:r w:rsidRPr="00FE2866">
        <w:rPr>
          <w:rFonts w:ascii="Times New Roman" w:hAnsi="Times New Roman"/>
          <w:b w:val="0"/>
        </w:rPr>
        <w:t>.</w:t>
      </w:r>
      <w:r w:rsidR="00432736">
        <w:rPr>
          <w:rFonts w:ascii="Times New Roman" w:hAnsi="Times New Roman"/>
          <w:b w:val="0"/>
        </w:rPr>
        <w:t>0</w:t>
      </w:r>
      <w:r w:rsidRPr="00FE2866">
        <w:rPr>
          <w:rFonts w:ascii="Times New Roman" w:hAnsi="Times New Roman"/>
          <w:b w:val="0"/>
        </w:rPr>
        <w:t xml:space="preserve">00,00 kuna prihoda i to s osnova iznajmljivanja imovine (poslovni prostori, javno-prometne površine), od spomeničke rente te propisanih pripadajućih naknada ( služnost javnih površina) , naknada za koncesije i sl. </w:t>
      </w:r>
    </w:p>
    <w:p w:rsidR="00432736" w:rsidRDefault="00432736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</w:p>
    <w:p w:rsidR="00432736" w:rsidRPr="00432736" w:rsidRDefault="00FE2866" w:rsidP="00FE2866">
      <w:pPr>
        <w:pStyle w:val="BodyText2"/>
        <w:ind w:firstLine="705"/>
        <w:jc w:val="both"/>
        <w:rPr>
          <w:rFonts w:ascii="Times New Roman" w:hAnsi="Times New Roman"/>
        </w:rPr>
      </w:pPr>
      <w:r w:rsidRPr="00432736">
        <w:rPr>
          <w:rFonts w:ascii="Times New Roman" w:hAnsi="Times New Roman"/>
        </w:rPr>
        <w:t xml:space="preserve">Prihodi od upravnih i administrativnih pristojbi, pristojbi po posebnim propisima </w:t>
      </w:r>
    </w:p>
    <w:p w:rsidR="00432736" w:rsidRDefault="00432736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</w:p>
    <w:p w:rsidR="00432736" w:rsidRDefault="00FE2866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>Skupina 65 obuhvaća prihode od upravnih pristojbi te prihode po posebnim propisima kao što su komunalna naknada, komunalni doprinos, te ostale prihode U okviru ovih prihoda planirani su prihodi</w:t>
      </w:r>
      <w:r w:rsidR="00432736">
        <w:rPr>
          <w:rFonts w:ascii="Times New Roman" w:hAnsi="Times New Roman"/>
          <w:b w:val="0"/>
        </w:rPr>
        <w:t xml:space="preserve"> od upravnih i administrativnih</w:t>
      </w:r>
      <w:r w:rsidRPr="00FE2866">
        <w:rPr>
          <w:rFonts w:ascii="Times New Roman" w:hAnsi="Times New Roman"/>
          <w:b w:val="0"/>
        </w:rPr>
        <w:t>, odnosno državnih biljega, boravišne pristojbe,</w:t>
      </w:r>
      <w:r w:rsidR="00CC28F0">
        <w:rPr>
          <w:rFonts w:ascii="Times New Roman" w:hAnsi="Times New Roman"/>
          <w:b w:val="0"/>
        </w:rPr>
        <w:t>..</w:t>
      </w:r>
      <w:r w:rsidRPr="00FE2866">
        <w:rPr>
          <w:rFonts w:ascii="Times New Roman" w:hAnsi="Times New Roman"/>
          <w:b w:val="0"/>
        </w:rPr>
        <w:t xml:space="preserve"> U okviru ove </w:t>
      </w:r>
      <w:r w:rsidR="00432736">
        <w:rPr>
          <w:rFonts w:ascii="Times New Roman" w:hAnsi="Times New Roman"/>
          <w:b w:val="0"/>
        </w:rPr>
        <w:t>značajniji</w:t>
      </w:r>
      <w:r w:rsidRPr="00FE2866">
        <w:rPr>
          <w:rFonts w:ascii="Times New Roman" w:hAnsi="Times New Roman"/>
          <w:b w:val="0"/>
        </w:rPr>
        <w:t xml:space="preserve"> dio imaju prihodi po posebnim propisima koji se odnose na prihode od komunalnih doprinosa i komunalnih nakna</w:t>
      </w:r>
      <w:r w:rsidR="00432736">
        <w:rPr>
          <w:rFonts w:ascii="Times New Roman" w:hAnsi="Times New Roman"/>
          <w:b w:val="0"/>
        </w:rPr>
        <w:t>da. Planirani su u iznosu od 696</w:t>
      </w:r>
      <w:r w:rsidRPr="00FE2866">
        <w:rPr>
          <w:rFonts w:ascii="Times New Roman" w:hAnsi="Times New Roman"/>
          <w:b w:val="0"/>
        </w:rPr>
        <w:t>.000,00 kn.</w:t>
      </w:r>
    </w:p>
    <w:p w:rsidR="00CC28F0" w:rsidRDefault="00CC28F0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</w:p>
    <w:p w:rsidR="00CC28F0" w:rsidRPr="00CC28F0" w:rsidRDefault="00FE2866" w:rsidP="00FE2866">
      <w:pPr>
        <w:pStyle w:val="BodyText2"/>
        <w:ind w:firstLine="705"/>
        <w:jc w:val="both"/>
        <w:rPr>
          <w:rFonts w:ascii="Times New Roman" w:hAnsi="Times New Roman"/>
        </w:rPr>
      </w:pPr>
      <w:r w:rsidRPr="00CC28F0">
        <w:rPr>
          <w:rFonts w:ascii="Times New Roman" w:hAnsi="Times New Roman"/>
        </w:rPr>
        <w:t xml:space="preserve">Prihodi od prodaje neproizvedene dugotrajne imovine </w:t>
      </w:r>
    </w:p>
    <w:p w:rsidR="00CC28F0" w:rsidRDefault="00CC28F0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</w:p>
    <w:p w:rsidR="00CC28F0" w:rsidRDefault="00FE2866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>Kapitalni prihodi evid</w:t>
      </w:r>
      <w:r w:rsidR="00CC28F0">
        <w:rPr>
          <w:rFonts w:ascii="Times New Roman" w:hAnsi="Times New Roman"/>
          <w:b w:val="0"/>
        </w:rPr>
        <w:t xml:space="preserve">entiraju se u okviru skupine 7, </w:t>
      </w:r>
      <w:r w:rsidRPr="00FE2866">
        <w:rPr>
          <w:rFonts w:ascii="Times New Roman" w:hAnsi="Times New Roman"/>
          <w:b w:val="0"/>
        </w:rPr>
        <w:t xml:space="preserve">a odnose se na planirane prihode od prodaje zemljišta ili neke druge imovine Općine </w:t>
      </w:r>
      <w:r w:rsidR="00CC28F0">
        <w:rPr>
          <w:rFonts w:ascii="Times New Roman" w:hAnsi="Times New Roman"/>
          <w:b w:val="0"/>
        </w:rPr>
        <w:t>Antunovac i iznose 1</w:t>
      </w:r>
      <w:r w:rsidRPr="00FE2866">
        <w:rPr>
          <w:rFonts w:ascii="Times New Roman" w:hAnsi="Times New Roman"/>
          <w:b w:val="0"/>
        </w:rPr>
        <w:t>.5</w:t>
      </w:r>
      <w:r w:rsidR="00CC28F0">
        <w:rPr>
          <w:rFonts w:ascii="Times New Roman" w:hAnsi="Times New Roman"/>
          <w:b w:val="0"/>
        </w:rPr>
        <w:t>59</w:t>
      </w:r>
      <w:r w:rsidRPr="00FE2866">
        <w:rPr>
          <w:rFonts w:ascii="Times New Roman" w:hAnsi="Times New Roman"/>
          <w:b w:val="0"/>
        </w:rPr>
        <w:t xml:space="preserve">.000,00 kuna. </w:t>
      </w:r>
    </w:p>
    <w:p w:rsidR="00CC28F0" w:rsidRDefault="00CC28F0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</w:p>
    <w:p w:rsidR="00CC28F0" w:rsidRPr="00CC28F0" w:rsidRDefault="00FE2866" w:rsidP="00FE2866">
      <w:pPr>
        <w:pStyle w:val="BodyText2"/>
        <w:ind w:firstLine="705"/>
        <w:jc w:val="both"/>
        <w:rPr>
          <w:rFonts w:ascii="Times New Roman" w:hAnsi="Times New Roman"/>
        </w:rPr>
      </w:pPr>
      <w:r w:rsidRPr="00CC28F0">
        <w:rPr>
          <w:rFonts w:ascii="Times New Roman" w:hAnsi="Times New Roman"/>
        </w:rPr>
        <w:t xml:space="preserve">Primici od financijske imovine i zaduživanja </w:t>
      </w:r>
    </w:p>
    <w:p w:rsidR="00CC28F0" w:rsidRDefault="00CC28F0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</w:p>
    <w:p w:rsidR="00CC28F0" w:rsidRDefault="00FE2866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 xml:space="preserve">Skupina 84 obuhvaća primitke od zaduživanja, a </w:t>
      </w:r>
      <w:r w:rsidR="00CC28F0">
        <w:rPr>
          <w:rFonts w:ascii="Times New Roman" w:hAnsi="Times New Roman"/>
          <w:b w:val="0"/>
        </w:rPr>
        <w:t>Općina Antunovac se planira zadužiti u 2021. godini u visini 400.000, kuna.</w:t>
      </w:r>
      <w:r w:rsidRPr="00FE2866">
        <w:rPr>
          <w:rFonts w:ascii="Times New Roman" w:hAnsi="Times New Roman"/>
          <w:b w:val="0"/>
        </w:rPr>
        <w:t xml:space="preserve"> </w:t>
      </w:r>
    </w:p>
    <w:p w:rsidR="00CC28F0" w:rsidRDefault="00CC28F0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</w:p>
    <w:p w:rsidR="00CC28F0" w:rsidRDefault="00CC28F0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</w:p>
    <w:p w:rsidR="00CC28F0" w:rsidRPr="00CC28F0" w:rsidRDefault="00FE2866" w:rsidP="00FE2866">
      <w:pPr>
        <w:pStyle w:val="BodyText2"/>
        <w:ind w:firstLine="705"/>
        <w:jc w:val="both"/>
        <w:rPr>
          <w:rFonts w:ascii="Times New Roman" w:hAnsi="Times New Roman"/>
        </w:rPr>
      </w:pPr>
      <w:r w:rsidRPr="00CC28F0">
        <w:rPr>
          <w:rFonts w:ascii="Times New Roman" w:hAnsi="Times New Roman"/>
        </w:rPr>
        <w:t xml:space="preserve">RASHODI I IZDACI PRORAČUNA </w:t>
      </w:r>
    </w:p>
    <w:p w:rsidR="00CC28F0" w:rsidRDefault="00CC28F0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</w:p>
    <w:p w:rsidR="00FE2866" w:rsidRDefault="00CC28F0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 2021</w:t>
      </w:r>
      <w:r w:rsidR="00FE2866" w:rsidRPr="00FE2866">
        <w:rPr>
          <w:rFonts w:ascii="Times New Roman" w:hAnsi="Times New Roman"/>
          <w:b w:val="0"/>
        </w:rPr>
        <w:t xml:space="preserve">.g. Ukupni rashodi i izdaci proračuna predlažu se u iznosu od </w:t>
      </w:r>
      <w:r>
        <w:rPr>
          <w:rFonts w:ascii="Times New Roman" w:hAnsi="Times New Roman"/>
          <w:b w:val="0"/>
        </w:rPr>
        <w:t>54</w:t>
      </w:r>
      <w:r w:rsidRPr="00FE286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775</w:t>
      </w:r>
      <w:r w:rsidRPr="00FE286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000</w:t>
      </w:r>
      <w:r w:rsidRPr="00FE286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>00</w:t>
      </w:r>
      <w:r w:rsidRPr="00FE2866">
        <w:rPr>
          <w:rFonts w:ascii="Times New Roman" w:hAnsi="Times New Roman"/>
          <w:b w:val="0"/>
        </w:rPr>
        <w:t xml:space="preserve"> kn</w:t>
      </w:r>
      <w:r w:rsidR="00FE2866" w:rsidRPr="00FE2866">
        <w:rPr>
          <w:rFonts w:ascii="Times New Roman" w:hAnsi="Times New Roman"/>
          <w:b w:val="0"/>
        </w:rPr>
        <w:t>, a uključuje r</w:t>
      </w:r>
      <w:r>
        <w:rPr>
          <w:rFonts w:ascii="Times New Roman" w:hAnsi="Times New Roman"/>
          <w:b w:val="0"/>
        </w:rPr>
        <w:t>ashode poslovanja u visini od 12</w:t>
      </w:r>
      <w:r w:rsidR="00FE2866" w:rsidRPr="00FE286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004</w:t>
      </w:r>
      <w:r w:rsidR="00FE2866" w:rsidRPr="00FE286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0</w:t>
      </w:r>
      <w:r w:rsidR="00FE2866" w:rsidRPr="00FE2866">
        <w:rPr>
          <w:rFonts w:ascii="Times New Roman" w:hAnsi="Times New Roman"/>
          <w:b w:val="0"/>
        </w:rPr>
        <w:t>00,00 kuna, rashode za nabavu nefi</w:t>
      </w:r>
      <w:r>
        <w:rPr>
          <w:rFonts w:ascii="Times New Roman" w:hAnsi="Times New Roman"/>
          <w:b w:val="0"/>
        </w:rPr>
        <w:t>nancijske imovine u visini od 41</w:t>
      </w:r>
      <w:r w:rsidR="00FE2866" w:rsidRPr="00FE286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771</w:t>
      </w:r>
      <w:r w:rsidR="00FE2866" w:rsidRPr="00FE2866">
        <w:rPr>
          <w:rFonts w:ascii="Times New Roman" w:hAnsi="Times New Roman"/>
          <w:b w:val="0"/>
        </w:rPr>
        <w:t xml:space="preserve">.000,00 kuna te izdatke za financijsku imovinu i otplatu zajmova u visini od </w:t>
      </w:r>
      <w:r>
        <w:rPr>
          <w:rFonts w:ascii="Times New Roman" w:hAnsi="Times New Roman"/>
          <w:b w:val="0"/>
        </w:rPr>
        <w:t>1.000</w:t>
      </w:r>
      <w:r w:rsidR="00FE2866" w:rsidRPr="00FE286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000</w:t>
      </w:r>
      <w:r w:rsidR="00FE2866" w:rsidRPr="00FE286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>00 kuna.</w:t>
      </w:r>
    </w:p>
    <w:p w:rsidR="00CC28F0" w:rsidRDefault="00CC28F0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</w:p>
    <w:p w:rsidR="00CC28F0" w:rsidRDefault="00CC28F0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</w:p>
    <w:p w:rsidR="00CC28F0" w:rsidRDefault="00CC28F0" w:rsidP="00FE2866">
      <w:pPr>
        <w:pStyle w:val="BodyText2"/>
        <w:ind w:firstLine="705"/>
        <w:jc w:val="both"/>
        <w:rPr>
          <w:rFonts w:ascii="Times New Roman" w:hAnsi="Times New Roman"/>
          <w:b w:val="0"/>
        </w:rPr>
      </w:pPr>
    </w:p>
    <w:p w:rsidR="00CC28F0" w:rsidRPr="00FE2866" w:rsidRDefault="00CC28F0" w:rsidP="00FE2866">
      <w:pPr>
        <w:pStyle w:val="BodyText2"/>
        <w:ind w:firstLine="705"/>
        <w:jc w:val="both"/>
        <w:rPr>
          <w:rFonts w:ascii="Times New Roman" w:hAnsi="Times New Roman"/>
          <w:b w:val="0"/>
          <w:szCs w:val="24"/>
        </w:rPr>
      </w:pPr>
    </w:p>
    <w:p w:rsidR="00E53BF3" w:rsidRDefault="00E53BF3" w:rsidP="00E53BF3">
      <w:pPr>
        <w:pStyle w:val="BodyText2"/>
        <w:jc w:val="both"/>
        <w:rPr>
          <w:rFonts w:ascii="Times New Roman" w:hAnsi="Times New Roman"/>
          <w:szCs w:val="24"/>
        </w:rPr>
      </w:pPr>
    </w:p>
    <w:p w:rsidR="001639E2" w:rsidRDefault="001639E2" w:rsidP="00E53BF3">
      <w:pPr>
        <w:pStyle w:val="BodyText2"/>
        <w:jc w:val="both"/>
        <w:rPr>
          <w:rFonts w:ascii="Times New Roman" w:hAnsi="Times New Roman"/>
          <w:szCs w:val="24"/>
        </w:rPr>
      </w:pPr>
    </w:p>
    <w:p w:rsidR="00053A7A" w:rsidRDefault="00053A7A" w:rsidP="00053A7A">
      <w:pPr>
        <w:pStyle w:val="BodyText2"/>
        <w:numPr>
          <w:ilvl w:val="0"/>
          <w:numId w:val="45"/>
        </w:numPr>
        <w:jc w:val="left"/>
        <w:rPr>
          <w:rFonts w:ascii="Times New Roman" w:hAnsi="Times New Roman"/>
          <w:szCs w:val="24"/>
        </w:rPr>
      </w:pPr>
      <w:r w:rsidRPr="006909C3">
        <w:rPr>
          <w:rFonts w:ascii="Times New Roman" w:hAnsi="Times New Roman"/>
          <w:szCs w:val="24"/>
        </w:rPr>
        <w:lastRenderedPageBreak/>
        <w:t>POSEBNI DIO</w:t>
      </w:r>
    </w:p>
    <w:p w:rsidR="00757FB7" w:rsidRPr="00757FB7" w:rsidRDefault="00757FB7" w:rsidP="00757FB7">
      <w:pPr>
        <w:pStyle w:val="BodyText2"/>
        <w:jc w:val="left"/>
        <w:rPr>
          <w:rFonts w:ascii="Times New Roman" w:hAnsi="Times New Roman"/>
          <w:b w:val="0"/>
          <w:szCs w:val="24"/>
        </w:rPr>
      </w:pPr>
    </w:p>
    <w:p w:rsidR="00757FB7" w:rsidRPr="006909C3" w:rsidRDefault="00757FB7" w:rsidP="00757FB7">
      <w:pPr>
        <w:pStyle w:val="BodyText2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Članak 2.</w:t>
      </w:r>
    </w:p>
    <w:p w:rsidR="00757FB7" w:rsidRPr="006909C3" w:rsidRDefault="00757FB7" w:rsidP="00757FB7">
      <w:pPr>
        <w:pStyle w:val="BodyText2"/>
        <w:rPr>
          <w:rFonts w:ascii="Times New Roman" w:hAnsi="Times New Roman"/>
          <w:b w:val="0"/>
          <w:szCs w:val="24"/>
        </w:rPr>
      </w:pPr>
    </w:p>
    <w:p w:rsidR="00757FB7" w:rsidRDefault="00487261" w:rsidP="00757FB7">
      <w:pPr>
        <w:pStyle w:val="BodyText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Rashodi poslovanja i rashodi za nabavu nefinancijske imovine u Proračunu raspoređuju se po programima u posebnom dijelu Proračuna kako slijedi</w:t>
      </w:r>
      <w:r w:rsidR="00757FB7" w:rsidRPr="006909C3">
        <w:rPr>
          <w:rFonts w:ascii="Times New Roman" w:hAnsi="Times New Roman"/>
          <w:b w:val="0"/>
          <w:szCs w:val="24"/>
        </w:rPr>
        <w:t>:</w:t>
      </w:r>
    </w:p>
    <w:p w:rsidR="00CC28F0" w:rsidRDefault="00CC28F0" w:rsidP="00757FB7">
      <w:pPr>
        <w:pStyle w:val="BodyText2"/>
        <w:jc w:val="both"/>
        <w:rPr>
          <w:rFonts w:ascii="Times New Roman" w:hAnsi="Times New Roman"/>
          <w:b w:val="0"/>
          <w:szCs w:val="24"/>
        </w:rPr>
      </w:pPr>
    </w:p>
    <w:tbl>
      <w:tblPr>
        <w:tblW w:w="14060" w:type="dxa"/>
        <w:tblInd w:w="108" w:type="dxa"/>
        <w:tblLook w:val="04A0" w:firstRow="1" w:lastRow="0" w:firstColumn="1" w:lastColumn="0" w:noHBand="0" w:noVBand="1"/>
      </w:tblPr>
      <w:tblGrid>
        <w:gridCol w:w="804"/>
        <w:gridCol w:w="756"/>
        <w:gridCol w:w="1678"/>
        <w:gridCol w:w="446"/>
        <w:gridCol w:w="1576"/>
        <w:gridCol w:w="266"/>
        <w:gridCol w:w="347"/>
        <w:gridCol w:w="266"/>
        <w:gridCol w:w="1247"/>
        <w:gridCol w:w="266"/>
        <w:gridCol w:w="266"/>
        <w:gridCol w:w="615"/>
        <w:gridCol w:w="326"/>
        <w:gridCol w:w="753"/>
        <w:gridCol w:w="430"/>
        <w:gridCol w:w="623"/>
        <w:gridCol w:w="266"/>
        <w:gridCol w:w="318"/>
        <w:gridCol w:w="266"/>
        <w:gridCol w:w="266"/>
        <w:gridCol w:w="266"/>
        <w:gridCol w:w="329"/>
        <w:gridCol w:w="266"/>
        <w:gridCol w:w="266"/>
        <w:gridCol w:w="316"/>
        <w:gridCol w:w="570"/>
        <w:gridCol w:w="266"/>
      </w:tblGrid>
      <w:tr w:rsidR="00C80F80" w:rsidRPr="00C80F80" w:rsidTr="00C80F80">
        <w:trPr>
          <w:trHeight w:val="240"/>
        </w:trPr>
        <w:tc>
          <w:tcPr>
            <w:tcW w:w="6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9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GODINE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INDEKS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0F80" w:rsidRPr="00C80F80" w:rsidTr="00C80F80">
        <w:trPr>
          <w:trHeight w:val="240"/>
        </w:trPr>
        <w:tc>
          <w:tcPr>
            <w:tcW w:w="6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BROJ KONTA</w:t>
            </w:r>
          </w:p>
        </w:tc>
        <w:tc>
          <w:tcPr>
            <w:tcW w:w="6234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VRSTA RASHODA / IZDATAKA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F80" w:rsidRPr="00C80F80" w:rsidRDefault="00C80F80" w:rsidP="00C80F80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F80" w:rsidRPr="00C80F80" w:rsidRDefault="00C80F80" w:rsidP="00C80F80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F80" w:rsidRPr="00C80F80" w:rsidRDefault="00C80F80" w:rsidP="00C80F80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0F80" w:rsidRPr="00C80F80" w:rsidTr="00C80F80">
        <w:trPr>
          <w:trHeight w:val="240"/>
        </w:trPr>
        <w:tc>
          <w:tcPr>
            <w:tcW w:w="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4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2/1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3/2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3/1</w:t>
            </w:r>
          </w:p>
        </w:tc>
      </w:tr>
      <w:tr w:rsidR="00C80F80" w:rsidRPr="00C80F80" w:rsidTr="00C80F80">
        <w:trPr>
          <w:trHeight w:val="7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UKUPNO RASHODI / IZDACI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54.775.000,00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28.868.450,00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23.101.200,00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52,70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80,02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42,17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Razdjel 001 JEDINSTVENI UPRAVNI ODJEL, PREDSTAVNIČKA I IZVRŠNA TIJELA, VLASTITI POGON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54.775.000,00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28.868.450,00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23.101.200,00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52,70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80,02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42,17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Glava 00101 JEDINSTVENI UPRAVNI ODJEL, PREDSTAVNIČKA I IZVRŠNA TIJELA, VLASTITI POGON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54.775.000,00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28.868.450,00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23.101.200,00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52,70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80,02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42,17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Glavni program A01 Poslovi iz djelokruga jedinica lokalne samouprave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54.775.000,00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28.868.450,00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23.101.200,00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52,70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80,02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42,17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1000 Administrativni i komunalni poslovi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6.587.000,00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6.420.000,00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5.153.000,00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97,46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80,26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78,23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A100001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1.754.000,00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97,21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97,21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1.754.000,00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97,21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97,21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1.348.000,00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1.309.000,00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1.309.000,00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97,11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97,11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1.348.000,00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1.309.000,00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1.309.000,00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97,11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97,11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1.348.000,00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1.309.000,00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1.309.000,00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97,11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97,11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986.000,00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396.000,00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396.000,00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97,54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97,54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396.000,00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396.000,00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97,54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97,54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396.000,00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396.000,00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97,54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97,54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A100002 Zajednički 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1.982.000,00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2.061.500,00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2.061.500,00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104,01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104,01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1.982.000,00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2.061.500,00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2.061.500,00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104,01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104,01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1.582.000,00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1.671.500,00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1.671.500,00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105,66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105,66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1.582.000,00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1.671.500,00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1.671.500,00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105,66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105,66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1.572.000,00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1.671.500,00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1.671.500,00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106,33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106,33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873.000,00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399.000,00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Kazne, penali i naknade štete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A100003 Zajednički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2.035.500,00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2.866,90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Izdaci za otplatu glavnice primljenih kredita i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Kamate za primljene kredite i zajmove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Izvor 4.2. Prihodi od spomeničke rente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A100005 Stručno osposobljavanje za rad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095 Obrazovanje koje se ne može definirati po stupnju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A100006 Javni radovi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A100007 Lokalni izbori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A100008 Donacija drugim pravnim osobama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76,92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76,92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76,92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76,92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A100009 ZAŽELI - zapošljavanje žena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733.000,00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733.000,00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580.550,00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580.550,00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147.050,00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195.500,00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102.450,00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102.450,00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25.950,00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A100011 ZAŽELI - pomoć u kući - OBŽ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A100012 ZAŽELI - FAZA II (LAG)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A100013 Otplata kredita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Izdaci za otplatu glavnice primljenih kredita i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544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Otplata glavnice primljenih kredita i zajmova od kreditnih i ostalih financijskih institucija izvan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Izdaci za otplatu glavnice primljenih kredita i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Otplata glavnice primljenih kredita i zajmova od kreditnih i ostalih financijskih institucija izvan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Nabava opreme i namještaja za potrebe uprave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75,00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75,00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K100002 Ulaganja u računalne programe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1001 Gradnja objekata i uređaja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9.305.000,00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2.085.250,00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22,41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216,28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48,47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A100006 Kapitalne dotacije javnom sektoru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386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A100007 Naknade građanima i kućanstvima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125,00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125,00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Izgradnja nogostupa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34,43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34,43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34,43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34,43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37,04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37,04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37,04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37,04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37,04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37,04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K100009 Javna rasvjeta - izgradnja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1.690.000,00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41,42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214,29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88,76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1.690.000,00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41,42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214,29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88,76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25,32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75,95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25,32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75,95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25,32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75,95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55,56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55,56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55,56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K100011 Izgradnja groblja - Antunovac, Ivanovac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K100012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9,09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9,09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9,09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9,09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133,33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133,33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133,33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133,33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133,33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133,33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541.000,00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541.000,00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541.000,00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541.000,00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K100016 Izgradnja na javnim površinama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Kapitalni projekt K100017 Izgradnja nerazvrstane ceste - Ul. kralja Zvonimira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975.250,00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18,37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266,60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48,96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975.250,00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18,37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266,60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48,96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4.505.000,00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878.750,00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1.378.750,00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19,51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156,90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30,60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4.505.000,00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878.750,00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1.378.750,00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19,51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156,90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30,60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4.505.000,00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878.750,00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1.378.750,00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19,51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156,90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30,60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4.505.000,00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96.250,00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596.250,00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12,11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619,48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75,00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96.250,00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596.250,00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12,11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619,48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96.250,00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596.250,00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12,11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619,48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250.000,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250.000,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250.000,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K100018 Zelena tržnica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K100021 Pješačko-biciklistička staza Ul. Vilima Hefera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Program 1002 Održavanje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1.991.000,00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48,77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48,77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A100004 Održavanje javnih površina i dječjih igrališta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983.000,00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27,77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27,77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983.000,00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27,77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27,77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53,12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53,12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53,12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53,12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53,12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53,12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47,67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47,67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47,67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47,67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47,67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47,67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A100005 Odvodnja atmosferskih voda - otvoreni kanali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83,33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83,33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83,33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83,33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83,33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83,33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83,33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83,33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83,33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83,33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A100006 Nerazvrstane ceste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53,12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53,12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53,12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53,12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440,00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A100007 Sanacija deponija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98,15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98,15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98,15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98,15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98,15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98,15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101,56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101,56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101,56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101,56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101,56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101,56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A100010 Održavanje groblja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65,71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65,71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65,71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65,71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65,71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65,71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1003 Razvoj poljoprivrede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472.000,00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472.000,00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69,51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69,51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A100010 Razvoj poljoprivrede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472.000,00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472.000,00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69,51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69,51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042 "Poljoprivreda, šumarstvo, ribarstvo i lov"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472.000,00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472.000,00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69,51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69,51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674.000,00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55,19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55,19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674.000,00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55,19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55,19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51,55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51,55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634.000,00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133,33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133,33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2.000,00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1004 Javne potrebe u socijalnoj skrbi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778.000,00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778.000,00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91,75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91,75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A100001 Socijalna pomoć obiteljima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778.000,00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778.000,00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91,75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91,75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104 Obitelj i djeca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778.000,00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778.000,00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91,75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91,75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708.000,00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94,35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94,35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708.000,00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94,35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94,35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441.000,00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441.000,00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441.000,00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441.000,00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85,02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85,02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72,73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72,73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72,73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72,73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72,73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72,73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1005 Javne potrebe u športu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1.291.000,00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12.591.000,00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8.591.000,00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975,29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68,23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665,45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A100001 Potpore u športu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Izgradnja sportske dvorane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4.940.000,00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104,22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4.940.000,00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104,22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2.662.700,00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2.662.700,00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2.662.700,00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2.662.700,00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2.662.700,00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2.662.700,00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499.300,00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699.300,00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140,06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499.300,00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699.300,00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140,06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499.300,00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699.300,00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140,06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1.348.000,00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1.348.000,00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1.348.000,00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1.348.000,00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1.348.000,00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1.348.000,00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K100002 Oprema za vježbanje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K100003 Sportsko rekreacijski centar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797,87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351,06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797,87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351,06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4.912.500,00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1.912.500,00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38,93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4.912.500,00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1.912.500,00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38,93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4.912.500,00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1.912.500,00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38,93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1.537.500,00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337.500,00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163,56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21,95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35,90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1.537.500,00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337.500,00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163,56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21,95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35,90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1.537.500,00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337.500,00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163,56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21,95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35,90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1006 Javne potrebe u kulturi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101,74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101,74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A100001 Potpore u kulturi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A100002 Manifestacija 'Antunovački dani'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103,64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103,64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103,64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103,64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103,64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103,64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103,64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103,64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103,64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103,64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1007 Predškolski odgoj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77,03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77,03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A100001 Predškolski odgoj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98,76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98,76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Subvencije trgovačkim društvima, poljoprivrednicima i obrtnicima izvan javnog sektora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Proširenje vrtića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1008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2.360.000,00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4,96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4,96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A100001 Pomoć obrazovanju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82,96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82,96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096 Dodatne usluge u obrazovanju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82,96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82,96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82,96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82,96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71,85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71,85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Pomoći proračunskim korisnicima drugih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68,33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A100002 Potpora udrugama mladih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096 Dodatne usluge u obrazovanju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Višenamjenska dvorana u područnoj školi Ivanovac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2.220.000,00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2.220.000,00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2.220.000,00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2.220.000,00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2.220.000,00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2.220.000,00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1009 Zdravstvo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A100002 Ambulanta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076 Poslovi i usluge zdravstva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1010 Religija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A100001 Tekuće donacije vjerskim zajednicama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084 Religijske i druge službe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Tekući projekt T100001 Kapitalne donacije za izgradnju crkve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084 Religijske i druge službe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1011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81,23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81,23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A100001 Saniranje divljih deponija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A100002 Održavanje reciklažnog dvorišta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322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A100003 Poticajna naknada za smanjenje količine miješanog otpada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Nabava komunalne opreme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95,24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95,24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95,24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95,24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95,24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95,24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95,24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95,24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95,24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95,24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Pomoći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K100003 Opremanje reciklažnog dvorišta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1012 Ulaganje i održavanje društvenih objekata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4.376.000,00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1.376.000,00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31,44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12,79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4,02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A100001 Održavanje objekata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85,82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85,82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85,82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85,82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83,47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83,47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83,47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83,47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83,47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83,47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K100002 Ulaganja u objekte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84,62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84,62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84,62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84,62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K100004 Energetska obnova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28,78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28,78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58,82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58,82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58,82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Program 1013 Urbanizam i prostorno uređenje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3,88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3,88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Prostorno planiranje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K100002 Strategije razvoja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K100004 Inventarizacija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1014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66,67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A100001 Planski dokumenti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A100002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022 Civilna obrana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A100003 Vatrogastvo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65,22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65,22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032 Usluge protupožarne zaštite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65,22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65,22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65,22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65,22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65,22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65,22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63,64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63,64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A100004 Spašavanje, zaštita života i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A100005 Crveni križ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58,33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58,33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58,33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58,33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58,33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58,33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58,33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58,33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1015 Političke stranke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100,50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A100001 Tekuće donacije političkim strankama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100,50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016 Opće javne usluge koje nisu drugdje svrstane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100,50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100,50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100,50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100,50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1017 Razvoj civilnog društva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A100001 Potpora udrugama za razvoj civilnog društva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1018 Razvoj turizma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1.207.000,00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1.837.000,00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152,20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6,10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9,28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A100001 Revitalizacija utvrde Kolođvar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64,91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64,91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64,91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64,91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64,91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64,91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64,91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64,91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64,91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64,91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K100010 Biciklistička staza - Urbana aglomeracija Osijek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198,90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047 Ostale industrije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198,90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962.250,00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148,04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962.250,00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148,04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962.250,00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148,04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222.750,00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193,70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222.750,00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193,70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222.750,00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193,70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K100012 Info ePloča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047 Ostale industrije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K100013 Pametna sela - Info stupovi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1020 Obnovljivi izvori energije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Solarna elektrana - Poduzetnički inkubator Antunovac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053 Smanjenje zagađivanja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1021 Razvoj poduzetništvo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22.970.000,00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2,26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2,26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A100001 Centar za gos. razvoj, poduzetništvo i inovacije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55,56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55,56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Subvencije trgovačkim društvima u javnom sektoru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A100002 Promidžba poduzetništva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K100005 Regionalni inovacijski centar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22.450.000,00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22.450.000,00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</w:tbl>
    <w:p w:rsidR="00CC28F0" w:rsidRDefault="00CC28F0" w:rsidP="00757FB7">
      <w:pPr>
        <w:pStyle w:val="BodyText2"/>
        <w:jc w:val="both"/>
        <w:rPr>
          <w:rFonts w:ascii="Times New Roman" w:hAnsi="Times New Roman"/>
          <w:b w:val="0"/>
          <w:szCs w:val="24"/>
        </w:rPr>
      </w:pPr>
    </w:p>
    <w:p w:rsidR="00B14259" w:rsidRDefault="00B14259" w:rsidP="00757FB7">
      <w:pPr>
        <w:pStyle w:val="BodyText2"/>
        <w:jc w:val="both"/>
        <w:rPr>
          <w:rFonts w:ascii="Times New Roman" w:hAnsi="Times New Roman"/>
          <w:b w:val="0"/>
          <w:szCs w:val="24"/>
        </w:rPr>
      </w:pPr>
    </w:p>
    <w:p w:rsidR="0034161C" w:rsidRDefault="0034161C" w:rsidP="009C5333">
      <w:pPr>
        <w:pStyle w:val="BodyText2"/>
        <w:jc w:val="left"/>
        <w:rPr>
          <w:rFonts w:ascii="Times New Roman" w:hAnsi="Times New Roman"/>
          <w:b w:val="0"/>
          <w:szCs w:val="24"/>
        </w:rPr>
      </w:pPr>
    </w:p>
    <w:p w:rsidR="00C56553" w:rsidRDefault="00C56553" w:rsidP="009C5333">
      <w:pPr>
        <w:pStyle w:val="BodyText2"/>
        <w:jc w:val="left"/>
        <w:rPr>
          <w:rFonts w:ascii="Times New Roman" w:hAnsi="Times New Roman"/>
          <w:b w:val="0"/>
          <w:szCs w:val="24"/>
        </w:rPr>
      </w:pPr>
    </w:p>
    <w:tbl>
      <w:tblPr>
        <w:tblW w:w="158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7"/>
        <w:gridCol w:w="2640"/>
        <w:gridCol w:w="740"/>
        <w:gridCol w:w="2520"/>
        <w:gridCol w:w="2520"/>
        <w:gridCol w:w="1920"/>
        <w:gridCol w:w="1360"/>
        <w:gridCol w:w="427"/>
        <w:gridCol w:w="313"/>
        <w:gridCol w:w="40"/>
        <w:gridCol w:w="60"/>
        <w:gridCol w:w="560"/>
        <w:gridCol w:w="40"/>
        <w:gridCol w:w="689"/>
        <w:gridCol w:w="811"/>
      </w:tblGrid>
      <w:tr w:rsidR="00BA1311" w:rsidRPr="008D159F" w:rsidTr="00CB01D8">
        <w:trPr>
          <w:trHeight w:hRule="exact" w:val="4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311" w:rsidRPr="00A70ED9" w:rsidRDefault="00BA1311" w:rsidP="00B20169">
            <w:pPr>
              <w:ind w:right="554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b/>
                <w:szCs w:val="20"/>
              </w:rPr>
              <w:t xml:space="preserve">Obrazloženje posebnog dijela proračuna prema programskoj klasifikaciji 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3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311" w:rsidRPr="00A70ED9" w:rsidRDefault="00BA1311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100"/>
        </w:trPr>
        <w:tc>
          <w:tcPr>
            <w:tcW w:w="1197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20" w:type="dxa"/>
            <w:gridSpan w:val="2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9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b/>
                <w:sz w:val="20"/>
                <w:szCs w:val="20"/>
              </w:rPr>
              <w:t>Razdjel  001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C80F80" w:rsidP="00C80F80">
            <w:pPr>
              <w:jc w:val="right"/>
              <w:rPr>
                <w:rFonts w:eastAsia="Liberation Sans"/>
                <w:color w:val="FFFFFF"/>
                <w:sz w:val="20"/>
                <w:szCs w:val="20"/>
              </w:rPr>
            </w:pPr>
            <w:r>
              <w:rPr>
                <w:rFonts w:eastAsia="Liberation Sans"/>
                <w:b/>
                <w:color w:val="FFFFFF"/>
                <w:sz w:val="20"/>
                <w:szCs w:val="20"/>
              </w:rPr>
              <w:t>54</w:t>
            </w:r>
            <w:r w:rsidR="00BA1311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.</w:t>
            </w:r>
            <w:r>
              <w:rPr>
                <w:rFonts w:eastAsia="Liberation Sans"/>
                <w:b/>
                <w:color w:val="FFFFFF"/>
                <w:sz w:val="20"/>
                <w:szCs w:val="20"/>
              </w:rPr>
              <w:t>775</w:t>
            </w:r>
            <w:r w:rsidR="00BA1311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.</w:t>
            </w:r>
            <w:r>
              <w:rPr>
                <w:rFonts w:eastAsia="Liberation Sans"/>
                <w:b/>
                <w:color w:val="FFFFFF"/>
                <w:sz w:val="20"/>
                <w:szCs w:val="20"/>
              </w:rPr>
              <w:t>0</w:t>
            </w:r>
            <w:r w:rsidR="00591ED9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00</w:t>
            </w:r>
            <w:r w:rsidR="00BA1311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b/>
                <w:sz w:val="20"/>
                <w:szCs w:val="20"/>
              </w:rPr>
            </w:pPr>
            <w:r w:rsidRPr="00CB01D8">
              <w:rPr>
                <w:rFonts w:eastAsia="Liberation Sans"/>
                <w:b/>
                <w:sz w:val="20"/>
                <w:szCs w:val="20"/>
              </w:rPr>
              <w:t>Razdjel  001       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C80F80" w:rsidP="00C80F80">
            <w:pPr>
              <w:jc w:val="right"/>
              <w:rPr>
                <w:rFonts w:eastAsia="Liberation Sans"/>
                <w:b/>
                <w:color w:val="FFFFFF"/>
                <w:sz w:val="20"/>
                <w:szCs w:val="20"/>
              </w:rPr>
            </w:pPr>
            <w:r>
              <w:rPr>
                <w:rFonts w:eastAsia="Liberation Sans"/>
                <w:b/>
                <w:color w:val="FFFFFF"/>
                <w:sz w:val="20"/>
                <w:szCs w:val="20"/>
              </w:rPr>
              <w:t>54</w:t>
            </w:r>
            <w:r w:rsidR="00591ED9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.</w:t>
            </w:r>
            <w:r>
              <w:rPr>
                <w:rFonts w:eastAsia="Liberation Sans"/>
                <w:b/>
                <w:color w:val="FFFFFF"/>
                <w:sz w:val="20"/>
                <w:szCs w:val="20"/>
              </w:rPr>
              <w:t>775</w:t>
            </w:r>
            <w:r w:rsidR="00591ED9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.</w:t>
            </w:r>
            <w:r>
              <w:rPr>
                <w:rFonts w:eastAsia="Liberation Sans"/>
                <w:b/>
                <w:color w:val="FFFFFF"/>
                <w:sz w:val="20"/>
                <w:szCs w:val="20"/>
              </w:rPr>
              <w:t>0</w:t>
            </w:r>
            <w:r w:rsidR="00591ED9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1000  Administrativni i komunalni poslovi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</w:t>
            </w:r>
            <w:r w:rsidR="00B20169" w:rsidRPr="00CB01D8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587</w:t>
            </w:r>
            <w:r w:rsidR="00B20169" w:rsidRPr="00CB01D8">
              <w:rPr>
                <w:rFonts w:eastAsia="Liberation Sans"/>
                <w:sz w:val="20"/>
                <w:szCs w:val="20"/>
              </w:rPr>
              <w:t>.</w:t>
            </w:r>
            <w:r w:rsidR="00591ED9" w:rsidRPr="00CB01D8">
              <w:rPr>
                <w:rFonts w:eastAsia="Liberation Sans"/>
                <w:sz w:val="20"/>
                <w:szCs w:val="20"/>
              </w:rPr>
              <w:t>0</w:t>
            </w:r>
            <w:r w:rsidR="00B20169" w:rsidRPr="00CB01D8">
              <w:rPr>
                <w:rFonts w:eastAsia="Liberation Sans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BA1311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Zakon o službenicima i namještenicima u lok. i podr. (regionalnoj) samoupravi, Zakon o plaćama u lok. i podr. (regionalnoj) samoupravi, Odluka o koeficijentima za obračun plaće služb. i namještenika u JUO i Vlastitom pogonu Općine Antunovac te ostalim pravima ( i Odluka o izmjeni i dopuni navedene Odluke), Odluka o visini osnovice i koeficijentima za obračun plaće Opć. načelnika i zamjenika opć. načelnika Općine Antunovac te visini naknade za rad (i Odluka o izmjeni i dopuni navedene Odluke). 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15"/>
            </w:tblGrid>
            <w:tr w:rsidR="00BA1311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15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Programom se omogućava redovno obavljanje zadataka Upravnog odjela i Vlastitog pogona. Ovaj program obuhvaća rashode za zaposlene, materijalne rashode, rashode za nabavu neproizvedene dugotrajne imovine i sl.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4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2076"/>
            </w:tblGrid>
            <w:tr w:rsidR="00BA1311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2076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Učinkovito organiziranje svih aktivnosti, usklađivanje rada sa zakonom i drugim propisima, osigurati sredstva za redovno obavljanje zadataka ureda.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Ažurno i kvalitetno vođenje svih poslova, transparentan rad kroz dostupnost mještanima tokom radnog vremena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Pravovremeno obavljanje zadataka iz nadležnosti.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1000A100001  Rashodi za zaposlene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F64841" w:rsidP="00B2016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1.75</w:t>
            </w:r>
            <w:r w:rsidR="00C80F80">
              <w:rPr>
                <w:rFonts w:eastAsia="Liberation Sans"/>
                <w:sz w:val="20"/>
                <w:szCs w:val="20"/>
              </w:rPr>
              <w:t>4</w:t>
            </w:r>
            <w:r w:rsidR="00B2016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1000A100002  Zajednički materijalni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</w:t>
            </w:r>
            <w:r w:rsidR="00BA1311" w:rsidRPr="00CB01D8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982.0</w:t>
            </w:r>
            <w:r w:rsidR="00BA1311" w:rsidRPr="00CB01D8">
              <w:rPr>
                <w:rFonts w:eastAsia="Liberation Sans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1000A100003  Zajednički financijski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71</w:t>
            </w:r>
            <w:r w:rsidR="00591ED9" w:rsidRPr="00CB01D8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0</w:t>
            </w:r>
            <w:r w:rsidR="00BA1311" w:rsidRPr="00CB01D8">
              <w:rPr>
                <w:rFonts w:eastAsia="Liberation Sans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1000A100006  Javni radovi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F64841" w:rsidP="00F64841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463</w:t>
            </w:r>
            <w:r w:rsidR="00BA1311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1000A100007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 </w:t>
            </w:r>
            <w:r>
              <w:rPr>
                <w:rFonts w:eastAsia="Liberation Sans"/>
                <w:sz w:val="20"/>
                <w:szCs w:val="20"/>
              </w:rPr>
              <w:t>Lokalni izbori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168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1000A100008  Donacija drugim pravnim osobama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</w:t>
            </w:r>
            <w:r>
              <w:rPr>
                <w:rFonts w:eastAsia="Liberation Sans"/>
                <w:sz w:val="20"/>
                <w:szCs w:val="20"/>
              </w:rPr>
              <w:t>9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</w:t>
            </w:r>
            <w:r>
              <w:rPr>
                <w:rFonts w:eastAsia="Liberation Sans"/>
                <w:sz w:val="20"/>
                <w:szCs w:val="20"/>
              </w:rPr>
              <w:t>A100011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ZAŽELI – </w:t>
            </w:r>
            <w:r>
              <w:rPr>
                <w:rFonts w:eastAsia="Liberation Sans"/>
                <w:sz w:val="20"/>
                <w:szCs w:val="20"/>
              </w:rPr>
              <w:t>pomoć u kući - OBŽ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330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lastRenderedPageBreak/>
              <w:t>Aktivnost  A01 1000</w:t>
            </w:r>
            <w:r>
              <w:rPr>
                <w:rFonts w:eastAsia="Liberation Sans"/>
                <w:sz w:val="20"/>
                <w:szCs w:val="20"/>
              </w:rPr>
              <w:t>A10001</w:t>
            </w:r>
            <w:r w:rsidR="00554312">
              <w:rPr>
                <w:rFonts w:eastAsia="Liberation Sans"/>
                <w:sz w:val="20"/>
                <w:szCs w:val="20"/>
              </w:rPr>
              <w:t>2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ZAŽELI – </w:t>
            </w:r>
            <w:r>
              <w:rPr>
                <w:rFonts w:eastAsia="Liberation Sans"/>
                <w:sz w:val="20"/>
                <w:szCs w:val="20"/>
              </w:rPr>
              <w:t>FAZA II - LAG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670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1000K100001  Nabava opreme i namještaja za potrebe uprave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554312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60</w:t>
            </w:r>
            <w:r w:rsidR="00C80F80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1000K100002  Ulaganja u računalne programe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50.000,00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</w:t>
            </w:r>
            <w:r>
              <w:rPr>
                <w:rFonts w:eastAsia="Liberation Sans"/>
                <w:sz w:val="20"/>
                <w:szCs w:val="20"/>
              </w:rPr>
              <w:t>A100013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rFonts w:eastAsia="Liberation Sans"/>
                <w:sz w:val="20"/>
                <w:szCs w:val="20"/>
              </w:rPr>
              <w:t>Otplata kredita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1.000.000,00</w:t>
            </w:r>
          </w:p>
        </w:tc>
        <w:tc>
          <w:tcPr>
            <w:tcW w:w="811" w:type="dxa"/>
          </w:tcPr>
          <w:p w:rsidR="00554312" w:rsidRPr="008D159F" w:rsidRDefault="00554312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1001  Gradnja objekata i uređaja komunalne infrastrukture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9.305</w:t>
            </w:r>
            <w:r w:rsidR="00C80F80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C80F80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C80F80" w:rsidRPr="00CB01D8" w:rsidRDefault="00C80F80" w:rsidP="00C80F8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C80F80" w:rsidRPr="00CB01D8" w:rsidRDefault="00C80F80" w:rsidP="00C80F8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komunalnom gospodarstvu, Zakon o lokalnoj i područnoj (regionalnoj) samoupravi, Program gradnje objekata i uređaja kom. infrastrukture, Zakon o grobljima, Odluka o komunalnom doprinosu.</w:t>
                  </w:r>
                </w:p>
              </w:tc>
            </w:tr>
          </w:tbl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80F8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C80F80" w:rsidRPr="00CB01D8" w:rsidRDefault="00C80F80" w:rsidP="00C80F8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C80F80" w:rsidRPr="00CB01D8" w:rsidRDefault="00C80F80" w:rsidP="00C80F8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Izgradnja objekata komunalne infrastrukture i osiguranja uvjeta za održivi razvitak komunalnih djelatnosti i kvalitete stanovanja.</w:t>
                  </w:r>
                </w:p>
              </w:tc>
            </w:tr>
          </w:tbl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80F8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C80F80" w:rsidRPr="00CB01D8" w:rsidRDefault="00C80F80" w:rsidP="00C80F8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C80F80" w:rsidRPr="00CB01D8" w:rsidRDefault="00C80F80" w:rsidP="00C80F8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Povećanje stupnja izgrađenosti komunalne infrastrukture.</w:t>
                  </w:r>
                </w:p>
              </w:tc>
            </w:tr>
          </w:tbl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1001A100006  Kapitalne dotacije javnom sektoru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25.000,00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1001A100007 Naknade građanima i kućanstvima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</w:t>
            </w:r>
            <w:r w:rsidR="00554312">
              <w:rPr>
                <w:rFonts w:eastAsia="Liberation Sans"/>
                <w:sz w:val="20"/>
                <w:szCs w:val="20"/>
              </w:rPr>
              <w:t>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1001K100001  Izgradnja nogostupa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554312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</w:t>
            </w:r>
            <w:r w:rsidR="00C80F80" w:rsidRPr="00CB01D8">
              <w:rPr>
                <w:rFonts w:eastAsia="Liberation Sans"/>
                <w:sz w:val="20"/>
                <w:szCs w:val="20"/>
              </w:rPr>
              <w:t>10.000,00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1001K100009  Izgradnja javne rasvjete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554312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1.69</w:t>
            </w:r>
            <w:r w:rsidR="00C80F80"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1001K100011  Izgradnja groblja - Antunovac, Ivanovac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554312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</w:t>
            </w:r>
            <w:r w:rsidR="00C80F80"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Kapitalni projekt  A01 1001K100012  Oprema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554312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88</w:t>
            </w:r>
            <w:r w:rsidR="00C80F80"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1001K100016  Izgradnja na javnim površinama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30.000,00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A01 1001K100017 Izgradnja nerazvrstane ceste – Ul. kralja Zvonimira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5.310.000,00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A01 1001K100018 Zelena tržnica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100.000,00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1001K100021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rFonts w:eastAsia="Liberation Sans"/>
                <w:sz w:val="20"/>
                <w:szCs w:val="20"/>
              </w:rPr>
              <w:t>Pješačko-biciklistička staza Ul. Vilima Hefera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62</w:t>
            </w:r>
            <w:r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1002  Održavanje komunalne infrastrukture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1.991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7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554312" w:rsidRPr="00CB01D8" w:rsidTr="00B20169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komunalnom gospodarstvu, Zakon o lokalnoj i područnoj (regionalnoj) samoupravi,  Odluka o osnivanju Vlastitog pogona, Program održavanja komunalne infrastrukture, Zakon o grobljima, Odluka o komunalnoj naknadi, Odluka o naknadi kod dodjele grobnog mjesta i godišnje grobne naknade za korištenje grobnog mjesta, Odluka o grobljima,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940"/>
        </w:trPr>
        <w:tc>
          <w:tcPr>
            <w:tcW w:w="15026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54312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Ovim programom planiraju se sredstva za održavanje čistoće javnih površina i sakupljanje otpada: redovno čišćenje tijekom cijele godine i saniranje divljih deponija Ciglana i Stari Seleš; održavanje javnih površina; održavanje javne rasvjete; održavanje nerazvrstanih cesta: popravak ulegnuća na asfaltnom plaštu u ulicama K. Zvonimira,  Mirna ,Josipin Dvor i Kolodvorska u Antunovcu i popravak udarnih rupa na asfaltnom plaštu u Crkvenoj ulici u Ivanovcu.</w:t>
                  </w:r>
                </w:p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Mala</w:t>
                  </w:r>
                </w:p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Mala. održavanje nerazvr. cesta; održavanje groblja i odvodnja atmosferskih voda.</w:t>
                  </w:r>
                </w:p>
              </w:tc>
            </w:tr>
            <w:tr w:rsidR="00554312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54312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54312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54312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Unaprijediti zaštitu okoliša, prostornog uređenja i komunalne djelatnosti.</w:t>
                  </w:r>
                </w:p>
              </w:tc>
            </w:tr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Podići razinu kvalitete komunalne infrastrukture i kvalitetu življenja.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Dovesti komunalnu infrastrukturu na stupanj prihvatljiv za korištenje i sigurnost građana.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1002A100004  Održavanje javnih površina i dječjih igrališta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983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1002A100005  Odvodnja atmosferskih voda - otvoreni kanali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</w:t>
            </w:r>
            <w:r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1002A100006  Nerazvrstane ceste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640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lastRenderedPageBreak/>
              <w:t>Aktivnost  A01 1002A100007  Sanacija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25.000,00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1002A100008  Javna rasvjeta - održavanje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236.000,00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1002A100010  Održavanje groblja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47.000,00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1003  Razvoj poljoprivrede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679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54312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poljoprivrednom zemljištu, Pravilnik o uvjetima i načinu korištenja sredstava ostvarenih od prodaje, zakupa, dugog zakupa poljoprivrednog zemljišta u vlasništvu RH i koncesiji za ribnjake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Poticati razvoj ruralne komunalne infrastrukture i poljoprivrede.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Odnos zemlje na raspolaganju i zemlje dane u zakup, prodaju, Održavanje ruralne i komunalne infrastrukture, ulaganja u razvoj i obnovu sela.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1003A100010  Razvoj poljoprivrede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679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160"/>
        </w:trPr>
        <w:tc>
          <w:tcPr>
            <w:tcW w:w="1197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0"/>
        </w:trPr>
        <w:tc>
          <w:tcPr>
            <w:tcW w:w="15026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100"/>
        </w:trPr>
        <w:tc>
          <w:tcPr>
            <w:tcW w:w="1197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1004  Javne potrebe u socijalnoj skrbi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848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socijalnoj skrbi, Odluka o socijalnoj skrbi na području Općine Antunovac, Program javnih potreba u socijalnoj skrbi.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54312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Kvalitetno zadovoljavanje javnih potreba mještana, uz što racionalnije korištenje proračunskih sredstava, pri čemu je na prvom mjestu ostvarivanje cjelovite brige o socijalno ugroženim, nemoćnim i drugim potrebitim osobama, osiguranje podrške radu ustanovama s područja grada Osijeka koje za svoje korisnike provode raznovrsne programe socijalne, psihosocijalne i zdravstvene zaštite, a za koje nisu predviđena ili nisu u dodatnoj mjeri osigurana sredstava putem državnog ili drugih proračuna.  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Ostvariti zadovoljstvo mještana kroz poticanje i sufinanciranje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Prijenosi izvršeni u zakonskom roku i u propisanom iznosu.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1004A100001  Socijalna pomoć obiteljima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848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1005  Javne potrebe u športu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1.291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športu, Zakon o udrugama, Program javnih potreba u športu.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54312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Poticati sportske djelatnosti, unapređenje kvalitete života i razvoj sportske infrastrukture, osiguravanje uvjeta za bavljenje sportom, potpore djelovanju sportskih udruga na području Općine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7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54312" w:rsidRPr="00CB01D8" w:rsidTr="00B20169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Osiguravanje uvjeta djeci i mladima za svladavanje širokog spektra motoričkih informacija temeljem kojih će im se u kasnijim razvojnim fazama olakšati prilagodba za aktivnije bavljenje određenom sportskom granom, osigurati uvjete za pružanje rekreacijskih, kulturnih i sportskih usluga kao i održavanje, izgradnju, upravljanje i korištenje sportskih objekata , te obavljanje ostalih sportskih i rekreacijskih usluga.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Redovito odvijanje programa redovnog sustava natjecanja, trenažnih procesa i obuke djece i mladeži.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1005A100001  Potpore u športu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330.000,00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A01 1005 K100002 Oprema za vježbanje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21.000,00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1005K100003 Sportsko rekreacijski centar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940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1006  Javne potrebe u kulturi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11</w:t>
            </w:r>
            <w:r>
              <w:rPr>
                <w:rFonts w:eastAsia="Liberation Sans"/>
                <w:sz w:val="20"/>
                <w:szCs w:val="20"/>
              </w:rPr>
              <w:t>5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financiranju javnih potreba u kulturi, Zakon o lokalnoj i područnoj (regionalnoj) samoupravi, Program javnih potreba u kulturi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Poticati kulturne djelatnosti.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1006A100001  Potpore u kulturi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60.000,00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lastRenderedPageBreak/>
              <w:t>Aktivnost A01 1006A100009 Manifestacija Antunovački dani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55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160"/>
        </w:trPr>
        <w:tc>
          <w:tcPr>
            <w:tcW w:w="1197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0"/>
        </w:trPr>
        <w:tc>
          <w:tcPr>
            <w:tcW w:w="15026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100"/>
        </w:trPr>
        <w:tc>
          <w:tcPr>
            <w:tcW w:w="1197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1007  Predškolski odgoj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1.045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predškolskom odgoju i naobrazbi.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Sufinanciranje redovitog programa predškolskog odgoja, poboljšanje uvjeta u oblasti brige za djecu, odgoja i osnovnog obrazovanja.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958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16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  <w:gridCol w:w="1990"/>
              <w:gridCol w:w="13640"/>
            </w:tblGrid>
            <w:tr w:rsidR="00554312" w:rsidRPr="00CB01D8" w:rsidTr="00B20169">
              <w:trPr>
                <w:trHeight w:hRule="exact" w:val="836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Broj djece i broj odgojnih skupina, broj aktivnosti koje se provode u okviru redovne djelatnosti, broj zadovoljnih roditelja načinom na koji se vodi</w:t>
                  </w:r>
                </w:p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naobrazba, ishrani, tjelesnim i drugim aktivnostima.</w:t>
                  </w:r>
                </w:p>
              </w:tc>
              <w:tc>
                <w:tcPr>
                  <w:tcW w:w="1990" w:type="dxa"/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1007A100001  Predškolski odgoj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805.000,00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</w:t>
            </w:r>
            <w:r>
              <w:rPr>
                <w:rFonts w:eastAsia="Liberation Sans"/>
                <w:sz w:val="20"/>
                <w:szCs w:val="20"/>
              </w:rPr>
              <w:t>pitalni projekt  A01 1007K100001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rFonts w:eastAsia="Liberation Sans"/>
                <w:sz w:val="20"/>
                <w:szCs w:val="20"/>
              </w:rPr>
              <w:t>Proširenje vrtića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240.000,00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1008  Obrazovanje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2.360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Poboljšanje uvjeta u oblasti brige za mladež.</w:t>
                  </w:r>
                </w:p>
              </w:tc>
            </w:tr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Raspored sredstava udrugama mladih sukladno planiranim sredstvima u proračunu.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 A01 1008A100001  Pomoć obrazovanju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135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A01 1008A100002 Potpora udrugama mladih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1008K100001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rFonts w:eastAsia="Liberation Sans"/>
                <w:sz w:val="20"/>
                <w:szCs w:val="20"/>
              </w:rPr>
              <w:t>Višenamjenska dvorana u područnoj školi Ivanovac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</w:t>
            </w:r>
            <w:r w:rsidRPr="00CB01D8">
              <w:rPr>
                <w:rFonts w:eastAsia="Liberation Sans"/>
                <w:sz w:val="20"/>
                <w:szCs w:val="20"/>
              </w:rPr>
              <w:t>2</w:t>
            </w:r>
            <w:r>
              <w:rPr>
                <w:rFonts w:eastAsia="Liberation Sans"/>
                <w:sz w:val="20"/>
                <w:szCs w:val="20"/>
              </w:rPr>
              <w:t>2</w:t>
            </w:r>
            <w:r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1009  Zdravstvo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14.000,00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Ugovor o plaćanju zajedničkih troškova poslovnog prostora zdravstvene stanice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Sufinanciranje zajedničkih troškova za korištenje poslovnog prostora zdravstvene stanice.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Pravovremeno podmirenje troškova.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1009A100002  Ambulanta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14.000,00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1010  Religija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70.000,00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Kapitalne donacije vjerskim zajednicama za izgradnju novog sakralnog objekta.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donacije sukladno planiranim u funkciji postizanja krajnjih učinaka za društvo i vjerske zajednice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1010A100001  Tekuće donacije vjerskim zajednicama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Tekući projekt  A01 1010T100001  Kapitalne donacije za izgradnju crkve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1011  Gospodarenje otpadom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277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00"/>
        </w:trPr>
        <w:tc>
          <w:tcPr>
            <w:tcW w:w="1197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zaštiti okoliša, Zakon o otpadu,Zakon o lokalnoj i područnoj (regionalnoj) samoupravi.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Saniranje divljih deponija i smanjenje površina zagađenih otpadom.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Smanjiti nekontrolirano odlaganje otpada.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lastRenderedPageBreak/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Divlje deponije pod kontrolom, spriječeno daljnje širenje površina zagađenih otpadom.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1011A100001  Saniranje divljih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97.000,00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1011A100002  Održavanje reciklažnog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28.000,00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A100003 Poticajna naknada za smanjenje količine miješanog otpada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8502E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100</w:t>
            </w:r>
            <w:r w:rsidR="00554312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1011K100001  Nabava komunalne opreme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42</w:t>
            </w:r>
            <w:r w:rsidR="00554312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1011K100003  Opremanje reciklažnog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1012  Ulaganje i održavanje društvenih objekata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4.376</w:t>
            </w:r>
            <w:r w:rsidR="00554312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Redovito održavanje objekata i opremanje objekata radi unapređenja stanovanja i zajednice.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Dobra uređenost objekata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1012A100001  Održavanje objekata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141.000,00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1012K100002  Ulaganja u objekte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</w:t>
            </w:r>
            <w:r w:rsidR="00554312" w:rsidRPr="00CB01D8">
              <w:rPr>
                <w:rFonts w:eastAsia="Liberation Sans"/>
                <w:sz w:val="20"/>
                <w:szCs w:val="20"/>
              </w:rPr>
              <w:t>5.000,00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Kaptialni projekt  A01 1012 K100004 Energetska obnova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4.17</w:t>
            </w:r>
            <w:r w:rsidR="00554312"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1013  Urbanizam i prostorno uređenje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515.000,00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prostornom uređenju i gradnji, Zakon o lokalnoj i područnoj (regionalnoj) samoupravi.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Izrada i izmjena dokumenata prostornog planiranja radi unapređenja stanovanja i zajednice.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Izmjene i dopune Prostornog plana, Projekt  "Središte Antunovac", Izrada UPU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Uređena prostorno planska dokumentacija.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1013K100001  Prostorno planiranje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1013K100002 Strategija razvoja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250.000,00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1013K100004 Inventarizacija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245.000,00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1014  Civilna zaštita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315</w:t>
            </w:r>
            <w:r w:rsidR="00554312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vatrogastvu, Zakon o zaštiti od požara, Zakon o zaštiti i spašavanju.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Poboljšanje uvjeta za efikasnu protupožarnu i civilnu zaštitu.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Obračun i prijenos sredstava u skladu sa zakonskom regulativom.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1014A100001  Planski dokumenti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1014A100002  Civilna zaštita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1014A100003  Vatrogastvo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230</w:t>
            </w:r>
            <w:r w:rsidR="00554312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90"/>
        </w:trPr>
        <w:tc>
          <w:tcPr>
            <w:tcW w:w="1197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100"/>
        </w:trPr>
        <w:tc>
          <w:tcPr>
            <w:tcW w:w="1197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1014A100004  Spašavanje, zaštita života i imovine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1014A100005  Crveni križ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8502E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60</w:t>
            </w:r>
            <w:r w:rsidR="00554312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1015  Političke stranke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40.0</w:t>
            </w:r>
            <w:r w:rsidR="00554312" w:rsidRPr="00CB01D8">
              <w:rPr>
                <w:rFonts w:eastAsia="Liberation Sans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financiranju političkih aktivnosti i izborne promidžbe i odluci Općinskog vijeća o visini istih.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lastRenderedPageBreak/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Poticanje rada političkih stranaka na području Općine.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Donacije političkim strankama sukladno Zakonu o financiranju političkih aktivnosti i izborne promidžbe i odluci Općinskog vijeća o visini istih.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Donirana sredstva prema Zakonu o financiranju političkih aktivnosti i izborne promidžbe i odluci Općinskog vijeća o visini istih.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1015A100001  Tekuće donacije političkim strankama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40.200,00</w:t>
            </w:r>
          </w:p>
        </w:tc>
        <w:tc>
          <w:tcPr>
            <w:tcW w:w="811" w:type="dxa"/>
          </w:tcPr>
          <w:p w:rsidR="00554312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1017  Razvoj civilnog društva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Razvoj civilnog društva i unapređenje kvalitete stanovanja i zajednice.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Donirana sredstva Udrugama za razvoj civilnog društva.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1017A100001  Potpora udrugama za razvoj civilnog društva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1018  Razvoj turizma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</w:t>
            </w:r>
            <w:r w:rsidR="00554312" w:rsidRPr="00CB01D8">
              <w:rPr>
                <w:rFonts w:eastAsia="Liberation Sans"/>
                <w:sz w:val="20"/>
                <w:szCs w:val="20"/>
              </w:rPr>
              <w:t>.207.000,00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1018A100001  Revitalizacija utvrde Kolođvar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57.000,00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A01 1018K100010 Bicklistička staza – Urbana aglomeracija Osijek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905</w:t>
            </w:r>
            <w:r w:rsidR="00554312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lokalnoj i područnoj (regionalnoj) samoupravi.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    Opis:                                     Prekogranična suradnja Mađarska-Hrvatska, razvoj javne turističke infrastrukture. Program ruralnog razvoja RH 2014-2020.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Poticanje razvoja gospodarstva i suradnja sa susjednim Općinama.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Razvoj turističke ponude Općine Antunovac.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Projekt revitalizacija utvrde Kolođvar u okviru planiranih aktivnosti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1021  Razvoj poduzetništvo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8502E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</w:t>
            </w:r>
            <w:r w:rsidR="00554312" w:rsidRPr="00CB01D8">
              <w:rPr>
                <w:rFonts w:eastAsia="Liberation Sans"/>
                <w:sz w:val="20"/>
                <w:szCs w:val="20"/>
              </w:rPr>
              <w:t>2.</w:t>
            </w:r>
            <w:r>
              <w:rPr>
                <w:rFonts w:eastAsia="Liberation Sans"/>
                <w:sz w:val="20"/>
                <w:szCs w:val="20"/>
              </w:rPr>
              <w:t>970</w:t>
            </w:r>
            <w:r w:rsidR="00554312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trgovačkim društvima, Zakon o lokalnoj i područnoj (regionalnoj) samoupravi.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color w:val="FF0000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554312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Pored prostora i zajedničkih usluga, istraživanja tržišta i pomoći pri razvoju proizvoda ponuditi i različite vrste edukacija za poduzetništvo, gospodarstvenike, poljo. proizvođače i OPG-ove. Pružanje pomoći postojećim poduzetnicima, inkubiranje početnika (1-3 godine) poslovanja i usluge akceleratora za poduz. u postinkubacijskoj fazi i postizanje rapidnog napretka u širenju poslovanja postojećih poduz. kojima je potrebna inovacija. Uvođenje novih tehnologija i sub. korištenje pos. prostora.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Promoviranje poduzetničkog i gospodarskog potencijala. </w:t>
                  </w:r>
                  <w:r w:rsidRPr="00CB01D8">
                    <w:rPr>
                      <w:rFonts w:eastAsia="Liberation Sans"/>
                      <w:sz w:val="20"/>
                      <w:szCs w:val="20"/>
                    </w:rPr>
                    <w:br/>
                    <w:t>Obavljanje društvenih, gospodarskih, razvojnih i drugih djelatnosti.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554312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Ulaganja u poduzetničke potporne institucije poduzetnika i gospodarstvenika kroz poslovanje u inkubatoru i akceleratoru. Razviti poduzetničku infrastrukturu i omogućiti razvoj gospodarstva i ruralne ekonomije.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Aktivno uključivanje poduzetnika u razvoju svojih poduzetničkih aktivnosti ili inovativan koncept poslovanja.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1021A100001  Centar za gos. razvoj, poduzetništvo i inovacije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500.000,00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1021A100002  Promidžba poduzetništva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8502E4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</w:t>
            </w:r>
            <w:r w:rsidR="008502E4">
              <w:rPr>
                <w:rFonts w:eastAsia="Liberation Sans"/>
                <w:sz w:val="20"/>
                <w:szCs w:val="20"/>
              </w:rPr>
              <w:t>apitalni projekt A01 1021K100005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r w:rsidR="008502E4">
              <w:rPr>
                <w:rFonts w:eastAsia="Liberation Sans"/>
                <w:sz w:val="20"/>
                <w:szCs w:val="20"/>
              </w:rPr>
              <w:t>Regionalni inovacijski centar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8502E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22</w:t>
            </w:r>
            <w:r w:rsidR="00554312" w:rsidRPr="00CB01D8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450</w:t>
            </w:r>
            <w:r w:rsidR="00554312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554312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41"/>
        </w:trPr>
        <w:tc>
          <w:tcPr>
            <w:tcW w:w="1197" w:type="dxa"/>
          </w:tcPr>
          <w:p w:rsidR="00554312" w:rsidRPr="00A70ED9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554312" w:rsidRPr="00A70ED9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554312" w:rsidRPr="00A70ED9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554312" w:rsidRPr="00A70ED9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554312" w:rsidRPr="00A70ED9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554312" w:rsidRPr="00A70ED9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554312" w:rsidRPr="00A70ED9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554312" w:rsidRPr="00A70ED9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554312" w:rsidRPr="00A70ED9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9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</w:tbl>
    <w:p w:rsidR="001021A8" w:rsidRDefault="001021A8" w:rsidP="009C5333">
      <w:pPr>
        <w:pStyle w:val="BodyText2"/>
        <w:jc w:val="left"/>
        <w:rPr>
          <w:rFonts w:ascii="Times New Roman" w:hAnsi="Times New Roman"/>
          <w:b w:val="0"/>
          <w:szCs w:val="24"/>
        </w:rPr>
      </w:pPr>
    </w:p>
    <w:p w:rsidR="005D07B1" w:rsidRDefault="005D07B1" w:rsidP="009C5333">
      <w:pPr>
        <w:pStyle w:val="BodyText2"/>
        <w:jc w:val="left"/>
        <w:rPr>
          <w:rFonts w:ascii="Times New Roman" w:hAnsi="Times New Roman"/>
          <w:b w:val="0"/>
          <w:szCs w:val="24"/>
        </w:rPr>
      </w:pPr>
    </w:p>
    <w:p w:rsidR="005D07B1" w:rsidRDefault="005D07B1" w:rsidP="009C5333">
      <w:pPr>
        <w:pStyle w:val="BodyText2"/>
        <w:jc w:val="left"/>
        <w:rPr>
          <w:rFonts w:ascii="Times New Roman" w:hAnsi="Times New Roman"/>
          <w:b w:val="0"/>
          <w:szCs w:val="24"/>
        </w:rPr>
      </w:pPr>
    </w:p>
    <w:p w:rsidR="005B4DC9" w:rsidRPr="005B4DC9" w:rsidRDefault="005B4DC9" w:rsidP="005B4DC9">
      <w:pPr>
        <w:pStyle w:val="PlainText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5B4DC9">
        <w:rPr>
          <w:rFonts w:ascii="Times New Roman" w:hAnsi="Times New Roman" w:cs="Times New Roman"/>
          <w:b/>
          <w:sz w:val="24"/>
          <w:szCs w:val="24"/>
        </w:rPr>
        <w:lastRenderedPageBreak/>
        <w:t>PLAN RAZVOJNIH PROGRAMA ZA RAZDOBLJE 202</w:t>
      </w:r>
      <w:r w:rsidR="008156A7">
        <w:rPr>
          <w:rFonts w:ascii="Times New Roman" w:hAnsi="Times New Roman" w:cs="Times New Roman"/>
          <w:b/>
          <w:sz w:val="24"/>
          <w:szCs w:val="24"/>
        </w:rPr>
        <w:t>1</w:t>
      </w:r>
      <w:r w:rsidRPr="005B4DC9">
        <w:rPr>
          <w:rFonts w:ascii="Times New Roman" w:hAnsi="Times New Roman" w:cs="Times New Roman"/>
          <w:b/>
          <w:sz w:val="24"/>
          <w:szCs w:val="24"/>
        </w:rPr>
        <w:t>. - 202</w:t>
      </w:r>
      <w:r w:rsidR="008156A7">
        <w:rPr>
          <w:rFonts w:ascii="Times New Roman" w:hAnsi="Times New Roman" w:cs="Times New Roman"/>
          <w:b/>
          <w:sz w:val="24"/>
          <w:szCs w:val="24"/>
        </w:rPr>
        <w:t>3</w:t>
      </w:r>
      <w:r w:rsidRPr="005B4DC9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B4DC9" w:rsidRDefault="005B4DC9" w:rsidP="005B4DC9">
      <w:pPr>
        <w:pStyle w:val="PlainText"/>
        <w:ind w:left="1425"/>
        <w:rPr>
          <w:rFonts w:ascii="Times New Roman" w:hAnsi="Times New Roman" w:cs="Times New Roman"/>
          <w:b/>
          <w:sz w:val="22"/>
          <w:szCs w:val="22"/>
        </w:rPr>
      </w:pPr>
    </w:p>
    <w:p w:rsidR="005B4DC9" w:rsidRDefault="005B4DC9" w:rsidP="005B4DC9">
      <w:pPr>
        <w:pStyle w:val="PlainText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5B4DC9" w:rsidRDefault="005B4DC9" w:rsidP="005B4DC9">
      <w:pPr>
        <w:spacing w:after="120"/>
        <w:jc w:val="center"/>
        <w:rPr>
          <w:noProof/>
        </w:rPr>
      </w:pPr>
      <w:r w:rsidRPr="009E6BB1">
        <w:rPr>
          <w:noProof/>
        </w:rPr>
        <w:t>Članak 4.</w:t>
      </w:r>
    </w:p>
    <w:p w:rsidR="005B4DC9" w:rsidRPr="00387F33" w:rsidRDefault="005B4DC9" w:rsidP="005B4DC9">
      <w:pPr>
        <w:spacing w:after="120"/>
        <w:jc w:val="center"/>
        <w:rPr>
          <w:b/>
          <w:noProof/>
        </w:rPr>
      </w:pPr>
    </w:p>
    <w:p w:rsidR="005B4DC9" w:rsidRDefault="005B4DC9" w:rsidP="005B4DC9">
      <w:pPr>
        <w:ind w:firstLine="708"/>
        <w:jc w:val="both"/>
        <w:rPr>
          <w:noProof/>
        </w:rPr>
      </w:pPr>
      <w:r w:rsidRPr="00387F33">
        <w:rPr>
          <w:noProof/>
        </w:rPr>
        <w:t>U Planu raz</w:t>
      </w:r>
      <w:r>
        <w:rPr>
          <w:noProof/>
        </w:rPr>
        <w:t>vojnih programa za razdoblje 202</w:t>
      </w:r>
      <w:r w:rsidR="008156A7">
        <w:rPr>
          <w:noProof/>
        </w:rPr>
        <w:t>1</w:t>
      </w:r>
      <w:r w:rsidRPr="00387F33">
        <w:rPr>
          <w:noProof/>
        </w:rPr>
        <w:t>.-202</w:t>
      </w:r>
      <w:r w:rsidR="008156A7">
        <w:rPr>
          <w:noProof/>
        </w:rPr>
        <w:t>3</w:t>
      </w:r>
      <w:r w:rsidRPr="00387F33">
        <w:rPr>
          <w:noProof/>
        </w:rPr>
        <w:t>. godine, koji čini sastavni dio ovog Proračuna, iskazani su rashodi po pojedinim programima po godinama terećenja Proračuna.</w:t>
      </w:r>
    </w:p>
    <w:p w:rsidR="008156A7" w:rsidRDefault="008156A7" w:rsidP="008156A7">
      <w:pPr>
        <w:jc w:val="both"/>
        <w:rPr>
          <w:noProof/>
        </w:rPr>
      </w:pPr>
    </w:p>
    <w:tbl>
      <w:tblPr>
        <w:tblW w:w="14040" w:type="dxa"/>
        <w:tblLook w:val="04A0" w:firstRow="1" w:lastRow="0" w:firstColumn="1" w:lastColumn="0" w:noHBand="0" w:noVBand="1"/>
      </w:tblPr>
      <w:tblGrid>
        <w:gridCol w:w="951"/>
        <w:gridCol w:w="743"/>
        <w:gridCol w:w="1682"/>
        <w:gridCol w:w="438"/>
        <w:gridCol w:w="1598"/>
        <w:gridCol w:w="355"/>
        <w:gridCol w:w="266"/>
        <w:gridCol w:w="520"/>
        <w:gridCol w:w="864"/>
        <w:gridCol w:w="520"/>
        <w:gridCol w:w="329"/>
        <w:gridCol w:w="719"/>
        <w:gridCol w:w="405"/>
        <w:gridCol w:w="842"/>
        <w:gridCol w:w="524"/>
        <w:gridCol w:w="266"/>
        <w:gridCol w:w="588"/>
        <w:gridCol w:w="266"/>
        <w:gridCol w:w="266"/>
        <w:gridCol w:w="266"/>
        <w:gridCol w:w="266"/>
        <w:gridCol w:w="1366"/>
      </w:tblGrid>
      <w:tr w:rsidR="008156A7" w:rsidRPr="008156A7" w:rsidTr="008156A7">
        <w:trPr>
          <w:trHeight w:val="24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PLANIRANO FINANCIRANJE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UKUPNO</w:t>
            </w:r>
          </w:p>
        </w:tc>
      </w:tr>
      <w:tr w:rsidR="008156A7" w:rsidRPr="008156A7" w:rsidTr="008156A7">
        <w:trPr>
          <w:trHeight w:val="240"/>
        </w:trPr>
        <w:tc>
          <w:tcPr>
            <w:tcW w:w="6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BROJ KONTA</w:t>
            </w:r>
          </w:p>
        </w:tc>
        <w:tc>
          <w:tcPr>
            <w:tcW w:w="6327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INVESTICIJA / KAPITALNA POMOĆ / KAPITALNA DONACIJA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156A7" w:rsidRPr="008156A7" w:rsidTr="008156A7">
        <w:trPr>
          <w:trHeight w:val="240"/>
        </w:trPr>
        <w:tc>
          <w:tcPr>
            <w:tcW w:w="6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7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 + 2 + 3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UKUPNO RASHODI / IZDACI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41.763.000,00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17.546.250,00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13.046.000,00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72.355.250,00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Razdjel 001 JEDINSTVENI UPRAVNI ODJEL, PREDSTAVNIČKA I IZVRŠNA TIJELA, VLASTITI POGON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41.763.000,00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17.546.250,00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13.046.000,00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72.355.250,00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Glava 01 JEDINSTVENI UPRAVNI ODJEL, PREDSTAVNIČKA I IZVRŠNA TIJELA, VLASTITI POGON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41.763.000,00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17.546.250,00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13.046.000,00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72.355.250,00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Glavni program A01 Poslovi iz djelokruga jedinica lokalne samouprave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41.763.000,00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17.546.250,00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13.046.000,00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72.355.250,00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Program 1000 Administrativni i komunalni poslovi</w:t>
            </w:r>
          </w:p>
          <w:p w:rsidR="008156A7" w:rsidRDefault="008156A7" w:rsidP="008156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Ciljevi: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Učinkovito organiziranje svih aktivnosti, usklađivanje rada sa zakonom i drugim propisima, osigurati sredstva za redovno obavljanje zadataka ureda</w:t>
            </w:r>
          </w:p>
          <w:p w:rsidR="008156A7" w:rsidRDefault="008156A7" w:rsidP="008156A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Ažurno i kvalitetno vođenje svih poslova, transparentan rad kroz dostupnost mještanima tokom radnog vremena</w:t>
            </w:r>
          </w:p>
          <w:p w:rsidR="008156A7" w:rsidRDefault="008156A7" w:rsidP="008156A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</w:p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Pokazatelj uspješnosti: Pravovremeno obavljanje zadataka iz nadležnosti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K100001 Nabava opreme i namještaja za potrebe uprave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K100002 Ulaganja u računalne programe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Program 1001 Gradnja objekata i uređaja komunalne infrastrukture</w:t>
            </w:r>
          </w:p>
          <w:p w:rsidR="008156A7" w:rsidRDefault="008156A7" w:rsidP="008156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 xml:space="preserve">Cijevi: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Izgradnja objekata komunalne infrastrukture i osiguranja uvjeta za održivi razvitak komunalnih djelatnosti i kvalitete stanovanja</w:t>
            </w:r>
          </w:p>
          <w:p w:rsidR="008156A7" w:rsidRDefault="008156A7" w:rsidP="008156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Pokazatelji uspješnosti: Povećanje stupnja izgrađenosti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9.260.000,00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2.035.250,00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4.460.000,00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15.755.250,00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K100001 Izgradnja nogostupa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610.000,00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1.030.000,00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610.000,00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1.030.000,00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K100009 Javna rasvjeta - izgradnja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1.690.000,00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700.000,00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1.500.000,00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3.890.000,00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1.690.000,00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700.000,00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1.500.000,00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3.890.000,00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K100011 Izgradnja groblja - Antunovac, Ivanovac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K100012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880.000,00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1.040.000,00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880.000,00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1.040.000,00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K100016 Izgradnja na javnim površinama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90.000,00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K100017 Izgradnja nerazvrstane ceste - Ul. kralja Zvonimira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5.310.000,00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975.250,00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2.600.000,00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8.885.250,00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5.310.000,00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975.250,00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2.600.000,00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8.885.250,00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K100018 Zelena tržnica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K100021 Pješačko-biciklistička staza Ul. Vilima Hefera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620.000,00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620.000,00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620.000,00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620.000,00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Program 1005 Javne potrebe u športu</w:t>
            </w:r>
          </w:p>
          <w:p w:rsidR="008156A7" w:rsidRDefault="008156A7" w:rsidP="008156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Ciljevi: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Poticati sportske djelatnosti, unapređenje kvalitete života i razvoj sportske infrastrukture, osiguravanje uvjeta za bavljenje sportom</w:t>
            </w:r>
          </w:p>
          <w:p w:rsidR="008156A7" w:rsidRDefault="008156A7" w:rsidP="008156A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potpore djelovanju sportskih udruga na području Općine</w:t>
            </w:r>
          </w:p>
          <w:p w:rsidR="008156A7" w:rsidRDefault="008156A7" w:rsidP="008156A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Pokazatelji uspješnosti: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Redovito odvijanje programa redovnog sustava natjecanja, trenažnih procesa i obuke djece i mladeži.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961.000,00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12.261.000,00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8.261.000,00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21.483.000,00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K100001 Izgradnja sportske dvorane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4.740.000,00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4.940.000,00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9.680.000,00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4.740.000,00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4.940.000,00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9.680.000,00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K100002 Oprema za vježbanje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63.000,00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63.000,00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K100003 Sportsko rekreacijski centar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940.000,00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7.500.000,00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3.300.000,00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11.740.000,00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940.000,00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7.500.000,00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3.300.000,00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11.740.000,00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Program 1007 Predškolski odgoj</w:t>
            </w:r>
          </w:p>
          <w:p w:rsidR="008156A7" w:rsidRPr="009E6BB1" w:rsidRDefault="008156A7" w:rsidP="008156A7">
            <w:pPr>
              <w:rPr>
                <w:rFonts w:ascii="Arimo" w:hAnsi="Arimo" w:cs="Calibri"/>
                <w:bCs/>
                <w:color w:val="000000"/>
                <w:sz w:val="16"/>
                <w:szCs w:val="16"/>
              </w:rPr>
            </w:pPr>
            <w:r w:rsidRPr="009E6BB1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Ciljevi</w:t>
            </w:r>
            <w:r w:rsidRPr="009E6BB1">
              <w:rPr>
                <w:rFonts w:ascii="Arimo" w:hAnsi="Arimo" w:cs="Calibri"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mo" w:hAnsi="Arimo" w:cs="Calibri"/>
                <w:bCs/>
                <w:color w:val="000000"/>
                <w:sz w:val="16"/>
                <w:szCs w:val="16"/>
              </w:rPr>
              <w:t>Osigurati što bolje uvjete za boravak djece u vrtićima</w:t>
            </w:r>
          </w:p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BB1">
              <w:rPr>
                <w:rFonts w:ascii="Arimo" w:hAnsi="Arimo" w:cs="Calibri"/>
                <w:bCs/>
                <w:color w:val="000000"/>
                <w:sz w:val="16"/>
                <w:szCs w:val="16"/>
              </w:rPr>
              <w:t xml:space="preserve">Pokazatelji uspješnosti: </w:t>
            </w:r>
            <w:r>
              <w:rPr>
                <w:rFonts w:ascii="Arimo" w:hAnsi="Arimo" w:cs="Calibri"/>
                <w:bCs/>
                <w:color w:val="000000"/>
                <w:sz w:val="16"/>
                <w:szCs w:val="16"/>
              </w:rPr>
              <w:t>Povećanje broja djece u općini i vrtićima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240.000,00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240.000,00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K100001 Proširenje vrtića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240.000,00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240.000,00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240.000,00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240.000,00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Program 1008 Obrazovanje</w:t>
            </w:r>
          </w:p>
          <w:p w:rsidR="008156A7" w:rsidRPr="009E6BB1" w:rsidRDefault="008156A7" w:rsidP="008156A7">
            <w:pPr>
              <w:rPr>
                <w:rFonts w:ascii="Arimo" w:hAnsi="Arimo" w:cs="Calibri"/>
                <w:bCs/>
                <w:color w:val="000000"/>
                <w:sz w:val="16"/>
                <w:szCs w:val="16"/>
              </w:rPr>
            </w:pPr>
            <w:r w:rsidRPr="009E6BB1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Ciljevi</w:t>
            </w:r>
            <w:r w:rsidRPr="009E6BB1">
              <w:rPr>
                <w:rFonts w:ascii="Arimo" w:hAnsi="Arimo" w:cs="Calibri"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mo" w:hAnsi="Arimo" w:cs="Calibri"/>
                <w:bCs/>
                <w:color w:val="000000"/>
                <w:sz w:val="16"/>
                <w:szCs w:val="16"/>
              </w:rPr>
              <w:t>Osigurati što bolje uvjete za osnovnoškolsko obrazovanje</w:t>
            </w:r>
          </w:p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BB1">
              <w:rPr>
                <w:rFonts w:ascii="Arimo" w:hAnsi="Arimo" w:cs="Calibri"/>
                <w:bCs/>
                <w:color w:val="000000"/>
                <w:sz w:val="16"/>
                <w:szCs w:val="16"/>
              </w:rPr>
              <w:t xml:space="preserve">Pokazatelji uspješnosti: </w:t>
            </w:r>
            <w:r>
              <w:rPr>
                <w:rFonts w:ascii="Arimo" w:hAnsi="Arimo" w:cs="Calibri"/>
                <w:bCs/>
                <w:color w:val="000000"/>
                <w:sz w:val="16"/>
                <w:szCs w:val="16"/>
              </w:rPr>
              <w:t>Povećanje broja djece u općini i školama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2.220.000,00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2.220.000,00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K100001 Višenamjenska dvorana u područnoj školi Ivanovac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2.220.000,00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2.220.000,00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2.220.000,00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2.220.000,00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Program 1011 Gospodarenje otpadom</w:t>
            </w:r>
          </w:p>
          <w:p w:rsidR="008156A7" w:rsidRPr="009E6BB1" w:rsidRDefault="008156A7" w:rsidP="008156A7">
            <w:pPr>
              <w:rPr>
                <w:rFonts w:ascii="Arimo" w:hAnsi="Arimo" w:cs="Calibri"/>
                <w:bCs/>
                <w:color w:val="000000"/>
                <w:sz w:val="16"/>
                <w:szCs w:val="16"/>
              </w:rPr>
            </w:pPr>
            <w:r w:rsidRPr="009E6BB1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Ciljevi</w:t>
            </w:r>
            <w:r w:rsidRPr="009E6BB1">
              <w:rPr>
                <w:rFonts w:ascii="Arimo" w:hAnsi="Arimo" w:cs="Calibri"/>
                <w:bCs/>
                <w:color w:val="000000"/>
                <w:sz w:val="16"/>
                <w:szCs w:val="16"/>
              </w:rPr>
              <w:t>: Učinkovito gospodariti otpadom</w:t>
            </w:r>
          </w:p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BB1">
              <w:rPr>
                <w:rFonts w:ascii="Arimo" w:hAnsi="Arimo" w:cs="Calibri"/>
                <w:bCs/>
                <w:color w:val="000000"/>
                <w:sz w:val="16"/>
                <w:szCs w:val="16"/>
              </w:rPr>
              <w:t>Pokazatelji uspješnosti: Smanjenje količine otpada i divljih odlagališta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212.000,00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K100001 Nabava komunalne opreme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42.000,00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122.000,00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122.000,00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K100003 Opremanje reciklažnog dvorišta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90.000,00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Program 1012 Ulaganje i održavanje društvenih objekata</w:t>
            </w:r>
          </w:p>
          <w:p w:rsidR="008156A7" w:rsidRDefault="008156A7" w:rsidP="008156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 xml:space="preserve">Ciljevi: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Redovito održavanje objekata i opremanje objekata radi unapređenja stanovanja i zajednice.</w:t>
            </w:r>
          </w:p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Pokazatelji uspješnosti: Dobra uređenost objekata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4.235.000,00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1.255.000,00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5.545.000,00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K100002 Ulaganja u objekte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15.000,00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160.000,00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K100004 Energetska obnova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4.170.000,00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5.370.000,00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4.170.000,00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1.200.000,00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5.370.000,00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Program 1013 Urbanizam i prostorno uređenje</w:t>
            </w:r>
          </w:p>
          <w:p w:rsidR="008156A7" w:rsidRDefault="008156A7" w:rsidP="008156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Ciljevi: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Izrada i izmjena dokumenata prostornog planiranja radi unapređenja stanovanja i zajednice.</w:t>
            </w:r>
          </w:p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Pokazatelji uspješnosti: Uređena prostorno planska dokumentacija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515.000,00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555.000,00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K100001 Prostorno planiranje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60.000,00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K100002 Strategije razvoja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250.000,00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K100004 Inventarizacija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245.000,00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245.000,00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245.000,00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245.000,00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Program 1018 Razvoj turizma</w:t>
            </w:r>
          </w:p>
          <w:p w:rsidR="008156A7" w:rsidRDefault="008156A7" w:rsidP="008156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 xml:space="preserve">Ciljevi: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Poticanje razvoja gospodarstva i suradnja sa susjednim Općinama</w:t>
            </w:r>
          </w:p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Pokazatelji uspješnosti: Izgrađene biciklističke staze, povezanost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1.150.000,00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1.800.000,00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3.025.000,00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K100010 Biciklistička staza - Urbana aglomeracija Osijek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905.000,00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1.800.000,00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2.705.000,00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905.000,00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1.800.000,00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2.705.000,00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K100012 Info ePloča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75.000,00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K100013 Pametna sela - Info stupovi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245.000,00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245.000,00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245.000,00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245.000,00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Program 1020 Obnovljivi izvori energije</w:t>
            </w:r>
          </w:p>
          <w:p w:rsidR="002E3BB2" w:rsidRDefault="002E3BB2" w:rsidP="002E3B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Ciljevi: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Smanjiti potrošnju elek.energije i smanjenje zagađenja</w:t>
            </w:r>
          </w:p>
          <w:p w:rsidR="002E3BB2" w:rsidRPr="008156A7" w:rsidRDefault="002E3BB2" w:rsidP="002E3B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Pokazatelji uspješnosti: Izgrađena solarna elektrana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570.000,00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570.000,00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K100001 Solarna elektrana - Poduzetnički inkubator Antunovac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570.000,00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570.000,00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570.000,00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570.000,00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Program 1021 Razvoj poduzetništvo</w:t>
            </w:r>
          </w:p>
          <w:p w:rsidR="002E3BB2" w:rsidRDefault="002E3BB2" w:rsidP="002E3B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 xml:space="preserve">Ciljevi: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Ulaganje u potporne institucije za razvoj poduzetništva</w:t>
            </w:r>
          </w:p>
          <w:p w:rsidR="002E3BB2" w:rsidRPr="008156A7" w:rsidRDefault="002E3BB2" w:rsidP="002E3B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Pokazatelji uspješnosti: Izgrađen regionalni inovacijski centar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22.450.000,00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22.450.000,00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K100005 Regionalni inovacijski centar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22.450.000,00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22.450.000,00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22.450.000,00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22.450.000,00</w:t>
            </w:r>
          </w:p>
        </w:tc>
      </w:tr>
    </w:tbl>
    <w:p w:rsidR="00EF2F84" w:rsidRDefault="00EF2F84" w:rsidP="009C5333">
      <w:pPr>
        <w:pStyle w:val="BodyText2"/>
        <w:jc w:val="left"/>
        <w:rPr>
          <w:rFonts w:ascii="Times New Roman" w:hAnsi="Times New Roman"/>
          <w:b w:val="0"/>
          <w:szCs w:val="24"/>
        </w:rPr>
      </w:pPr>
    </w:p>
    <w:p w:rsidR="008156A7" w:rsidRDefault="008156A7" w:rsidP="009C5333">
      <w:pPr>
        <w:pStyle w:val="BodyText2"/>
        <w:jc w:val="left"/>
        <w:rPr>
          <w:rFonts w:ascii="Times New Roman" w:hAnsi="Times New Roman"/>
          <w:b w:val="0"/>
          <w:szCs w:val="24"/>
        </w:rPr>
      </w:pPr>
    </w:p>
    <w:p w:rsidR="00303FD4" w:rsidRPr="005B4DC9" w:rsidRDefault="00303FD4" w:rsidP="005B4DC9">
      <w:pPr>
        <w:pStyle w:val="ListParagraph"/>
        <w:numPr>
          <w:ilvl w:val="0"/>
          <w:numId w:val="45"/>
        </w:numPr>
        <w:rPr>
          <w:b/>
        </w:rPr>
      </w:pPr>
      <w:r w:rsidRPr="005B4DC9">
        <w:rPr>
          <w:b/>
        </w:rPr>
        <w:t>ZAVRŠNE ODREDBE</w:t>
      </w:r>
    </w:p>
    <w:p w:rsidR="00404ABE" w:rsidRDefault="00404ABE" w:rsidP="00303FD4">
      <w:pPr>
        <w:jc w:val="center"/>
      </w:pPr>
    </w:p>
    <w:p w:rsidR="00303FD4" w:rsidRPr="008D159F" w:rsidRDefault="00303FD4" w:rsidP="00303FD4">
      <w:pPr>
        <w:jc w:val="center"/>
      </w:pPr>
      <w:r w:rsidRPr="008D159F">
        <w:t>Članak 3.</w:t>
      </w:r>
    </w:p>
    <w:p w:rsidR="00404ABE" w:rsidRDefault="00404ABE" w:rsidP="00303FD4">
      <w:pPr>
        <w:jc w:val="center"/>
      </w:pPr>
    </w:p>
    <w:p w:rsidR="00404ABE" w:rsidRDefault="00404ABE" w:rsidP="000F38D5">
      <w:pPr>
        <w:pStyle w:val="PlainText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Ovaj Prijedlog daje se Općinskom vijeću Općine Antunovac na usvajanje.</w:t>
      </w:r>
    </w:p>
    <w:p w:rsidR="00404ABE" w:rsidRDefault="00404ABE" w:rsidP="00404ABE">
      <w:pPr>
        <w:pStyle w:val="PlainText"/>
        <w:rPr>
          <w:rFonts w:ascii="Times New Roman" w:hAnsi="Times New Roman" w:cs="Times New Roman"/>
          <w:sz w:val="24"/>
        </w:rPr>
      </w:pPr>
    </w:p>
    <w:p w:rsidR="00404ABE" w:rsidRPr="00665543" w:rsidRDefault="00404ABE" w:rsidP="00404ABE">
      <w:pPr>
        <w:pStyle w:val="PlainTex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4.</w:t>
      </w:r>
    </w:p>
    <w:p w:rsidR="00404ABE" w:rsidRPr="00665543" w:rsidRDefault="00404ABE" w:rsidP="00404ABE">
      <w:pPr>
        <w:pStyle w:val="PlainText"/>
        <w:rPr>
          <w:rFonts w:ascii="Times New Roman" w:hAnsi="Times New Roman" w:cs="Times New Roman"/>
          <w:sz w:val="24"/>
        </w:rPr>
      </w:pPr>
    </w:p>
    <w:p w:rsidR="00404ABE" w:rsidRDefault="00404ABE" w:rsidP="007C5E1B">
      <w:pPr>
        <w:pStyle w:val="BodyText3"/>
        <w:jc w:val="left"/>
      </w:pPr>
      <w:r w:rsidRPr="00665543">
        <w:rPr>
          <w:rFonts w:ascii="Times New Roman" w:hAnsi="Times New Roman"/>
        </w:rPr>
        <w:tab/>
      </w:r>
      <w:r w:rsidR="000F38D5">
        <w:rPr>
          <w:rFonts w:ascii="Times New Roman" w:hAnsi="Times New Roman"/>
        </w:rPr>
        <w:t>Ov</w:t>
      </w:r>
      <w:r w:rsidR="00430565">
        <w:rPr>
          <w:rFonts w:ascii="Times New Roman" w:hAnsi="Times New Roman"/>
        </w:rPr>
        <w:t>aj Proračun</w:t>
      </w:r>
      <w:r w:rsidR="000F38D5">
        <w:rPr>
          <w:rFonts w:ascii="Times New Roman" w:hAnsi="Times New Roman"/>
        </w:rPr>
        <w:t xml:space="preserve"> </w:t>
      </w:r>
      <w:r w:rsidR="000F38D5" w:rsidRPr="008317AE">
        <w:rPr>
          <w:rFonts w:ascii="Times New Roman" w:hAnsi="Times New Roman"/>
        </w:rPr>
        <w:t>stupa na snagu osmog dana od dana objave u „Službenom glasniku Općine Antunovac“, a počinje se p</w:t>
      </w:r>
      <w:r w:rsidR="000F38D5">
        <w:rPr>
          <w:rFonts w:ascii="Times New Roman" w:hAnsi="Times New Roman"/>
        </w:rPr>
        <w:t>rimjenjivati od 01. siječnja 2021</w:t>
      </w:r>
      <w:r w:rsidR="000F38D5" w:rsidRPr="008317AE">
        <w:rPr>
          <w:rFonts w:ascii="Times New Roman" w:hAnsi="Times New Roman"/>
        </w:rPr>
        <w:t>. godine.</w:t>
      </w:r>
    </w:p>
    <w:p w:rsidR="00404ABE" w:rsidRDefault="00404ABE" w:rsidP="00303FD4">
      <w:pPr>
        <w:jc w:val="center"/>
      </w:pPr>
    </w:p>
    <w:p w:rsidR="00404ABE" w:rsidRDefault="00404ABE" w:rsidP="00303FD4">
      <w:pPr>
        <w:jc w:val="center"/>
      </w:pPr>
    </w:p>
    <w:p w:rsidR="000F38D5" w:rsidRPr="00842C82" w:rsidRDefault="000F38D5" w:rsidP="000F38D5">
      <w:pPr>
        <w:pStyle w:val="BodyText3"/>
        <w:rPr>
          <w:rFonts w:ascii="Times New Roman" w:hAnsi="Times New Roman"/>
        </w:rPr>
      </w:pPr>
      <w:r>
        <w:rPr>
          <w:rFonts w:ascii="Times New Roman" w:hAnsi="Times New Roman"/>
        </w:rPr>
        <w:t>KLASA: 400-06/20-01/02</w:t>
      </w:r>
    </w:p>
    <w:p w:rsidR="000F38D5" w:rsidRPr="00842C82" w:rsidRDefault="000F38D5" w:rsidP="000F38D5">
      <w:pPr>
        <w:pStyle w:val="BodyText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URBROJ: 2158/02-01-20-</w:t>
      </w:r>
      <w:r w:rsidR="00BD7FA2">
        <w:rPr>
          <w:rFonts w:ascii="Times New Roman" w:hAnsi="Times New Roman"/>
          <w:noProof w:val="0"/>
        </w:rPr>
        <w:t>84</w:t>
      </w:r>
    </w:p>
    <w:p w:rsidR="000F38D5" w:rsidRDefault="000F38D5" w:rsidP="000F38D5">
      <w:pPr>
        <w:pStyle w:val="BodyText"/>
        <w:rPr>
          <w:rFonts w:ascii="Times New Roman" w:hAnsi="Times New Roman"/>
          <w:noProof w:val="0"/>
        </w:rPr>
      </w:pPr>
      <w:r w:rsidRPr="00842C82">
        <w:rPr>
          <w:rFonts w:ascii="Times New Roman" w:hAnsi="Times New Roman"/>
          <w:noProof w:val="0"/>
        </w:rPr>
        <w:t>U An</w:t>
      </w:r>
      <w:r>
        <w:rPr>
          <w:rFonts w:ascii="Times New Roman" w:hAnsi="Times New Roman"/>
          <w:noProof w:val="0"/>
        </w:rPr>
        <w:t>tunovcu, 11. prosinca 2020.</w:t>
      </w:r>
      <w:r w:rsidRPr="00842C82">
        <w:rPr>
          <w:rFonts w:ascii="Times New Roman" w:hAnsi="Times New Roman"/>
          <w:noProof w:val="0"/>
        </w:rPr>
        <w:t xml:space="preserve"> godine</w:t>
      </w:r>
    </w:p>
    <w:p w:rsidR="00303FD4" w:rsidRPr="008D159F" w:rsidRDefault="00303FD4" w:rsidP="00303FD4"/>
    <w:p w:rsidR="00303FD4" w:rsidRDefault="00404ABE" w:rsidP="00BF4CD6">
      <w:pPr>
        <w:ind w:left="7080" w:firstLine="708"/>
        <w:jc w:val="center"/>
      </w:pPr>
      <w:r>
        <w:t>Općinski načelnik</w:t>
      </w:r>
    </w:p>
    <w:p w:rsidR="00404ABE" w:rsidRPr="008D159F" w:rsidRDefault="0053026E" w:rsidP="00BF4CD6">
      <w:pPr>
        <w:ind w:left="7080" w:firstLine="708"/>
        <w:jc w:val="center"/>
      </w:pPr>
      <w:r>
        <w:t>Davor Tubanjski</w:t>
      </w:r>
      <w:r w:rsidR="00791CEF">
        <w:t>, bacc. ing. agr.</w:t>
      </w:r>
    </w:p>
    <w:p w:rsidR="00303FD4" w:rsidRPr="008D159F" w:rsidRDefault="00303FD4" w:rsidP="00303FD4">
      <w:pPr>
        <w:rPr>
          <w:sz w:val="20"/>
          <w:szCs w:val="20"/>
        </w:rPr>
      </w:pPr>
    </w:p>
    <w:p w:rsidR="00083166" w:rsidRDefault="00083166" w:rsidP="00E7087E">
      <w:pPr>
        <w:pStyle w:val="BodyText2"/>
        <w:jc w:val="left"/>
        <w:rPr>
          <w:rFonts w:ascii="Times New Roman" w:hAnsi="Times New Roman"/>
          <w:b w:val="0"/>
          <w:szCs w:val="24"/>
        </w:rPr>
      </w:pPr>
    </w:p>
    <w:sectPr w:rsidR="00083166" w:rsidSect="00B63C08">
      <w:headerReference w:type="even" r:id="rId8"/>
      <w:footerReference w:type="default" r:id="rId9"/>
      <w:pgSz w:w="16838" w:h="11906" w:orient="landscape" w:code="9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67" w:rsidRDefault="00DA2867">
      <w:r>
        <w:separator/>
      </w:r>
    </w:p>
  </w:endnote>
  <w:endnote w:type="continuationSeparator" w:id="0">
    <w:p w:rsidR="00DA2867" w:rsidRDefault="00DA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CD6" w:rsidRDefault="00BF4CD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0278">
      <w:rPr>
        <w:noProof/>
      </w:rPr>
      <w:t>11</w:t>
    </w:r>
    <w:r>
      <w:rPr>
        <w:noProof/>
      </w:rPr>
      <w:fldChar w:fldCharType="end"/>
    </w:r>
  </w:p>
  <w:p w:rsidR="00BF4CD6" w:rsidRDefault="00BF4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67" w:rsidRDefault="00DA2867">
      <w:r>
        <w:separator/>
      </w:r>
    </w:p>
  </w:footnote>
  <w:footnote w:type="continuationSeparator" w:id="0">
    <w:p w:rsidR="00DA2867" w:rsidRDefault="00DA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CD6" w:rsidRDefault="00BF4C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4CD6" w:rsidRDefault="00BF4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1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0E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0308F0"/>
    <w:multiLevelType w:val="hybridMultilevel"/>
    <w:tmpl w:val="FCD2A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75BB5"/>
    <w:multiLevelType w:val="singleLevel"/>
    <w:tmpl w:val="E6B8D2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4" w15:restartNumberingAfterBreak="0">
    <w:nsid w:val="067C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9E1369"/>
    <w:multiLevelType w:val="hybridMultilevel"/>
    <w:tmpl w:val="C4021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C3052"/>
    <w:multiLevelType w:val="singleLevel"/>
    <w:tmpl w:val="DB96A8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ED0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9D1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CB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4122B"/>
    <w:multiLevelType w:val="hybridMultilevel"/>
    <w:tmpl w:val="6F081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560E1E"/>
    <w:multiLevelType w:val="hybridMultilevel"/>
    <w:tmpl w:val="9A52E112"/>
    <w:lvl w:ilvl="0" w:tplc="AF34FE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5139B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2BA005C"/>
    <w:multiLevelType w:val="singleLevel"/>
    <w:tmpl w:val="CB147856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4" w15:restartNumberingAfterBreak="0">
    <w:nsid w:val="2A8611C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9B68F3"/>
    <w:multiLevelType w:val="singleLevel"/>
    <w:tmpl w:val="F354A02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</w:rPr>
    </w:lvl>
  </w:abstractNum>
  <w:abstractNum w:abstractNumId="16" w15:restartNumberingAfterBreak="0">
    <w:nsid w:val="30C414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3C5886"/>
    <w:multiLevelType w:val="singleLevel"/>
    <w:tmpl w:val="8954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36A16B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814129F"/>
    <w:multiLevelType w:val="singleLevel"/>
    <w:tmpl w:val="562AF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BE62D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99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0513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1E4A6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77C22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371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2D1D77"/>
    <w:multiLevelType w:val="hybridMultilevel"/>
    <w:tmpl w:val="1B5CD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15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6A005BD"/>
    <w:multiLevelType w:val="singleLevel"/>
    <w:tmpl w:val="8620E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78301F6"/>
    <w:multiLevelType w:val="singleLevel"/>
    <w:tmpl w:val="EE86198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30" w15:restartNumberingAfterBreak="0">
    <w:nsid w:val="5A454C56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5B5A427A"/>
    <w:multiLevelType w:val="hybridMultilevel"/>
    <w:tmpl w:val="56E61898"/>
    <w:lvl w:ilvl="0" w:tplc="0784D2FC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417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95165"/>
    <w:multiLevelType w:val="singleLevel"/>
    <w:tmpl w:val="8A86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E51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EA35BFB"/>
    <w:multiLevelType w:val="singleLevel"/>
    <w:tmpl w:val="D3A4F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5F07823"/>
    <w:multiLevelType w:val="singleLevel"/>
    <w:tmpl w:val="3A7E8814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</w:rPr>
    </w:lvl>
  </w:abstractNum>
  <w:abstractNum w:abstractNumId="37" w15:restartNumberingAfterBreak="0">
    <w:nsid w:val="68485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CBB1E76"/>
    <w:multiLevelType w:val="hybridMultilevel"/>
    <w:tmpl w:val="0D2A4FF8"/>
    <w:lvl w:ilvl="0" w:tplc="F98C301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9" w15:restartNumberingAfterBreak="0">
    <w:nsid w:val="6CC22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EFB5CEE"/>
    <w:multiLevelType w:val="hybridMultilevel"/>
    <w:tmpl w:val="C58E8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83483C"/>
    <w:multiLevelType w:val="hybridMultilevel"/>
    <w:tmpl w:val="81C026F4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2" w15:restartNumberingAfterBreak="0">
    <w:nsid w:val="728944D5"/>
    <w:multiLevelType w:val="hybridMultilevel"/>
    <w:tmpl w:val="CE6A7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6B4940"/>
    <w:multiLevelType w:val="hybridMultilevel"/>
    <w:tmpl w:val="CFDCE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207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E7947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17"/>
  </w:num>
  <w:num w:numId="3">
    <w:abstractNumId w:val="14"/>
  </w:num>
  <w:num w:numId="4">
    <w:abstractNumId w:val="24"/>
  </w:num>
  <w:num w:numId="5">
    <w:abstractNumId w:val="13"/>
  </w:num>
  <w:num w:numId="6">
    <w:abstractNumId w:val="16"/>
  </w:num>
  <w:num w:numId="7">
    <w:abstractNumId w:val="18"/>
  </w:num>
  <w:num w:numId="8">
    <w:abstractNumId w:val="20"/>
  </w:num>
  <w:num w:numId="9">
    <w:abstractNumId w:val="39"/>
  </w:num>
  <w:num w:numId="10">
    <w:abstractNumId w:val="45"/>
  </w:num>
  <w:num w:numId="11">
    <w:abstractNumId w:val="0"/>
  </w:num>
  <w:num w:numId="12">
    <w:abstractNumId w:val="32"/>
  </w:num>
  <w:num w:numId="13">
    <w:abstractNumId w:val="21"/>
  </w:num>
  <w:num w:numId="14">
    <w:abstractNumId w:val="44"/>
  </w:num>
  <w:num w:numId="15">
    <w:abstractNumId w:val="25"/>
  </w:num>
  <w:num w:numId="16">
    <w:abstractNumId w:val="36"/>
  </w:num>
  <w:num w:numId="17">
    <w:abstractNumId w:val="8"/>
  </w:num>
  <w:num w:numId="18">
    <w:abstractNumId w:val="7"/>
  </w:num>
  <w:num w:numId="19">
    <w:abstractNumId w:val="9"/>
  </w:num>
  <w:num w:numId="20">
    <w:abstractNumId w:val="15"/>
  </w:num>
  <w:num w:numId="21">
    <w:abstractNumId w:val="37"/>
  </w:num>
  <w:num w:numId="22">
    <w:abstractNumId w:val="4"/>
  </w:num>
  <w:num w:numId="23">
    <w:abstractNumId w:val="28"/>
  </w:num>
  <w:num w:numId="24">
    <w:abstractNumId w:val="35"/>
  </w:num>
  <w:num w:numId="25">
    <w:abstractNumId w:val="6"/>
  </w:num>
  <w:num w:numId="26">
    <w:abstractNumId w:val="23"/>
  </w:num>
  <w:num w:numId="27">
    <w:abstractNumId w:val="19"/>
  </w:num>
  <w:num w:numId="28">
    <w:abstractNumId w:val="1"/>
  </w:num>
  <w:num w:numId="29">
    <w:abstractNumId w:val="22"/>
  </w:num>
  <w:num w:numId="30">
    <w:abstractNumId w:val="34"/>
  </w:num>
  <w:num w:numId="31">
    <w:abstractNumId w:val="3"/>
  </w:num>
  <w:num w:numId="32">
    <w:abstractNumId w:val="27"/>
  </w:num>
  <w:num w:numId="33">
    <w:abstractNumId w:val="41"/>
  </w:num>
  <w:num w:numId="34">
    <w:abstractNumId w:val="5"/>
  </w:num>
  <w:num w:numId="35">
    <w:abstractNumId w:val="10"/>
  </w:num>
  <w:num w:numId="36">
    <w:abstractNumId w:val="43"/>
  </w:num>
  <w:num w:numId="37">
    <w:abstractNumId w:val="29"/>
  </w:num>
  <w:num w:numId="38">
    <w:abstractNumId w:val="11"/>
  </w:num>
  <w:num w:numId="39">
    <w:abstractNumId w:val="40"/>
  </w:num>
  <w:num w:numId="40">
    <w:abstractNumId w:val="42"/>
  </w:num>
  <w:num w:numId="41">
    <w:abstractNumId w:val="26"/>
  </w:num>
  <w:num w:numId="42">
    <w:abstractNumId w:val="2"/>
  </w:num>
  <w:num w:numId="43">
    <w:abstractNumId w:val="31"/>
  </w:num>
  <w:num w:numId="44">
    <w:abstractNumId w:val="38"/>
  </w:num>
  <w:num w:numId="45">
    <w:abstractNumId w:val="3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3C"/>
    <w:rsid w:val="0001453F"/>
    <w:rsid w:val="000160CB"/>
    <w:rsid w:val="00025381"/>
    <w:rsid w:val="00034A98"/>
    <w:rsid w:val="0003797A"/>
    <w:rsid w:val="00040825"/>
    <w:rsid w:val="00053A7A"/>
    <w:rsid w:val="00060DD9"/>
    <w:rsid w:val="00060EBD"/>
    <w:rsid w:val="00067421"/>
    <w:rsid w:val="00071342"/>
    <w:rsid w:val="00082805"/>
    <w:rsid w:val="00083166"/>
    <w:rsid w:val="00093579"/>
    <w:rsid w:val="00097624"/>
    <w:rsid w:val="000A74E8"/>
    <w:rsid w:val="000B4710"/>
    <w:rsid w:val="000C7B42"/>
    <w:rsid w:val="000E1817"/>
    <w:rsid w:val="000F1F3C"/>
    <w:rsid w:val="000F2840"/>
    <w:rsid w:val="000F38D5"/>
    <w:rsid w:val="000F7692"/>
    <w:rsid w:val="001021A8"/>
    <w:rsid w:val="0013133C"/>
    <w:rsid w:val="0015664F"/>
    <w:rsid w:val="001639E2"/>
    <w:rsid w:val="00180EC3"/>
    <w:rsid w:val="0019317A"/>
    <w:rsid w:val="001B07AB"/>
    <w:rsid w:val="001B7D72"/>
    <w:rsid w:val="001C2C21"/>
    <w:rsid w:val="001C6798"/>
    <w:rsid w:val="001D0694"/>
    <w:rsid w:val="001E57C3"/>
    <w:rsid w:val="001E5A7F"/>
    <w:rsid w:val="001F0EC9"/>
    <w:rsid w:val="001F421E"/>
    <w:rsid w:val="001F6242"/>
    <w:rsid w:val="002100A9"/>
    <w:rsid w:val="00222517"/>
    <w:rsid w:val="0022403C"/>
    <w:rsid w:val="002316FA"/>
    <w:rsid w:val="0025186E"/>
    <w:rsid w:val="002523D5"/>
    <w:rsid w:val="00252B45"/>
    <w:rsid w:val="002637E8"/>
    <w:rsid w:val="00287193"/>
    <w:rsid w:val="002932FD"/>
    <w:rsid w:val="0029601A"/>
    <w:rsid w:val="002A7FE4"/>
    <w:rsid w:val="002D1935"/>
    <w:rsid w:val="002D4265"/>
    <w:rsid w:val="002D52AE"/>
    <w:rsid w:val="002E39E2"/>
    <w:rsid w:val="002E3BB2"/>
    <w:rsid w:val="002F1357"/>
    <w:rsid w:val="002F1D72"/>
    <w:rsid w:val="002F35D0"/>
    <w:rsid w:val="00303FD4"/>
    <w:rsid w:val="0030751A"/>
    <w:rsid w:val="00327FCF"/>
    <w:rsid w:val="00335C91"/>
    <w:rsid w:val="00337C37"/>
    <w:rsid w:val="003400FF"/>
    <w:rsid w:val="0034161C"/>
    <w:rsid w:val="00346A20"/>
    <w:rsid w:val="003627D4"/>
    <w:rsid w:val="00367484"/>
    <w:rsid w:val="00377773"/>
    <w:rsid w:val="00377903"/>
    <w:rsid w:val="0038286D"/>
    <w:rsid w:val="003A6312"/>
    <w:rsid w:val="003C1276"/>
    <w:rsid w:val="003D1EB1"/>
    <w:rsid w:val="003D7B47"/>
    <w:rsid w:val="003F31D2"/>
    <w:rsid w:val="003F5CFD"/>
    <w:rsid w:val="0040437F"/>
    <w:rsid w:val="00404ABE"/>
    <w:rsid w:val="0041630D"/>
    <w:rsid w:val="00430565"/>
    <w:rsid w:val="00432736"/>
    <w:rsid w:val="00450F68"/>
    <w:rsid w:val="00453551"/>
    <w:rsid w:val="00465C50"/>
    <w:rsid w:val="00473B21"/>
    <w:rsid w:val="00487261"/>
    <w:rsid w:val="004A549F"/>
    <w:rsid w:val="004A6550"/>
    <w:rsid w:val="004C4938"/>
    <w:rsid w:val="004E11E6"/>
    <w:rsid w:val="004E5ADF"/>
    <w:rsid w:val="004E7AC5"/>
    <w:rsid w:val="004F2746"/>
    <w:rsid w:val="004F2C0E"/>
    <w:rsid w:val="00501A78"/>
    <w:rsid w:val="0050459B"/>
    <w:rsid w:val="00504F05"/>
    <w:rsid w:val="00513EBF"/>
    <w:rsid w:val="00516BA4"/>
    <w:rsid w:val="00527116"/>
    <w:rsid w:val="0053026E"/>
    <w:rsid w:val="00530A56"/>
    <w:rsid w:val="00533F20"/>
    <w:rsid w:val="00554312"/>
    <w:rsid w:val="005576EB"/>
    <w:rsid w:val="005576FF"/>
    <w:rsid w:val="0056084D"/>
    <w:rsid w:val="00563A39"/>
    <w:rsid w:val="00574AAB"/>
    <w:rsid w:val="00576C26"/>
    <w:rsid w:val="00586CCA"/>
    <w:rsid w:val="005901D0"/>
    <w:rsid w:val="00591ED9"/>
    <w:rsid w:val="005B4DC9"/>
    <w:rsid w:val="005C0A5D"/>
    <w:rsid w:val="005D07B1"/>
    <w:rsid w:val="005D478D"/>
    <w:rsid w:val="005D4CBA"/>
    <w:rsid w:val="005D7E69"/>
    <w:rsid w:val="005E3E3A"/>
    <w:rsid w:val="0060094A"/>
    <w:rsid w:val="00600C31"/>
    <w:rsid w:val="00605769"/>
    <w:rsid w:val="00605933"/>
    <w:rsid w:val="0062546E"/>
    <w:rsid w:val="00631B4C"/>
    <w:rsid w:val="00635B16"/>
    <w:rsid w:val="00656828"/>
    <w:rsid w:val="006634F4"/>
    <w:rsid w:val="006909C3"/>
    <w:rsid w:val="00692D18"/>
    <w:rsid w:val="006A0AB5"/>
    <w:rsid w:val="006B7C06"/>
    <w:rsid w:val="006C4832"/>
    <w:rsid w:val="006D4E2E"/>
    <w:rsid w:val="006E03EB"/>
    <w:rsid w:val="006E156B"/>
    <w:rsid w:val="006E3320"/>
    <w:rsid w:val="006E4EF8"/>
    <w:rsid w:val="006E59C2"/>
    <w:rsid w:val="006E6DEB"/>
    <w:rsid w:val="006E6E35"/>
    <w:rsid w:val="00705CE1"/>
    <w:rsid w:val="00715679"/>
    <w:rsid w:val="00722A7A"/>
    <w:rsid w:val="007302F4"/>
    <w:rsid w:val="00746FEA"/>
    <w:rsid w:val="00757FB7"/>
    <w:rsid w:val="007752FC"/>
    <w:rsid w:val="00783BEF"/>
    <w:rsid w:val="00786B7C"/>
    <w:rsid w:val="00791CEF"/>
    <w:rsid w:val="00794C26"/>
    <w:rsid w:val="007A560E"/>
    <w:rsid w:val="007C26F7"/>
    <w:rsid w:val="007C5B22"/>
    <w:rsid w:val="007C5E1B"/>
    <w:rsid w:val="007C7135"/>
    <w:rsid w:val="0080335B"/>
    <w:rsid w:val="00812280"/>
    <w:rsid w:val="008156A7"/>
    <w:rsid w:val="0082464B"/>
    <w:rsid w:val="0082506D"/>
    <w:rsid w:val="00841F34"/>
    <w:rsid w:val="008502E4"/>
    <w:rsid w:val="00854E83"/>
    <w:rsid w:val="00856FB0"/>
    <w:rsid w:val="00864FA6"/>
    <w:rsid w:val="00870988"/>
    <w:rsid w:val="00877D33"/>
    <w:rsid w:val="008A52A3"/>
    <w:rsid w:val="008D48D7"/>
    <w:rsid w:val="008D6918"/>
    <w:rsid w:val="008D6D66"/>
    <w:rsid w:val="008F1046"/>
    <w:rsid w:val="0090086F"/>
    <w:rsid w:val="00907FA5"/>
    <w:rsid w:val="0091210D"/>
    <w:rsid w:val="00913CD3"/>
    <w:rsid w:val="00925B2E"/>
    <w:rsid w:val="00925DDD"/>
    <w:rsid w:val="00926F44"/>
    <w:rsid w:val="00931FC2"/>
    <w:rsid w:val="0093377E"/>
    <w:rsid w:val="00943BB2"/>
    <w:rsid w:val="00945AA7"/>
    <w:rsid w:val="00945D41"/>
    <w:rsid w:val="00954BBC"/>
    <w:rsid w:val="00957EF7"/>
    <w:rsid w:val="00966F98"/>
    <w:rsid w:val="00967EA3"/>
    <w:rsid w:val="00973D00"/>
    <w:rsid w:val="00986709"/>
    <w:rsid w:val="00990A77"/>
    <w:rsid w:val="009A27B2"/>
    <w:rsid w:val="009B06CA"/>
    <w:rsid w:val="009B086D"/>
    <w:rsid w:val="009B49AB"/>
    <w:rsid w:val="009B4B8F"/>
    <w:rsid w:val="009C5333"/>
    <w:rsid w:val="009F0C67"/>
    <w:rsid w:val="009F772C"/>
    <w:rsid w:val="00A101D5"/>
    <w:rsid w:val="00A16DD7"/>
    <w:rsid w:val="00A3717D"/>
    <w:rsid w:val="00A3745F"/>
    <w:rsid w:val="00A37F6A"/>
    <w:rsid w:val="00A606E0"/>
    <w:rsid w:val="00A63153"/>
    <w:rsid w:val="00A70ED9"/>
    <w:rsid w:val="00A82A7A"/>
    <w:rsid w:val="00A82F03"/>
    <w:rsid w:val="00AB05BC"/>
    <w:rsid w:val="00B14259"/>
    <w:rsid w:val="00B20169"/>
    <w:rsid w:val="00B213D7"/>
    <w:rsid w:val="00B33DD3"/>
    <w:rsid w:val="00B63C08"/>
    <w:rsid w:val="00B66116"/>
    <w:rsid w:val="00B760E2"/>
    <w:rsid w:val="00BA1311"/>
    <w:rsid w:val="00BC5810"/>
    <w:rsid w:val="00BD7FA2"/>
    <w:rsid w:val="00BE3F62"/>
    <w:rsid w:val="00BF4CD6"/>
    <w:rsid w:val="00C04C89"/>
    <w:rsid w:val="00C05193"/>
    <w:rsid w:val="00C441A0"/>
    <w:rsid w:val="00C50E71"/>
    <w:rsid w:val="00C56553"/>
    <w:rsid w:val="00C61F7E"/>
    <w:rsid w:val="00C73A1E"/>
    <w:rsid w:val="00C80108"/>
    <w:rsid w:val="00C80F80"/>
    <w:rsid w:val="00C85C2A"/>
    <w:rsid w:val="00C87CD4"/>
    <w:rsid w:val="00C87EF0"/>
    <w:rsid w:val="00C92108"/>
    <w:rsid w:val="00C96AB3"/>
    <w:rsid w:val="00CB01D8"/>
    <w:rsid w:val="00CB2373"/>
    <w:rsid w:val="00CB5722"/>
    <w:rsid w:val="00CC28F0"/>
    <w:rsid w:val="00CD11DC"/>
    <w:rsid w:val="00CD3998"/>
    <w:rsid w:val="00CD7DC7"/>
    <w:rsid w:val="00CE6457"/>
    <w:rsid w:val="00CE77F0"/>
    <w:rsid w:val="00D06BF2"/>
    <w:rsid w:val="00D20B01"/>
    <w:rsid w:val="00D20BB7"/>
    <w:rsid w:val="00D22A02"/>
    <w:rsid w:val="00D45620"/>
    <w:rsid w:val="00D45D77"/>
    <w:rsid w:val="00D62EA1"/>
    <w:rsid w:val="00D63FFF"/>
    <w:rsid w:val="00D71DA5"/>
    <w:rsid w:val="00D8133A"/>
    <w:rsid w:val="00D823A3"/>
    <w:rsid w:val="00D95EB0"/>
    <w:rsid w:val="00DA0AC2"/>
    <w:rsid w:val="00DA2867"/>
    <w:rsid w:val="00DC0841"/>
    <w:rsid w:val="00DD09C8"/>
    <w:rsid w:val="00DE34FC"/>
    <w:rsid w:val="00E10639"/>
    <w:rsid w:val="00E129D3"/>
    <w:rsid w:val="00E1513A"/>
    <w:rsid w:val="00E322EA"/>
    <w:rsid w:val="00E45543"/>
    <w:rsid w:val="00E53BF3"/>
    <w:rsid w:val="00E54A57"/>
    <w:rsid w:val="00E66826"/>
    <w:rsid w:val="00E7087E"/>
    <w:rsid w:val="00E7152C"/>
    <w:rsid w:val="00E923CE"/>
    <w:rsid w:val="00EA0A30"/>
    <w:rsid w:val="00EA401F"/>
    <w:rsid w:val="00EA470A"/>
    <w:rsid w:val="00EA6D22"/>
    <w:rsid w:val="00EB31E5"/>
    <w:rsid w:val="00EC0612"/>
    <w:rsid w:val="00EC3507"/>
    <w:rsid w:val="00ED4E26"/>
    <w:rsid w:val="00EE0D0E"/>
    <w:rsid w:val="00EF0886"/>
    <w:rsid w:val="00EF2F84"/>
    <w:rsid w:val="00F0797B"/>
    <w:rsid w:val="00F137B8"/>
    <w:rsid w:val="00F174E3"/>
    <w:rsid w:val="00F40278"/>
    <w:rsid w:val="00F40866"/>
    <w:rsid w:val="00F4483E"/>
    <w:rsid w:val="00F45037"/>
    <w:rsid w:val="00F507F7"/>
    <w:rsid w:val="00F50F76"/>
    <w:rsid w:val="00F62B90"/>
    <w:rsid w:val="00F64841"/>
    <w:rsid w:val="00FA4839"/>
    <w:rsid w:val="00FB51B4"/>
    <w:rsid w:val="00FD1963"/>
    <w:rsid w:val="00FE2866"/>
    <w:rsid w:val="00FF407C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674847"/>
  <w15:docId w15:val="{2B056C00-300C-412B-B603-BC617CF5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6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66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5664F"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5664F"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Heading4">
    <w:name w:val="heading 4"/>
    <w:basedOn w:val="Normal"/>
    <w:next w:val="Normal"/>
    <w:link w:val="Heading4Char"/>
    <w:qFormat/>
    <w:rsid w:val="0015664F"/>
    <w:pPr>
      <w:keepNext/>
      <w:outlineLvl w:val="3"/>
    </w:pPr>
    <w:rPr>
      <w:rFonts w:ascii="HRTimes" w:hAnsi="HRTimes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15664F"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sid w:val="0015664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15664F"/>
    <w:pPr>
      <w:jc w:val="both"/>
    </w:pPr>
    <w:rPr>
      <w:rFonts w:ascii="HRTimes" w:hAnsi="HRTimes"/>
      <w:szCs w:val="20"/>
    </w:rPr>
  </w:style>
  <w:style w:type="paragraph" w:styleId="BodyText2">
    <w:name w:val="Body Text 2"/>
    <w:basedOn w:val="Normal"/>
    <w:link w:val="BodyText2Char"/>
    <w:rsid w:val="0015664F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rsid w:val="0015664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rsid w:val="0015664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rsid w:val="001566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PageNumber">
    <w:name w:val="page number"/>
    <w:basedOn w:val="DefaultParagraphFont"/>
    <w:rsid w:val="0015664F"/>
  </w:style>
  <w:style w:type="paragraph" w:styleId="Header">
    <w:name w:val="header"/>
    <w:basedOn w:val="Normal"/>
    <w:link w:val="HeaderChar"/>
    <w:rsid w:val="0015664F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BodyTextIndent">
    <w:name w:val="Body Text Indent"/>
    <w:basedOn w:val="Normal"/>
    <w:link w:val="BodyTextIndentChar"/>
    <w:rsid w:val="0015664F"/>
    <w:pPr>
      <w:ind w:firstLine="708"/>
      <w:jc w:val="both"/>
    </w:pPr>
  </w:style>
  <w:style w:type="paragraph" w:styleId="BodyTextIndent2">
    <w:name w:val="Body Text Indent 2"/>
    <w:aliases w:val="  uvlaka 2, uvlaka 3"/>
    <w:basedOn w:val="Normal"/>
    <w:link w:val="BodyTextIndent2Char"/>
    <w:rsid w:val="0015664F"/>
    <w:pPr>
      <w:ind w:left="180" w:firstLine="528"/>
      <w:jc w:val="both"/>
    </w:pPr>
  </w:style>
  <w:style w:type="paragraph" w:styleId="BodyText">
    <w:name w:val="Body Text"/>
    <w:basedOn w:val="Normal"/>
    <w:link w:val="BodyTextChar"/>
    <w:rsid w:val="0015664F"/>
    <w:rPr>
      <w:rFonts w:ascii="HRTimes" w:hAnsi="HRTimes"/>
      <w:noProof/>
      <w:szCs w:val="20"/>
    </w:rPr>
  </w:style>
  <w:style w:type="paragraph" w:styleId="Footer">
    <w:name w:val="footer"/>
    <w:basedOn w:val="Normal"/>
    <w:link w:val="FooterChar"/>
    <w:uiPriority w:val="99"/>
    <w:rsid w:val="001566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86E"/>
    <w:rPr>
      <w:sz w:val="24"/>
      <w:szCs w:val="24"/>
    </w:rPr>
  </w:style>
  <w:style w:type="paragraph" w:styleId="PlainText">
    <w:name w:val="Plain Text"/>
    <w:basedOn w:val="Normal"/>
    <w:link w:val="PlainTextChar"/>
    <w:rsid w:val="0015664F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831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166"/>
    <w:rPr>
      <w:color w:val="800080"/>
      <w:u w:val="single"/>
    </w:rPr>
  </w:style>
  <w:style w:type="paragraph" w:customStyle="1" w:styleId="xl65">
    <w:name w:val="xl65"/>
    <w:basedOn w:val="Normal"/>
    <w:rsid w:val="00083166"/>
    <w:pPr>
      <w:shd w:val="clear" w:color="000000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083166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083166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083166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9">
    <w:name w:val="xl69"/>
    <w:basedOn w:val="Normal"/>
    <w:rsid w:val="00083166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0">
    <w:name w:val="xl70"/>
    <w:basedOn w:val="Normal"/>
    <w:rsid w:val="00083166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1">
    <w:name w:val="xl71"/>
    <w:basedOn w:val="Normal"/>
    <w:rsid w:val="00083166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2">
    <w:name w:val="xl72"/>
    <w:basedOn w:val="Normal"/>
    <w:rsid w:val="00083166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3">
    <w:name w:val="xl73"/>
    <w:basedOn w:val="Normal"/>
    <w:rsid w:val="00083166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4">
    <w:name w:val="xl74"/>
    <w:basedOn w:val="Normal"/>
    <w:rsid w:val="00083166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5">
    <w:name w:val="xl75"/>
    <w:basedOn w:val="Normal"/>
    <w:rsid w:val="00083166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083166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083166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083166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083166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numbering" w:customStyle="1" w:styleId="Bezpopisa1">
    <w:name w:val="Bez popisa1"/>
    <w:next w:val="NoList"/>
    <w:uiPriority w:val="99"/>
    <w:semiHidden/>
    <w:unhideWhenUsed/>
    <w:rsid w:val="00C85C2A"/>
  </w:style>
  <w:style w:type="paragraph" w:customStyle="1" w:styleId="EMPTYCELLSTYLE">
    <w:name w:val="EMPTY_CELL_STYLE"/>
    <w:basedOn w:val="DefaultStyle"/>
    <w:qFormat/>
    <w:rsid w:val="00C85C2A"/>
    <w:rPr>
      <w:sz w:val="1"/>
    </w:rPr>
  </w:style>
  <w:style w:type="paragraph" w:customStyle="1" w:styleId="DefaultStyle">
    <w:name w:val="DefaultStyle"/>
    <w:qFormat/>
    <w:rsid w:val="00C85C2A"/>
    <w:rPr>
      <w:rFonts w:ascii="Liberation Sans" w:eastAsia="Liberation Sans" w:hAnsi="Liberation Sans" w:cs="Liberation Sans"/>
    </w:rPr>
  </w:style>
  <w:style w:type="paragraph" w:customStyle="1" w:styleId="Style1">
    <w:name w:val="Style1"/>
    <w:qFormat/>
    <w:rsid w:val="00C85C2A"/>
    <w:rPr>
      <w:rFonts w:ascii="Liberation Sans" w:eastAsia="Liberation Sans" w:hAnsi="Liberation Sans" w:cs="Liberation Sans"/>
      <w:color w:val="FFFFFF"/>
    </w:rPr>
  </w:style>
  <w:style w:type="paragraph" w:customStyle="1" w:styleId="Style2">
    <w:name w:val="Style2"/>
    <w:qFormat/>
    <w:rsid w:val="00C85C2A"/>
    <w:rPr>
      <w:rFonts w:ascii="Liberation Sans" w:eastAsia="Liberation Sans" w:hAnsi="Liberation Sans" w:cs="Liberation Sans"/>
      <w:b/>
      <w:color w:val="FFFFFF"/>
    </w:rPr>
  </w:style>
  <w:style w:type="paragraph" w:customStyle="1" w:styleId="Style3">
    <w:name w:val="Style3"/>
    <w:qFormat/>
    <w:rsid w:val="00C85C2A"/>
    <w:rPr>
      <w:rFonts w:ascii="Liberation Sans" w:eastAsia="Liberation Sans" w:hAnsi="Liberation Sans" w:cs="Liberation Sans"/>
      <w:b/>
      <w:color w:val="FFFFFF"/>
    </w:rPr>
  </w:style>
  <w:style w:type="paragraph" w:customStyle="1" w:styleId="Style4">
    <w:name w:val="Style4"/>
    <w:qFormat/>
    <w:rsid w:val="00C85C2A"/>
    <w:rPr>
      <w:rFonts w:ascii="Liberation Sans" w:eastAsia="Liberation Sans" w:hAnsi="Liberation Sans" w:cs="Liberation Sans"/>
    </w:rPr>
  </w:style>
  <w:style w:type="paragraph" w:customStyle="1" w:styleId="Style5">
    <w:name w:val="Style5"/>
    <w:qFormat/>
    <w:rsid w:val="00C85C2A"/>
    <w:rPr>
      <w:rFonts w:ascii="Liberation Sans" w:eastAsia="Liberation Sans" w:hAnsi="Liberation Sans" w:cs="Liberation Sans"/>
    </w:rPr>
  </w:style>
  <w:style w:type="paragraph" w:customStyle="1" w:styleId="Style6">
    <w:name w:val="Style6"/>
    <w:qFormat/>
    <w:rsid w:val="00C85C2A"/>
    <w:rPr>
      <w:rFonts w:ascii="Liberation Sans" w:eastAsia="Liberation Sans" w:hAnsi="Liberation Sans" w:cs="Liberation Sans"/>
    </w:rPr>
  </w:style>
  <w:style w:type="character" w:customStyle="1" w:styleId="Heading1Char">
    <w:name w:val="Heading 1 Char"/>
    <w:basedOn w:val="DefaultParagraphFont"/>
    <w:link w:val="Heading1"/>
    <w:rsid w:val="00303FD4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03FD4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03FD4"/>
    <w:rPr>
      <w:rFonts w:ascii="HRTimes" w:hAnsi="HRTimes"/>
      <w:noProof/>
      <w:sz w:val="24"/>
    </w:rPr>
  </w:style>
  <w:style w:type="character" w:customStyle="1" w:styleId="Heading4Char">
    <w:name w:val="Heading 4 Char"/>
    <w:basedOn w:val="DefaultParagraphFont"/>
    <w:link w:val="Heading4"/>
    <w:rsid w:val="00303FD4"/>
    <w:rPr>
      <w:rFonts w:ascii="HRTimes" w:hAnsi="HRTimes"/>
      <w:b/>
      <w:sz w:val="24"/>
    </w:rPr>
  </w:style>
  <w:style w:type="character" w:customStyle="1" w:styleId="Heading8Char">
    <w:name w:val="Heading 8 Char"/>
    <w:basedOn w:val="DefaultParagraphFont"/>
    <w:link w:val="Heading8"/>
    <w:rsid w:val="00303FD4"/>
    <w:rPr>
      <w:rFonts w:ascii="HRTimes" w:hAnsi="HRTimes"/>
      <w:b/>
      <w:sz w:val="24"/>
    </w:rPr>
  </w:style>
  <w:style w:type="character" w:customStyle="1" w:styleId="BodyText3Char">
    <w:name w:val="Body Text 3 Char"/>
    <w:basedOn w:val="DefaultParagraphFont"/>
    <w:link w:val="BodyText3"/>
    <w:rsid w:val="00303FD4"/>
    <w:rPr>
      <w:rFonts w:ascii="HRTimes" w:hAnsi="HRTimes"/>
      <w:sz w:val="24"/>
    </w:rPr>
  </w:style>
  <w:style w:type="character" w:customStyle="1" w:styleId="BodyText2Char">
    <w:name w:val="Body Text 2 Char"/>
    <w:basedOn w:val="DefaultParagraphFont"/>
    <w:link w:val="BodyText2"/>
    <w:rsid w:val="00303FD4"/>
    <w:rPr>
      <w:rFonts w:ascii="HRTimes" w:hAnsi="HRTimes"/>
      <w:b/>
      <w:sz w:val="24"/>
    </w:rPr>
  </w:style>
  <w:style w:type="character" w:customStyle="1" w:styleId="HeaderChar">
    <w:name w:val="Header Char"/>
    <w:basedOn w:val="DefaultParagraphFont"/>
    <w:link w:val="Header"/>
    <w:rsid w:val="00303FD4"/>
    <w:rPr>
      <w:rFonts w:ascii="HRTimes" w:hAnsi="HRTimes"/>
    </w:rPr>
  </w:style>
  <w:style w:type="character" w:customStyle="1" w:styleId="BodyTextIndentChar">
    <w:name w:val="Body Text Indent Char"/>
    <w:basedOn w:val="DefaultParagraphFont"/>
    <w:link w:val="BodyTextIndent"/>
    <w:rsid w:val="00303FD4"/>
    <w:rPr>
      <w:sz w:val="24"/>
      <w:szCs w:val="24"/>
    </w:rPr>
  </w:style>
  <w:style w:type="character" w:customStyle="1" w:styleId="BodyTextIndent2Char">
    <w:name w:val="Body Text Indent 2 Char"/>
    <w:aliases w:val="  uvlaka 2 Char, uvlaka 3 Char"/>
    <w:basedOn w:val="DefaultParagraphFont"/>
    <w:link w:val="BodyTextIndent2"/>
    <w:rsid w:val="00303FD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03FD4"/>
    <w:rPr>
      <w:rFonts w:ascii="HRTimes" w:hAnsi="HRTimes"/>
      <w:noProof/>
      <w:sz w:val="24"/>
    </w:rPr>
  </w:style>
  <w:style w:type="character" w:customStyle="1" w:styleId="PlainTextChar">
    <w:name w:val="Plain Text Char"/>
    <w:basedOn w:val="DefaultParagraphFont"/>
    <w:link w:val="PlainText"/>
    <w:rsid w:val="00303FD4"/>
    <w:rPr>
      <w:rFonts w:ascii="Courier New" w:hAnsi="Courier New" w:cs="Courier New"/>
    </w:rPr>
  </w:style>
  <w:style w:type="numbering" w:customStyle="1" w:styleId="Bezpopisa2">
    <w:name w:val="Bez popisa2"/>
    <w:next w:val="NoList"/>
    <w:uiPriority w:val="99"/>
    <w:semiHidden/>
    <w:unhideWhenUsed/>
    <w:rsid w:val="00303FD4"/>
  </w:style>
  <w:style w:type="paragraph" w:customStyle="1" w:styleId="msonormal0">
    <w:name w:val="msonormal"/>
    <w:basedOn w:val="Normal"/>
    <w:rsid w:val="00925DDD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7">
    <w:name w:val="xl87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8">
    <w:name w:val="xl88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1">
    <w:name w:val="xl101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4">
    <w:name w:val="xl10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5">
    <w:name w:val="xl105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7">
    <w:name w:val="xl107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9">
    <w:name w:val="xl109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0">
    <w:name w:val="xl110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1">
    <w:name w:val="xl111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2">
    <w:name w:val="xl112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3">
    <w:name w:val="xl11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4">
    <w:name w:val="xl11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6CAD-8314-419D-9095-A5DBD730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37</Pages>
  <Words>12597</Words>
  <Characters>89089</Characters>
  <Application>Microsoft Office Word</Application>
  <DocSecurity>0</DocSecurity>
  <Lines>742</Lines>
  <Paragraphs>202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 P  Ć  I    D  I  O    P  R  O  R  A  Č U  N  A</vt:lpstr>
      <vt:lpstr>O  P  Ć  I    D  I  O    P  R  O  R  A  Č U  N  A</vt:lpstr>
    </vt:vector>
  </TitlesOfParts>
  <Company>-</Company>
  <LinksUpToDate>false</LinksUpToDate>
  <CharactersWithSpaces>101484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Ć  I    D  I  O    P  R  O  R  A  Č U  N  A</dc:title>
  <dc:subject/>
  <dc:creator>JASMINA</dc:creator>
  <cp:keywords/>
  <dc:description/>
  <cp:lastModifiedBy>Davor Glavica</cp:lastModifiedBy>
  <cp:revision>9</cp:revision>
  <cp:lastPrinted>2020-12-11T09:13:00Z</cp:lastPrinted>
  <dcterms:created xsi:type="dcterms:W3CDTF">2011-12-16T07:01:00Z</dcterms:created>
  <dcterms:modified xsi:type="dcterms:W3CDTF">2020-12-17T10:28:00Z</dcterms:modified>
</cp:coreProperties>
</file>