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bookmarkStart w:id="0" w:name="_GoBack"/>
      <w:bookmarkEnd w:id="0"/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Pr="002F1569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>ŽUPANIJA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>:</w:t>
      </w: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 w:rsidR="00EB2431">
        <w:rPr>
          <w:rFonts w:ascii="Times New Roman" w:hAnsi="Times New Roman" w:cs="Times New Roman"/>
          <w:b/>
          <w:sz w:val="28"/>
          <w:szCs w:val="28"/>
          <w:lang w:val="hr-BA"/>
        </w:rPr>
        <w:t xml:space="preserve"> OSJEČKO-BARANJSKA ŽUPANIJA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A49F7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NACRT </w:t>
      </w:r>
      <w:r w:rsidR="005D0441" w:rsidRPr="00435741">
        <w:rPr>
          <w:rFonts w:ascii="Times New Roman" w:hAnsi="Times New Roman" w:cs="Times New Roman"/>
          <w:b/>
          <w:sz w:val="28"/>
          <w:szCs w:val="28"/>
          <w:lang w:val="hr-BA"/>
        </w:rPr>
        <w:t>PROGRAM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>A</w:t>
      </w:r>
      <w:r w:rsidR="005D0441"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 RASPOLAGANJA POLJOPRIVREDNIM ZEMLJIŠTEM U VLASNIŠTVU </w:t>
      </w:r>
      <w:r w:rsidR="005D0441" w:rsidRPr="00722DBE">
        <w:rPr>
          <w:rFonts w:ascii="Times New Roman" w:hAnsi="Times New Roman" w:cs="Times New Roman"/>
          <w:b/>
          <w:sz w:val="28"/>
          <w:szCs w:val="28"/>
          <w:lang w:val="hr-BA"/>
        </w:rPr>
        <w:t>REPUBLIKE HRVATSKE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:rsidR="005D0441" w:rsidRPr="002F1569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:rsidR="005D0441" w:rsidRDefault="005A49F7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>NA PODRUČJU OPĆINE</w:t>
      </w:r>
      <w:r w:rsidR="00EB2431">
        <w:rPr>
          <w:rFonts w:ascii="Times New Roman" w:hAnsi="Times New Roman" w:cs="Times New Roman"/>
          <w:b/>
          <w:sz w:val="28"/>
          <w:szCs w:val="28"/>
          <w:lang w:val="hr-BA"/>
        </w:rPr>
        <w:t xml:space="preserve"> ANTUNOVAC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22DBE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SADRŽAJ PROGRAMA</w:t>
      </w:r>
    </w:p>
    <w:p w:rsidR="005D0441" w:rsidRPr="00722DBE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DBE">
        <w:rPr>
          <w:rFonts w:ascii="Times New Roman" w:hAnsi="Times New Roman" w:cs="Times New Roman"/>
          <w:sz w:val="24"/>
          <w:szCs w:val="24"/>
        </w:rPr>
        <w:t xml:space="preserve">Ukupna površina poljoprivrednog zemljišta u vlasništvu države na području </w:t>
      </w:r>
      <w:r w:rsidR="005E0D1E">
        <w:rPr>
          <w:rFonts w:ascii="Times New Roman" w:hAnsi="Times New Roman" w:cs="Times New Roman"/>
          <w:sz w:val="24"/>
          <w:szCs w:val="24"/>
        </w:rPr>
        <w:t xml:space="preserve">Općine Antunovac </w:t>
      </w:r>
      <w:r w:rsidRPr="00722DBE">
        <w:rPr>
          <w:rFonts w:ascii="Times New Roman" w:hAnsi="Times New Roman" w:cs="Times New Roman"/>
          <w:sz w:val="24"/>
          <w:szCs w:val="24"/>
        </w:rPr>
        <w:t>iznosi:</w:t>
      </w:r>
      <w:r w:rsidR="00A97734">
        <w:rPr>
          <w:rFonts w:ascii="Times New Roman" w:hAnsi="Times New Roman" w:cs="Times New Roman"/>
          <w:sz w:val="24"/>
          <w:szCs w:val="24"/>
        </w:rPr>
        <w:t xml:space="preserve"> 2.</w:t>
      </w:r>
      <w:r w:rsidR="00CD4EAB">
        <w:rPr>
          <w:rFonts w:ascii="Times New Roman" w:hAnsi="Times New Roman" w:cs="Times New Roman"/>
          <w:sz w:val="24"/>
          <w:szCs w:val="24"/>
        </w:rPr>
        <w:t>189</w:t>
      </w:r>
      <w:r w:rsidR="005E0D1E">
        <w:rPr>
          <w:rFonts w:ascii="Times New Roman" w:hAnsi="Times New Roman" w:cs="Times New Roman"/>
          <w:sz w:val="24"/>
          <w:szCs w:val="24"/>
        </w:rPr>
        <w:t>,</w:t>
      </w:r>
      <w:r w:rsidR="00CD4EAB">
        <w:rPr>
          <w:rFonts w:ascii="Times New Roman" w:hAnsi="Times New Roman" w:cs="Times New Roman"/>
          <w:sz w:val="24"/>
          <w:szCs w:val="24"/>
        </w:rPr>
        <w:t>778</w:t>
      </w:r>
      <w:r w:rsidR="005E0D1E">
        <w:rPr>
          <w:rFonts w:ascii="Times New Roman" w:hAnsi="Times New Roman" w:cs="Times New Roman"/>
          <w:sz w:val="24"/>
          <w:szCs w:val="24"/>
        </w:rPr>
        <w:t xml:space="preserve"> </w:t>
      </w:r>
      <w:r w:rsidRPr="00722DBE">
        <w:rPr>
          <w:rFonts w:ascii="Times New Roman" w:hAnsi="Times New Roman" w:cs="Times New Roman"/>
          <w:sz w:val="24"/>
          <w:szCs w:val="24"/>
        </w:rPr>
        <w:t>ha</w:t>
      </w:r>
    </w:p>
    <w:p w:rsidR="005D0441" w:rsidRPr="00722DBE" w:rsidRDefault="005D0441" w:rsidP="005D044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2DBE">
        <w:rPr>
          <w:rFonts w:ascii="Times New Roman" w:hAnsi="Times New Roman"/>
          <w:sz w:val="24"/>
          <w:szCs w:val="24"/>
        </w:rPr>
        <w:t>Podaci o dosadašnjem raspolaganju</w:t>
      </w:r>
    </w:p>
    <w:p w:rsidR="005D0441" w:rsidRPr="00722DBE" w:rsidRDefault="005D0441" w:rsidP="005D04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22DBE">
        <w:rPr>
          <w:rFonts w:ascii="Times New Roman" w:hAnsi="Times New Roman" w:cs="Times New Roman"/>
          <w:b/>
          <w:sz w:val="24"/>
          <w:szCs w:val="24"/>
        </w:rPr>
        <w:t xml:space="preserve">T-1 Prikaz </w:t>
      </w:r>
      <w:r w:rsidRPr="00722DBE">
        <w:rPr>
          <w:rFonts w:ascii="Times New Roman" w:hAnsi="Times New Roman" w:cs="Times New Roman"/>
          <w:b/>
          <w:szCs w:val="24"/>
        </w:rPr>
        <w:t xml:space="preserve">dosadašnjeg </w:t>
      </w:r>
      <w:r w:rsidRPr="00722DBE">
        <w:rPr>
          <w:rFonts w:ascii="Times New Roman" w:hAnsi="Times New Roman" w:cs="Times New Roman"/>
          <w:b/>
          <w:sz w:val="24"/>
          <w:szCs w:val="24"/>
        </w:rPr>
        <w:t>raspolaganja po svim oblicima - površina u ha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6"/>
        <w:gridCol w:w="1561"/>
        <w:gridCol w:w="1984"/>
      </w:tblGrid>
      <w:tr w:rsidR="005D0441" w:rsidRPr="00722DBE" w:rsidTr="000B247D">
        <w:tc>
          <w:tcPr>
            <w:tcW w:w="817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3826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 xml:space="preserve">OBLIK RASPOLAGANJA </w:t>
            </w:r>
          </w:p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( skraćeni naziv iz ugovora)</w:t>
            </w:r>
          </w:p>
        </w:tc>
        <w:tc>
          <w:tcPr>
            <w:tcW w:w="1561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Ukupan broj ugovora</w:t>
            </w:r>
          </w:p>
        </w:tc>
        <w:tc>
          <w:tcPr>
            <w:tcW w:w="1984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Ukupna površina po ugovorima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zakup</w:t>
            </w:r>
          </w:p>
        </w:tc>
        <w:tc>
          <w:tcPr>
            <w:tcW w:w="1561" w:type="dxa"/>
          </w:tcPr>
          <w:p w:rsidR="005D0441" w:rsidRPr="00722DBE" w:rsidRDefault="00EB243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EB243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dugogodišnji zakup</w:t>
            </w:r>
          </w:p>
        </w:tc>
        <w:tc>
          <w:tcPr>
            <w:tcW w:w="1561" w:type="dxa"/>
          </w:tcPr>
          <w:p w:rsidR="005D0441" w:rsidRPr="00722DBE" w:rsidRDefault="00EB243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EB243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koncesija</w:t>
            </w:r>
          </w:p>
        </w:tc>
        <w:tc>
          <w:tcPr>
            <w:tcW w:w="1561" w:type="dxa"/>
          </w:tcPr>
          <w:p w:rsidR="005D0441" w:rsidRPr="00722DBE" w:rsidRDefault="00EB243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D0441" w:rsidRPr="00722DBE" w:rsidRDefault="00EB243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1.669,3941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privremeno korištenje</w:t>
            </w:r>
          </w:p>
        </w:tc>
        <w:tc>
          <w:tcPr>
            <w:tcW w:w="1561" w:type="dxa"/>
          </w:tcPr>
          <w:p w:rsidR="005D0441" w:rsidRPr="00722DBE" w:rsidRDefault="00EB243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D0441" w:rsidRPr="00722DBE" w:rsidRDefault="00EB243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165,5667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prodaja (neotplaćeno)*</w:t>
            </w:r>
          </w:p>
        </w:tc>
        <w:tc>
          <w:tcPr>
            <w:tcW w:w="1561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D0441" w:rsidRPr="00722DBE" w:rsidRDefault="00EB243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881,2870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561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0441" w:rsidRPr="008C13C7" w:rsidRDefault="005D0441" w:rsidP="005D0441">
      <w:pPr>
        <w:rPr>
          <w:rFonts w:ascii="Times New Roman" w:hAnsi="Times New Roman"/>
          <w:sz w:val="24"/>
          <w:szCs w:val="24"/>
        </w:rPr>
      </w:pPr>
      <w:r w:rsidRPr="008C13C7">
        <w:rPr>
          <w:rFonts w:ascii="Times New Roman" w:hAnsi="Times New Roman"/>
          <w:sz w:val="24"/>
          <w:szCs w:val="24"/>
        </w:rPr>
        <w:t xml:space="preserve">*napomena: ovdje upisati samo površine koje su prodane, a neotplaćene </w:t>
      </w:r>
    </w:p>
    <w:p w:rsidR="005D0441" w:rsidRPr="008C13C7" w:rsidRDefault="005D0441" w:rsidP="005D0441">
      <w:pPr>
        <w:rPr>
          <w:rFonts w:ascii="Times New Roman" w:hAnsi="Times New Roman"/>
          <w:sz w:val="24"/>
          <w:szCs w:val="24"/>
        </w:rPr>
      </w:pPr>
      <w:r w:rsidRPr="008C13C7">
        <w:rPr>
          <w:rFonts w:ascii="Times New Roman" w:hAnsi="Times New Roman"/>
          <w:sz w:val="24"/>
          <w:szCs w:val="24"/>
        </w:rPr>
        <w:t>Ovdje je potrebno navesti sve oblike raspolaganja po svim dosadašnjim zakonima na temelju prijašnjih Zakona</w:t>
      </w:r>
    </w:p>
    <w:p w:rsidR="005D0441" w:rsidRPr="008C13C7" w:rsidRDefault="005D0441" w:rsidP="005D04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 w:rsidRPr="008C13C7">
        <w:rPr>
          <w:rFonts w:ascii="Times New Roman" w:hAnsi="Times New Roman" w:cs="Times New Roman"/>
          <w:sz w:val="24"/>
          <w:szCs w:val="24"/>
          <w:lang w:val="hr-BA"/>
        </w:rPr>
        <w:t>Sumarni pregled površina poljoprivrednog zemljišta u vlasništvu države prema oblicima raspolaganja</w:t>
      </w:r>
    </w:p>
    <w:p w:rsidR="005D0441" w:rsidRDefault="005D0441" w:rsidP="005D0441">
      <w:pPr>
        <w:pStyle w:val="ListParagraph"/>
        <w:rPr>
          <w:rFonts w:ascii="Times New Roman" w:hAnsi="Times New Roman" w:cs="Times New Roman"/>
          <w:b/>
          <w:color w:val="FF0000"/>
          <w:sz w:val="24"/>
          <w:szCs w:val="24"/>
          <w:lang w:val="hr-BA"/>
        </w:rPr>
      </w:pPr>
    </w:p>
    <w:p w:rsidR="005D0441" w:rsidRPr="00FB52EB" w:rsidRDefault="005D0441" w:rsidP="005D0441">
      <w:pPr>
        <w:pStyle w:val="NoSpacing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B52EB">
        <w:rPr>
          <w:rFonts w:ascii="Times New Roman" w:hAnsi="Times New Roman" w:cs="Times New Roman"/>
          <w:b/>
          <w:sz w:val="24"/>
          <w:szCs w:val="24"/>
          <w:lang w:val="hr-BA"/>
        </w:rPr>
        <w:t>T-2 Prikaz ukupnih površina po oblicima raspolaganja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1407"/>
        <w:gridCol w:w="3969"/>
      </w:tblGrid>
      <w:tr w:rsidR="005D0441" w:rsidTr="000B247D">
        <w:tc>
          <w:tcPr>
            <w:tcW w:w="3096" w:type="dxa"/>
            <w:vAlign w:val="center"/>
          </w:tcPr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76BCD">
              <w:rPr>
                <w:rFonts w:ascii="Times New Roman" w:hAnsi="Times New Roman" w:cs="Times New Roman"/>
                <w:b/>
                <w:lang w:val="hr-BA"/>
              </w:rPr>
              <w:t>OBLIK RASPOLAGANJA</w:t>
            </w:r>
          </w:p>
        </w:tc>
        <w:tc>
          <w:tcPr>
            <w:tcW w:w="1407" w:type="dxa"/>
            <w:vAlign w:val="center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Površina</w:t>
            </w:r>
          </w:p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u ha</w:t>
            </w:r>
          </w:p>
        </w:tc>
        <w:tc>
          <w:tcPr>
            <w:tcW w:w="3969" w:type="dxa"/>
            <w:vAlign w:val="center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76BCD">
              <w:rPr>
                <w:rFonts w:ascii="Times New Roman" w:hAnsi="Times New Roman" w:cs="Times New Roman"/>
                <w:b/>
                <w:lang w:val="hr-BA"/>
              </w:rPr>
              <w:t>NAPOMENA</w:t>
            </w:r>
          </w:p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(minirano, višegodišnji nasadi i sustavi odvodnje i navodnjavanja)</w:t>
            </w: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povrat</w:t>
            </w:r>
          </w:p>
        </w:tc>
        <w:tc>
          <w:tcPr>
            <w:tcW w:w="1407" w:type="dxa"/>
          </w:tcPr>
          <w:p w:rsidR="005D0441" w:rsidRDefault="00A97734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152,9083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prodaju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6EB">
              <w:rPr>
                <w:rFonts w:ascii="Times New Roman" w:hAnsi="Times New Roman" w:cs="Times New Roman"/>
              </w:rPr>
              <w:t xml:space="preserve"> </w:t>
            </w:r>
          </w:p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>- jednokratno, maksimalno</w:t>
            </w:r>
          </w:p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 do 25%</w:t>
            </w:r>
          </w:p>
        </w:tc>
        <w:tc>
          <w:tcPr>
            <w:tcW w:w="1407" w:type="dxa"/>
          </w:tcPr>
          <w:p w:rsidR="005D0441" w:rsidRDefault="005A03C7" w:rsidP="005A03C7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rPr>
          <w:trHeight w:val="636"/>
        </w:trPr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</w:t>
            </w:r>
          </w:p>
        </w:tc>
        <w:tc>
          <w:tcPr>
            <w:tcW w:w="1407" w:type="dxa"/>
          </w:tcPr>
          <w:p w:rsidR="005D0441" w:rsidRDefault="005A03C7" w:rsidP="00CD4EAB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1.</w:t>
            </w:r>
            <w:r w:rsidR="00CD4EAB">
              <w:rPr>
                <w:b/>
                <w:lang w:val="hr-BA"/>
              </w:rPr>
              <w:t>915</w:t>
            </w:r>
            <w:r w:rsidR="005E0D1E">
              <w:rPr>
                <w:b/>
                <w:lang w:val="hr-BA"/>
              </w:rPr>
              <w:t>,</w:t>
            </w:r>
            <w:r w:rsidR="00CD4EAB">
              <w:rPr>
                <w:b/>
                <w:lang w:val="hr-BA"/>
              </w:rPr>
              <w:t>2780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 za ribnjake</w:t>
            </w:r>
          </w:p>
        </w:tc>
        <w:tc>
          <w:tcPr>
            <w:tcW w:w="1407" w:type="dxa"/>
          </w:tcPr>
          <w:p w:rsidR="005D0441" w:rsidRDefault="005E0D1E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 zajedničkih pašnjaka</w:t>
            </w:r>
          </w:p>
        </w:tc>
        <w:tc>
          <w:tcPr>
            <w:tcW w:w="1407" w:type="dxa"/>
          </w:tcPr>
          <w:p w:rsidR="005D0441" w:rsidRDefault="005E0D1E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0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A23073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 xml:space="preserve">ostale namjene </w:t>
            </w:r>
          </w:p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 xml:space="preserve">- jednokratno, maksimalno </w:t>
            </w:r>
          </w:p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>do 5%</w:t>
            </w:r>
          </w:p>
        </w:tc>
        <w:tc>
          <w:tcPr>
            <w:tcW w:w="1407" w:type="dxa"/>
          </w:tcPr>
          <w:p w:rsidR="005D0441" w:rsidRDefault="00BD1885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50,1724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BD1885" w:rsidTr="00BD1885">
        <w:trPr>
          <w:trHeight w:val="1100"/>
        </w:trPr>
        <w:tc>
          <w:tcPr>
            <w:tcW w:w="3096" w:type="dxa"/>
          </w:tcPr>
          <w:p w:rsidR="00BD1885" w:rsidRPr="00BD1885" w:rsidRDefault="00BD1885" w:rsidP="00BD1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D1885">
              <w:rPr>
                <w:rFonts w:ascii="Times New Roman" w:hAnsi="Times New Roman" w:cs="Times New Roman"/>
              </w:rPr>
              <w:t xml:space="preserve">ovršine određene za izgradnju </w:t>
            </w:r>
            <w:r w:rsidRPr="00BD1885">
              <w:rPr>
                <w:rFonts w:ascii="Times New Roman" w:hAnsi="Times New Roman" w:cs="Times New Roman"/>
                <w:b/>
              </w:rPr>
              <w:t>regionalnog centra za gospodarenje otpadom</w:t>
            </w:r>
          </w:p>
        </w:tc>
        <w:tc>
          <w:tcPr>
            <w:tcW w:w="1407" w:type="dxa"/>
          </w:tcPr>
          <w:p w:rsidR="00BD1885" w:rsidRDefault="00BD1885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70,7991</w:t>
            </w:r>
          </w:p>
        </w:tc>
        <w:tc>
          <w:tcPr>
            <w:tcW w:w="3969" w:type="dxa"/>
          </w:tcPr>
          <w:p w:rsidR="00BD1885" w:rsidRDefault="00BD1885" w:rsidP="000B247D">
            <w:pPr>
              <w:rPr>
                <w:b/>
                <w:lang w:val="hr-BA"/>
              </w:rPr>
            </w:pPr>
          </w:p>
        </w:tc>
      </w:tr>
    </w:tbl>
    <w:p w:rsidR="005D0441" w:rsidRDefault="005D0441" w:rsidP="005D0441">
      <w:pPr>
        <w:rPr>
          <w:b/>
          <w:lang w:val="hr-BA"/>
        </w:rPr>
      </w:pPr>
    </w:p>
    <w:p w:rsidR="005D0441" w:rsidRPr="00FB62EA" w:rsidRDefault="005D0441" w:rsidP="005D0441">
      <w:pPr>
        <w:rPr>
          <w:b/>
          <w:lang w:val="hr-BA"/>
        </w:rPr>
      </w:pPr>
    </w:p>
    <w:p w:rsidR="005D0441" w:rsidRDefault="005D0441" w:rsidP="005D0441">
      <w:pPr>
        <w:rPr>
          <w:rFonts w:ascii="Times New Roman" w:hAnsi="Times New Roman"/>
          <w:sz w:val="24"/>
          <w:szCs w:val="24"/>
        </w:rPr>
      </w:pPr>
      <w:r w:rsidRPr="005850AF">
        <w:rPr>
          <w:rFonts w:ascii="Times New Roman" w:hAnsi="Times New Roman" w:cs="Times New Roman"/>
          <w:b/>
          <w:sz w:val="24"/>
          <w:szCs w:val="24"/>
        </w:rPr>
        <w:t>MAKSIMALNA POVRŠINA ZA ZAKUP iznosi:</w:t>
      </w:r>
      <w:r w:rsidRPr="005850AF">
        <w:rPr>
          <w:rFonts w:ascii="Times New Roman" w:hAnsi="Times New Roman"/>
          <w:sz w:val="24"/>
          <w:szCs w:val="24"/>
        </w:rPr>
        <w:t xml:space="preserve"> </w:t>
      </w:r>
      <w:r w:rsidR="00C65734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ha.</w:t>
      </w:r>
    </w:p>
    <w:p w:rsidR="005D0441" w:rsidRDefault="005D0441" w:rsidP="005D0441">
      <w:pPr>
        <w:rPr>
          <w:rFonts w:ascii="Times New Roman" w:hAnsi="Times New Roman"/>
          <w:sz w:val="24"/>
          <w:szCs w:val="24"/>
        </w:rPr>
      </w:pPr>
    </w:p>
    <w:p w:rsidR="005D0441" w:rsidRPr="005850AF" w:rsidRDefault="005D0441" w:rsidP="005D0441">
      <w:pPr>
        <w:rPr>
          <w:rFonts w:ascii="Times New Roman" w:hAnsi="Times New Roman" w:cs="Times New Roman"/>
          <w:sz w:val="24"/>
          <w:szCs w:val="24"/>
        </w:rPr>
      </w:pPr>
      <w:r w:rsidRPr="005850AF">
        <w:rPr>
          <w:rFonts w:ascii="Times New Roman" w:hAnsi="Times New Roman" w:cs="Times New Roman"/>
          <w:b/>
          <w:sz w:val="24"/>
          <w:szCs w:val="24"/>
        </w:rPr>
        <w:t>NAPOMENA/OBRAZLOŽENJE</w:t>
      </w:r>
      <w:r>
        <w:rPr>
          <w:rFonts w:ascii="Times New Roman" w:hAnsi="Times New Roman" w:cs="Times New Roman"/>
          <w:sz w:val="24"/>
          <w:szCs w:val="24"/>
        </w:rPr>
        <w:t xml:space="preserve"> (određene specifičnosti za područje jedinice lokalne samouprave):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D0441" w:rsidTr="000B247D">
        <w:trPr>
          <w:trHeight w:val="4997"/>
        </w:trPr>
        <w:tc>
          <w:tcPr>
            <w:tcW w:w="9322" w:type="dxa"/>
          </w:tcPr>
          <w:p w:rsidR="005D0441" w:rsidRDefault="00A97734" w:rsidP="00BD18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Područje Općine Antunovac čine katastarske općine Antunovac,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Ivanovac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Orlovnjak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1832">
              <w:rPr>
                <w:rFonts w:ascii="Times New Roman" w:hAnsi="Times New Roman" w:cs="Times New Roman"/>
                <w:sz w:val="24"/>
                <w:szCs w:val="24"/>
              </w:rPr>
              <w:t xml:space="preserve">Katastarska općina </w:t>
            </w:r>
            <w:proofErr w:type="spellStart"/>
            <w:r w:rsidR="00581832">
              <w:rPr>
                <w:rFonts w:ascii="Times New Roman" w:hAnsi="Times New Roman" w:cs="Times New Roman"/>
                <w:sz w:val="24"/>
                <w:szCs w:val="24"/>
              </w:rPr>
              <w:t>Orlovnjak</w:t>
            </w:r>
            <w:proofErr w:type="spellEnd"/>
            <w:r w:rsidR="00581832">
              <w:rPr>
                <w:rFonts w:ascii="Times New Roman" w:hAnsi="Times New Roman" w:cs="Times New Roman"/>
                <w:sz w:val="24"/>
                <w:szCs w:val="24"/>
              </w:rPr>
              <w:t xml:space="preserve"> razdijeljena je između Općine Antunovac i Općine Ernestinovo te crta razgraničenja prolazi naseljem </w:t>
            </w:r>
            <w:proofErr w:type="spellStart"/>
            <w:r w:rsidR="00581832">
              <w:rPr>
                <w:rFonts w:ascii="Times New Roman" w:hAnsi="Times New Roman" w:cs="Times New Roman"/>
                <w:sz w:val="24"/>
                <w:szCs w:val="24"/>
              </w:rPr>
              <w:t>Divoš</w:t>
            </w:r>
            <w:proofErr w:type="spellEnd"/>
            <w:r w:rsidR="00581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1832" w:rsidRDefault="00581832" w:rsidP="00BD18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katastarskoj općini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Orlovnjak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katastarske čestice 29/1 i 74/1 se nalaze u minski sumnjivom području, razminiranje navedenih čestica je u tijeku. Katastarske općine Antunovac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Ivanovac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cijelosti se nalaze izvan minski sumnjivog područja.</w:t>
            </w:r>
          </w:p>
          <w:p w:rsidR="00581832" w:rsidRDefault="00581832" w:rsidP="00BD188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DFA">
              <w:rPr>
                <w:rFonts w:ascii="Times New Roman" w:hAnsi="Times New Roman" w:cs="Times New Roman"/>
                <w:sz w:val="24"/>
                <w:szCs w:val="24"/>
              </w:rPr>
              <w:t>Za povrat poljoprivredno</w:t>
            </w:r>
            <w:r w:rsidR="00471DFA" w:rsidRPr="00471DFA">
              <w:rPr>
                <w:rFonts w:ascii="Times New Roman" w:hAnsi="Times New Roman" w:cs="Times New Roman"/>
                <w:sz w:val="24"/>
                <w:szCs w:val="24"/>
              </w:rPr>
              <w:t>g zemljišta u vlasništvu države, u vlasništvo i posjed prijašnjim vlasnicima ili njihovim zakonskim nasljednicima prema Zakonu o naknadi za imovinu oduzetu za vrijeme jugoslavenske komunističke vladavine (NN 92/96, 39/99, 42/99, 92/99, 43/00, 131/00, 27/01, 34/01, 65/01, 118/01, 80/02, 81/02</w:t>
            </w:r>
            <w:r w:rsidR="00471DFA">
              <w:rPr>
                <w:rFonts w:ascii="Times New Roman" w:hAnsi="Times New Roman" w:cs="Times New Roman"/>
                <w:sz w:val="24"/>
                <w:szCs w:val="24"/>
              </w:rPr>
              <w:t>) Općina Antunovac je odredila 152,9083 ha poljoprivrednog zemljišta u vlasništvu Republike Hrvatske. Općina Antunovac će navedeno zemljište privremeno dati u zakup do pravomoćnosti i izvršnosti rješenja o povratu zemljišta.</w:t>
            </w:r>
          </w:p>
          <w:p w:rsidR="00471DFA" w:rsidRDefault="00471DFA" w:rsidP="000268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skladu sa </w:t>
            </w:r>
            <w:r w:rsidR="002C60C2">
              <w:rPr>
                <w:rFonts w:ascii="Times New Roman" w:hAnsi="Times New Roman" w:cs="Times New Roman"/>
                <w:sz w:val="24"/>
                <w:szCs w:val="24"/>
              </w:rPr>
              <w:t xml:space="preserve">prostorno-planskom dokumentacijom određuje se </w:t>
            </w:r>
            <w:r w:rsidR="00BD1885">
              <w:rPr>
                <w:rFonts w:ascii="Times New Roman" w:hAnsi="Times New Roman" w:cs="Times New Roman"/>
                <w:sz w:val="24"/>
                <w:szCs w:val="24"/>
              </w:rPr>
              <w:t>50,1724</w:t>
            </w:r>
            <w:r w:rsidR="002C60C2">
              <w:rPr>
                <w:rFonts w:ascii="Times New Roman" w:hAnsi="Times New Roman" w:cs="Times New Roman"/>
                <w:sz w:val="24"/>
                <w:szCs w:val="24"/>
              </w:rPr>
              <w:t xml:space="preserve"> ha poljoprivrednog zemljišta na području Općine Antunovac za potrebe proširenja građevinskog</w:t>
            </w:r>
            <w:r w:rsidR="000268C5">
              <w:rPr>
                <w:rFonts w:ascii="Times New Roman" w:hAnsi="Times New Roman" w:cs="Times New Roman"/>
                <w:sz w:val="24"/>
                <w:szCs w:val="24"/>
              </w:rPr>
              <w:t xml:space="preserve"> zemljišta. Općina Antunovac će navedeno zemljište dati u zakup do privođenja istoga namjeni</w:t>
            </w:r>
            <w:r w:rsidR="002C6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885" w:rsidRPr="00471DFA" w:rsidRDefault="00BD1885" w:rsidP="000268C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području</w:t>
            </w:r>
            <w:r w:rsidR="000268C5">
              <w:rPr>
                <w:rFonts w:ascii="Times New Roman" w:hAnsi="Times New Roman" w:cs="Times New Roman"/>
                <w:sz w:val="24"/>
                <w:szCs w:val="24"/>
              </w:rPr>
              <w:t xml:space="preserve"> Općine Antunovac u planu je izgradnja regionalnog centra za gospodarenje otpadom. Za izgradnju istoga je prostorno-planskom dokumentacijom predviđeno 70,7991 ha. </w:t>
            </w:r>
            <w:r w:rsidR="000268C5" w:rsidRPr="000268C5">
              <w:rPr>
                <w:rFonts w:ascii="Times New Roman" w:hAnsi="Times New Roman" w:cs="Times New Roman"/>
                <w:sz w:val="24"/>
                <w:szCs w:val="24"/>
              </w:rPr>
              <w:t>Općina Antunovac će navedeno zemljište dati u zakup do privođenja istoga namjeni.</w:t>
            </w:r>
          </w:p>
        </w:tc>
      </w:tr>
    </w:tbl>
    <w:p w:rsidR="00FE4602" w:rsidRDefault="00D4509E" w:rsidP="002C60C2"/>
    <w:p w:rsidR="002C60C2" w:rsidRDefault="002C60C2" w:rsidP="002C60C2"/>
    <w:p w:rsidR="002C60C2" w:rsidRPr="00BE73E5" w:rsidRDefault="002C60C2" w:rsidP="002C60C2">
      <w:pPr>
        <w:pStyle w:val="BodyTextIndent"/>
        <w:spacing w:after="0"/>
        <w:ind w:left="0"/>
        <w:jc w:val="both"/>
      </w:pPr>
      <w:r w:rsidRPr="00BE73E5">
        <w:t xml:space="preserve">KLASA: </w:t>
      </w:r>
      <w:r>
        <w:t>320-02/18-01/01</w:t>
      </w:r>
    </w:p>
    <w:p w:rsidR="002C60C2" w:rsidRPr="00BE73E5" w:rsidRDefault="002C60C2" w:rsidP="002C60C2">
      <w:pPr>
        <w:pStyle w:val="BodyTextIndent"/>
        <w:spacing w:after="0"/>
        <w:ind w:left="0"/>
        <w:jc w:val="both"/>
      </w:pPr>
      <w:r>
        <w:t>URBROJ: 2158/02-01-18-</w:t>
      </w:r>
      <w:r w:rsidR="005A49F7">
        <w:t>14</w:t>
      </w:r>
    </w:p>
    <w:p w:rsidR="002C60C2" w:rsidRDefault="002C60C2" w:rsidP="002C60C2">
      <w:pPr>
        <w:pStyle w:val="BodyTextIndent"/>
        <w:spacing w:after="0"/>
        <w:ind w:left="0"/>
        <w:jc w:val="both"/>
      </w:pPr>
      <w:r>
        <w:t xml:space="preserve">U Antunovcu, </w:t>
      </w:r>
      <w:r w:rsidR="005A49F7">
        <w:t>15</w:t>
      </w:r>
      <w:r>
        <w:t>. lipnja 2018</w:t>
      </w:r>
      <w:r w:rsidRPr="00083437">
        <w:t>. godine</w:t>
      </w:r>
    </w:p>
    <w:p w:rsidR="002C60C2" w:rsidRDefault="002C60C2" w:rsidP="002C60C2">
      <w:pPr>
        <w:pStyle w:val="BodyTextIndent"/>
        <w:spacing w:after="0"/>
        <w:ind w:left="0"/>
        <w:jc w:val="both"/>
      </w:pPr>
    </w:p>
    <w:p w:rsidR="002C60C2" w:rsidRDefault="002C60C2" w:rsidP="002C60C2">
      <w:pPr>
        <w:pStyle w:val="BodyTextIndent"/>
        <w:spacing w:after="0"/>
        <w:ind w:left="5664"/>
        <w:jc w:val="center"/>
      </w:pPr>
      <w:r>
        <w:t>Općinski načelnik</w:t>
      </w:r>
    </w:p>
    <w:p w:rsidR="002C60C2" w:rsidRPr="00083437" w:rsidRDefault="002C60C2" w:rsidP="002C60C2">
      <w:pPr>
        <w:pStyle w:val="BodyTextIndent"/>
        <w:spacing w:after="0"/>
        <w:ind w:left="5664"/>
        <w:jc w:val="center"/>
      </w:pPr>
      <w:r>
        <w:t xml:space="preserve">Davor </w:t>
      </w:r>
      <w:proofErr w:type="spellStart"/>
      <w:r>
        <w:t>Tubanjski</w:t>
      </w:r>
      <w:proofErr w:type="spellEnd"/>
    </w:p>
    <w:p w:rsidR="002C60C2" w:rsidRDefault="002C60C2" w:rsidP="002C60C2"/>
    <w:sectPr w:rsidR="002C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A714C"/>
    <w:multiLevelType w:val="hybridMultilevel"/>
    <w:tmpl w:val="CE3206E4"/>
    <w:lvl w:ilvl="0" w:tplc="C3EE01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346A"/>
    <w:multiLevelType w:val="hybridMultilevel"/>
    <w:tmpl w:val="66321E28"/>
    <w:lvl w:ilvl="0" w:tplc="1D54A1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46878"/>
    <w:multiLevelType w:val="hybridMultilevel"/>
    <w:tmpl w:val="7AD8490E"/>
    <w:lvl w:ilvl="0" w:tplc="DE6A09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507C9"/>
    <w:multiLevelType w:val="hybridMultilevel"/>
    <w:tmpl w:val="B350A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41"/>
    <w:rsid w:val="000268C5"/>
    <w:rsid w:val="001C4630"/>
    <w:rsid w:val="00285ACE"/>
    <w:rsid w:val="002B5F87"/>
    <w:rsid w:val="002C60C2"/>
    <w:rsid w:val="00471DFA"/>
    <w:rsid w:val="00581832"/>
    <w:rsid w:val="005A03C7"/>
    <w:rsid w:val="005A49F7"/>
    <w:rsid w:val="005D0441"/>
    <w:rsid w:val="005E0D1E"/>
    <w:rsid w:val="00A97734"/>
    <w:rsid w:val="00AC1191"/>
    <w:rsid w:val="00B82D93"/>
    <w:rsid w:val="00BD1885"/>
    <w:rsid w:val="00BF2C4E"/>
    <w:rsid w:val="00C23AF9"/>
    <w:rsid w:val="00C5780F"/>
    <w:rsid w:val="00C65734"/>
    <w:rsid w:val="00CD4EAB"/>
    <w:rsid w:val="00D4509E"/>
    <w:rsid w:val="00EB2431"/>
    <w:rsid w:val="00E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8AADA-E574-474B-845F-2376088C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441"/>
    <w:pPr>
      <w:ind w:left="720"/>
      <w:contextualSpacing/>
    </w:pPr>
  </w:style>
  <w:style w:type="paragraph" w:styleId="NoSpacing">
    <w:name w:val="No Spacing"/>
    <w:uiPriority w:val="1"/>
    <w:qFormat/>
    <w:rsid w:val="005D0441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2C60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2C60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Lucija Glavaš</cp:lastModifiedBy>
  <cp:revision>2</cp:revision>
  <cp:lastPrinted>2018-06-19T07:56:00Z</cp:lastPrinted>
  <dcterms:created xsi:type="dcterms:W3CDTF">2018-06-19T13:18:00Z</dcterms:created>
  <dcterms:modified xsi:type="dcterms:W3CDTF">2018-06-19T13:18:00Z</dcterms:modified>
</cp:coreProperties>
</file>