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B5249" w14:textId="77777777" w:rsidR="00F90CA6" w:rsidRPr="00F90CA6" w:rsidRDefault="00C01148" w:rsidP="00F90CA6">
      <w:pPr>
        <w:pStyle w:val="Naslov5"/>
        <w:jc w:val="center"/>
      </w:pPr>
      <w:r>
        <w:pict w14:anchorId="31BD64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5pt;height:60pt">
            <v:imagedata r:id="rId8" o:title="" gain="72818f"/>
          </v:shape>
        </w:pict>
      </w:r>
    </w:p>
    <w:p w14:paraId="5960AC69" w14:textId="77777777" w:rsidR="000E686D" w:rsidRPr="00F90CA6" w:rsidRDefault="00F90CA6" w:rsidP="00F90CA6">
      <w:pPr>
        <w:pStyle w:val="Naslov5"/>
        <w:jc w:val="center"/>
        <w:rPr>
          <w:sz w:val="18"/>
          <w:szCs w:val="18"/>
        </w:rPr>
      </w:pPr>
      <w:r w:rsidRPr="00F90CA6">
        <w:rPr>
          <w:sz w:val="18"/>
          <w:szCs w:val="18"/>
        </w:rPr>
        <w:t>OPĆINA ANTUNOVAC</w:t>
      </w:r>
    </w:p>
    <w:p w14:paraId="6CC31594" w14:textId="77777777" w:rsidR="001B13DA" w:rsidRPr="007A26B1" w:rsidRDefault="001B13DA" w:rsidP="001B13DA">
      <w:pPr>
        <w:pStyle w:val="Naslov5"/>
      </w:pPr>
    </w:p>
    <w:p w14:paraId="131FBC04" w14:textId="77777777" w:rsidR="001B13DA" w:rsidRPr="007A26B1" w:rsidRDefault="001B13DA" w:rsidP="001B13DA">
      <w:pPr>
        <w:pStyle w:val="Naslov"/>
        <w:jc w:val="both"/>
        <w:rPr>
          <w:sz w:val="24"/>
        </w:rPr>
      </w:pPr>
    </w:p>
    <w:p w14:paraId="1D123F00" w14:textId="1B738306" w:rsidR="001B13DA" w:rsidRDefault="001B13DA" w:rsidP="001B13DA">
      <w:pPr>
        <w:pStyle w:val="Naslov"/>
        <w:rPr>
          <w:sz w:val="24"/>
        </w:rPr>
      </w:pPr>
    </w:p>
    <w:p w14:paraId="39763E98" w14:textId="084C16A7" w:rsidR="00D75705" w:rsidRDefault="00D75705" w:rsidP="001B13DA">
      <w:pPr>
        <w:pStyle w:val="Naslov"/>
        <w:rPr>
          <w:sz w:val="24"/>
        </w:rPr>
      </w:pPr>
    </w:p>
    <w:p w14:paraId="6A0DB871" w14:textId="77777777" w:rsidR="00D75705" w:rsidRPr="007A26B1" w:rsidRDefault="00D75705" w:rsidP="001B13DA">
      <w:pPr>
        <w:pStyle w:val="Naslov"/>
        <w:rPr>
          <w:sz w:val="24"/>
        </w:rPr>
      </w:pPr>
    </w:p>
    <w:p w14:paraId="2AB47FEF" w14:textId="24F649A0" w:rsidR="00D75705" w:rsidRDefault="00D75705" w:rsidP="00F90CA6">
      <w:pPr>
        <w:pStyle w:val="Naslov"/>
        <w:jc w:val="both"/>
        <w:rPr>
          <w:sz w:val="24"/>
        </w:rPr>
      </w:pPr>
    </w:p>
    <w:p w14:paraId="0ACBBD8F" w14:textId="77777777" w:rsidR="00D75705" w:rsidRPr="007A26B1" w:rsidRDefault="00D75705" w:rsidP="00F90CA6">
      <w:pPr>
        <w:pStyle w:val="Naslov"/>
        <w:jc w:val="both"/>
        <w:rPr>
          <w:sz w:val="24"/>
        </w:rPr>
      </w:pPr>
    </w:p>
    <w:p w14:paraId="4A356D77" w14:textId="77777777" w:rsidR="001B13DA" w:rsidRPr="007A26B1" w:rsidRDefault="001B13DA" w:rsidP="001B13DA">
      <w:pPr>
        <w:pStyle w:val="Naslov"/>
        <w:rPr>
          <w:sz w:val="24"/>
        </w:rPr>
      </w:pPr>
    </w:p>
    <w:p w14:paraId="7EB53AF4" w14:textId="77777777" w:rsidR="001B13DA" w:rsidRPr="007A26B1" w:rsidRDefault="001B13DA" w:rsidP="001B13DA">
      <w:pPr>
        <w:pStyle w:val="Naslov"/>
        <w:rPr>
          <w:sz w:val="24"/>
        </w:rPr>
      </w:pPr>
    </w:p>
    <w:p w14:paraId="09A3A2D9" w14:textId="77777777" w:rsidR="001B13DA" w:rsidRPr="007A26B1" w:rsidRDefault="001B13DA" w:rsidP="001B13DA">
      <w:pPr>
        <w:pStyle w:val="Naslov"/>
        <w:rPr>
          <w:sz w:val="24"/>
        </w:rPr>
      </w:pPr>
    </w:p>
    <w:p w14:paraId="65AB0A37" w14:textId="77777777" w:rsidR="001B13DA" w:rsidRPr="007A26B1" w:rsidRDefault="001B13DA" w:rsidP="001B13DA">
      <w:pPr>
        <w:pStyle w:val="Naslov"/>
        <w:rPr>
          <w:sz w:val="24"/>
        </w:rPr>
      </w:pPr>
      <w:r w:rsidRPr="007A26B1">
        <w:rPr>
          <w:sz w:val="24"/>
        </w:rPr>
        <w:t>DOKUMENTACIJA O NABAVI</w:t>
      </w:r>
    </w:p>
    <w:p w14:paraId="35C6CE23" w14:textId="77777777" w:rsidR="00D80548" w:rsidRDefault="00D80548" w:rsidP="001B13DA">
      <w:pPr>
        <w:jc w:val="center"/>
        <w:rPr>
          <w:b/>
        </w:rPr>
      </w:pPr>
    </w:p>
    <w:p w14:paraId="23E693B6" w14:textId="2D663B04" w:rsidR="001B13DA" w:rsidRPr="007A26B1" w:rsidRDefault="001B13DA" w:rsidP="001B13DA">
      <w:pPr>
        <w:jc w:val="center"/>
        <w:rPr>
          <w:b/>
        </w:rPr>
      </w:pPr>
      <w:r w:rsidRPr="007A26B1">
        <w:rPr>
          <w:b/>
        </w:rPr>
        <w:t xml:space="preserve">U OTVORENOM POSTUPKU JAVNE NABAVE </w:t>
      </w:r>
      <w:r w:rsidR="00D75705">
        <w:rPr>
          <w:b/>
        </w:rPr>
        <w:t>MALE</w:t>
      </w:r>
      <w:r w:rsidRPr="007A26B1">
        <w:rPr>
          <w:b/>
        </w:rPr>
        <w:t xml:space="preserve"> VRIJEDNOSTI </w:t>
      </w:r>
    </w:p>
    <w:p w14:paraId="5FBD7951" w14:textId="358D3F79" w:rsidR="001B13DA" w:rsidRPr="007A26B1" w:rsidRDefault="00D75705" w:rsidP="001B13DA">
      <w:pPr>
        <w:jc w:val="center"/>
        <w:rPr>
          <w:b/>
        </w:rPr>
      </w:pPr>
      <w:r>
        <w:rPr>
          <w:b/>
        </w:rPr>
        <w:t>REKONSTRUKCIJA CRKVENE ULICE U IVANOVCU</w:t>
      </w:r>
    </w:p>
    <w:p w14:paraId="02E40E38" w14:textId="77777777" w:rsidR="001B13DA" w:rsidRPr="007A26B1" w:rsidRDefault="001B13DA" w:rsidP="001B13DA">
      <w:pPr>
        <w:pStyle w:val="Naslov"/>
        <w:rPr>
          <w:sz w:val="24"/>
        </w:rPr>
      </w:pPr>
    </w:p>
    <w:p w14:paraId="02021C24" w14:textId="77777777" w:rsidR="001B13DA" w:rsidRPr="007A26B1" w:rsidRDefault="001B13DA" w:rsidP="001B13DA">
      <w:pPr>
        <w:pStyle w:val="Naslov"/>
        <w:rPr>
          <w:sz w:val="24"/>
        </w:rPr>
      </w:pPr>
    </w:p>
    <w:p w14:paraId="25FE417C" w14:textId="77777777" w:rsidR="001B13DA" w:rsidRPr="007A26B1" w:rsidRDefault="001B13DA" w:rsidP="001B13DA">
      <w:pPr>
        <w:pStyle w:val="Naslov"/>
        <w:rPr>
          <w:sz w:val="24"/>
        </w:rPr>
      </w:pPr>
    </w:p>
    <w:p w14:paraId="2623098F" w14:textId="075A8695" w:rsidR="001B13DA" w:rsidRPr="007A26B1" w:rsidRDefault="001B13DA" w:rsidP="001B13DA">
      <w:pPr>
        <w:pStyle w:val="Naslov"/>
        <w:rPr>
          <w:sz w:val="24"/>
        </w:rPr>
      </w:pPr>
      <w:r w:rsidRPr="007A26B1">
        <w:rPr>
          <w:sz w:val="24"/>
        </w:rPr>
        <w:t>Evidencijski broj nabave</w:t>
      </w:r>
      <w:r w:rsidR="00D75705">
        <w:rPr>
          <w:sz w:val="24"/>
        </w:rPr>
        <w:t>:</w:t>
      </w:r>
      <w:r w:rsidRPr="007A26B1">
        <w:rPr>
          <w:sz w:val="24"/>
        </w:rPr>
        <w:t xml:space="preserve"> </w:t>
      </w:r>
    </w:p>
    <w:p w14:paraId="36CC3533" w14:textId="3026E851" w:rsidR="001B13DA" w:rsidRPr="007A26B1" w:rsidRDefault="00D75705" w:rsidP="000077F6">
      <w:pPr>
        <w:pStyle w:val="Naslov"/>
        <w:rPr>
          <w:sz w:val="24"/>
        </w:rPr>
      </w:pPr>
      <w:r>
        <w:rPr>
          <w:sz w:val="24"/>
        </w:rPr>
        <w:t>53/18</w:t>
      </w:r>
    </w:p>
    <w:p w14:paraId="5321BFE4" w14:textId="77777777" w:rsidR="001B13DA" w:rsidRPr="007A26B1" w:rsidRDefault="001B13DA" w:rsidP="001B13DA">
      <w:pPr>
        <w:pStyle w:val="Naslov"/>
        <w:rPr>
          <w:sz w:val="24"/>
        </w:rPr>
      </w:pPr>
    </w:p>
    <w:p w14:paraId="06D2FB61" w14:textId="5C168C33" w:rsidR="001B13DA" w:rsidRPr="007A26B1" w:rsidRDefault="001B13DA" w:rsidP="00F90CA6">
      <w:pPr>
        <w:pStyle w:val="Naslov"/>
        <w:jc w:val="both"/>
        <w:rPr>
          <w:sz w:val="24"/>
        </w:rPr>
      </w:pPr>
    </w:p>
    <w:p w14:paraId="67025981" w14:textId="77777777" w:rsidR="001B13DA" w:rsidRPr="007A26B1" w:rsidRDefault="001B13DA" w:rsidP="001B13DA">
      <w:pPr>
        <w:pStyle w:val="Naslov"/>
        <w:jc w:val="left"/>
        <w:rPr>
          <w:sz w:val="24"/>
        </w:rPr>
      </w:pPr>
    </w:p>
    <w:p w14:paraId="60309C94" w14:textId="3E128536" w:rsidR="001B13DA" w:rsidRPr="007A26B1" w:rsidRDefault="00FA5491" w:rsidP="001B13DA">
      <w:pPr>
        <w:pStyle w:val="Naslov"/>
        <w:rPr>
          <w:sz w:val="24"/>
        </w:rPr>
      </w:pPr>
      <w:r>
        <w:rPr>
          <w:sz w:val="24"/>
        </w:rPr>
        <w:t xml:space="preserve">Antunovac, </w:t>
      </w:r>
      <w:r w:rsidR="000077F6">
        <w:rPr>
          <w:sz w:val="24"/>
        </w:rPr>
        <w:t>lipanj</w:t>
      </w:r>
      <w:r w:rsidR="001B13DA" w:rsidRPr="007A26B1">
        <w:rPr>
          <w:sz w:val="24"/>
        </w:rPr>
        <w:t xml:space="preserve"> 201</w:t>
      </w:r>
      <w:r w:rsidR="00D75705">
        <w:rPr>
          <w:sz w:val="24"/>
        </w:rPr>
        <w:t>8</w:t>
      </w:r>
      <w:r w:rsidR="001B13DA" w:rsidRPr="007A26B1">
        <w:rPr>
          <w:sz w:val="24"/>
        </w:rPr>
        <w:t>. godine</w:t>
      </w:r>
    </w:p>
    <w:p w14:paraId="43F3B720" w14:textId="77777777" w:rsidR="001B13DA" w:rsidRPr="007A26B1" w:rsidRDefault="001B13DA" w:rsidP="001B13DA">
      <w:pPr>
        <w:pStyle w:val="Naslov"/>
        <w:jc w:val="left"/>
        <w:outlineLvl w:val="1"/>
        <w:rPr>
          <w:sz w:val="24"/>
        </w:rPr>
      </w:pPr>
    </w:p>
    <w:p w14:paraId="77C52CE6" w14:textId="77777777" w:rsidR="001B13DA" w:rsidRPr="007A26B1" w:rsidRDefault="001B13DA" w:rsidP="001B13DA">
      <w:pPr>
        <w:pStyle w:val="Naslov"/>
        <w:jc w:val="left"/>
        <w:outlineLvl w:val="1"/>
        <w:rPr>
          <w:sz w:val="24"/>
        </w:rPr>
      </w:pPr>
    </w:p>
    <w:p w14:paraId="6258716F" w14:textId="77777777" w:rsidR="00EA0B91" w:rsidRPr="002C16E8" w:rsidRDefault="00EA0B91">
      <w:pPr>
        <w:pStyle w:val="GridTable31"/>
        <w:rPr>
          <w:rFonts w:ascii="Times New Roman" w:hAnsi="Times New Roman"/>
          <w:color w:val="auto"/>
          <w:sz w:val="22"/>
          <w:szCs w:val="22"/>
        </w:rPr>
      </w:pPr>
      <w:r w:rsidRPr="002C16E8">
        <w:rPr>
          <w:rFonts w:ascii="Times New Roman" w:hAnsi="Times New Roman"/>
          <w:color w:val="auto"/>
          <w:sz w:val="22"/>
          <w:szCs w:val="22"/>
        </w:rPr>
        <w:lastRenderedPageBreak/>
        <w:t>SADRŽAJ:</w:t>
      </w:r>
    </w:p>
    <w:p w14:paraId="5AD9882D" w14:textId="5705B19A" w:rsidR="0099178F" w:rsidRPr="0099178F" w:rsidRDefault="00EA0B91">
      <w:pPr>
        <w:pStyle w:val="Sadraj1"/>
        <w:tabs>
          <w:tab w:val="right" w:leader="dot" w:pos="9062"/>
        </w:tabs>
        <w:rPr>
          <w:rFonts w:ascii="Times New Roman" w:eastAsiaTheme="minorEastAsia" w:hAnsi="Times New Roman"/>
          <w:b w:val="0"/>
          <w:bCs w:val="0"/>
          <w:noProof/>
          <w:sz w:val="22"/>
          <w:szCs w:val="22"/>
          <w:lang w:val="en-US" w:eastAsia="en-US"/>
        </w:rPr>
      </w:pPr>
      <w:r w:rsidRPr="0099178F">
        <w:rPr>
          <w:rFonts w:ascii="Times New Roman" w:hAnsi="Times New Roman"/>
          <w:bCs w:val="0"/>
          <w:sz w:val="22"/>
          <w:szCs w:val="22"/>
        </w:rPr>
        <w:fldChar w:fldCharType="begin"/>
      </w:r>
      <w:r w:rsidRPr="0099178F">
        <w:rPr>
          <w:rFonts w:ascii="Times New Roman" w:hAnsi="Times New Roman"/>
          <w:sz w:val="22"/>
          <w:szCs w:val="22"/>
        </w:rPr>
        <w:instrText xml:space="preserve"> TOC \o "1-3" \h \z \u </w:instrText>
      </w:r>
      <w:r w:rsidRPr="0099178F">
        <w:rPr>
          <w:rFonts w:ascii="Times New Roman" w:hAnsi="Times New Roman"/>
          <w:bCs w:val="0"/>
          <w:sz w:val="22"/>
          <w:szCs w:val="22"/>
        </w:rPr>
        <w:fldChar w:fldCharType="separate"/>
      </w:r>
      <w:hyperlink w:anchor="_Toc500436244" w:history="1">
        <w:r w:rsidR="0099178F" w:rsidRPr="0099178F">
          <w:rPr>
            <w:rStyle w:val="Hiperveza"/>
            <w:rFonts w:ascii="Times New Roman" w:hAnsi="Times New Roman"/>
            <w:noProof/>
            <w:sz w:val="22"/>
            <w:szCs w:val="22"/>
          </w:rPr>
          <w:t>1.  OPĆE INFORMACIJE</w:t>
        </w:r>
        <w:r w:rsidR="0099178F" w:rsidRPr="0099178F">
          <w:rPr>
            <w:rFonts w:ascii="Times New Roman" w:hAnsi="Times New Roman"/>
            <w:noProof/>
            <w:webHidden/>
            <w:sz w:val="22"/>
            <w:szCs w:val="22"/>
          </w:rPr>
          <w:tab/>
        </w:r>
        <w:r w:rsidR="0099178F" w:rsidRPr="0099178F">
          <w:rPr>
            <w:rFonts w:ascii="Times New Roman" w:hAnsi="Times New Roman"/>
            <w:noProof/>
            <w:webHidden/>
            <w:sz w:val="22"/>
            <w:szCs w:val="22"/>
          </w:rPr>
          <w:fldChar w:fldCharType="begin"/>
        </w:r>
        <w:r w:rsidR="0099178F" w:rsidRPr="0099178F">
          <w:rPr>
            <w:rFonts w:ascii="Times New Roman" w:hAnsi="Times New Roman"/>
            <w:noProof/>
            <w:webHidden/>
            <w:sz w:val="22"/>
            <w:szCs w:val="22"/>
          </w:rPr>
          <w:instrText xml:space="preserve"> PAGEREF _Toc500436244 \h </w:instrText>
        </w:r>
        <w:r w:rsidR="0099178F" w:rsidRPr="0099178F">
          <w:rPr>
            <w:rFonts w:ascii="Times New Roman" w:hAnsi="Times New Roman"/>
            <w:noProof/>
            <w:webHidden/>
            <w:sz w:val="22"/>
            <w:szCs w:val="22"/>
          </w:rPr>
        </w:r>
        <w:r w:rsidR="0099178F" w:rsidRPr="0099178F">
          <w:rPr>
            <w:rFonts w:ascii="Times New Roman" w:hAnsi="Times New Roman"/>
            <w:noProof/>
            <w:webHidden/>
            <w:sz w:val="22"/>
            <w:szCs w:val="22"/>
          </w:rPr>
          <w:fldChar w:fldCharType="separate"/>
        </w:r>
        <w:r w:rsidR="00AE76E1">
          <w:rPr>
            <w:rFonts w:ascii="Times New Roman" w:hAnsi="Times New Roman"/>
            <w:noProof/>
            <w:webHidden/>
            <w:sz w:val="22"/>
            <w:szCs w:val="22"/>
          </w:rPr>
          <w:t>4</w:t>
        </w:r>
        <w:r w:rsidR="0099178F" w:rsidRPr="0099178F">
          <w:rPr>
            <w:rFonts w:ascii="Times New Roman" w:hAnsi="Times New Roman"/>
            <w:noProof/>
            <w:webHidden/>
            <w:sz w:val="22"/>
            <w:szCs w:val="22"/>
          </w:rPr>
          <w:fldChar w:fldCharType="end"/>
        </w:r>
      </w:hyperlink>
    </w:p>
    <w:p w14:paraId="664A1D7B" w14:textId="713D3F0F" w:rsidR="0099178F" w:rsidRPr="0099178F" w:rsidRDefault="00FA62F7">
      <w:pPr>
        <w:pStyle w:val="Sadraj2"/>
        <w:tabs>
          <w:tab w:val="left" w:pos="960"/>
          <w:tab w:val="right" w:leader="dot" w:pos="9062"/>
        </w:tabs>
        <w:rPr>
          <w:rFonts w:ascii="Times New Roman" w:eastAsiaTheme="minorEastAsia" w:hAnsi="Times New Roman"/>
          <w:b w:val="0"/>
          <w:bCs w:val="0"/>
          <w:noProof/>
          <w:lang w:val="en-US" w:eastAsia="en-US"/>
        </w:rPr>
      </w:pPr>
      <w:hyperlink w:anchor="_Toc500436245" w:history="1">
        <w:r w:rsidR="0099178F" w:rsidRPr="0099178F">
          <w:rPr>
            <w:rStyle w:val="Hiperveza"/>
            <w:rFonts w:ascii="Times New Roman" w:hAnsi="Times New Roman"/>
            <w:noProof/>
          </w:rPr>
          <w:t>1.1.</w:t>
        </w:r>
        <w:r w:rsidR="0099178F" w:rsidRPr="0099178F">
          <w:rPr>
            <w:rFonts w:ascii="Times New Roman" w:eastAsiaTheme="minorEastAsia" w:hAnsi="Times New Roman"/>
            <w:b w:val="0"/>
            <w:bCs w:val="0"/>
            <w:noProof/>
            <w:lang w:val="en-US" w:eastAsia="en-US"/>
          </w:rPr>
          <w:tab/>
        </w:r>
        <w:r w:rsidR="0099178F" w:rsidRPr="0099178F">
          <w:rPr>
            <w:rStyle w:val="Hiperveza"/>
            <w:rFonts w:ascii="Times New Roman" w:hAnsi="Times New Roman"/>
            <w:noProof/>
          </w:rPr>
          <w:t>Podaci o Naručitelju</w:t>
        </w:r>
        <w:r w:rsidR="0099178F" w:rsidRPr="0099178F">
          <w:rPr>
            <w:rFonts w:ascii="Times New Roman" w:hAnsi="Times New Roman"/>
            <w:noProof/>
            <w:webHidden/>
          </w:rPr>
          <w:tab/>
        </w:r>
        <w:r w:rsidR="0099178F" w:rsidRPr="0099178F">
          <w:rPr>
            <w:rFonts w:ascii="Times New Roman" w:hAnsi="Times New Roman"/>
            <w:noProof/>
            <w:webHidden/>
          </w:rPr>
          <w:fldChar w:fldCharType="begin"/>
        </w:r>
        <w:r w:rsidR="0099178F" w:rsidRPr="0099178F">
          <w:rPr>
            <w:rFonts w:ascii="Times New Roman" w:hAnsi="Times New Roman"/>
            <w:noProof/>
            <w:webHidden/>
          </w:rPr>
          <w:instrText xml:space="preserve"> PAGEREF _Toc500436245 \h </w:instrText>
        </w:r>
        <w:r w:rsidR="0099178F" w:rsidRPr="0099178F">
          <w:rPr>
            <w:rFonts w:ascii="Times New Roman" w:hAnsi="Times New Roman"/>
            <w:noProof/>
            <w:webHidden/>
          </w:rPr>
        </w:r>
        <w:r w:rsidR="0099178F" w:rsidRPr="0099178F">
          <w:rPr>
            <w:rFonts w:ascii="Times New Roman" w:hAnsi="Times New Roman"/>
            <w:noProof/>
            <w:webHidden/>
          </w:rPr>
          <w:fldChar w:fldCharType="separate"/>
        </w:r>
        <w:r w:rsidR="00AE76E1">
          <w:rPr>
            <w:rFonts w:ascii="Times New Roman" w:hAnsi="Times New Roman"/>
            <w:noProof/>
            <w:webHidden/>
          </w:rPr>
          <w:t>4</w:t>
        </w:r>
        <w:r w:rsidR="0099178F" w:rsidRPr="0099178F">
          <w:rPr>
            <w:rFonts w:ascii="Times New Roman" w:hAnsi="Times New Roman"/>
            <w:noProof/>
            <w:webHidden/>
          </w:rPr>
          <w:fldChar w:fldCharType="end"/>
        </w:r>
      </w:hyperlink>
    </w:p>
    <w:p w14:paraId="4459F08B" w14:textId="514D78E6" w:rsidR="0099178F" w:rsidRPr="0099178F" w:rsidRDefault="00FA62F7">
      <w:pPr>
        <w:pStyle w:val="Sadraj2"/>
        <w:tabs>
          <w:tab w:val="left" w:pos="960"/>
          <w:tab w:val="right" w:leader="dot" w:pos="9062"/>
        </w:tabs>
        <w:rPr>
          <w:rFonts w:ascii="Times New Roman" w:eastAsiaTheme="minorEastAsia" w:hAnsi="Times New Roman"/>
          <w:b w:val="0"/>
          <w:bCs w:val="0"/>
          <w:noProof/>
          <w:lang w:val="en-US" w:eastAsia="en-US"/>
        </w:rPr>
      </w:pPr>
      <w:hyperlink w:anchor="_Toc500436246" w:history="1">
        <w:r w:rsidR="0099178F" w:rsidRPr="0099178F">
          <w:rPr>
            <w:rStyle w:val="Hiperveza"/>
            <w:rFonts w:ascii="Times New Roman" w:hAnsi="Times New Roman"/>
            <w:noProof/>
          </w:rPr>
          <w:t>1.2.</w:t>
        </w:r>
        <w:r w:rsidR="0099178F" w:rsidRPr="0099178F">
          <w:rPr>
            <w:rFonts w:ascii="Times New Roman" w:eastAsiaTheme="minorEastAsia" w:hAnsi="Times New Roman"/>
            <w:b w:val="0"/>
            <w:bCs w:val="0"/>
            <w:noProof/>
            <w:lang w:val="en-US" w:eastAsia="en-US"/>
          </w:rPr>
          <w:tab/>
        </w:r>
        <w:r w:rsidR="0099178F" w:rsidRPr="0099178F">
          <w:rPr>
            <w:rStyle w:val="Hiperveza"/>
            <w:rFonts w:ascii="Times New Roman" w:hAnsi="Times New Roman"/>
            <w:noProof/>
          </w:rPr>
          <w:t>Osoba zadužena za komunikaciju s ponuditeljima</w:t>
        </w:r>
        <w:r w:rsidR="0099178F" w:rsidRPr="0099178F">
          <w:rPr>
            <w:rFonts w:ascii="Times New Roman" w:hAnsi="Times New Roman"/>
            <w:noProof/>
            <w:webHidden/>
          </w:rPr>
          <w:tab/>
        </w:r>
        <w:r w:rsidR="0099178F" w:rsidRPr="0099178F">
          <w:rPr>
            <w:rFonts w:ascii="Times New Roman" w:hAnsi="Times New Roman"/>
            <w:noProof/>
            <w:webHidden/>
          </w:rPr>
          <w:fldChar w:fldCharType="begin"/>
        </w:r>
        <w:r w:rsidR="0099178F" w:rsidRPr="0099178F">
          <w:rPr>
            <w:rFonts w:ascii="Times New Roman" w:hAnsi="Times New Roman"/>
            <w:noProof/>
            <w:webHidden/>
          </w:rPr>
          <w:instrText xml:space="preserve"> PAGEREF _Toc500436246 \h </w:instrText>
        </w:r>
        <w:r w:rsidR="0099178F" w:rsidRPr="0099178F">
          <w:rPr>
            <w:rFonts w:ascii="Times New Roman" w:hAnsi="Times New Roman"/>
            <w:noProof/>
            <w:webHidden/>
          </w:rPr>
        </w:r>
        <w:r w:rsidR="0099178F" w:rsidRPr="0099178F">
          <w:rPr>
            <w:rFonts w:ascii="Times New Roman" w:hAnsi="Times New Roman"/>
            <w:noProof/>
            <w:webHidden/>
          </w:rPr>
          <w:fldChar w:fldCharType="separate"/>
        </w:r>
        <w:r w:rsidR="00AE76E1">
          <w:rPr>
            <w:rFonts w:ascii="Times New Roman" w:hAnsi="Times New Roman"/>
            <w:noProof/>
            <w:webHidden/>
          </w:rPr>
          <w:t>4</w:t>
        </w:r>
        <w:r w:rsidR="0099178F" w:rsidRPr="0099178F">
          <w:rPr>
            <w:rFonts w:ascii="Times New Roman" w:hAnsi="Times New Roman"/>
            <w:noProof/>
            <w:webHidden/>
          </w:rPr>
          <w:fldChar w:fldCharType="end"/>
        </w:r>
      </w:hyperlink>
    </w:p>
    <w:p w14:paraId="496DDDCF" w14:textId="1236286D" w:rsidR="0099178F" w:rsidRPr="0099178F" w:rsidRDefault="00FA62F7">
      <w:pPr>
        <w:pStyle w:val="Sadraj2"/>
        <w:tabs>
          <w:tab w:val="left" w:pos="960"/>
          <w:tab w:val="right" w:leader="dot" w:pos="9062"/>
        </w:tabs>
        <w:rPr>
          <w:rFonts w:ascii="Times New Roman" w:eastAsiaTheme="minorEastAsia" w:hAnsi="Times New Roman"/>
          <w:b w:val="0"/>
          <w:bCs w:val="0"/>
          <w:noProof/>
          <w:lang w:val="en-US" w:eastAsia="en-US"/>
        </w:rPr>
      </w:pPr>
      <w:hyperlink w:anchor="_Toc500436247" w:history="1">
        <w:r w:rsidR="0099178F" w:rsidRPr="0099178F">
          <w:rPr>
            <w:rStyle w:val="Hiperveza"/>
            <w:rFonts w:ascii="Times New Roman" w:hAnsi="Times New Roman"/>
            <w:noProof/>
          </w:rPr>
          <w:t>1.3.</w:t>
        </w:r>
        <w:r w:rsidR="0099178F" w:rsidRPr="0099178F">
          <w:rPr>
            <w:rFonts w:ascii="Times New Roman" w:eastAsiaTheme="minorEastAsia" w:hAnsi="Times New Roman"/>
            <w:b w:val="0"/>
            <w:bCs w:val="0"/>
            <w:noProof/>
            <w:lang w:val="en-US" w:eastAsia="en-US"/>
          </w:rPr>
          <w:tab/>
        </w:r>
        <w:r w:rsidR="0099178F" w:rsidRPr="0099178F">
          <w:rPr>
            <w:rStyle w:val="Hiperveza"/>
            <w:rFonts w:ascii="Times New Roman" w:hAnsi="Times New Roman"/>
            <w:noProof/>
          </w:rPr>
          <w:t>Evidencijski broj nabave</w:t>
        </w:r>
        <w:r w:rsidR="0099178F" w:rsidRPr="0099178F">
          <w:rPr>
            <w:rFonts w:ascii="Times New Roman" w:hAnsi="Times New Roman"/>
            <w:noProof/>
            <w:webHidden/>
          </w:rPr>
          <w:tab/>
        </w:r>
        <w:r w:rsidR="0099178F" w:rsidRPr="0099178F">
          <w:rPr>
            <w:rFonts w:ascii="Times New Roman" w:hAnsi="Times New Roman"/>
            <w:noProof/>
            <w:webHidden/>
          </w:rPr>
          <w:fldChar w:fldCharType="begin"/>
        </w:r>
        <w:r w:rsidR="0099178F" w:rsidRPr="0099178F">
          <w:rPr>
            <w:rFonts w:ascii="Times New Roman" w:hAnsi="Times New Roman"/>
            <w:noProof/>
            <w:webHidden/>
          </w:rPr>
          <w:instrText xml:space="preserve"> PAGEREF _Toc500436247 \h </w:instrText>
        </w:r>
        <w:r w:rsidR="0099178F" w:rsidRPr="0099178F">
          <w:rPr>
            <w:rFonts w:ascii="Times New Roman" w:hAnsi="Times New Roman"/>
            <w:noProof/>
            <w:webHidden/>
          </w:rPr>
        </w:r>
        <w:r w:rsidR="0099178F" w:rsidRPr="0099178F">
          <w:rPr>
            <w:rFonts w:ascii="Times New Roman" w:hAnsi="Times New Roman"/>
            <w:noProof/>
            <w:webHidden/>
          </w:rPr>
          <w:fldChar w:fldCharType="separate"/>
        </w:r>
        <w:r w:rsidR="00AE76E1">
          <w:rPr>
            <w:rFonts w:ascii="Times New Roman" w:hAnsi="Times New Roman"/>
            <w:noProof/>
            <w:webHidden/>
          </w:rPr>
          <w:t>4</w:t>
        </w:r>
        <w:r w:rsidR="0099178F" w:rsidRPr="0099178F">
          <w:rPr>
            <w:rFonts w:ascii="Times New Roman" w:hAnsi="Times New Roman"/>
            <w:noProof/>
            <w:webHidden/>
          </w:rPr>
          <w:fldChar w:fldCharType="end"/>
        </w:r>
      </w:hyperlink>
    </w:p>
    <w:p w14:paraId="16E33BD2" w14:textId="6383BD22" w:rsidR="0099178F" w:rsidRPr="0099178F" w:rsidRDefault="00FA62F7">
      <w:pPr>
        <w:pStyle w:val="Sadraj2"/>
        <w:tabs>
          <w:tab w:val="left" w:pos="960"/>
          <w:tab w:val="right" w:leader="dot" w:pos="9062"/>
        </w:tabs>
        <w:rPr>
          <w:rFonts w:ascii="Times New Roman" w:eastAsiaTheme="minorEastAsia" w:hAnsi="Times New Roman"/>
          <w:b w:val="0"/>
          <w:bCs w:val="0"/>
          <w:noProof/>
          <w:lang w:val="en-US" w:eastAsia="en-US"/>
        </w:rPr>
      </w:pPr>
      <w:hyperlink w:anchor="_Toc500436248" w:history="1">
        <w:r w:rsidR="0099178F" w:rsidRPr="0099178F">
          <w:rPr>
            <w:rStyle w:val="Hiperveza"/>
            <w:rFonts w:ascii="Times New Roman" w:hAnsi="Times New Roman"/>
            <w:noProof/>
          </w:rPr>
          <w:t>1.4.</w:t>
        </w:r>
        <w:r w:rsidR="0099178F" w:rsidRPr="0099178F">
          <w:rPr>
            <w:rFonts w:ascii="Times New Roman" w:eastAsiaTheme="minorEastAsia" w:hAnsi="Times New Roman"/>
            <w:b w:val="0"/>
            <w:bCs w:val="0"/>
            <w:noProof/>
            <w:lang w:val="en-US" w:eastAsia="en-US"/>
          </w:rPr>
          <w:tab/>
        </w:r>
        <w:r w:rsidR="0099178F" w:rsidRPr="0099178F">
          <w:rPr>
            <w:rStyle w:val="Hiperveza"/>
            <w:rFonts w:ascii="Times New Roman" w:hAnsi="Times New Roman"/>
            <w:noProof/>
          </w:rPr>
          <w:t>Sukob interesa</w:t>
        </w:r>
        <w:r w:rsidR="0099178F" w:rsidRPr="0099178F">
          <w:rPr>
            <w:rFonts w:ascii="Times New Roman" w:hAnsi="Times New Roman"/>
            <w:noProof/>
            <w:webHidden/>
          </w:rPr>
          <w:tab/>
        </w:r>
        <w:r w:rsidR="0099178F" w:rsidRPr="0099178F">
          <w:rPr>
            <w:rFonts w:ascii="Times New Roman" w:hAnsi="Times New Roman"/>
            <w:noProof/>
            <w:webHidden/>
          </w:rPr>
          <w:fldChar w:fldCharType="begin"/>
        </w:r>
        <w:r w:rsidR="0099178F" w:rsidRPr="0099178F">
          <w:rPr>
            <w:rFonts w:ascii="Times New Roman" w:hAnsi="Times New Roman"/>
            <w:noProof/>
            <w:webHidden/>
          </w:rPr>
          <w:instrText xml:space="preserve"> PAGEREF _Toc500436248 \h </w:instrText>
        </w:r>
        <w:r w:rsidR="0099178F" w:rsidRPr="0099178F">
          <w:rPr>
            <w:rFonts w:ascii="Times New Roman" w:hAnsi="Times New Roman"/>
            <w:noProof/>
            <w:webHidden/>
          </w:rPr>
        </w:r>
        <w:r w:rsidR="0099178F" w:rsidRPr="0099178F">
          <w:rPr>
            <w:rFonts w:ascii="Times New Roman" w:hAnsi="Times New Roman"/>
            <w:noProof/>
            <w:webHidden/>
          </w:rPr>
          <w:fldChar w:fldCharType="separate"/>
        </w:r>
        <w:r w:rsidR="00AE76E1">
          <w:rPr>
            <w:rFonts w:ascii="Times New Roman" w:hAnsi="Times New Roman"/>
            <w:noProof/>
            <w:webHidden/>
          </w:rPr>
          <w:t>4</w:t>
        </w:r>
        <w:r w:rsidR="0099178F" w:rsidRPr="0099178F">
          <w:rPr>
            <w:rFonts w:ascii="Times New Roman" w:hAnsi="Times New Roman"/>
            <w:noProof/>
            <w:webHidden/>
          </w:rPr>
          <w:fldChar w:fldCharType="end"/>
        </w:r>
      </w:hyperlink>
    </w:p>
    <w:p w14:paraId="267AB72A" w14:textId="05FB7042" w:rsidR="0099178F" w:rsidRPr="0099178F" w:rsidRDefault="00FA62F7">
      <w:pPr>
        <w:pStyle w:val="Sadraj2"/>
        <w:tabs>
          <w:tab w:val="left" w:pos="960"/>
          <w:tab w:val="right" w:leader="dot" w:pos="9062"/>
        </w:tabs>
        <w:rPr>
          <w:rFonts w:ascii="Times New Roman" w:eastAsiaTheme="minorEastAsia" w:hAnsi="Times New Roman"/>
          <w:b w:val="0"/>
          <w:bCs w:val="0"/>
          <w:noProof/>
          <w:lang w:val="en-US" w:eastAsia="en-US"/>
        </w:rPr>
      </w:pPr>
      <w:hyperlink w:anchor="_Toc500436249" w:history="1">
        <w:r w:rsidR="0099178F" w:rsidRPr="0099178F">
          <w:rPr>
            <w:rStyle w:val="Hiperveza"/>
            <w:rFonts w:ascii="Times New Roman" w:hAnsi="Times New Roman"/>
            <w:noProof/>
          </w:rPr>
          <w:t>1.5.</w:t>
        </w:r>
        <w:r w:rsidR="0099178F" w:rsidRPr="0099178F">
          <w:rPr>
            <w:rFonts w:ascii="Times New Roman" w:eastAsiaTheme="minorEastAsia" w:hAnsi="Times New Roman"/>
            <w:b w:val="0"/>
            <w:bCs w:val="0"/>
            <w:noProof/>
            <w:lang w:val="en-US" w:eastAsia="en-US"/>
          </w:rPr>
          <w:tab/>
        </w:r>
        <w:r w:rsidR="0099178F" w:rsidRPr="0099178F">
          <w:rPr>
            <w:rStyle w:val="Hiperveza"/>
            <w:rFonts w:ascii="Times New Roman" w:hAnsi="Times New Roman"/>
            <w:noProof/>
          </w:rPr>
          <w:t>Vrsta postupka nabave</w:t>
        </w:r>
        <w:r w:rsidR="0099178F" w:rsidRPr="0099178F">
          <w:rPr>
            <w:rFonts w:ascii="Times New Roman" w:hAnsi="Times New Roman"/>
            <w:noProof/>
            <w:webHidden/>
          </w:rPr>
          <w:tab/>
        </w:r>
        <w:r w:rsidR="0099178F" w:rsidRPr="0099178F">
          <w:rPr>
            <w:rFonts w:ascii="Times New Roman" w:hAnsi="Times New Roman"/>
            <w:noProof/>
            <w:webHidden/>
          </w:rPr>
          <w:fldChar w:fldCharType="begin"/>
        </w:r>
        <w:r w:rsidR="0099178F" w:rsidRPr="0099178F">
          <w:rPr>
            <w:rFonts w:ascii="Times New Roman" w:hAnsi="Times New Roman"/>
            <w:noProof/>
            <w:webHidden/>
          </w:rPr>
          <w:instrText xml:space="preserve"> PAGEREF _Toc500436249 \h </w:instrText>
        </w:r>
        <w:r w:rsidR="0099178F" w:rsidRPr="0099178F">
          <w:rPr>
            <w:rFonts w:ascii="Times New Roman" w:hAnsi="Times New Roman"/>
            <w:noProof/>
            <w:webHidden/>
          </w:rPr>
        </w:r>
        <w:r w:rsidR="0099178F" w:rsidRPr="0099178F">
          <w:rPr>
            <w:rFonts w:ascii="Times New Roman" w:hAnsi="Times New Roman"/>
            <w:noProof/>
            <w:webHidden/>
          </w:rPr>
          <w:fldChar w:fldCharType="separate"/>
        </w:r>
        <w:r w:rsidR="00AE76E1">
          <w:rPr>
            <w:rFonts w:ascii="Times New Roman" w:hAnsi="Times New Roman"/>
            <w:noProof/>
            <w:webHidden/>
          </w:rPr>
          <w:t>4</w:t>
        </w:r>
        <w:r w:rsidR="0099178F" w:rsidRPr="0099178F">
          <w:rPr>
            <w:rFonts w:ascii="Times New Roman" w:hAnsi="Times New Roman"/>
            <w:noProof/>
            <w:webHidden/>
          </w:rPr>
          <w:fldChar w:fldCharType="end"/>
        </w:r>
      </w:hyperlink>
    </w:p>
    <w:p w14:paraId="4CD191DC" w14:textId="2E6DFA9E" w:rsidR="0099178F" w:rsidRPr="0099178F" w:rsidRDefault="00FA62F7">
      <w:pPr>
        <w:pStyle w:val="Sadraj2"/>
        <w:tabs>
          <w:tab w:val="left" w:pos="960"/>
          <w:tab w:val="right" w:leader="dot" w:pos="9062"/>
        </w:tabs>
        <w:rPr>
          <w:rFonts w:ascii="Times New Roman" w:eastAsiaTheme="minorEastAsia" w:hAnsi="Times New Roman"/>
          <w:b w:val="0"/>
          <w:bCs w:val="0"/>
          <w:noProof/>
          <w:lang w:val="en-US" w:eastAsia="en-US"/>
        </w:rPr>
      </w:pPr>
      <w:hyperlink w:anchor="_Toc500436250" w:history="1">
        <w:r w:rsidR="0099178F" w:rsidRPr="0099178F">
          <w:rPr>
            <w:rStyle w:val="Hiperveza"/>
            <w:rFonts w:ascii="Times New Roman" w:hAnsi="Times New Roman"/>
            <w:noProof/>
          </w:rPr>
          <w:t>1.6.</w:t>
        </w:r>
        <w:r w:rsidR="0099178F" w:rsidRPr="0099178F">
          <w:rPr>
            <w:rFonts w:ascii="Times New Roman" w:eastAsiaTheme="minorEastAsia" w:hAnsi="Times New Roman"/>
            <w:b w:val="0"/>
            <w:bCs w:val="0"/>
            <w:noProof/>
            <w:lang w:val="en-US" w:eastAsia="en-US"/>
          </w:rPr>
          <w:tab/>
        </w:r>
        <w:r w:rsidR="0099178F" w:rsidRPr="0099178F">
          <w:rPr>
            <w:rStyle w:val="Hiperveza"/>
            <w:rFonts w:ascii="Times New Roman" w:hAnsi="Times New Roman"/>
            <w:noProof/>
          </w:rPr>
          <w:t>Procijenjena vrijednost nabave</w:t>
        </w:r>
        <w:r w:rsidR="0099178F" w:rsidRPr="0099178F">
          <w:rPr>
            <w:rFonts w:ascii="Times New Roman" w:hAnsi="Times New Roman"/>
            <w:noProof/>
            <w:webHidden/>
          </w:rPr>
          <w:tab/>
        </w:r>
        <w:r w:rsidR="0099178F" w:rsidRPr="0099178F">
          <w:rPr>
            <w:rFonts w:ascii="Times New Roman" w:hAnsi="Times New Roman"/>
            <w:noProof/>
            <w:webHidden/>
          </w:rPr>
          <w:fldChar w:fldCharType="begin"/>
        </w:r>
        <w:r w:rsidR="0099178F" w:rsidRPr="0099178F">
          <w:rPr>
            <w:rFonts w:ascii="Times New Roman" w:hAnsi="Times New Roman"/>
            <w:noProof/>
            <w:webHidden/>
          </w:rPr>
          <w:instrText xml:space="preserve"> PAGEREF _Toc500436250 \h </w:instrText>
        </w:r>
        <w:r w:rsidR="0099178F" w:rsidRPr="0099178F">
          <w:rPr>
            <w:rFonts w:ascii="Times New Roman" w:hAnsi="Times New Roman"/>
            <w:noProof/>
            <w:webHidden/>
          </w:rPr>
        </w:r>
        <w:r w:rsidR="0099178F" w:rsidRPr="0099178F">
          <w:rPr>
            <w:rFonts w:ascii="Times New Roman" w:hAnsi="Times New Roman"/>
            <w:noProof/>
            <w:webHidden/>
          </w:rPr>
          <w:fldChar w:fldCharType="separate"/>
        </w:r>
        <w:r w:rsidR="00AE76E1">
          <w:rPr>
            <w:rFonts w:ascii="Times New Roman" w:hAnsi="Times New Roman"/>
            <w:noProof/>
            <w:webHidden/>
          </w:rPr>
          <w:t>5</w:t>
        </w:r>
        <w:r w:rsidR="0099178F" w:rsidRPr="0099178F">
          <w:rPr>
            <w:rFonts w:ascii="Times New Roman" w:hAnsi="Times New Roman"/>
            <w:noProof/>
            <w:webHidden/>
          </w:rPr>
          <w:fldChar w:fldCharType="end"/>
        </w:r>
      </w:hyperlink>
    </w:p>
    <w:p w14:paraId="1ED58954" w14:textId="0FCBE546" w:rsidR="0099178F" w:rsidRPr="0099178F" w:rsidRDefault="00FA62F7">
      <w:pPr>
        <w:pStyle w:val="Sadraj2"/>
        <w:tabs>
          <w:tab w:val="left" w:pos="960"/>
          <w:tab w:val="right" w:leader="dot" w:pos="9062"/>
        </w:tabs>
        <w:rPr>
          <w:rFonts w:ascii="Times New Roman" w:eastAsiaTheme="minorEastAsia" w:hAnsi="Times New Roman"/>
          <w:b w:val="0"/>
          <w:bCs w:val="0"/>
          <w:noProof/>
          <w:lang w:val="en-US" w:eastAsia="en-US"/>
        </w:rPr>
      </w:pPr>
      <w:hyperlink w:anchor="_Toc500436251" w:history="1">
        <w:r w:rsidR="0099178F" w:rsidRPr="0099178F">
          <w:rPr>
            <w:rStyle w:val="Hiperveza"/>
            <w:rFonts w:ascii="Times New Roman" w:hAnsi="Times New Roman"/>
            <w:noProof/>
          </w:rPr>
          <w:t>1.7.</w:t>
        </w:r>
        <w:r w:rsidR="0099178F" w:rsidRPr="0099178F">
          <w:rPr>
            <w:rFonts w:ascii="Times New Roman" w:eastAsiaTheme="minorEastAsia" w:hAnsi="Times New Roman"/>
            <w:b w:val="0"/>
            <w:bCs w:val="0"/>
            <w:noProof/>
            <w:lang w:val="en-US" w:eastAsia="en-US"/>
          </w:rPr>
          <w:tab/>
        </w:r>
        <w:r w:rsidR="0099178F" w:rsidRPr="0099178F">
          <w:rPr>
            <w:rStyle w:val="Hiperveza"/>
            <w:rFonts w:ascii="Times New Roman" w:hAnsi="Times New Roman"/>
            <w:noProof/>
          </w:rPr>
          <w:t>Vrsta ugovora o javnoj nabavi</w:t>
        </w:r>
        <w:r w:rsidR="0099178F" w:rsidRPr="0099178F">
          <w:rPr>
            <w:rFonts w:ascii="Times New Roman" w:hAnsi="Times New Roman"/>
            <w:noProof/>
            <w:webHidden/>
          </w:rPr>
          <w:tab/>
        </w:r>
        <w:r w:rsidR="0099178F" w:rsidRPr="0099178F">
          <w:rPr>
            <w:rFonts w:ascii="Times New Roman" w:hAnsi="Times New Roman"/>
            <w:noProof/>
            <w:webHidden/>
          </w:rPr>
          <w:fldChar w:fldCharType="begin"/>
        </w:r>
        <w:r w:rsidR="0099178F" w:rsidRPr="0099178F">
          <w:rPr>
            <w:rFonts w:ascii="Times New Roman" w:hAnsi="Times New Roman"/>
            <w:noProof/>
            <w:webHidden/>
          </w:rPr>
          <w:instrText xml:space="preserve"> PAGEREF _Toc500436251 \h </w:instrText>
        </w:r>
        <w:r w:rsidR="0099178F" w:rsidRPr="0099178F">
          <w:rPr>
            <w:rFonts w:ascii="Times New Roman" w:hAnsi="Times New Roman"/>
            <w:noProof/>
            <w:webHidden/>
          </w:rPr>
        </w:r>
        <w:r w:rsidR="0099178F" w:rsidRPr="0099178F">
          <w:rPr>
            <w:rFonts w:ascii="Times New Roman" w:hAnsi="Times New Roman"/>
            <w:noProof/>
            <w:webHidden/>
          </w:rPr>
          <w:fldChar w:fldCharType="separate"/>
        </w:r>
        <w:r w:rsidR="00AE76E1">
          <w:rPr>
            <w:rFonts w:ascii="Times New Roman" w:hAnsi="Times New Roman"/>
            <w:noProof/>
            <w:webHidden/>
          </w:rPr>
          <w:t>5</w:t>
        </w:r>
        <w:r w:rsidR="0099178F" w:rsidRPr="0099178F">
          <w:rPr>
            <w:rFonts w:ascii="Times New Roman" w:hAnsi="Times New Roman"/>
            <w:noProof/>
            <w:webHidden/>
          </w:rPr>
          <w:fldChar w:fldCharType="end"/>
        </w:r>
      </w:hyperlink>
    </w:p>
    <w:p w14:paraId="01021E48" w14:textId="30031A83" w:rsidR="0099178F" w:rsidRPr="0099178F" w:rsidRDefault="00FA62F7">
      <w:pPr>
        <w:pStyle w:val="Sadraj2"/>
        <w:tabs>
          <w:tab w:val="left" w:pos="960"/>
          <w:tab w:val="right" w:leader="dot" w:pos="9062"/>
        </w:tabs>
        <w:rPr>
          <w:rFonts w:ascii="Times New Roman" w:eastAsiaTheme="minorEastAsia" w:hAnsi="Times New Roman"/>
          <w:b w:val="0"/>
          <w:bCs w:val="0"/>
          <w:noProof/>
          <w:lang w:val="en-US" w:eastAsia="en-US"/>
        </w:rPr>
      </w:pPr>
      <w:hyperlink w:anchor="_Toc500436252" w:history="1">
        <w:r w:rsidR="0099178F" w:rsidRPr="0099178F">
          <w:rPr>
            <w:rStyle w:val="Hiperveza"/>
            <w:rFonts w:ascii="Times New Roman" w:hAnsi="Times New Roman"/>
            <w:noProof/>
          </w:rPr>
          <w:t>1.8.</w:t>
        </w:r>
        <w:r w:rsidR="0099178F" w:rsidRPr="0099178F">
          <w:rPr>
            <w:rFonts w:ascii="Times New Roman" w:eastAsiaTheme="minorEastAsia" w:hAnsi="Times New Roman"/>
            <w:b w:val="0"/>
            <w:bCs w:val="0"/>
            <w:noProof/>
            <w:lang w:val="en-US" w:eastAsia="en-US"/>
          </w:rPr>
          <w:tab/>
        </w:r>
        <w:r w:rsidR="0099178F" w:rsidRPr="0099178F">
          <w:rPr>
            <w:rStyle w:val="Hiperveza"/>
            <w:rFonts w:ascii="Times New Roman" w:hAnsi="Times New Roman"/>
            <w:noProof/>
          </w:rPr>
          <w:t>Navod sklapa li se ugovor o javnoj nabavi ili okvirni sporazum</w:t>
        </w:r>
        <w:r w:rsidR="0099178F" w:rsidRPr="0099178F">
          <w:rPr>
            <w:rFonts w:ascii="Times New Roman" w:hAnsi="Times New Roman"/>
            <w:noProof/>
            <w:webHidden/>
          </w:rPr>
          <w:tab/>
        </w:r>
        <w:r w:rsidR="0099178F" w:rsidRPr="0099178F">
          <w:rPr>
            <w:rFonts w:ascii="Times New Roman" w:hAnsi="Times New Roman"/>
            <w:noProof/>
            <w:webHidden/>
          </w:rPr>
          <w:fldChar w:fldCharType="begin"/>
        </w:r>
        <w:r w:rsidR="0099178F" w:rsidRPr="0099178F">
          <w:rPr>
            <w:rFonts w:ascii="Times New Roman" w:hAnsi="Times New Roman"/>
            <w:noProof/>
            <w:webHidden/>
          </w:rPr>
          <w:instrText xml:space="preserve"> PAGEREF _Toc500436252 \h </w:instrText>
        </w:r>
        <w:r w:rsidR="0099178F" w:rsidRPr="0099178F">
          <w:rPr>
            <w:rFonts w:ascii="Times New Roman" w:hAnsi="Times New Roman"/>
            <w:noProof/>
            <w:webHidden/>
          </w:rPr>
        </w:r>
        <w:r w:rsidR="0099178F" w:rsidRPr="0099178F">
          <w:rPr>
            <w:rFonts w:ascii="Times New Roman" w:hAnsi="Times New Roman"/>
            <w:noProof/>
            <w:webHidden/>
          </w:rPr>
          <w:fldChar w:fldCharType="separate"/>
        </w:r>
        <w:r w:rsidR="00AE76E1">
          <w:rPr>
            <w:rFonts w:ascii="Times New Roman" w:hAnsi="Times New Roman"/>
            <w:noProof/>
            <w:webHidden/>
          </w:rPr>
          <w:t>5</w:t>
        </w:r>
        <w:r w:rsidR="0099178F" w:rsidRPr="0099178F">
          <w:rPr>
            <w:rFonts w:ascii="Times New Roman" w:hAnsi="Times New Roman"/>
            <w:noProof/>
            <w:webHidden/>
          </w:rPr>
          <w:fldChar w:fldCharType="end"/>
        </w:r>
      </w:hyperlink>
    </w:p>
    <w:p w14:paraId="49505D90" w14:textId="28FE9B75" w:rsidR="0099178F" w:rsidRPr="0099178F" w:rsidRDefault="00FA62F7">
      <w:pPr>
        <w:pStyle w:val="Sadraj2"/>
        <w:tabs>
          <w:tab w:val="left" w:pos="960"/>
          <w:tab w:val="right" w:leader="dot" w:pos="9062"/>
        </w:tabs>
        <w:rPr>
          <w:rFonts w:ascii="Times New Roman" w:eastAsiaTheme="minorEastAsia" w:hAnsi="Times New Roman"/>
          <w:b w:val="0"/>
          <w:bCs w:val="0"/>
          <w:noProof/>
          <w:lang w:val="en-US" w:eastAsia="en-US"/>
        </w:rPr>
      </w:pPr>
      <w:hyperlink w:anchor="_Toc500436253" w:history="1">
        <w:r w:rsidR="0099178F" w:rsidRPr="0099178F">
          <w:rPr>
            <w:rStyle w:val="Hiperveza"/>
            <w:rFonts w:ascii="Times New Roman" w:hAnsi="Times New Roman"/>
            <w:noProof/>
          </w:rPr>
          <w:t>1.9.</w:t>
        </w:r>
        <w:r w:rsidR="0099178F" w:rsidRPr="0099178F">
          <w:rPr>
            <w:rFonts w:ascii="Times New Roman" w:eastAsiaTheme="minorEastAsia" w:hAnsi="Times New Roman"/>
            <w:b w:val="0"/>
            <w:bCs w:val="0"/>
            <w:noProof/>
            <w:lang w:val="en-US" w:eastAsia="en-US"/>
          </w:rPr>
          <w:tab/>
        </w:r>
        <w:r w:rsidR="0099178F" w:rsidRPr="0099178F">
          <w:rPr>
            <w:rStyle w:val="Hiperveza"/>
            <w:rFonts w:ascii="Times New Roman" w:hAnsi="Times New Roman"/>
            <w:noProof/>
          </w:rPr>
          <w:t>Navod uspostavlja li se dinamički sustav nabave</w:t>
        </w:r>
        <w:r w:rsidR="0099178F" w:rsidRPr="0099178F">
          <w:rPr>
            <w:rFonts w:ascii="Times New Roman" w:hAnsi="Times New Roman"/>
            <w:noProof/>
            <w:webHidden/>
          </w:rPr>
          <w:tab/>
        </w:r>
        <w:r w:rsidR="0099178F" w:rsidRPr="0099178F">
          <w:rPr>
            <w:rFonts w:ascii="Times New Roman" w:hAnsi="Times New Roman"/>
            <w:noProof/>
            <w:webHidden/>
          </w:rPr>
          <w:fldChar w:fldCharType="begin"/>
        </w:r>
        <w:r w:rsidR="0099178F" w:rsidRPr="0099178F">
          <w:rPr>
            <w:rFonts w:ascii="Times New Roman" w:hAnsi="Times New Roman"/>
            <w:noProof/>
            <w:webHidden/>
          </w:rPr>
          <w:instrText xml:space="preserve"> PAGEREF _Toc500436253 \h </w:instrText>
        </w:r>
        <w:r w:rsidR="0099178F" w:rsidRPr="0099178F">
          <w:rPr>
            <w:rFonts w:ascii="Times New Roman" w:hAnsi="Times New Roman"/>
            <w:noProof/>
            <w:webHidden/>
          </w:rPr>
        </w:r>
        <w:r w:rsidR="0099178F" w:rsidRPr="0099178F">
          <w:rPr>
            <w:rFonts w:ascii="Times New Roman" w:hAnsi="Times New Roman"/>
            <w:noProof/>
            <w:webHidden/>
          </w:rPr>
          <w:fldChar w:fldCharType="separate"/>
        </w:r>
        <w:r w:rsidR="00AE76E1">
          <w:rPr>
            <w:rFonts w:ascii="Times New Roman" w:hAnsi="Times New Roman"/>
            <w:noProof/>
            <w:webHidden/>
          </w:rPr>
          <w:t>5</w:t>
        </w:r>
        <w:r w:rsidR="0099178F" w:rsidRPr="0099178F">
          <w:rPr>
            <w:rFonts w:ascii="Times New Roman" w:hAnsi="Times New Roman"/>
            <w:noProof/>
            <w:webHidden/>
          </w:rPr>
          <w:fldChar w:fldCharType="end"/>
        </w:r>
      </w:hyperlink>
    </w:p>
    <w:p w14:paraId="2B223A00" w14:textId="40E7751B" w:rsidR="0099178F" w:rsidRPr="0099178F" w:rsidRDefault="00FA62F7">
      <w:pPr>
        <w:pStyle w:val="Sadraj2"/>
        <w:tabs>
          <w:tab w:val="left" w:pos="960"/>
          <w:tab w:val="right" w:leader="dot" w:pos="9062"/>
        </w:tabs>
        <w:rPr>
          <w:rFonts w:ascii="Times New Roman" w:eastAsiaTheme="minorEastAsia" w:hAnsi="Times New Roman"/>
          <w:b w:val="0"/>
          <w:bCs w:val="0"/>
          <w:noProof/>
          <w:lang w:val="en-US" w:eastAsia="en-US"/>
        </w:rPr>
      </w:pPr>
      <w:hyperlink w:anchor="_Toc500436254" w:history="1">
        <w:r w:rsidR="0099178F" w:rsidRPr="0099178F">
          <w:rPr>
            <w:rStyle w:val="Hiperveza"/>
            <w:rFonts w:ascii="Times New Roman" w:hAnsi="Times New Roman"/>
            <w:noProof/>
          </w:rPr>
          <w:t>1.10.</w:t>
        </w:r>
        <w:r w:rsidR="0099178F" w:rsidRPr="0099178F">
          <w:rPr>
            <w:rFonts w:ascii="Times New Roman" w:eastAsiaTheme="minorEastAsia" w:hAnsi="Times New Roman"/>
            <w:b w:val="0"/>
            <w:bCs w:val="0"/>
            <w:noProof/>
            <w:lang w:val="en-US" w:eastAsia="en-US"/>
          </w:rPr>
          <w:tab/>
        </w:r>
        <w:r w:rsidR="0099178F" w:rsidRPr="0099178F">
          <w:rPr>
            <w:rStyle w:val="Hiperveza"/>
            <w:rFonts w:ascii="Times New Roman" w:hAnsi="Times New Roman"/>
            <w:noProof/>
          </w:rPr>
          <w:t>Navod provodi li se elektronička dražba</w:t>
        </w:r>
        <w:r w:rsidR="0099178F" w:rsidRPr="0099178F">
          <w:rPr>
            <w:rFonts w:ascii="Times New Roman" w:hAnsi="Times New Roman"/>
            <w:noProof/>
            <w:webHidden/>
          </w:rPr>
          <w:tab/>
        </w:r>
        <w:r w:rsidR="0099178F" w:rsidRPr="0099178F">
          <w:rPr>
            <w:rFonts w:ascii="Times New Roman" w:hAnsi="Times New Roman"/>
            <w:noProof/>
            <w:webHidden/>
          </w:rPr>
          <w:fldChar w:fldCharType="begin"/>
        </w:r>
        <w:r w:rsidR="0099178F" w:rsidRPr="0099178F">
          <w:rPr>
            <w:rFonts w:ascii="Times New Roman" w:hAnsi="Times New Roman"/>
            <w:noProof/>
            <w:webHidden/>
          </w:rPr>
          <w:instrText xml:space="preserve"> PAGEREF _Toc500436254 \h </w:instrText>
        </w:r>
        <w:r w:rsidR="0099178F" w:rsidRPr="0099178F">
          <w:rPr>
            <w:rFonts w:ascii="Times New Roman" w:hAnsi="Times New Roman"/>
            <w:noProof/>
            <w:webHidden/>
          </w:rPr>
        </w:r>
        <w:r w:rsidR="0099178F" w:rsidRPr="0099178F">
          <w:rPr>
            <w:rFonts w:ascii="Times New Roman" w:hAnsi="Times New Roman"/>
            <w:noProof/>
            <w:webHidden/>
          </w:rPr>
          <w:fldChar w:fldCharType="separate"/>
        </w:r>
        <w:r w:rsidR="00AE76E1">
          <w:rPr>
            <w:rFonts w:ascii="Times New Roman" w:hAnsi="Times New Roman"/>
            <w:noProof/>
            <w:webHidden/>
          </w:rPr>
          <w:t>5</w:t>
        </w:r>
        <w:r w:rsidR="0099178F" w:rsidRPr="0099178F">
          <w:rPr>
            <w:rFonts w:ascii="Times New Roman" w:hAnsi="Times New Roman"/>
            <w:noProof/>
            <w:webHidden/>
          </w:rPr>
          <w:fldChar w:fldCharType="end"/>
        </w:r>
      </w:hyperlink>
    </w:p>
    <w:p w14:paraId="5B17EB63" w14:textId="15657457" w:rsidR="0099178F" w:rsidRPr="0099178F" w:rsidRDefault="00FA62F7">
      <w:pPr>
        <w:pStyle w:val="Sadraj2"/>
        <w:tabs>
          <w:tab w:val="left" w:pos="960"/>
          <w:tab w:val="right" w:leader="dot" w:pos="9062"/>
        </w:tabs>
        <w:rPr>
          <w:rFonts w:ascii="Times New Roman" w:eastAsiaTheme="minorEastAsia" w:hAnsi="Times New Roman"/>
          <w:b w:val="0"/>
          <w:bCs w:val="0"/>
          <w:noProof/>
          <w:lang w:val="en-US" w:eastAsia="en-US"/>
        </w:rPr>
      </w:pPr>
      <w:hyperlink w:anchor="_Toc500436255" w:history="1">
        <w:r w:rsidR="0099178F" w:rsidRPr="0099178F">
          <w:rPr>
            <w:rStyle w:val="Hiperveza"/>
            <w:rFonts w:ascii="Times New Roman" w:eastAsia="Calibri" w:hAnsi="Times New Roman"/>
            <w:noProof/>
            <w:lang w:eastAsia="en-US"/>
          </w:rPr>
          <w:t>1.11.</w:t>
        </w:r>
        <w:r w:rsidR="0099178F" w:rsidRPr="0099178F">
          <w:rPr>
            <w:rFonts w:ascii="Times New Roman" w:eastAsiaTheme="minorEastAsia" w:hAnsi="Times New Roman"/>
            <w:b w:val="0"/>
            <w:bCs w:val="0"/>
            <w:noProof/>
            <w:lang w:val="en-US" w:eastAsia="en-US"/>
          </w:rPr>
          <w:tab/>
        </w:r>
        <w:r w:rsidR="0099178F" w:rsidRPr="0099178F">
          <w:rPr>
            <w:rStyle w:val="Hiperveza"/>
            <w:rFonts w:ascii="Times New Roman" w:hAnsi="Times New Roman"/>
            <w:noProof/>
          </w:rPr>
          <w:t>Internetska stranica na kojoj je objavljeno izvješće o provedenom savjetovanju sa zainteresiranim gospodarskim subjektima</w:t>
        </w:r>
        <w:r w:rsidR="0099178F" w:rsidRPr="0099178F">
          <w:rPr>
            <w:rFonts w:ascii="Times New Roman" w:hAnsi="Times New Roman"/>
            <w:noProof/>
            <w:webHidden/>
          </w:rPr>
          <w:tab/>
        </w:r>
        <w:r w:rsidR="0099178F" w:rsidRPr="0099178F">
          <w:rPr>
            <w:rFonts w:ascii="Times New Roman" w:hAnsi="Times New Roman"/>
            <w:noProof/>
            <w:webHidden/>
          </w:rPr>
          <w:fldChar w:fldCharType="begin"/>
        </w:r>
        <w:r w:rsidR="0099178F" w:rsidRPr="0099178F">
          <w:rPr>
            <w:rFonts w:ascii="Times New Roman" w:hAnsi="Times New Roman"/>
            <w:noProof/>
            <w:webHidden/>
          </w:rPr>
          <w:instrText xml:space="preserve"> PAGEREF _Toc500436255 \h </w:instrText>
        </w:r>
        <w:r w:rsidR="0099178F" w:rsidRPr="0099178F">
          <w:rPr>
            <w:rFonts w:ascii="Times New Roman" w:hAnsi="Times New Roman"/>
            <w:noProof/>
            <w:webHidden/>
          </w:rPr>
        </w:r>
        <w:r w:rsidR="0099178F" w:rsidRPr="0099178F">
          <w:rPr>
            <w:rFonts w:ascii="Times New Roman" w:hAnsi="Times New Roman"/>
            <w:noProof/>
            <w:webHidden/>
          </w:rPr>
          <w:fldChar w:fldCharType="separate"/>
        </w:r>
        <w:r w:rsidR="00AE76E1">
          <w:rPr>
            <w:rFonts w:ascii="Times New Roman" w:hAnsi="Times New Roman"/>
            <w:noProof/>
            <w:webHidden/>
          </w:rPr>
          <w:t>5</w:t>
        </w:r>
        <w:r w:rsidR="0099178F" w:rsidRPr="0099178F">
          <w:rPr>
            <w:rFonts w:ascii="Times New Roman" w:hAnsi="Times New Roman"/>
            <w:noProof/>
            <w:webHidden/>
          </w:rPr>
          <w:fldChar w:fldCharType="end"/>
        </w:r>
      </w:hyperlink>
    </w:p>
    <w:p w14:paraId="3FAE298E" w14:textId="069B1F18" w:rsidR="0099178F" w:rsidRPr="0099178F" w:rsidRDefault="00FA62F7">
      <w:pPr>
        <w:pStyle w:val="Sadraj1"/>
        <w:tabs>
          <w:tab w:val="left" w:pos="480"/>
          <w:tab w:val="right" w:leader="dot" w:pos="9062"/>
        </w:tabs>
        <w:rPr>
          <w:rFonts w:ascii="Times New Roman" w:eastAsiaTheme="minorEastAsia" w:hAnsi="Times New Roman"/>
          <w:b w:val="0"/>
          <w:bCs w:val="0"/>
          <w:noProof/>
          <w:sz w:val="22"/>
          <w:szCs w:val="22"/>
          <w:lang w:val="en-US" w:eastAsia="en-US"/>
        </w:rPr>
      </w:pPr>
      <w:hyperlink w:anchor="_Toc500436256" w:history="1">
        <w:r w:rsidR="0099178F" w:rsidRPr="0099178F">
          <w:rPr>
            <w:rStyle w:val="Hiperveza"/>
            <w:rFonts w:ascii="Times New Roman" w:hAnsi="Times New Roman"/>
            <w:noProof/>
            <w:sz w:val="22"/>
            <w:szCs w:val="22"/>
          </w:rPr>
          <w:t>2.</w:t>
        </w:r>
        <w:r w:rsidR="0099178F" w:rsidRPr="0099178F">
          <w:rPr>
            <w:rFonts w:ascii="Times New Roman" w:eastAsiaTheme="minorEastAsia" w:hAnsi="Times New Roman"/>
            <w:b w:val="0"/>
            <w:bCs w:val="0"/>
            <w:noProof/>
            <w:sz w:val="22"/>
            <w:szCs w:val="22"/>
            <w:lang w:val="en-US" w:eastAsia="en-US"/>
          </w:rPr>
          <w:tab/>
        </w:r>
        <w:r w:rsidR="0099178F" w:rsidRPr="0099178F">
          <w:rPr>
            <w:rStyle w:val="Hiperveza"/>
            <w:rFonts w:ascii="Times New Roman" w:hAnsi="Times New Roman"/>
            <w:noProof/>
            <w:sz w:val="22"/>
            <w:szCs w:val="22"/>
          </w:rPr>
          <w:t>PODACI O PREDMETU NABAVE</w:t>
        </w:r>
        <w:r w:rsidR="0099178F" w:rsidRPr="0099178F">
          <w:rPr>
            <w:rFonts w:ascii="Times New Roman" w:hAnsi="Times New Roman"/>
            <w:noProof/>
            <w:webHidden/>
            <w:sz w:val="22"/>
            <w:szCs w:val="22"/>
          </w:rPr>
          <w:tab/>
        </w:r>
        <w:r w:rsidR="0099178F" w:rsidRPr="0099178F">
          <w:rPr>
            <w:rFonts w:ascii="Times New Roman" w:hAnsi="Times New Roman"/>
            <w:noProof/>
            <w:webHidden/>
            <w:sz w:val="22"/>
            <w:szCs w:val="22"/>
          </w:rPr>
          <w:fldChar w:fldCharType="begin"/>
        </w:r>
        <w:r w:rsidR="0099178F" w:rsidRPr="0099178F">
          <w:rPr>
            <w:rFonts w:ascii="Times New Roman" w:hAnsi="Times New Roman"/>
            <w:noProof/>
            <w:webHidden/>
            <w:sz w:val="22"/>
            <w:szCs w:val="22"/>
          </w:rPr>
          <w:instrText xml:space="preserve"> PAGEREF _Toc500436256 \h </w:instrText>
        </w:r>
        <w:r w:rsidR="0099178F" w:rsidRPr="0099178F">
          <w:rPr>
            <w:rFonts w:ascii="Times New Roman" w:hAnsi="Times New Roman"/>
            <w:noProof/>
            <w:webHidden/>
            <w:sz w:val="22"/>
            <w:szCs w:val="22"/>
          </w:rPr>
        </w:r>
        <w:r w:rsidR="0099178F" w:rsidRPr="0099178F">
          <w:rPr>
            <w:rFonts w:ascii="Times New Roman" w:hAnsi="Times New Roman"/>
            <w:noProof/>
            <w:webHidden/>
            <w:sz w:val="22"/>
            <w:szCs w:val="22"/>
          </w:rPr>
          <w:fldChar w:fldCharType="separate"/>
        </w:r>
        <w:r w:rsidR="00AE76E1">
          <w:rPr>
            <w:rFonts w:ascii="Times New Roman" w:hAnsi="Times New Roman"/>
            <w:noProof/>
            <w:webHidden/>
            <w:sz w:val="22"/>
            <w:szCs w:val="22"/>
          </w:rPr>
          <w:t>6</w:t>
        </w:r>
        <w:r w:rsidR="0099178F" w:rsidRPr="0099178F">
          <w:rPr>
            <w:rFonts w:ascii="Times New Roman" w:hAnsi="Times New Roman"/>
            <w:noProof/>
            <w:webHidden/>
            <w:sz w:val="22"/>
            <w:szCs w:val="22"/>
          </w:rPr>
          <w:fldChar w:fldCharType="end"/>
        </w:r>
      </w:hyperlink>
    </w:p>
    <w:p w14:paraId="177CF857" w14:textId="341E2A02" w:rsidR="0099178F" w:rsidRPr="0099178F" w:rsidRDefault="00FA62F7">
      <w:pPr>
        <w:pStyle w:val="Sadraj2"/>
        <w:tabs>
          <w:tab w:val="left" w:pos="960"/>
          <w:tab w:val="right" w:leader="dot" w:pos="9062"/>
        </w:tabs>
        <w:rPr>
          <w:rFonts w:ascii="Times New Roman" w:eastAsiaTheme="minorEastAsia" w:hAnsi="Times New Roman"/>
          <w:b w:val="0"/>
          <w:bCs w:val="0"/>
          <w:noProof/>
          <w:lang w:val="en-US" w:eastAsia="en-US"/>
        </w:rPr>
      </w:pPr>
      <w:hyperlink w:anchor="_Toc500436257" w:history="1">
        <w:r w:rsidR="0099178F" w:rsidRPr="0099178F">
          <w:rPr>
            <w:rStyle w:val="Hiperveza"/>
            <w:rFonts w:ascii="Times New Roman" w:hAnsi="Times New Roman"/>
            <w:noProof/>
          </w:rPr>
          <w:t>2.1.</w:t>
        </w:r>
        <w:r w:rsidR="0099178F" w:rsidRPr="0099178F">
          <w:rPr>
            <w:rFonts w:ascii="Times New Roman" w:eastAsiaTheme="minorEastAsia" w:hAnsi="Times New Roman"/>
            <w:b w:val="0"/>
            <w:bCs w:val="0"/>
            <w:noProof/>
            <w:lang w:val="en-US" w:eastAsia="en-US"/>
          </w:rPr>
          <w:tab/>
        </w:r>
        <w:r w:rsidR="0099178F" w:rsidRPr="0099178F">
          <w:rPr>
            <w:rStyle w:val="Hiperveza"/>
            <w:rFonts w:ascii="Times New Roman" w:hAnsi="Times New Roman"/>
            <w:noProof/>
          </w:rPr>
          <w:t>Opis predmeta nabave</w:t>
        </w:r>
        <w:r w:rsidR="0099178F" w:rsidRPr="0099178F">
          <w:rPr>
            <w:rFonts w:ascii="Times New Roman" w:hAnsi="Times New Roman"/>
            <w:noProof/>
            <w:webHidden/>
          </w:rPr>
          <w:tab/>
        </w:r>
        <w:r w:rsidR="0099178F" w:rsidRPr="0099178F">
          <w:rPr>
            <w:rFonts w:ascii="Times New Roman" w:hAnsi="Times New Roman"/>
            <w:noProof/>
            <w:webHidden/>
          </w:rPr>
          <w:fldChar w:fldCharType="begin"/>
        </w:r>
        <w:r w:rsidR="0099178F" w:rsidRPr="0099178F">
          <w:rPr>
            <w:rFonts w:ascii="Times New Roman" w:hAnsi="Times New Roman"/>
            <w:noProof/>
            <w:webHidden/>
          </w:rPr>
          <w:instrText xml:space="preserve"> PAGEREF _Toc500436257 \h </w:instrText>
        </w:r>
        <w:r w:rsidR="0099178F" w:rsidRPr="0099178F">
          <w:rPr>
            <w:rFonts w:ascii="Times New Roman" w:hAnsi="Times New Roman"/>
            <w:noProof/>
            <w:webHidden/>
          </w:rPr>
        </w:r>
        <w:r w:rsidR="0099178F" w:rsidRPr="0099178F">
          <w:rPr>
            <w:rFonts w:ascii="Times New Roman" w:hAnsi="Times New Roman"/>
            <w:noProof/>
            <w:webHidden/>
          </w:rPr>
          <w:fldChar w:fldCharType="separate"/>
        </w:r>
        <w:r w:rsidR="00AE76E1">
          <w:rPr>
            <w:rFonts w:ascii="Times New Roman" w:hAnsi="Times New Roman"/>
            <w:noProof/>
            <w:webHidden/>
          </w:rPr>
          <w:t>6</w:t>
        </w:r>
        <w:r w:rsidR="0099178F" w:rsidRPr="0099178F">
          <w:rPr>
            <w:rFonts w:ascii="Times New Roman" w:hAnsi="Times New Roman"/>
            <w:noProof/>
            <w:webHidden/>
          </w:rPr>
          <w:fldChar w:fldCharType="end"/>
        </w:r>
      </w:hyperlink>
    </w:p>
    <w:p w14:paraId="304FED96" w14:textId="65953E82" w:rsidR="0099178F" w:rsidRPr="0099178F" w:rsidRDefault="00FA62F7">
      <w:pPr>
        <w:pStyle w:val="Sadraj2"/>
        <w:tabs>
          <w:tab w:val="left" w:pos="960"/>
          <w:tab w:val="right" w:leader="dot" w:pos="9062"/>
        </w:tabs>
        <w:rPr>
          <w:rFonts w:ascii="Times New Roman" w:eastAsiaTheme="minorEastAsia" w:hAnsi="Times New Roman"/>
          <w:b w:val="0"/>
          <w:bCs w:val="0"/>
          <w:noProof/>
          <w:lang w:val="en-US" w:eastAsia="en-US"/>
        </w:rPr>
      </w:pPr>
      <w:hyperlink w:anchor="_Toc500436258" w:history="1">
        <w:r w:rsidR="0099178F" w:rsidRPr="0099178F">
          <w:rPr>
            <w:rStyle w:val="Hiperveza"/>
            <w:rFonts w:ascii="Times New Roman" w:hAnsi="Times New Roman"/>
            <w:noProof/>
          </w:rPr>
          <w:t>2.2.</w:t>
        </w:r>
        <w:r w:rsidR="0099178F" w:rsidRPr="0099178F">
          <w:rPr>
            <w:rFonts w:ascii="Times New Roman" w:eastAsiaTheme="minorEastAsia" w:hAnsi="Times New Roman"/>
            <w:b w:val="0"/>
            <w:bCs w:val="0"/>
            <w:noProof/>
            <w:lang w:val="en-US" w:eastAsia="en-US"/>
          </w:rPr>
          <w:tab/>
        </w:r>
        <w:r w:rsidR="0099178F" w:rsidRPr="0099178F">
          <w:rPr>
            <w:rStyle w:val="Hiperveza"/>
            <w:rFonts w:ascii="Times New Roman" w:hAnsi="Times New Roman"/>
            <w:noProof/>
          </w:rPr>
          <w:t>Opis i oznaka grupa predmeta nabave</w:t>
        </w:r>
        <w:r w:rsidR="0099178F" w:rsidRPr="0099178F">
          <w:rPr>
            <w:rFonts w:ascii="Times New Roman" w:hAnsi="Times New Roman"/>
            <w:noProof/>
            <w:webHidden/>
          </w:rPr>
          <w:tab/>
        </w:r>
        <w:r w:rsidR="0099178F" w:rsidRPr="0099178F">
          <w:rPr>
            <w:rFonts w:ascii="Times New Roman" w:hAnsi="Times New Roman"/>
            <w:noProof/>
            <w:webHidden/>
          </w:rPr>
          <w:fldChar w:fldCharType="begin"/>
        </w:r>
        <w:r w:rsidR="0099178F" w:rsidRPr="0099178F">
          <w:rPr>
            <w:rFonts w:ascii="Times New Roman" w:hAnsi="Times New Roman"/>
            <w:noProof/>
            <w:webHidden/>
          </w:rPr>
          <w:instrText xml:space="preserve"> PAGEREF _Toc500436258 \h </w:instrText>
        </w:r>
        <w:r w:rsidR="0099178F" w:rsidRPr="0099178F">
          <w:rPr>
            <w:rFonts w:ascii="Times New Roman" w:hAnsi="Times New Roman"/>
            <w:noProof/>
            <w:webHidden/>
          </w:rPr>
        </w:r>
        <w:r w:rsidR="0099178F" w:rsidRPr="0099178F">
          <w:rPr>
            <w:rFonts w:ascii="Times New Roman" w:hAnsi="Times New Roman"/>
            <w:noProof/>
            <w:webHidden/>
          </w:rPr>
          <w:fldChar w:fldCharType="separate"/>
        </w:r>
        <w:r w:rsidR="00AE76E1">
          <w:rPr>
            <w:rFonts w:ascii="Times New Roman" w:hAnsi="Times New Roman"/>
            <w:noProof/>
            <w:webHidden/>
          </w:rPr>
          <w:t>6</w:t>
        </w:r>
        <w:r w:rsidR="0099178F" w:rsidRPr="0099178F">
          <w:rPr>
            <w:rFonts w:ascii="Times New Roman" w:hAnsi="Times New Roman"/>
            <w:noProof/>
            <w:webHidden/>
          </w:rPr>
          <w:fldChar w:fldCharType="end"/>
        </w:r>
      </w:hyperlink>
    </w:p>
    <w:p w14:paraId="746F9D9B" w14:textId="756B6C54" w:rsidR="0099178F" w:rsidRPr="0099178F" w:rsidRDefault="00FA62F7">
      <w:pPr>
        <w:pStyle w:val="Sadraj2"/>
        <w:tabs>
          <w:tab w:val="left" w:pos="960"/>
          <w:tab w:val="right" w:leader="dot" w:pos="9062"/>
        </w:tabs>
        <w:rPr>
          <w:rFonts w:ascii="Times New Roman" w:eastAsiaTheme="minorEastAsia" w:hAnsi="Times New Roman"/>
          <w:b w:val="0"/>
          <w:bCs w:val="0"/>
          <w:noProof/>
          <w:lang w:val="en-US" w:eastAsia="en-US"/>
        </w:rPr>
      </w:pPr>
      <w:hyperlink w:anchor="_Toc500436260" w:history="1">
        <w:r w:rsidR="0099178F" w:rsidRPr="0099178F">
          <w:rPr>
            <w:rStyle w:val="Hiperveza"/>
            <w:rFonts w:ascii="Times New Roman" w:hAnsi="Times New Roman"/>
            <w:noProof/>
          </w:rPr>
          <w:t>2.3.</w:t>
        </w:r>
        <w:r w:rsidR="0099178F" w:rsidRPr="0099178F">
          <w:rPr>
            <w:rFonts w:ascii="Times New Roman" w:eastAsiaTheme="minorEastAsia" w:hAnsi="Times New Roman"/>
            <w:b w:val="0"/>
            <w:bCs w:val="0"/>
            <w:noProof/>
            <w:lang w:val="en-US" w:eastAsia="en-US"/>
          </w:rPr>
          <w:tab/>
        </w:r>
        <w:r w:rsidR="0099178F" w:rsidRPr="0099178F">
          <w:rPr>
            <w:rStyle w:val="Hiperveza"/>
            <w:rFonts w:ascii="Times New Roman" w:hAnsi="Times New Roman"/>
            <w:noProof/>
          </w:rPr>
          <w:t>Oznaka i naziv iz jedinstvenog rječnika javne nabave (CPV):</w:t>
        </w:r>
        <w:r w:rsidR="0099178F" w:rsidRPr="0099178F">
          <w:rPr>
            <w:rFonts w:ascii="Times New Roman" w:hAnsi="Times New Roman"/>
            <w:noProof/>
            <w:webHidden/>
          </w:rPr>
          <w:tab/>
        </w:r>
        <w:r w:rsidR="0099178F" w:rsidRPr="0099178F">
          <w:rPr>
            <w:rFonts w:ascii="Times New Roman" w:hAnsi="Times New Roman"/>
            <w:noProof/>
            <w:webHidden/>
          </w:rPr>
          <w:fldChar w:fldCharType="begin"/>
        </w:r>
        <w:r w:rsidR="0099178F" w:rsidRPr="0099178F">
          <w:rPr>
            <w:rFonts w:ascii="Times New Roman" w:hAnsi="Times New Roman"/>
            <w:noProof/>
            <w:webHidden/>
          </w:rPr>
          <w:instrText xml:space="preserve"> PAGEREF _Toc500436260 \h </w:instrText>
        </w:r>
        <w:r w:rsidR="0099178F" w:rsidRPr="0099178F">
          <w:rPr>
            <w:rFonts w:ascii="Times New Roman" w:hAnsi="Times New Roman"/>
            <w:noProof/>
            <w:webHidden/>
          </w:rPr>
        </w:r>
        <w:r w:rsidR="0099178F" w:rsidRPr="0099178F">
          <w:rPr>
            <w:rFonts w:ascii="Times New Roman" w:hAnsi="Times New Roman"/>
            <w:noProof/>
            <w:webHidden/>
          </w:rPr>
          <w:fldChar w:fldCharType="separate"/>
        </w:r>
        <w:r w:rsidR="00AE76E1">
          <w:rPr>
            <w:rFonts w:ascii="Times New Roman" w:hAnsi="Times New Roman"/>
            <w:noProof/>
            <w:webHidden/>
          </w:rPr>
          <w:t>6</w:t>
        </w:r>
        <w:r w:rsidR="0099178F" w:rsidRPr="0099178F">
          <w:rPr>
            <w:rFonts w:ascii="Times New Roman" w:hAnsi="Times New Roman"/>
            <w:noProof/>
            <w:webHidden/>
          </w:rPr>
          <w:fldChar w:fldCharType="end"/>
        </w:r>
      </w:hyperlink>
    </w:p>
    <w:p w14:paraId="78FE3F50" w14:textId="51420BD1" w:rsidR="0099178F" w:rsidRPr="0099178F" w:rsidRDefault="00FA62F7">
      <w:pPr>
        <w:pStyle w:val="Sadraj2"/>
        <w:tabs>
          <w:tab w:val="left" w:pos="960"/>
          <w:tab w:val="right" w:leader="dot" w:pos="9062"/>
        </w:tabs>
        <w:rPr>
          <w:rFonts w:ascii="Times New Roman" w:eastAsiaTheme="minorEastAsia" w:hAnsi="Times New Roman"/>
          <w:b w:val="0"/>
          <w:bCs w:val="0"/>
          <w:noProof/>
          <w:lang w:val="en-US" w:eastAsia="en-US"/>
        </w:rPr>
      </w:pPr>
      <w:hyperlink w:anchor="_Toc500436261" w:history="1">
        <w:r w:rsidR="0099178F" w:rsidRPr="0099178F">
          <w:rPr>
            <w:rStyle w:val="Hiperveza"/>
            <w:rFonts w:ascii="Times New Roman" w:hAnsi="Times New Roman"/>
            <w:noProof/>
          </w:rPr>
          <w:t>2.4.</w:t>
        </w:r>
        <w:r w:rsidR="0099178F" w:rsidRPr="0099178F">
          <w:rPr>
            <w:rFonts w:ascii="Times New Roman" w:eastAsiaTheme="minorEastAsia" w:hAnsi="Times New Roman"/>
            <w:b w:val="0"/>
            <w:bCs w:val="0"/>
            <w:noProof/>
            <w:lang w:val="en-US" w:eastAsia="en-US"/>
          </w:rPr>
          <w:tab/>
        </w:r>
        <w:r w:rsidR="0099178F" w:rsidRPr="0099178F">
          <w:rPr>
            <w:rStyle w:val="Hiperveza"/>
            <w:rFonts w:ascii="Times New Roman" w:hAnsi="Times New Roman"/>
            <w:noProof/>
          </w:rPr>
          <w:t>Tehničke specifikacije i  količine predmeta nabave</w:t>
        </w:r>
        <w:r w:rsidR="0099178F" w:rsidRPr="0099178F">
          <w:rPr>
            <w:rFonts w:ascii="Times New Roman" w:hAnsi="Times New Roman"/>
            <w:noProof/>
            <w:webHidden/>
          </w:rPr>
          <w:tab/>
        </w:r>
        <w:r w:rsidR="0099178F" w:rsidRPr="0099178F">
          <w:rPr>
            <w:rFonts w:ascii="Times New Roman" w:hAnsi="Times New Roman"/>
            <w:noProof/>
            <w:webHidden/>
          </w:rPr>
          <w:fldChar w:fldCharType="begin"/>
        </w:r>
        <w:r w:rsidR="0099178F" w:rsidRPr="0099178F">
          <w:rPr>
            <w:rFonts w:ascii="Times New Roman" w:hAnsi="Times New Roman"/>
            <w:noProof/>
            <w:webHidden/>
          </w:rPr>
          <w:instrText xml:space="preserve"> PAGEREF _Toc500436261 \h </w:instrText>
        </w:r>
        <w:r w:rsidR="0099178F" w:rsidRPr="0099178F">
          <w:rPr>
            <w:rFonts w:ascii="Times New Roman" w:hAnsi="Times New Roman"/>
            <w:noProof/>
            <w:webHidden/>
          </w:rPr>
        </w:r>
        <w:r w:rsidR="0099178F" w:rsidRPr="0099178F">
          <w:rPr>
            <w:rFonts w:ascii="Times New Roman" w:hAnsi="Times New Roman"/>
            <w:noProof/>
            <w:webHidden/>
          </w:rPr>
          <w:fldChar w:fldCharType="separate"/>
        </w:r>
        <w:r w:rsidR="00AE76E1">
          <w:rPr>
            <w:rFonts w:ascii="Times New Roman" w:hAnsi="Times New Roman"/>
            <w:noProof/>
            <w:webHidden/>
          </w:rPr>
          <w:t>6</w:t>
        </w:r>
        <w:r w:rsidR="0099178F" w:rsidRPr="0099178F">
          <w:rPr>
            <w:rFonts w:ascii="Times New Roman" w:hAnsi="Times New Roman"/>
            <w:noProof/>
            <w:webHidden/>
          </w:rPr>
          <w:fldChar w:fldCharType="end"/>
        </w:r>
      </w:hyperlink>
    </w:p>
    <w:p w14:paraId="4CCFD194" w14:textId="4F23B542" w:rsidR="0099178F" w:rsidRPr="0099178F" w:rsidRDefault="00FA62F7">
      <w:pPr>
        <w:pStyle w:val="Sadraj2"/>
        <w:tabs>
          <w:tab w:val="left" w:pos="960"/>
          <w:tab w:val="right" w:leader="dot" w:pos="9062"/>
        </w:tabs>
        <w:rPr>
          <w:rFonts w:ascii="Times New Roman" w:eastAsiaTheme="minorEastAsia" w:hAnsi="Times New Roman"/>
          <w:b w:val="0"/>
          <w:bCs w:val="0"/>
          <w:noProof/>
          <w:lang w:val="en-US" w:eastAsia="en-US"/>
        </w:rPr>
      </w:pPr>
      <w:hyperlink w:anchor="_Toc500436262" w:history="1">
        <w:r w:rsidR="0099178F" w:rsidRPr="0099178F">
          <w:rPr>
            <w:rStyle w:val="Hiperveza"/>
            <w:rFonts w:ascii="Times New Roman" w:hAnsi="Times New Roman"/>
            <w:noProof/>
          </w:rPr>
          <w:t>2.5.</w:t>
        </w:r>
        <w:r w:rsidR="0099178F" w:rsidRPr="0099178F">
          <w:rPr>
            <w:rFonts w:ascii="Times New Roman" w:eastAsiaTheme="minorEastAsia" w:hAnsi="Times New Roman"/>
            <w:b w:val="0"/>
            <w:bCs w:val="0"/>
            <w:noProof/>
            <w:lang w:val="en-US" w:eastAsia="en-US"/>
          </w:rPr>
          <w:tab/>
        </w:r>
        <w:r w:rsidR="0099178F" w:rsidRPr="0099178F">
          <w:rPr>
            <w:rStyle w:val="Hiperveza"/>
            <w:rFonts w:ascii="Times New Roman" w:hAnsi="Times New Roman"/>
            <w:noProof/>
          </w:rPr>
          <w:t>Kriteriji za ocjenu jednakovrijednosti predmeta nabave, ako se upućuje na marku, izvor, patent, itd.)</w:t>
        </w:r>
        <w:r w:rsidR="0099178F" w:rsidRPr="0099178F">
          <w:rPr>
            <w:rFonts w:ascii="Times New Roman" w:hAnsi="Times New Roman"/>
            <w:noProof/>
            <w:webHidden/>
          </w:rPr>
          <w:tab/>
        </w:r>
        <w:r w:rsidR="0099178F" w:rsidRPr="0099178F">
          <w:rPr>
            <w:rFonts w:ascii="Times New Roman" w:hAnsi="Times New Roman"/>
            <w:noProof/>
            <w:webHidden/>
          </w:rPr>
          <w:fldChar w:fldCharType="begin"/>
        </w:r>
        <w:r w:rsidR="0099178F" w:rsidRPr="0099178F">
          <w:rPr>
            <w:rFonts w:ascii="Times New Roman" w:hAnsi="Times New Roman"/>
            <w:noProof/>
            <w:webHidden/>
          </w:rPr>
          <w:instrText xml:space="preserve"> PAGEREF _Toc500436262 \h </w:instrText>
        </w:r>
        <w:r w:rsidR="0099178F" w:rsidRPr="0099178F">
          <w:rPr>
            <w:rFonts w:ascii="Times New Roman" w:hAnsi="Times New Roman"/>
            <w:noProof/>
            <w:webHidden/>
          </w:rPr>
        </w:r>
        <w:r w:rsidR="0099178F" w:rsidRPr="0099178F">
          <w:rPr>
            <w:rFonts w:ascii="Times New Roman" w:hAnsi="Times New Roman"/>
            <w:noProof/>
            <w:webHidden/>
          </w:rPr>
          <w:fldChar w:fldCharType="separate"/>
        </w:r>
        <w:r w:rsidR="00AE76E1">
          <w:rPr>
            <w:rFonts w:ascii="Times New Roman" w:hAnsi="Times New Roman"/>
            <w:noProof/>
            <w:webHidden/>
          </w:rPr>
          <w:t>6</w:t>
        </w:r>
        <w:r w:rsidR="0099178F" w:rsidRPr="0099178F">
          <w:rPr>
            <w:rFonts w:ascii="Times New Roman" w:hAnsi="Times New Roman"/>
            <w:noProof/>
            <w:webHidden/>
          </w:rPr>
          <w:fldChar w:fldCharType="end"/>
        </w:r>
      </w:hyperlink>
    </w:p>
    <w:p w14:paraId="5BA7FBCC" w14:textId="5F65CFBB" w:rsidR="0099178F" w:rsidRPr="0099178F" w:rsidRDefault="00FA62F7">
      <w:pPr>
        <w:pStyle w:val="Sadraj2"/>
        <w:tabs>
          <w:tab w:val="left" w:pos="960"/>
          <w:tab w:val="right" w:leader="dot" w:pos="9062"/>
        </w:tabs>
        <w:rPr>
          <w:rFonts w:ascii="Times New Roman" w:eastAsiaTheme="minorEastAsia" w:hAnsi="Times New Roman"/>
          <w:b w:val="0"/>
          <w:bCs w:val="0"/>
          <w:noProof/>
          <w:lang w:val="en-US" w:eastAsia="en-US"/>
        </w:rPr>
      </w:pPr>
      <w:hyperlink w:anchor="_Toc500436263" w:history="1">
        <w:r w:rsidR="0099178F" w:rsidRPr="0099178F">
          <w:rPr>
            <w:rStyle w:val="Hiperveza"/>
            <w:rFonts w:ascii="Times New Roman" w:hAnsi="Times New Roman"/>
            <w:noProof/>
          </w:rPr>
          <w:t>2.6.</w:t>
        </w:r>
        <w:r w:rsidR="0099178F" w:rsidRPr="0099178F">
          <w:rPr>
            <w:rFonts w:ascii="Times New Roman" w:eastAsiaTheme="minorEastAsia" w:hAnsi="Times New Roman"/>
            <w:b w:val="0"/>
            <w:bCs w:val="0"/>
            <w:noProof/>
            <w:lang w:val="en-US" w:eastAsia="en-US"/>
          </w:rPr>
          <w:tab/>
        </w:r>
        <w:r w:rsidR="0099178F" w:rsidRPr="0099178F">
          <w:rPr>
            <w:rStyle w:val="Hiperveza"/>
            <w:rFonts w:ascii="Times New Roman" w:hAnsi="Times New Roman"/>
            <w:noProof/>
          </w:rPr>
          <w:t>Troškovnici</w:t>
        </w:r>
        <w:r w:rsidR="0099178F" w:rsidRPr="0099178F">
          <w:rPr>
            <w:rFonts w:ascii="Times New Roman" w:hAnsi="Times New Roman"/>
            <w:noProof/>
            <w:webHidden/>
          </w:rPr>
          <w:tab/>
        </w:r>
        <w:r w:rsidR="0099178F" w:rsidRPr="0099178F">
          <w:rPr>
            <w:rFonts w:ascii="Times New Roman" w:hAnsi="Times New Roman"/>
            <w:noProof/>
            <w:webHidden/>
          </w:rPr>
          <w:fldChar w:fldCharType="begin"/>
        </w:r>
        <w:r w:rsidR="0099178F" w:rsidRPr="0099178F">
          <w:rPr>
            <w:rFonts w:ascii="Times New Roman" w:hAnsi="Times New Roman"/>
            <w:noProof/>
            <w:webHidden/>
          </w:rPr>
          <w:instrText xml:space="preserve"> PAGEREF _Toc500436263 \h </w:instrText>
        </w:r>
        <w:r w:rsidR="0099178F" w:rsidRPr="0099178F">
          <w:rPr>
            <w:rFonts w:ascii="Times New Roman" w:hAnsi="Times New Roman"/>
            <w:noProof/>
            <w:webHidden/>
          </w:rPr>
        </w:r>
        <w:r w:rsidR="0099178F" w:rsidRPr="0099178F">
          <w:rPr>
            <w:rFonts w:ascii="Times New Roman" w:hAnsi="Times New Roman"/>
            <w:noProof/>
            <w:webHidden/>
          </w:rPr>
          <w:fldChar w:fldCharType="separate"/>
        </w:r>
        <w:r w:rsidR="00AE76E1">
          <w:rPr>
            <w:rFonts w:ascii="Times New Roman" w:hAnsi="Times New Roman"/>
            <w:noProof/>
            <w:webHidden/>
          </w:rPr>
          <w:t>6</w:t>
        </w:r>
        <w:r w:rsidR="0099178F" w:rsidRPr="0099178F">
          <w:rPr>
            <w:rFonts w:ascii="Times New Roman" w:hAnsi="Times New Roman"/>
            <w:noProof/>
            <w:webHidden/>
          </w:rPr>
          <w:fldChar w:fldCharType="end"/>
        </w:r>
      </w:hyperlink>
    </w:p>
    <w:p w14:paraId="5673A390" w14:textId="0EC5A63D" w:rsidR="0099178F" w:rsidRPr="0099178F" w:rsidRDefault="00FA62F7">
      <w:pPr>
        <w:pStyle w:val="Sadraj2"/>
        <w:tabs>
          <w:tab w:val="left" w:pos="960"/>
          <w:tab w:val="right" w:leader="dot" w:pos="9062"/>
        </w:tabs>
        <w:rPr>
          <w:rFonts w:ascii="Times New Roman" w:eastAsiaTheme="minorEastAsia" w:hAnsi="Times New Roman"/>
          <w:b w:val="0"/>
          <w:bCs w:val="0"/>
          <w:noProof/>
          <w:lang w:val="en-US" w:eastAsia="en-US"/>
        </w:rPr>
      </w:pPr>
      <w:hyperlink w:anchor="_Toc500436264" w:history="1">
        <w:r w:rsidR="0099178F" w:rsidRPr="0099178F">
          <w:rPr>
            <w:rStyle w:val="Hiperveza"/>
            <w:rFonts w:ascii="Times New Roman" w:hAnsi="Times New Roman"/>
            <w:noProof/>
          </w:rPr>
          <w:t>2.7.</w:t>
        </w:r>
        <w:r w:rsidR="0099178F" w:rsidRPr="0099178F">
          <w:rPr>
            <w:rFonts w:ascii="Times New Roman" w:eastAsiaTheme="minorEastAsia" w:hAnsi="Times New Roman"/>
            <w:b w:val="0"/>
            <w:bCs w:val="0"/>
            <w:noProof/>
            <w:lang w:val="en-US" w:eastAsia="en-US"/>
          </w:rPr>
          <w:tab/>
        </w:r>
        <w:r w:rsidR="0099178F" w:rsidRPr="0099178F">
          <w:rPr>
            <w:rStyle w:val="Hiperveza"/>
            <w:rFonts w:ascii="Times New Roman" w:hAnsi="Times New Roman"/>
            <w:noProof/>
          </w:rPr>
          <w:t>Mjesto izvršenja predmeta nabave</w:t>
        </w:r>
        <w:r w:rsidR="0099178F" w:rsidRPr="0099178F">
          <w:rPr>
            <w:rFonts w:ascii="Times New Roman" w:hAnsi="Times New Roman"/>
            <w:noProof/>
            <w:webHidden/>
          </w:rPr>
          <w:tab/>
        </w:r>
        <w:r w:rsidR="0099178F" w:rsidRPr="0099178F">
          <w:rPr>
            <w:rFonts w:ascii="Times New Roman" w:hAnsi="Times New Roman"/>
            <w:noProof/>
            <w:webHidden/>
          </w:rPr>
          <w:fldChar w:fldCharType="begin"/>
        </w:r>
        <w:r w:rsidR="0099178F" w:rsidRPr="0099178F">
          <w:rPr>
            <w:rFonts w:ascii="Times New Roman" w:hAnsi="Times New Roman"/>
            <w:noProof/>
            <w:webHidden/>
          </w:rPr>
          <w:instrText xml:space="preserve"> PAGEREF _Toc500436264 \h </w:instrText>
        </w:r>
        <w:r w:rsidR="0099178F" w:rsidRPr="0099178F">
          <w:rPr>
            <w:rFonts w:ascii="Times New Roman" w:hAnsi="Times New Roman"/>
            <w:noProof/>
            <w:webHidden/>
          </w:rPr>
        </w:r>
        <w:r w:rsidR="0099178F" w:rsidRPr="0099178F">
          <w:rPr>
            <w:rFonts w:ascii="Times New Roman" w:hAnsi="Times New Roman"/>
            <w:noProof/>
            <w:webHidden/>
          </w:rPr>
          <w:fldChar w:fldCharType="separate"/>
        </w:r>
        <w:r w:rsidR="00AE76E1">
          <w:rPr>
            <w:rFonts w:ascii="Times New Roman" w:hAnsi="Times New Roman"/>
            <w:noProof/>
            <w:webHidden/>
          </w:rPr>
          <w:t>6</w:t>
        </w:r>
        <w:r w:rsidR="0099178F" w:rsidRPr="0099178F">
          <w:rPr>
            <w:rFonts w:ascii="Times New Roman" w:hAnsi="Times New Roman"/>
            <w:noProof/>
            <w:webHidden/>
          </w:rPr>
          <w:fldChar w:fldCharType="end"/>
        </w:r>
      </w:hyperlink>
    </w:p>
    <w:p w14:paraId="2D56BF14" w14:textId="4297634C" w:rsidR="0099178F" w:rsidRDefault="00FA62F7">
      <w:pPr>
        <w:pStyle w:val="Sadraj2"/>
        <w:tabs>
          <w:tab w:val="left" w:pos="960"/>
          <w:tab w:val="right" w:leader="dot" w:pos="9062"/>
        </w:tabs>
        <w:rPr>
          <w:rFonts w:ascii="Times New Roman" w:hAnsi="Times New Roman"/>
          <w:noProof/>
        </w:rPr>
      </w:pPr>
      <w:hyperlink w:anchor="_Toc500436265" w:history="1">
        <w:r w:rsidR="0099178F" w:rsidRPr="0099178F">
          <w:rPr>
            <w:rStyle w:val="Hiperveza"/>
            <w:rFonts w:ascii="Times New Roman" w:hAnsi="Times New Roman"/>
            <w:noProof/>
          </w:rPr>
          <w:t>2.8.</w:t>
        </w:r>
        <w:r w:rsidR="0099178F" w:rsidRPr="0099178F">
          <w:rPr>
            <w:rFonts w:ascii="Times New Roman" w:eastAsiaTheme="minorEastAsia" w:hAnsi="Times New Roman"/>
            <w:b w:val="0"/>
            <w:bCs w:val="0"/>
            <w:noProof/>
            <w:lang w:val="en-US" w:eastAsia="en-US"/>
          </w:rPr>
          <w:tab/>
        </w:r>
        <w:r w:rsidR="0099178F" w:rsidRPr="0099178F">
          <w:rPr>
            <w:rStyle w:val="Hiperveza"/>
            <w:rFonts w:ascii="Times New Roman" w:hAnsi="Times New Roman"/>
            <w:noProof/>
          </w:rPr>
          <w:t>Rok početka i završetka izvršenja ugovora</w:t>
        </w:r>
        <w:r w:rsidR="0099178F" w:rsidRPr="0099178F">
          <w:rPr>
            <w:rFonts w:ascii="Times New Roman" w:hAnsi="Times New Roman"/>
            <w:noProof/>
            <w:webHidden/>
          </w:rPr>
          <w:tab/>
        </w:r>
        <w:r w:rsidR="0099178F" w:rsidRPr="0099178F">
          <w:rPr>
            <w:rFonts w:ascii="Times New Roman" w:hAnsi="Times New Roman"/>
            <w:noProof/>
            <w:webHidden/>
          </w:rPr>
          <w:fldChar w:fldCharType="begin"/>
        </w:r>
        <w:r w:rsidR="0099178F" w:rsidRPr="0099178F">
          <w:rPr>
            <w:rFonts w:ascii="Times New Roman" w:hAnsi="Times New Roman"/>
            <w:noProof/>
            <w:webHidden/>
          </w:rPr>
          <w:instrText xml:space="preserve"> PAGEREF _Toc500436265 \h </w:instrText>
        </w:r>
        <w:r w:rsidR="0099178F" w:rsidRPr="0099178F">
          <w:rPr>
            <w:rFonts w:ascii="Times New Roman" w:hAnsi="Times New Roman"/>
            <w:noProof/>
            <w:webHidden/>
          </w:rPr>
        </w:r>
        <w:r w:rsidR="0099178F" w:rsidRPr="0099178F">
          <w:rPr>
            <w:rFonts w:ascii="Times New Roman" w:hAnsi="Times New Roman"/>
            <w:noProof/>
            <w:webHidden/>
          </w:rPr>
          <w:fldChar w:fldCharType="separate"/>
        </w:r>
        <w:r w:rsidR="00AE76E1">
          <w:rPr>
            <w:rFonts w:ascii="Times New Roman" w:hAnsi="Times New Roman"/>
            <w:noProof/>
            <w:webHidden/>
          </w:rPr>
          <w:t>6</w:t>
        </w:r>
        <w:r w:rsidR="0099178F" w:rsidRPr="0099178F">
          <w:rPr>
            <w:rFonts w:ascii="Times New Roman" w:hAnsi="Times New Roman"/>
            <w:noProof/>
            <w:webHidden/>
          </w:rPr>
          <w:fldChar w:fldCharType="end"/>
        </w:r>
      </w:hyperlink>
    </w:p>
    <w:p w14:paraId="44C93007" w14:textId="15A432C1" w:rsidR="006F2C1F" w:rsidRPr="006F2C1F" w:rsidRDefault="006F2C1F" w:rsidP="006F2C1F">
      <w:pPr>
        <w:rPr>
          <w:rFonts w:eastAsiaTheme="minorEastAsia"/>
          <w:b/>
          <w:sz w:val="22"/>
          <w:szCs w:val="22"/>
        </w:rPr>
      </w:pPr>
      <w:r>
        <w:rPr>
          <w:rFonts w:eastAsiaTheme="minorEastAsia"/>
          <w:b/>
          <w:sz w:val="22"/>
          <w:szCs w:val="22"/>
        </w:rPr>
        <w:t xml:space="preserve">    </w:t>
      </w:r>
      <w:r w:rsidRPr="006F2C1F">
        <w:rPr>
          <w:rFonts w:eastAsiaTheme="minorEastAsia"/>
          <w:b/>
          <w:sz w:val="22"/>
          <w:szCs w:val="22"/>
        </w:rPr>
        <w:t>2.9</w:t>
      </w:r>
      <w:r>
        <w:rPr>
          <w:rFonts w:eastAsiaTheme="minorEastAsia"/>
          <w:b/>
          <w:sz w:val="22"/>
          <w:szCs w:val="22"/>
        </w:rPr>
        <w:t>. Opcije i moguća obnavljanja ugovora …………………………………………………..….... 7</w:t>
      </w:r>
      <w:r w:rsidRPr="006F2C1F">
        <w:rPr>
          <w:rFonts w:eastAsiaTheme="minorEastAsia"/>
          <w:b/>
          <w:sz w:val="22"/>
          <w:szCs w:val="22"/>
        </w:rPr>
        <w:t xml:space="preserve"> </w:t>
      </w:r>
    </w:p>
    <w:p w14:paraId="73ED2E17" w14:textId="704D2C2B" w:rsidR="0099178F" w:rsidRPr="0099178F" w:rsidRDefault="00FA62F7">
      <w:pPr>
        <w:pStyle w:val="Sadraj1"/>
        <w:tabs>
          <w:tab w:val="left" w:pos="480"/>
          <w:tab w:val="right" w:leader="dot" w:pos="9062"/>
        </w:tabs>
        <w:rPr>
          <w:rFonts w:ascii="Times New Roman" w:eastAsiaTheme="minorEastAsia" w:hAnsi="Times New Roman"/>
          <w:b w:val="0"/>
          <w:bCs w:val="0"/>
          <w:noProof/>
          <w:sz w:val="22"/>
          <w:szCs w:val="22"/>
          <w:lang w:val="en-US" w:eastAsia="en-US"/>
        </w:rPr>
      </w:pPr>
      <w:hyperlink w:anchor="_Toc500436266" w:history="1">
        <w:r w:rsidR="0099178F" w:rsidRPr="0099178F">
          <w:rPr>
            <w:rStyle w:val="Hiperveza"/>
            <w:rFonts w:ascii="Times New Roman" w:eastAsia="Calibri" w:hAnsi="Times New Roman"/>
            <w:noProof/>
            <w:sz w:val="22"/>
            <w:szCs w:val="22"/>
            <w:lang w:eastAsia="en-US"/>
          </w:rPr>
          <w:t>3.</w:t>
        </w:r>
        <w:r w:rsidR="0099178F" w:rsidRPr="0099178F">
          <w:rPr>
            <w:rFonts w:ascii="Times New Roman" w:eastAsiaTheme="minorEastAsia" w:hAnsi="Times New Roman"/>
            <w:b w:val="0"/>
            <w:bCs w:val="0"/>
            <w:noProof/>
            <w:sz w:val="22"/>
            <w:szCs w:val="22"/>
            <w:lang w:val="en-US" w:eastAsia="en-US"/>
          </w:rPr>
          <w:tab/>
        </w:r>
        <w:r w:rsidR="0099178F" w:rsidRPr="0099178F">
          <w:rPr>
            <w:rStyle w:val="Hiperveza"/>
            <w:rFonts w:ascii="Times New Roman" w:eastAsia="Calibri" w:hAnsi="Times New Roman"/>
            <w:noProof/>
            <w:sz w:val="22"/>
            <w:szCs w:val="22"/>
            <w:lang w:eastAsia="en-US"/>
          </w:rPr>
          <w:t>OSNOVE ZA ISKLJUČENJE GOSPODARSKOG SUBJEKTA</w:t>
        </w:r>
        <w:r w:rsidR="0099178F" w:rsidRPr="0099178F">
          <w:rPr>
            <w:rFonts w:ascii="Times New Roman" w:hAnsi="Times New Roman"/>
            <w:noProof/>
            <w:webHidden/>
            <w:sz w:val="22"/>
            <w:szCs w:val="22"/>
          </w:rPr>
          <w:tab/>
        </w:r>
        <w:r w:rsidR="0099178F" w:rsidRPr="0099178F">
          <w:rPr>
            <w:rFonts w:ascii="Times New Roman" w:hAnsi="Times New Roman"/>
            <w:noProof/>
            <w:webHidden/>
            <w:sz w:val="22"/>
            <w:szCs w:val="22"/>
          </w:rPr>
          <w:fldChar w:fldCharType="begin"/>
        </w:r>
        <w:r w:rsidR="0099178F" w:rsidRPr="0099178F">
          <w:rPr>
            <w:rFonts w:ascii="Times New Roman" w:hAnsi="Times New Roman"/>
            <w:noProof/>
            <w:webHidden/>
            <w:sz w:val="22"/>
            <w:szCs w:val="22"/>
          </w:rPr>
          <w:instrText xml:space="preserve"> PAGEREF _Toc500436266 \h </w:instrText>
        </w:r>
        <w:r w:rsidR="0099178F" w:rsidRPr="0099178F">
          <w:rPr>
            <w:rFonts w:ascii="Times New Roman" w:hAnsi="Times New Roman"/>
            <w:noProof/>
            <w:webHidden/>
            <w:sz w:val="22"/>
            <w:szCs w:val="22"/>
          </w:rPr>
        </w:r>
        <w:r w:rsidR="0099178F" w:rsidRPr="0099178F">
          <w:rPr>
            <w:rFonts w:ascii="Times New Roman" w:hAnsi="Times New Roman"/>
            <w:noProof/>
            <w:webHidden/>
            <w:sz w:val="22"/>
            <w:szCs w:val="22"/>
          </w:rPr>
          <w:fldChar w:fldCharType="separate"/>
        </w:r>
        <w:r w:rsidR="00AE76E1">
          <w:rPr>
            <w:rFonts w:ascii="Times New Roman" w:hAnsi="Times New Roman"/>
            <w:noProof/>
            <w:webHidden/>
            <w:sz w:val="22"/>
            <w:szCs w:val="22"/>
          </w:rPr>
          <w:t>8</w:t>
        </w:r>
        <w:r w:rsidR="0099178F" w:rsidRPr="0099178F">
          <w:rPr>
            <w:rFonts w:ascii="Times New Roman" w:hAnsi="Times New Roman"/>
            <w:noProof/>
            <w:webHidden/>
            <w:sz w:val="22"/>
            <w:szCs w:val="22"/>
          </w:rPr>
          <w:fldChar w:fldCharType="end"/>
        </w:r>
      </w:hyperlink>
    </w:p>
    <w:p w14:paraId="522E5398" w14:textId="4CD417E2" w:rsidR="0099178F" w:rsidRPr="0099178F" w:rsidRDefault="00FA62F7">
      <w:pPr>
        <w:pStyle w:val="Sadraj2"/>
        <w:tabs>
          <w:tab w:val="left" w:pos="960"/>
          <w:tab w:val="right" w:leader="dot" w:pos="9062"/>
        </w:tabs>
        <w:rPr>
          <w:rFonts w:ascii="Times New Roman" w:eastAsiaTheme="minorEastAsia" w:hAnsi="Times New Roman"/>
          <w:b w:val="0"/>
          <w:bCs w:val="0"/>
          <w:noProof/>
          <w:lang w:val="en-US" w:eastAsia="en-US"/>
        </w:rPr>
      </w:pPr>
      <w:hyperlink w:anchor="_Toc500436268" w:history="1">
        <w:r w:rsidR="0099178F" w:rsidRPr="0099178F">
          <w:rPr>
            <w:rStyle w:val="Hiperveza"/>
            <w:rFonts w:ascii="Times New Roman" w:eastAsia="Calibri" w:hAnsi="Times New Roman"/>
            <w:noProof/>
            <w:lang w:eastAsia="en-US"/>
          </w:rPr>
          <w:t>3.1.</w:t>
        </w:r>
        <w:r w:rsidR="0099178F" w:rsidRPr="0099178F">
          <w:rPr>
            <w:rFonts w:ascii="Times New Roman" w:eastAsiaTheme="minorEastAsia" w:hAnsi="Times New Roman"/>
            <w:b w:val="0"/>
            <w:bCs w:val="0"/>
            <w:noProof/>
            <w:lang w:val="en-US" w:eastAsia="en-US"/>
          </w:rPr>
          <w:tab/>
        </w:r>
        <w:r w:rsidR="0099178F" w:rsidRPr="0099178F">
          <w:rPr>
            <w:rStyle w:val="Hiperveza"/>
            <w:rFonts w:ascii="Times New Roman" w:eastAsia="Calibri" w:hAnsi="Times New Roman"/>
            <w:noProof/>
            <w:lang w:eastAsia="en-US"/>
          </w:rPr>
          <w:t>Načini dokazivanja da ne postoje osnove za isključenje</w:t>
        </w:r>
        <w:r w:rsidR="0099178F" w:rsidRPr="0099178F">
          <w:rPr>
            <w:rFonts w:ascii="Times New Roman" w:hAnsi="Times New Roman"/>
            <w:noProof/>
            <w:webHidden/>
          </w:rPr>
          <w:tab/>
        </w:r>
        <w:r w:rsidR="0099178F" w:rsidRPr="0099178F">
          <w:rPr>
            <w:rFonts w:ascii="Times New Roman" w:hAnsi="Times New Roman"/>
            <w:noProof/>
            <w:webHidden/>
          </w:rPr>
          <w:fldChar w:fldCharType="begin"/>
        </w:r>
        <w:r w:rsidR="0099178F" w:rsidRPr="0099178F">
          <w:rPr>
            <w:rFonts w:ascii="Times New Roman" w:hAnsi="Times New Roman"/>
            <w:noProof/>
            <w:webHidden/>
          </w:rPr>
          <w:instrText xml:space="preserve"> PAGEREF _Toc500436268 \h </w:instrText>
        </w:r>
        <w:r w:rsidR="0099178F" w:rsidRPr="0099178F">
          <w:rPr>
            <w:rFonts w:ascii="Times New Roman" w:hAnsi="Times New Roman"/>
            <w:noProof/>
            <w:webHidden/>
          </w:rPr>
        </w:r>
        <w:r w:rsidR="0099178F" w:rsidRPr="0099178F">
          <w:rPr>
            <w:rFonts w:ascii="Times New Roman" w:hAnsi="Times New Roman"/>
            <w:noProof/>
            <w:webHidden/>
          </w:rPr>
          <w:fldChar w:fldCharType="separate"/>
        </w:r>
        <w:r w:rsidR="00AE76E1">
          <w:rPr>
            <w:rFonts w:ascii="Times New Roman" w:hAnsi="Times New Roman"/>
            <w:noProof/>
            <w:webHidden/>
          </w:rPr>
          <w:t>10</w:t>
        </w:r>
        <w:r w:rsidR="0099178F" w:rsidRPr="0099178F">
          <w:rPr>
            <w:rFonts w:ascii="Times New Roman" w:hAnsi="Times New Roman"/>
            <w:noProof/>
            <w:webHidden/>
          </w:rPr>
          <w:fldChar w:fldCharType="end"/>
        </w:r>
      </w:hyperlink>
    </w:p>
    <w:p w14:paraId="5649CA28" w14:textId="7BFC8BE6" w:rsidR="0099178F" w:rsidRPr="0099178F" w:rsidRDefault="00FA62F7">
      <w:pPr>
        <w:pStyle w:val="Sadraj2"/>
        <w:tabs>
          <w:tab w:val="left" w:pos="960"/>
          <w:tab w:val="right" w:leader="dot" w:pos="9062"/>
        </w:tabs>
        <w:rPr>
          <w:rFonts w:ascii="Times New Roman" w:eastAsiaTheme="minorEastAsia" w:hAnsi="Times New Roman"/>
          <w:b w:val="0"/>
          <w:bCs w:val="0"/>
          <w:noProof/>
          <w:lang w:val="en-US" w:eastAsia="en-US"/>
        </w:rPr>
      </w:pPr>
      <w:hyperlink w:anchor="_Toc500436269" w:history="1">
        <w:r w:rsidR="0099178F" w:rsidRPr="0099178F">
          <w:rPr>
            <w:rStyle w:val="Hiperveza"/>
            <w:rFonts w:ascii="Times New Roman" w:eastAsia="Calibri" w:hAnsi="Times New Roman"/>
            <w:noProof/>
            <w:lang w:eastAsia="en-US"/>
          </w:rPr>
          <w:t>3.2.</w:t>
        </w:r>
        <w:r w:rsidR="0099178F" w:rsidRPr="0099178F">
          <w:rPr>
            <w:rFonts w:ascii="Times New Roman" w:eastAsiaTheme="minorEastAsia" w:hAnsi="Times New Roman"/>
            <w:b w:val="0"/>
            <w:bCs w:val="0"/>
            <w:noProof/>
            <w:lang w:val="en-US" w:eastAsia="en-US"/>
          </w:rPr>
          <w:tab/>
        </w:r>
        <w:r w:rsidR="0099178F" w:rsidRPr="0099178F">
          <w:rPr>
            <w:rStyle w:val="Hiperveza"/>
            <w:rFonts w:ascii="Times New Roman" w:eastAsia="Calibri" w:hAnsi="Times New Roman"/>
            <w:noProof/>
            <w:lang w:eastAsia="en-US"/>
          </w:rPr>
          <w:t>Dokazi o mjerama za otklanjanje osnova za isključenje</w:t>
        </w:r>
        <w:r w:rsidR="0099178F" w:rsidRPr="0099178F">
          <w:rPr>
            <w:rFonts w:ascii="Times New Roman" w:hAnsi="Times New Roman"/>
            <w:noProof/>
            <w:webHidden/>
          </w:rPr>
          <w:tab/>
        </w:r>
        <w:r w:rsidR="0099178F" w:rsidRPr="0099178F">
          <w:rPr>
            <w:rFonts w:ascii="Times New Roman" w:hAnsi="Times New Roman"/>
            <w:noProof/>
            <w:webHidden/>
          </w:rPr>
          <w:fldChar w:fldCharType="begin"/>
        </w:r>
        <w:r w:rsidR="0099178F" w:rsidRPr="0099178F">
          <w:rPr>
            <w:rFonts w:ascii="Times New Roman" w:hAnsi="Times New Roman"/>
            <w:noProof/>
            <w:webHidden/>
          </w:rPr>
          <w:instrText xml:space="preserve"> PAGEREF _Toc500436269 \h </w:instrText>
        </w:r>
        <w:r w:rsidR="0099178F" w:rsidRPr="0099178F">
          <w:rPr>
            <w:rFonts w:ascii="Times New Roman" w:hAnsi="Times New Roman"/>
            <w:noProof/>
            <w:webHidden/>
          </w:rPr>
        </w:r>
        <w:r w:rsidR="0099178F" w:rsidRPr="0099178F">
          <w:rPr>
            <w:rFonts w:ascii="Times New Roman" w:hAnsi="Times New Roman"/>
            <w:noProof/>
            <w:webHidden/>
          </w:rPr>
          <w:fldChar w:fldCharType="separate"/>
        </w:r>
        <w:r w:rsidR="00AE76E1">
          <w:rPr>
            <w:rFonts w:ascii="Times New Roman" w:hAnsi="Times New Roman"/>
            <w:noProof/>
            <w:webHidden/>
          </w:rPr>
          <w:t>10</w:t>
        </w:r>
        <w:r w:rsidR="0099178F" w:rsidRPr="0099178F">
          <w:rPr>
            <w:rFonts w:ascii="Times New Roman" w:hAnsi="Times New Roman"/>
            <w:noProof/>
            <w:webHidden/>
          </w:rPr>
          <w:fldChar w:fldCharType="end"/>
        </w:r>
      </w:hyperlink>
    </w:p>
    <w:p w14:paraId="67DD357F" w14:textId="078D0724" w:rsidR="0099178F" w:rsidRPr="0099178F" w:rsidRDefault="00FA62F7">
      <w:pPr>
        <w:pStyle w:val="Sadraj1"/>
        <w:tabs>
          <w:tab w:val="left" w:pos="480"/>
          <w:tab w:val="right" w:leader="dot" w:pos="9062"/>
        </w:tabs>
        <w:rPr>
          <w:rFonts w:ascii="Times New Roman" w:eastAsiaTheme="minorEastAsia" w:hAnsi="Times New Roman"/>
          <w:b w:val="0"/>
          <w:bCs w:val="0"/>
          <w:noProof/>
          <w:sz w:val="22"/>
          <w:szCs w:val="22"/>
          <w:lang w:val="en-US" w:eastAsia="en-US"/>
        </w:rPr>
      </w:pPr>
      <w:hyperlink w:anchor="_Toc500436270" w:history="1">
        <w:r w:rsidR="0099178F" w:rsidRPr="0099178F">
          <w:rPr>
            <w:rStyle w:val="Hiperveza"/>
            <w:rFonts w:ascii="Times New Roman" w:hAnsi="Times New Roman"/>
            <w:noProof/>
            <w:sz w:val="22"/>
            <w:szCs w:val="22"/>
          </w:rPr>
          <w:t>4.</w:t>
        </w:r>
        <w:r w:rsidR="0099178F" w:rsidRPr="0099178F">
          <w:rPr>
            <w:rFonts w:ascii="Times New Roman" w:eastAsiaTheme="minorEastAsia" w:hAnsi="Times New Roman"/>
            <w:b w:val="0"/>
            <w:bCs w:val="0"/>
            <w:noProof/>
            <w:sz w:val="22"/>
            <w:szCs w:val="22"/>
            <w:lang w:val="en-US" w:eastAsia="en-US"/>
          </w:rPr>
          <w:tab/>
        </w:r>
        <w:r w:rsidR="0099178F" w:rsidRPr="0099178F">
          <w:rPr>
            <w:rStyle w:val="Hiperveza"/>
            <w:rFonts w:ascii="Times New Roman" w:hAnsi="Times New Roman"/>
            <w:noProof/>
            <w:sz w:val="22"/>
            <w:szCs w:val="22"/>
          </w:rPr>
          <w:t>KRITERIJI ZA ODABIR GOSPODARSKOG SUBJEKTA (UVJETI SPOSOBNOSTI)</w:t>
        </w:r>
        <w:r w:rsidR="0099178F" w:rsidRPr="0099178F">
          <w:rPr>
            <w:rFonts w:ascii="Times New Roman" w:hAnsi="Times New Roman"/>
            <w:noProof/>
            <w:webHidden/>
            <w:sz w:val="22"/>
            <w:szCs w:val="22"/>
          </w:rPr>
          <w:tab/>
        </w:r>
        <w:r w:rsidR="0099178F" w:rsidRPr="0099178F">
          <w:rPr>
            <w:rFonts w:ascii="Times New Roman" w:hAnsi="Times New Roman"/>
            <w:noProof/>
            <w:webHidden/>
            <w:sz w:val="22"/>
            <w:szCs w:val="22"/>
          </w:rPr>
          <w:fldChar w:fldCharType="begin"/>
        </w:r>
        <w:r w:rsidR="0099178F" w:rsidRPr="0099178F">
          <w:rPr>
            <w:rFonts w:ascii="Times New Roman" w:hAnsi="Times New Roman"/>
            <w:noProof/>
            <w:webHidden/>
            <w:sz w:val="22"/>
            <w:szCs w:val="22"/>
          </w:rPr>
          <w:instrText xml:space="preserve"> PAGEREF _Toc500436270 \h </w:instrText>
        </w:r>
        <w:r w:rsidR="0099178F" w:rsidRPr="0099178F">
          <w:rPr>
            <w:rFonts w:ascii="Times New Roman" w:hAnsi="Times New Roman"/>
            <w:noProof/>
            <w:webHidden/>
            <w:sz w:val="22"/>
            <w:szCs w:val="22"/>
          </w:rPr>
        </w:r>
        <w:r w:rsidR="0099178F" w:rsidRPr="0099178F">
          <w:rPr>
            <w:rFonts w:ascii="Times New Roman" w:hAnsi="Times New Roman"/>
            <w:noProof/>
            <w:webHidden/>
            <w:sz w:val="22"/>
            <w:szCs w:val="22"/>
          </w:rPr>
          <w:fldChar w:fldCharType="separate"/>
        </w:r>
        <w:r w:rsidR="00AE76E1">
          <w:rPr>
            <w:rFonts w:ascii="Times New Roman" w:hAnsi="Times New Roman"/>
            <w:noProof/>
            <w:webHidden/>
            <w:sz w:val="22"/>
            <w:szCs w:val="22"/>
          </w:rPr>
          <w:t>11</w:t>
        </w:r>
        <w:r w:rsidR="0099178F" w:rsidRPr="0099178F">
          <w:rPr>
            <w:rFonts w:ascii="Times New Roman" w:hAnsi="Times New Roman"/>
            <w:noProof/>
            <w:webHidden/>
            <w:sz w:val="22"/>
            <w:szCs w:val="22"/>
          </w:rPr>
          <w:fldChar w:fldCharType="end"/>
        </w:r>
      </w:hyperlink>
    </w:p>
    <w:p w14:paraId="2C5A4897" w14:textId="669D1F93" w:rsidR="0099178F" w:rsidRPr="0099178F" w:rsidRDefault="00FA62F7">
      <w:pPr>
        <w:pStyle w:val="Sadraj2"/>
        <w:tabs>
          <w:tab w:val="left" w:pos="960"/>
          <w:tab w:val="right" w:leader="dot" w:pos="9062"/>
        </w:tabs>
        <w:rPr>
          <w:rFonts w:ascii="Times New Roman" w:eastAsiaTheme="minorEastAsia" w:hAnsi="Times New Roman"/>
          <w:b w:val="0"/>
          <w:bCs w:val="0"/>
          <w:noProof/>
          <w:lang w:val="en-US" w:eastAsia="en-US"/>
        </w:rPr>
      </w:pPr>
      <w:hyperlink w:anchor="_Toc500436271" w:history="1">
        <w:r w:rsidR="0099178F" w:rsidRPr="0099178F">
          <w:rPr>
            <w:rStyle w:val="Hiperveza"/>
            <w:rFonts w:ascii="Times New Roman" w:hAnsi="Times New Roman"/>
            <w:noProof/>
          </w:rPr>
          <w:t>4.1.</w:t>
        </w:r>
        <w:r w:rsidR="0099178F" w:rsidRPr="0099178F">
          <w:rPr>
            <w:rFonts w:ascii="Times New Roman" w:eastAsiaTheme="minorEastAsia" w:hAnsi="Times New Roman"/>
            <w:b w:val="0"/>
            <w:bCs w:val="0"/>
            <w:noProof/>
            <w:lang w:val="en-US" w:eastAsia="en-US"/>
          </w:rPr>
          <w:tab/>
        </w:r>
        <w:r w:rsidR="0099178F" w:rsidRPr="0099178F">
          <w:rPr>
            <w:rStyle w:val="Hiperveza"/>
            <w:rFonts w:ascii="Times New Roman" w:hAnsi="Times New Roman"/>
            <w:noProof/>
          </w:rPr>
          <w:t>Sposobnost za obavljanje profesionalne djelatnosti</w:t>
        </w:r>
        <w:r w:rsidR="0099178F" w:rsidRPr="0099178F">
          <w:rPr>
            <w:rFonts w:ascii="Times New Roman" w:hAnsi="Times New Roman"/>
            <w:noProof/>
            <w:webHidden/>
          </w:rPr>
          <w:tab/>
        </w:r>
        <w:r w:rsidR="0099178F" w:rsidRPr="0099178F">
          <w:rPr>
            <w:rFonts w:ascii="Times New Roman" w:hAnsi="Times New Roman"/>
            <w:noProof/>
            <w:webHidden/>
          </w:rPr>
          <w:fldChar w:fldCharType="begin"/>
        </w:r>
        <w:r w:rsidR="0099178F" w:rsidRPr="0099178F">
          <w:rPr>
            <w:rFonts w:ascii="Times New Roman" w:hAnsi="Times New Roman"/>
            <w:noProof/>
            <w:webHidden/>
          </w:rPr>
          <w:instrText xml:space="preserve"> PAGEREF _Toc500436271 \h </w:instrText>
        </w:r>
        <w:r w:rsidR="0099178F" w:rsidRPr="0099178F">
          <w:rPr>
            <w:rFonts w:ascii="Times New Roman" w:hAnsi="Times New Roman"/>
            <w:noProof/>
            <w:webHidden/>
          </w:rPr>
        </w:r>
        <w:r w:rsidR="0099178F" w:rsidRPr="0099178F">
          <w:rPr>
            <w:rFonts w:ascii="Times New Roman" w:hAnsi="Times New Roman"/>
            <w:noProof/>
            <w:webHidden/>
          </w:rPr>
          <w:fldChar w:fldCharType="separate"/>
        </w:r>
        <w:r w:rsidR="00AE76E1">
          <w:rPr>
            <w:rFonts w:ascii="Times New Roman" w:hAnsi="Times New Roman"/>
            <w:noProof/>
            <w:webHidden/>
          </w:rPr>
          <w:t>11</w:t>
        </w:r>
        <w:r w:rsidR="0099178F" w:rsidRPr="0099178F">
          <w:rPr>
            <w:rFonts w:ascii="Times New Roman" w:hAnsi="Times New Roman"/>
            <w:noProof/>
            <w:webHidden/>
          </w:rPr>
          <w:fldChar w:fldCharType="end"/>
        </w:r>
      </w:hyperlink>
    </w:p>
    <w:p w14:paraId="1E9FA193" w14:textId="5728C788" w:rsidR="0099178F" w:rsidRPr="0099178F" w:rsidRDefault="00FA62F7">
      <w:pPr>
        <w:pStyle w:val="Sadraj2"/>
        <w:tabs>
          <w:tab w:val="left" w:pos="960"/>
          <w:tab w:val="right" w:leader="dot" w:pos="9062"/>
        </w:tabs>
        <w:rPr>
          <w:rFonts w:ascii="Times New Roman" w:eastAsiaTheme="minorEastAsia" w:hAnsi="Times New Roman"/>
          <w:b w:val="0"/>
          <w:bCs w:val="0"/>
          <w:noProof/>
          <w:lang w:val="en-US" w:eastAsia="en-US"/>
        </w:rPr>
      </w:pPr>
      <w:hyperlink w:anchor="_Toc500436272" w:history="1">
        <w:r w:rsidR="0099178F" w:rsidRPr="0099178F">
          <w:rPr>
            <w:rStyle w:val="Hiperveza"/>
            <w:rFonts w:ascii="Times New Roman" w:hAnsi="Times New Roman"/>
            <w:noProof/>
          </w:rPr>
          <w:t>4.2.</w:t>
        </w:r>
        <w:r w:rsidR="0099178F" w:rsidRPr="0099178F">
          <w:rPr>
            <w:rFonts w:ascii="Times New Roman" w:eastAsiaTheme="minorEastAsia" w:hAnsi="Times New Roman"/>
            <w:b w:val="0"/>
            <w:bCs w:val="0"/>
            <w:noProof/>
            <w:lang w:val="en-US" w:eastAsia="en-US"/>
          </w:rPr>
          <w:tab/>
        </w:r>
        <w:r w:rsidR="0099178F" w:rsidRPr="0099178F">
          <w:rPr>
            <w:rStyle w:val="Hiperveza"/>
            <w:rFonts w:ascii="Times New Roman" w:hAnsi="Times New Roman"/>
            <w:noProof/>
          </w:rPr>
          <w:t>Ekonomska i financijska sposobnost</w:t>
        </w:r>
        <w:r w:rsidR="0099178F" w:rsidRPr="0099178F">
          <w:rPr>
            <w:rFonts w:ascii="Times New Roman" w:hAnsi="Times New Roman"/>
            <w:noProof/>
            <w:webHidden/>
          </w:rPr>
          <w:tab/>
        </w:r>
        <w:r w:rsidR="0099178F" w:rsidRPr="0099178F">
          <w:rPr>
            <w:rFonts w:ascii="Times New Roman" w:hAnsi="Times New Roman"/>
            <w:noProof/>
            <w:webHidden/>
          </w:rPr>
          <w:fldChar w:fldCharType="begin"/>
        </w:r>
        <w:r w:rsidR="0099178F" w:rsidRPr="0099178F">
          <w:rPr>
            <w:rFonts w:ascii="Times New Roman" w:hAnsi="Times New Roman"/>
            <w:noProof/>
            <w:webHidden/>
          </w:rPr>
          <w:instrText xml:space="preserve"> PAGEREF _Toc500436272 \h </w:instrText>
        </w:r>
        <w:r w:rsidR="0099178F" w:rsidRPr="0099178F">
          <w:rPr>
            <w:rFonts w:ascii="Times New Roman" w:hAnsi="Times New Roman"/>
            <w:noProof/>
            <w:webHidden/>
          </w:rPr>
        </w:r>
        <w:r w:rsidR="0099178F" w:rsidRPr="0099178F">
          <w:rPr>
            <w:rFonts w:ascii="Times New Roman" w:hAnsi="Times New Roman"/>
            <w:noProof/>
            <w:webHidden/>
          </w:rPr>
          <w:fldChar w:fldCharType="separate"/>
        </w:r>
        <w:r w:rsidR="00AE76E1">
          <w:rPr>
            <w:rFonts w:ascii="Times New Roman" w:hAnsi="Times New Roman"/>
            <w:noProof/>
            <w:webHidden/>
          </w:rPr>
          <w:t>11</w:t>
        </w:r>
        <w:r w:rsidR="0099178F" w:rsidRPr="0099178F">
          <w:rPr>
            <w:rFonts w:ascii="Times New Roman" w:hAnsi="Times New Roman"/>
            <w:noProof/>
            <w:webHidden/>
          </w:rPr>
          <w:fldChar w:fldCharType="end"/>
        </w:r>
      </w:hyperlink>
    </w:p>
    <w:p w14:paraId="6D063A46" w14:textId="08A51341" w:rsidR="0099178F" w:rsidRDefault="00FA62F7">
      <w:pPr>
        <w:pStyle w:val="Sadraj2"/>
        <w:tabs>
          <w:tab w:val="left" w:pos="1200"/>
          <w:tab w:val="right" w:leader="dot" w:pos="9062"/>
        </w:tabs>
        <w:rPr>
          <w:rFonts w:ascii="Times New Roman" w:hAnsi="Times New Roman"/>
          <w:noProof/>
        </w:rPr>
      </w:pPr>
      <w:hyperlink w:anchor="_Toc500436273" w:history="1">
        <w:r w:rsidR="0099178F" w:rsidRPr="0099178F">
          <w:rPr>
            <w:rStyle w:val="Hiperveza"/>
            <w:rFonts w:ascii="Times New Roman" w:hAnsi="Times New Roman"/>
            <w:noProof/>
          </w:rPr>
          <w:t>4.2.1.</w:t>
        </w:r>
        <w:r w:rsidR="0099178F" w:rsidRPr="0099178F">
          <w:rPr>
            <w:rFonts w:ascii="Times New Roman" w:eastAsiaTheme="minorEastAsia" w:hAnsi="Times New Roman"/>
            <w:b w:val="0"/>
            <w:bCs w:val="0"/>
            <w:noProof/>
            <w:lang w:val="en-US" w:eastAsia="en-US"/>
          </w:rPr>
          <w:tab/>
        </w:r>
        <w:r w:rsidR="0099178F" w:rsidRPr="0099178F">
          <w:rPr>
            <w:rStyle w:val="Hiperveza"/>
            <w:rFonts w:ascii="Times New Roman" w:hAnsi="Times New Roman"/>
            <w:noProof/>
          </w:rPr>
          <w:t>Minimalni godišnji promet</w:t>
        </w:r>
        <w:r w:rsidR="0099178F" w:rsidRPr="0099178F">
          <w:rPr>
            <w:rFonts w:ascii="Times New Roman" w:hAnsi="Times New Roman"/>
            <w:noProof/>
            <w:webHidden/>
          </w:rPr>
          <w:tab/>
        </w:r>
        <w:r w:rsidR="0099178F" w:rsidRPr="0099178F">
          <w:rPr>
            <w:rFonts w:ascii="Times New Roman" w:hAnsi="Times New Roman"/>
            <w:noProof/>
            <w:webHidden/>
          </w:rPr>
          <w:fldChar w:fldCharType="begin"/>
        </w:r>
        <w:r w:rsidR="0099178F" w:rsidRPr="0099178F">
          <w:rPr>
            <w:rFonts w:ascii="Times New Roman" w:hAnsi="Times New Roman"/>
            <w:noProof/>
            <w:webHidden/>
          </w:rPr>
          <w:instrText xml:space="preserve"> PAGEREF _Toc500436273 \h </w:instrText>
        </w:r>
        <w:r w:rsidR="0099178F" w:rsidRPr="0099178F">
          <w:rPr>
            <w:rFonts w:ascii="Times New Roman" w:hAnsi="Times New Roman"/>
            <w:noProof/>
            <w:webHidden/>
          </w:rPr>
        </w:r>
        <w:r w:rsidR="0099178F" w:rsidRPr="0099178F">
          <w:rPr>
            <w:rFonts w:ascii="Times New Roman" w:hAnsi="Times New Roman"/>
            <w:noProof/>
            <w:webHidden/>
          </w:rPr>
          <w:fldChar w:fldCharType="separate"/>
        </w:r>
        <w:r w:rsidR="00AE76E1">
          <w:rPr>
            <w:rFonts w:ascii="Times New Roman" w:hAnsi="Times New Roman"/>
            <w:noProof/>
            <w:webHidden/>
          </w:rPr>
          <w:t>11</w:t>
        </w:r>
        <w:r w:rsidR="0099178F" w:rsidRPr="0099178F">
          <w:rPr>
            <w:rFonts w:ascii="Times New Roman" w:hAnsi="Times New Roman"/>
            <w:noProof/>
            <w:webHidden/>
          </w:rPr>
          <w:fldChar w:fldCharType="end"/>
        </w:r>
      </w:hyperlink>
    </w:p>
    <w:p w14:paraId="3FE05159" w14:textId="7E2ECA17" w:rsidR="006F2C1F" w:rsidRPr="006F2C1F" w:rsidRDefault="00FA62F7" w:rsidP="006F2C1F">
      <w:pPr>
        <w:pStyle w:val="Sadraj2"/>
        <w:tabs>
          <w:tab w:val="left" w:pos="1200"/>
          <w:tab w:val="right" w:leader="dot" w:pos="9062"/>
        </w:tabs>
        <w:rPr>
          <w:rFonts w:ascii="Times New Roman" w:eastAsiaTheme="minorEastAsia" w:hAnsi="Times New Roman"/>
          <w:b w:val="0"/>
          <w:bCs w:val="0"/>
          <w:noProof/>
          <w:lang w:val="en-US" w:eastAsia="en-US"/>
        </w:rPr>
      </w:pPr>
      <w:hyperlink w:anchor="_Toc500436273" w:history="1">
        <w:r w:rsidR="006F2C1F">
          <w:rPr>
            <w:rStyle w:val="Hiperveza"/>
            <w:rFonts w:ascii="Times New Roman" w:hAnsi="Times New Roman"/>
            <w:noProof/>
          </w:rPr>
          <w:t>4.2.2</w:t>
        </w:r>
        <w:r w:rsidR="006F2C1F" w:rsidRPr="0099178F">
          <w:rPr>
            <w:rStyle w:val="Hiperveza"/>
            <w:rFonts w:ascii="Times New Roman" w:hAnsi="Times New Roman"/>
            <w:noProof/>
          </w:rPr>
          <w:t>.</w:t>
        </w:r>
        <w:r w:rsidR="006F2C1F" w:rsidRPr="0099178F">
          <w:rPr>
            <w:rFonts w:ascii="Times New Roman" w:eastAsiaTheme="minorEastAsia" w:hAnsi="Times New Roman"/>
            <w:b w:val="0"/>
            <w:bCs w:val="0"/>
            <w:noProof/>
            <w:lang w:val="en-US" w:eastAsia="en-US"/>
          </w:rPr>
          <w:tab/>
        </w:r>
        <w:r w:rsidR="006F2C1F">
          <w:rPr>
            <w:rStyle w:val="Hiperveza"/>
            <w:rFonts w:ascii="Times New Roman" w:hAnsi="Times New Roman"/>
            <w:noProof/>
          </w:rPr>
          <w:t>Osiguranja od rizika odgovornosti iz djelatnosti</w:t>
        </w:r>
        <w:r w:rsidR="006F2C1F" w:rsidRPr="0099178F">
          <w:rPr>
            <w:rFonts w:ascii="Times New Roman" w:hAnsi="Times New Roman"/>
            <w:noProof/>
            <w:webHidden/>
          </w:rPr>
          <w:tab/>
        </w:r>
        <w:r w:rsidR="006F2C1F" w:rsidRPr="0099178F">
          <w:rPr>
            <w:rFonts w:ascii="Times New Roman" w:hAnsi="Times New Roman"/>
            <w:noProof/>
            <w:webHidden/>
          </w:rPr>
          <w:fldChar w:fldCharType="begin"/>
        </w:r>
        <w:r w:rsidR="006F2C1F" w:rsidRPr="0099178F">
          <w:rPr>
            <w:rFonts w:ascii="Times New Roman" w:hAnsi="Times New Roman"/>
            <w:noProof/>
            <w:webHidden/>
          </w:rPr>
          <w:instrText xml:space="preserve"> PAGEREF _Toc500436273 \h </w:instrText>
        </w:r>
        <w:r w:rsidR="006F2C1F" w:rsidRPr="0099178F">
          <w:rPr>
            <w:rFonts w:ascii="Times New Roman" w:hAnsi="Times New Roman"/>
            <w:noProof/>
            <w:webHidden/>
          </w:rPr>
        </w:r>
        <w:r w:rsidR="006F2C1F" w:rsidRPr="0099178F">
          <w:rPr>
            <w:rFonts w:ascii="Times New Roman" w:hAnsi="Times New Roman"/>
            <w:noProof/>
            <w:webHidden/>
          </w:rPr>
          <w:fldChar w:fldCharType="separate"/>
        </w:r>
        <w:r w:rsidR="006F2C1F">
          <w:rPr>
            <w:rFonts w:ascii="Times New Roman" w:hAnsi="Times New Roman"/>
            <w:noProof/>
            <w:webHidden/>
          </w:rPr>
          <w:t>11</w:t>
        </w:r>
        <w:r w:rsidR="006F2C1F" w:rsidRPr="0099178F">
          <w:rPr>
            <w:rFonts w:ascii="Times New Roman" w:hAnsi="Times New Roman"/>
            <w:noProof/>
            <w:webHidden/>
          </w:rPr>
          <w:fldChar w:fldCharType="end"/>
        </w:r>
      </w:hyperlink>
    </w:p>
    <w:p w14:paraId="22F68046" w14:textId="2C7F8D23" w:rsidR="0099178F" w:rsidRPr="0099178F" w:rsidRDefault="00FA62F7">
      <w:pPr>
        <w:pStyle w:val="Sadraj2"/>
        <w:tabs>
          <w:tab w:val="left" w:pos="960"/>
          <w:tab w:val="right" w:leader="dot" w:pos="9062"/>
        </w:tabs>
        <w:rPr>
          <w:rFonts w:ascii="Times New Roman" w:eastAsiaTheme="minorEastAsia" w:hAnsi="Times New Roman"/>
          <w:b w:val="0"/>
          <w:bCs w:val="0"/>
          <w:noProof/>
          <w:lang w:val="en-US" w:eastAsia="en-US"/>
        </w:rPr>
      </w:pPr>
      <w:hyperlink w:anchor="_Toc500436274" w:history="1">
        <w:r w:rsidR="0099178F" w:rsidRPr="0099178F">
          <w:rPr>
            <w:rStyle w:val="Hiperveza"/>
            <w:rFonts w:ascii="Times New Roman" w:hAnsi="Times New Roman"/>
            <w:noProof/>
          </w:rPr>
          <w:t>4.3.</w:t>
        </w:r>
        <w:r w:rsidR="0099178F" w:rsidRPr="0099178F">
          <w:rPr>
            <w:rFonts w:ascii="Times New Roman" w:eastAsiaTheme="minorEastAsia" w:hAnsi="Times New Roman"/>
            <w:b w:val="0"/>
            <w:bCs w:val="0"/>
            <w:noProof/>
            <w:lang w:val="en-US" w:eastAsia="en-US"/>
          </w:rPr>
          <w:tab/>
        </w:r>
        <w:r w:rsidR="0099178F" w:rsidRPr="0099178F">
          <w:rPr>
            <w:rStyle w:val="Hiperveza"/>
            <w:rFonts w:ascii="Times New Roman" w:hAnsi="Times New Roman"/>
            <w:noProof/>
          </w:rPr>
          <w:t>Tehnička i stručna sposobnost</w:t>
        </w:r>
        <w:r w:rsidR="0099178F" w:rsidRPr="0099178F">
          <w:rPr>
            <w:rFonts w:ascii="Times New Roman" w:hAnsi="Times New Roman"/>
            <w:noProof/>
            <w:webHidden/>
          </w:rPr>
          <w:tab/>
        </w:r>
        <w:r w:rsidR="0099178F" w:rsidRPr="0099178F">
          <w:rPr>
            <w:rFonts w:ascii="Times New Roman" w:hAnsi="Times New Roman"/>
            <w:noProof/>
            <w:webHidden/>
          </w:rPr>
          <w:fldChar w:fldCharType="begin"/>
        </w:r>
        <w:r w:rsidR="0099178F" w:rsidRPr="0099178F">
          <w:rPr>
            <w:rFonts w:ascii="Times New Roman" w:hAnsi="Times New Roman"/>
            <w:noProof/>
            <w:webHidden/>
          </w:rPr>
          <w:instrText xml:space="preserve"> PAGEREF _Toc500436274 \h </w:instrText>
        </w:r>
        <w:r w:rsidR="0099178F" w:rsidRPr="0099178F">
          <w:rPr>
            <w:rFonts w:ascii="Times New Roman" w:hAnsi="Times New Roman"/>
            <w:noProof/>
            <w:webHidden/>
          </w:rPr>
        </w:r>
        <w:r w:rsidR="0099178F" w:rsidRPr="0099178F">
          <w:rPr>
            <w:rFonts w:ascii="Times New Roman" w:hAnsi="Times New Roman"/>
            <w:noProof/>
            <w:webHidden/>
          </w:rPr>
          <w:fldChar w:fldCharType="separate"/>
        </w:r>
        <w:r w:rsidR="00AE76E1">
          <w:rPr>
            <w:rFonts w:ascii="Times New Roman" w:hAnsi="Times New Roman"/>
            <w:noProof/>
            <w:webHidden/>
          </w:rPr>
          <w:t>12</w:t>
        </w:r>
        <w:r w:rsidR="0099178F" w:rsidRPr="0099178F">
          <w:rPr>
            <w:rFonts w:ascii="Times New Roman" w:hAnsi="Times New Roman"/>
            <w:noProof/>
            <w:webHidden/>
          </w:rPr>
          <w:fldChar w:fldCharType="end"/>
        </w:r>
      </w:hyperlink>
    </w:p>
    <w:p w14:paraId="65A3C62F" w14:textId="6B618A56" w:rsidR="0099178F" w:rsidRPr="0099178F" w:rsidRDefault="00FA62F7">
      <w:pPr>
        <w:pStyle w:val="Sadraj1"/>
        <w:tabs>
          <w:tab w:val="left" w:pos="480"/>
          <w:tab w:val="right" w:leader="dot" w:pos="9062"/>
        </w:tabs>
        <w:rPr>
          <w:rFonts w:ascii="Times New Roman" w:eastAsiaTheme="minorEastAsia" w:hAnsi="Times New Roman"/>
          <w:b w:val="0"/>
          <w:bCs w:val="0"/>
          <w:noProof/>
          <w:sz w:val="22"/>
          <w:szCs w:val="22"/>
          <w:lang w:val="en-US" w:eastAsia="en-US"/>
        </w:rPr>
      </w:pPr>
      <w:hyperlink w:anchor="_Toc500436275" w:history="1">
        <w:r w:rsidR="0099178F" w:rsidRPr="0099178F">
          <w:rPr>
            <w:rStyle w:val="Hiperveza"/>
            <w:rFonts w:ascii="Times New Roman" w:hAnsi="Times New Roman"/>
            <w:noProof/>
            <w:sz w:val="22"/>
            <w:szCs w:val="22"/>
          </w:rPr>
          <w:t>5.</w:t>
        </w:r>
        <w:r w:rsidR="0099178F" w:rsidRPr="0099178F">
          <w:rPr>
            <w:rFonts w:ascii="Times New Roman" w:eastAsiaTheme="minorEastAsia" w:hAnsi="Times New Roman"/>
            <w:b w:val="0"/>
            <w:bCs w:val="0"/>
            <w:noProof/>
            <w:sz w:val="22"/>
            <w:szCs w:val="22"/>
            <w:lang w:val="en-US" w:eastAsia="en-US"/>
          </w:rPr>
          <w:tab/>
        </w:r>
        <w:r w:rsidR="0099178F" w:rsidRPr="0099178F">
          <w:rPr>
            <w:rStyle w:val="Hiperveza"/>
            <w:rFonts w:ascii="Times New Roman" w:hAnsi="Times New Roman"/>
            <w:noProof/>
            <w:sz w:val="22"/>
            <w:szCs w:val="22"/>
          </w:rPr>
          <w:t>DOKAZIVANJE KRITERIJA ZA KVALITATIVNI ODABIR GOSPODARSKOG SUBJEKTA</w:t>
        </w:r>
        <w:r w:rsidR="0099178F" w:rsidRPr="0099178F">
          <w:rPr>
            <w:rFonts w:ascii="Times New Roman" w:hAnsi="Times New Roman"/>
            <w:noProof/>
            <w:webHidden/>
            <w:sz w:val="22"/>
            <w:szCs w:val="22"/>
          </w:rPr>
          <w:tab/>
        </w:r>
        <w:r w:rsidR="0099178F" w:rsidRPr="0099178F">
          <w:rPr>
            <w:rFonts w:ascii="Times New Roman" w:hAnsi="Times New Roman"/>
            <w:noProof/>
            <w:webHidden/>
            <w:sz w:val="22"/>
            <w:szCs w:val="22"/>
          </w:rPr>
          <w:fldChar w:fldCharType="begin"/>
        </w:r>
        <w:r w:rsidR="0099178F" w:rsidRPr="0099178F">
          <w:rPr>
            <w:rFonts w:ascii="Times New Roman" w:hAnsi="Times New Roman"/>
            <w:noProof/>
            <w:webHidden/>
            <w:sz w:val="22"/>
            <w:szCs w:val="22"/>
          </w:rPr>
          <w:instrText xml:space="preserve"> PAGEREF _Toc500436275 \h </w:instrText>
        </w:r>
        <w:r w:rsidR="0099178F" w:rsidRPr="0099178F">
          <w:rPr>
            <w:rFonts w:ascii="Times New Roman" w:hAnsi="Times New Roman"/>
            <w:noProof/>
            <w:webHidden/>
            <w:sz w:val="22"/>
            <w:szCs w:val="22"/>
          </w:rPr>
        </w:r>
        <w:r w:rsidR="0099178F" w:rsidRPr="0099178F">
          <w:rPr>
            <w:rFonts w:ascii="Times New Roman" w:hAnsi="Times New Roman"/>
            <w:noProof/>
            <w:webHidden/>
            <w:sz w:val="22"/>
            <w:szCs w:val="22"/>
          </w:rPr>
          <w:fldChar w:fldCharType="separate"/>
        </w:r>
        <w:r w:rsidR="00AE76E1">
          <w:rPr>
            <w:rFonts w:ascii="Times New Roman" w:hAnsi="Times New Roman"/>
            <w:noProof/>
            <w:webHidden/>
            <w:sz w:val="22"/>
            <w:szCs w:val="22"/>
          </w:rPr>
          <w:t>13</w:t>
        </w:r>
        <w:r w:rsidR="0099178F" w:rsidRPr="0099178F">
          <w:rPr>
            <w:rFonts w:ascii="Times New Roman" w:hAnsi="Times New Roman"/>
            <w:noProof/>
            <w:webHidden/>
            <w:sz w:val="22"/>
            <w:szCs w:val="22"/>
          </w:rPr>
          <w:fldChar w:fldCharType="end"/>
        </w:r>
      </w:hyperlink>
    </w:p>
    <w:p w14:paraId="56F6E139" w14:textId="13725AF4" w:rsidR="0099178F" w:rsidRPr="0099178F" w:rsidRDefault="00FA62F7">
      <w:pPr>
        <w:pStyle w:val="Sadraj2"/>
        <w:tabs>
          <w:tab w:val="left" w:pos="960"/>
          <w:tab w:val="right" w:leader="dot" w:pos="9062"/>
        </w:tabs>
        <w:rPr>
          <w:rFonts w:ascii="Times New Roman" w:eastAsiaTheme="minorEastAsia" w:hAnsi="Times New Roman"/>
          <w:b w:val="0"/>
          <w:bCs w:val="0"/>
          <w:noProof/>
          <w:lang w:val="en-US" w:eastAsia="en-US"/>
        </w:rPr>
      </w:pPr>
      <w:hyperlink w:anchor="_Toc500436276" w:history="1">
        <w:r w:rsidR="0099178F" w:rsidRPr="0099178F">
          <w:rPr>
            <w:rStyle w:val="Hiperveza"/>
            <w:rFonts w:ascii="Times New Roman" w:hAnsi="Times New Roman"/>
            <w:noProof/>
          </w:rPr>
          <w:t>5.1.</w:t>
        </w:r>
        <w:r w:rsidR="0099178F" w:rsidRPr="0099178F">
          <w:rPr>
            <w:rFonts w:ascii="Times New Roman" w:eastAsiaTheme="minorEastAsia" w:hAnsi="Times New Roman"/>
            <w:b w:val="0"/>
            <w:bCs w:val="0"/>
            <w:noProof/>
            <w:lang w:val="en-US" w:eastAsia="en-US"/>
          </w:rPr>
          <w:tab/>
        </w:r>
        <w:r w:rsidR="0099178F" w:rsidRPr="0099178F">
          <w:rPr>
            <w:rStyle w:val="Hiperveza"/>
            <w:rFonts w:ascii="Times New Roman" w:hAnsi="Times New Roman"/>
            <w:noProof/>
          </w:rPr>
          <w:t>Europska jedinstvena dokumentacija o nabavi – ESPD</w:t>
        </w:r>
        <w:r w:rsidR="0099178F" w:rsidRPr="0099178F">
          <w:rPr>
            <w:rFonts w:ascii="Times New Roman" w:hAnsi="Times New Roman"/>
            <w:noProof/>
            <w:webHidden/>
          </w:rPr>
          <w:tab/>
        </w:r>
        <w:r w:rsidR="0099178F" w:rsidRPr="0099178F">
          <w:rPr>
            <w:rFonts w:ascii="Times New Roman" w:hAnsi="Times New Roman"/>
            <w:noProof/>
            <w:webHidden/>
          </w:rPr>
          <w:fldChar w:fldCharType="begin"/>
        </w:r>
        <w:r w:rsidR="0099178F" w:rsidRPr="0099178F">
          <w:rPr>
            <w:rFonts w:ascii="Times New Roman" w:hAnsi="Times New Roman"/>
            <w:noProof/>
            <w:webHidden/>
          </w:rPr>
          <w:instrText xml:space="preserve"> PAGEREF _Toc500436276 \h </w:instrText>
        </w:r>
        <w:r w:rsidR="0099178F" w:rsidRPr="0099178F">
          <w:rPr>
            <w:rFonts w:ascii="Times New Roman" w:hAnsi="Times New Roman"/>
            <w:noProof/>
            <w:webHidden/>
          </w:rPr>
        </w:r>
        <w:r w:rsidR="0099178F" w:rsidRPr="0099178F">
          <w:rPr>
            <w:rFonts w:ascii="Times New Roman" w:hAnsi="Times New Roman"/>
            <w:noProof/>
            <w:webHidden/>
          </w:rPr>
          <w:fldChar w:fldCharType="separate"/>
        </w:r>
        <w:r w:rsidR="00AE76E1">
          <w:rPr>
            <w:rFonts w:ascii="Times New Roman" w:hAnsi="Times New Roman"/>
            <w:noProof/>
            <w:webHidden/>
          </w:rPr>
          <w:t>13</w:t>
        </w:r>
        <w:r w:rsidR="0099178F" w:rsidRPr="0099178F">
          <w:rPr>
            <w:rFonts w:ascii="Times New Roman" w:hAnsi="Times New Roman"/>
            <w:noProof/>
            <w:webHidden/>
          </w:rPr>
          <w:fldChar w:fldCharType="end"/>
        </w:r>
      </w:hyperlink>
    </w:p>
    <w:p w14:paraId="582B33FA" w14:textId="26C7A65A" w:rsidR="0099178F" w:rsidRPr="0099178F" w:rsidRDefault="00FA62F7">
      <w:pPr>
        <w:pStyle w:val="Sadraj2"/>
        <w:tabs>
          <w:tab w:val="left" w:pos="960"/>
          <w:tab w:val="right" w:leader="dot" w:pos="9062"/>
        </w:tabs>
        <w:rPr>
          <w:rFonts w:ascii="Times New Roman" w:eastAsiaTheme="minorEastAsia" w:hAnsi="Times New Roman"/>
          <w:b w:val="0"/>
          <w:bCs w:val="0"/>
          <w:noProof/>
          <w:lang w:val="en-US" w:eastAsia="en-US"/>
        </w:rPr>
      </w:pPr>
      <w:hyperlink w:anchor="_Toc500436277" w:history="1">
        <w:r w:rsidR="0099178F" w:rsidRPr="0099178F">
          <w:rPr>
            <w:rStyle w:val="Hiperveza"/>
            <w:rFonts w:ascii="Times New Roman" w:hAnsi="Times New Roman"/>
            <w:noProof/>
          </w:rPr>
          <w:t>5.2.</w:t>
        </w:r>
        <w:r w:rsidR="0099178F" w:rsidRPr="0099178F">
          <w:rPr>
            <w:rFonts w:ascii="Times New Roman" w:eastAsiaTheme="minorEastAsia" w:hAnsi="Times New Roman"/>
            <w:b w:val="0"/>
            <w:bCs w:val="0"/>
            <w:noProof/>
            <w:lang w:val="en-US" w:eastAsia="en-US"/>
          </w:rPr>
          <w:tab/>
        </w:r>
        <w:r w:rsidR="0099178F" w:rsidRPr="0099178F">
          <w:rPr>
            <w:rStyle w:val="Hiperveza"/>
            <w:rFonts w:ascii="Times New Roman" w:hAnsi="Times New Roman"/>
            <w:noProof/>
          </w:rPr>
          <w:t>Dokazi sposobnosti za obavljanje profesionalne djelatnosti</w:t>
        </w:r>
        <w:r w:rsidR="0099178F" w:rsidRPr="0099178F">
          <w:rPr>
            <w:rFonts w:ascii="Times New Roman" w:hAnsi="Times New Roman"/>
            <w:noProof/>
            <w:webHidden/>
          </w:rPr>
          <w:tab/>
        </w:r>
        <w:r w:rsidR="0099178F" w:rsidRPr="0099178F">
          <w:rPr>
            <w:rFonts w:ascii="Times New Roman" w:hAnsi="Times New Roman"/>
            <w:noProof/>
            <w:webHidden/>
          </w:rPr>
          <w:fldChar w:fldCharType="begin"/>
        </w:r>
        <w:r w:rsidR="0099178F" w:rsidRPr="0099178F">
          <w:rPr>
            <w:rFonts w:ascii="Times New Roman" w:hAnsi="Times New Roman"/>
            <w:noProof/>
            <w:webHidden/>
          </w:rPr>
          <w:instrText xml:space="preserve"> PAGEREF _Toc500436277 \h </w:instrText>
        </w:r>
        <w:r w:rsidR="0099178F" w:rsidRPr="0099178F">
          <w:rPr>
            <w:rFonts w:ascii="Times New Roman" w:hAnsi="Times New Roman"/>
            <w:noProof/>
            <w:webHidden/>
          </w:rPr>
        </w:r>
        <w:r w:rsidR="0099178F" w:rsidRPr="0099178F">
          <w:rPr>
            <w:rFonts w:ascii="Times New Roman" w:hAnsi="Times New Roman"/>
            <w:noProof/>
            <w:webHidden/>
          </w:rPr>
          <w:fldChar w:fldCharType="separate"/>
        </w:r>
        <w:r w:rsidR="00AE76E1">
          <w:rPr>
            <w:rFonts w:ascii="Times New Roman" w:hAnsi="Times New Roman"/>
            <w:noProof/>
            <w:webHidden/>
          </w:rPr>
          <w:t>14</w:t>
        </w:r>
        <w:r w:rsidR="0099178F" w:rsidRPr="0099178F">
          <w:rPr>
            <w:rFonts w:ascii="Times New Roman" w:hAnsi="Times New Roman"/>
            <w:noProof/>
            <w:webHidden/>
          </w:rPr>
          <w:fldChar w:fldCharType="end"/>
        </w:r>
      </w:hyperlink>
    </w:p>
    <w:p w14:paraId="0C75E9B8" w14:textId="0C5BE940" w:rsidR="0099178F" w:rsidRPr="0099178F" w:rsidRDefault="00FA62F7">
      <w:pPr>
        <w:pStyle w:val="Sadraj2"/>
        <w:tabs>
          <w:tab w:val="left" w:pos="960"/>
          <w:tab w:val="right" w:leader="dot" w:pos="9062"/>
        </w:tabs>
        <w:rPr>
          <w:rFonts w:ascii="Times New Roman" w:eastAsiaTheme="minorEastAsia" w:hAnsi="Times New Roman"/>
          <w:b w:val="0"/>
          <w:bCs w:val="0"/>
          <w:noProof/>
          <w:lang w:val="en-US" w:eastAsia="en-US"/>
        </w:rPr>
      </w:pPr>
      <w:hyperlink w:anchor="_Toc500436278" w:history="1">
        <w:r w:rsidR="0099178F" w:rsidRPr="0099178F">
          <w:rPr>
            <w:rStyle w:val="Hiperveza"/>
            <w:rFonts w:ascii="Times New Roman" w:hAnsi="Times New Roman"/>
            <w:noProof/>
          </w:rPr>
          <w:t>5.3.</w:t>
        </w:r>
        <w:r w:rsidR="0099178F" w:rsidRPr="0099178F">
          <w:rPr>
            <w:rFonts w:ascii="Times New Roman" w:eastAsiaTheme="minorEastAsia" w:hAnsi="Times New Roman"/>
            <w:b w:val="0"/>
            <w:bCs w:val="0"/>
            <w:noProof/>
            <w:lang w:val="en-US" w:eastAsia="en-US"/>
          </w:rPr>
          <w:tab/>
        </w:r>
        <w:r w:rsidR="0099178F" w:rsidRPr="0099178F">
          <w:rPr>
            <w:rStyle w:val="Hiperveza"/>
            <w:rFonts w:ascii="Times New Roman" w:hAnsi="Times New Roman"/>
            <w:noProof/>
          </w:rPr>
          <w:t>Dokazi ekonomske i financijske sposobnosti</w:t>
        </w:r>
        <w:r w:rsidR="0099178F" w:rsidRPr="0099178F">
          <w:rPr>
            <w:rFonts w:ascii="Times New Roman" w:hAnsi="Times New Roman"/>
            <w:noProof/>
            <w:webHidden/>
          </w:rPr>
          <w:tab/>
        </w:r>
        <w:r w:rsidR="0099178F" w:rsidRPr="0099178F">
          <w:rPr>
            <w:rFonts w:ascii="Times New Roman" w:hAnsi="Times New Roman"/>
            <w:noProof/>
            <w:webHidden/>
          </w:rPr>
          <w:fldChar w:fldCharType="begin"/>
        </w:r>
        <w:r w:rsidR="0099178F" w:rsidRPr="0099178F">
          <w:rPr>
            <w:rFonts w:ascii="Times New Roman" w:hAnsi="Times New Roman"/>
            <w:noProof/>
            <w:webHidden/>
          </w:rPr>
          <w:instrText xml:space="preserve"> PAGEREF _Toc500436278 \h </w:instrText>
        </w:r>
        <w:r w:rsidR="0099178F" w:rsidRPr="0099178F">
          <w:rPr>
            <w:rFonts w:ascii="Times New Roman" w:hAnsi="Times New Roman"/>
            <w:noProof/>
            <w:webHidden/>
          </w:rPr>
        </w:r>
        <w:r w:rsidR="0099178F" w:rsidRPr="0099178F">
          <w:rPr>
            <w:rFonts w:ascii="Times New Roman" w:hAnsi="Times New Roman"/>
            <w:noProof/>
            <w:webHidden/>
          </w:rPr>
          <w:fldChar w:fldCharType="separate"/>
        </w:r>
        <w:r w:rsidR="00AE76E1">
          <w:rPr>
            <w:rFonts w:ascii="Times New Roman" w:hAnsi="Times New Roman"/>
            <w:noProof/>
            <w:webHidden/>
          </w:rPr>
          <w:t>14</w:t>
        </w:r>
        <w:r w:rsidR="0099178F" w:rsidRPr="0099178F">
          <w:rPr>
            <w:rFonts w:ascii="Times New Roman" w:hAnsi="Times New Roman"/>
            <w:noProof/>
            <w:webHidden/>
          </w:rPr>
          <w:fldChar w:fldCharType="end"/>
        </w:r>
      </w:hyperlink>
    </w:p>
    <w:p w14:paraId="229400E7" w14:textId="27E81EAF" w:rsidR="0099178F" w:rsidRPr="0099178F" w:rsidRDefault="00FA62F7">
      <w:pPr>
        <w:pStyle w:val="Sadraj2"/>
        <w:tabs>
          <w:tab w:val="left" w:pos="960"/>
          <w:tab w:val="right" w:leader="dot" w:pos="9062"/>
        </w:tabs>
        <w:rPr>
          <w:rFonts w:ascii="Times New Roman" w:eastAsiaTheme="minorEastAsia" w:hAnsi="Times New Roman"/>
          <w:b w:val="0"/>
          <w:bCs w:val="0"/>
          <w:noProof/>
          <w:lang w:val="en-US" w:eastAsia="en-US"/>
        </w:rPr>
      </w:pPr>
      <w:hyperlink w:anchor="_Toc500436279" w:history="1">
        <w:r w:rsidR="0099178F" w:rsidRPr="0099178F">
          <w:rPr>
            <w:rStyle w:val="Hiperveza"/>
            <w:rFonts w:ascii="Times New Roman" w:hAnsi="Times New Roman"/>
            <w:noProof/>
          </w:rPr>
          <w:t>5.4.</w:t>
        </w:r>
        <w:r w:rsidR="0099178F" w:rsidRPr="0099178F">
          <w:rPr>
            <w:rFonts w:ascii="Times New Roman" w:eastAsiaTheme="minorEastAsia" w:hAnsi="Times New Roman"/>
            <w:b w:val="0"/>
            <w:bCs w:val="0"/>
            <w:noProof/>
            <w:lang w:val="en-US" w:eastAsia="en-US"/>
          </w:rPr>
          <w:tab/>
        </w:r>
        <w:r w:rsidR="0099178F" w:rsidRPr="0099178F">
          <w:rPr>
            <w:rStyle w:val="Hiperveza"/>
            <w:rFonts w:ascii="Times New Roman" w:hAnsi="Times New Roman"/>
            <w:noProof/>
          </w:rPr>
          <w:t>Dokazi tehničke i stručne sposobnosti</w:t>
        </w:r>
        <w:r w:rsidR="0099178F" w:rsidRPr="0099178F">
          <w:rPr>
            <w:rFonts w:ascii="Times New Roman" w:hAnsi="Times New Roman"/>
            <w:noProof/>
            <w:webHidden/>
          </w:rPr>
          <w:tab/>
        </w:r>
        <w:r w:rsidR="0099178F" w:rsidRPr="0099178F">
          <w:rPr>
            <w:rFonts w:ascii="Times New Roman" w:hAnsi="Times New Roman"/>
            <w:noProof/>
            <w:webHidden/>
          </w:rPr>
          <w:fldChar w:fldCharType="begin"/>
        </w:r>
        <w:r w:rsidR="0099178F" w:rsidRPr="0099178F">
          <w:rPr>
            <w:rFonts w:ascii="Times New Roman" w:hAnsi="Times New Roman"/>
            <w:noProof/>
            <w:webHidden/>
          </w:rPr>
          <w:instrText xml:space="preserve"> PAGEREF _Toc500436279 \h </w:instrText>
        </w:r>
        <w:r w:rsidR="0099178F" w:rsidRPr="0099178F">
          <w:rPr>
            <w:rFonts w:ascii="Times New Roman" w:hAnsi="Times New Roman"/>
            <w:noProof/>
            <w:webHidden/>
          </w:rPr>
        </w:r>
        <w:r w:rsidR="0099178F" w:rsidRPr="0099178F">
          <w:rPr>
            <w:rFonts w:ascii="Times New Roman" w:hAnsi="Times New Roman"/>
            <w:noProof/>
            <w:webHidden/>
          </w:rPr>
          <w:fldChar w:fldCharType="separate"/>
        </w:r>
        <w:r w:rsidR="00AE76E1">
          <w:rPr>
            <w:rFonts w:ascii="Times New Roman" w:hAnsi="Times New Roman"/>
            <w:noProof/>
            <w:webHidden/>
          </w:rPr>
          <w:t>14</w:t>
        </w:r>
        <w:r w:rsidR="0099178F" w:rsidRPr="0099178F">
          <w:rPr>
            <w:rFonts w:ascii="Times New Roman" w:hAnsi="Times New Roman"/>
            <w:noProof/>
            <w:webHidden/>
          </w:rPr>
          <w:fldChar w:fldCharType="end"/>
        </w:r>
      </w:hyperlink>
    </w:p>
    <w:p w14:paraId="22F35538" w14:textId="56E5B2F3" w:rsidR="0099178F" w:rsidRPr="0099178F" w:rsidRDefault="00FA62F7">
      <w:pPr>
        <w:pStyle w:val="Sadraj2"/>
        <w:tabs>
          <w:tab w:val="left" w:pos="960"/>
          <w:tab w:val="right" w:leader="dot" w:pos="9062"/>
        </w:tabs>
        <w:rPr>
          <w:rFonts w:ascii="Times New Roman" w:eastAsiaTheme="minorEastAsia" w:hAnsi="Times New Roman"/>
          <w:b w:val="0"/>
          <w:bCs w:val="0"/>
          <w:noProof/>
          <w:lang w:val="en-US" w:eastAsia="en-US"/>
        </w:rPr>
      </w:pPr>
      <w:hyperlink w:anchor="_Toc500436280" w:history="1">
        <w:r w:rsidR="0099178F" w:rsidRPr="0099178F">
          <w:rPr>
            <w:rStyle w:val="Hiperveza"/>
            <w:rFonts w:ascii="Times New Roman" w:hAnsi="Times New Roman"/>
            <w:noProof/>
          </w:rPr>
          <w:t>5.5.</w:t>
        </w:r>
        <w:r w:rsidR="0099178F" w:rsidRPr="0099178F">
          <w:rPr>
            <w:rFonts w:ascii="Times New Roman" w:eastAsiaTheme="minorEastAsia" w:hAnsi="Times New Roman"/>
            <w:b w:val="0"/>
            <w:bCs w:val="0"/>
            <w:noProof/>
            <w:lang w:val="en-US" w:eastAsia="en-US"/>
          </w:rPr>
          <w:tab/>
        </w:r>
        <w:r w:rsidR="0099178F" w:rsidRPr="0099178F">
          <w:rPr>
            <w:rStyle w:val="Hiperveza"/>
            <w:rFonts w:ascii="Times New Roman" w:hAnsi="Times New Roman"/>
            <w:noProof/>
          </w:rPr>
          <w:t>Oslanjanje na sposobnost drugih subjekata</w:t>
        </w:r>
        <w:r w:rsidR="0099178F" w:rsidRPr="0099178F">
          <w:rPr>
            <w:rFonts w:ascii="Times New Roman" w:hAnsi="Times New Roman"/>
            <w:noProof/>
            <w:webHidden/>
          </w:rPr>
          <w:tab/>
        </w:r>
        <w:r w:rsidR="0099178F" w:rsidRPr="0099178F">
          <w:rPr>
            <w:rFonts w:ascii="Times New Roman" w:hAnsi="Times New Roman"/>
            <w:noProof/>
            <w:webHidden/>
          </w:rPr>
          <w:fldChar w:fldCharType="begin"/>
        </w:r>
        <w:r w:rsidR="0099178F" w:rsidRPr="0099178F">
          <w:rPr>
            <w:rFonts w:ascii="Times New Roman" w:hAnsi="Times New Roman"/>
            <w:noProof/>
            <w:webHidden/>
          </w:rPr>
          <w:instrText xml:space="preserve"> PAGEREF _Toc500436280 \h </w:instrText>
        </w:r>
        <w:r w:rsidR="0099178F" w:rsidRPr="0099178F">
          <w:rPr>
            <w:rFonts w:ascii="Times New Roman" w:hAnsi="Times New Roman"/>
            <w:noProof/>
            <w:webHidden/>
          </w:rPr>
        </w:r>
        <w:r w:rsidR="0099178F" w:rsidRPr="0099178F">
          <w:rPr>
            <w:rFonts w:ascii="Times New Roman" w:hAnsi="Times New Roman"/>
            <w:noProof/>
            <w:webHidden/>
          </w:rPr>
          <w:fldChar w:fldCharType="separate"/>
        </w:r>
        <w:r w:rsidR="00AE76E1">
          <w:rPr>
            <w:rFonts w:ascii="Times New Roman" w:hAnsi="Times New Roman"/>
            <w:noProof/>
            <w:webHidden/>
          </w:rPr>
          <w:t>15</w:t>
        </w:r>
        <w:r w:rsidR="0099178F" w:rsidRPr="0099178F">
          <w:rPr>
            <w:rFonts w:ascii="Times New Roman" w:hAnsi="Times New Roman"/>
            <w:noProof/>
            <w:webHidden/>
          </w:rPr>
          <w:fldChar w:fldCharType="end"/>
        </w:r>
      </w:hyperlink>
    </w:p>
    <w:p w14:paraId="6C18FAC4" w14:textId="6CC2B92D" w:rsidR="0099178F" w:rsidRPr="0099178F" w:rsidRDefault="00FA62F7">
      <w:pPr>
        <w:pStyle w:val="Sadraj2"/>
        <w:tabs>
          <w:tab w:val="left" w:pos="960"/>
          <w:tab w:val="right" w:leader="dot" w:pos="9062"/>
        </w:tabs>
        <w:rPr>
          <w:rFonts w:ascii="Times New Roman" w:eastAsiaTheme="minorEastAsia" w:hAnsi="Times New Roman"/>
          <w:b w:val="0"/>
          <w:bCs w:val="0"/>
          <w:noProof/>
          <w:lang w:val="en-US" w:eastAsia="en-US"/>
        </w:rPr>
      </w:pPr>
      <w:hyperlink w:anchor="_Toc500436281" w:history="1">
        <w:r w:rsidR="0099178F" w:rsidRPr="0099178F">
          <w:rPr>
            <w:rStyle w:val="Hiperveza"/>
            <w:rFonts w:ascii="Times New Roman" w:hAnsi="Times New Roman"/>
            <w:noProof/>
          </w:rPr>
          <w:t>5.6.</w:t>
        </w:r>
        <w:r w:rsidR="0099178F" w:rsidRPr="0099178F">
          <w:rPr>
            <w:rFonts w:ascii="Times New Roman" w:eastAsiaTheme="minorEastAsia" w:hAnsi="Times New Roman"/>
            <w:b w:val="0"/>
            <w:bCs w:val="0"/>
            <w:noProof/>
            <w:lang w:val="en-US" w:eastAsia="en-US"/>
          </w:rPr>
          <w:tab/>
        </w:r>
        <w:r w:rsidR="0099178F" w:rsidRPr="0099178F">
          <w:rPr>
            <w:rStyle w:val="Hiperveza"/>
            <w:rFonts w:ascii="Times New Roman" w:hAnsi="Times New Roman"/>
            <w:noProof/>
          </w:rPr>
          <w:t>Pravila dostavljanja dokumenata</w:t>
        </w:r>
        <w:r w:rsidR="0099178F" w:rsidRPr="0099178F">
          <w:rPr>
            <w:rFonts w:ascii="Times New Roman" w:hAnsi="Times New Roman"/>
            <w:noProof/>
            <w:webHidden/>
          </w:rPr>
          <w:tab/>
        </w:r>
        <w:r w:rsidR="0099178F" w:rsidRPr="0099178F">
          <w:rPr>
            <w:rFonts w:ascii="Times New Roman" w:hAnsi="Times New Roman"/>
            <w:noProof/>
            <w:webHidden/>
          </w:rPr>
          <w:fldChar w:fldCharType="begin"/>
        </w:r>
        <w:r w:rsidR="0099178F" w:rsidRPr="0099178F">
          <w:rPr>
            <w:rFonts w:ascii="Times New Roman" w:hAnsi="Times New Roman"/>
            <w:noProof/>
            <w:webHidden/>
          </w:rPr>
          <w:instrText xml:space="preserve"> PAGEREF _Toc500436281 \h </w:instrText>
        </w:r>
        <w:r w:rsidR="0099178F" w:rsidRPr="0099178F">
          <w:rPr>
            <w:rFonts w:ascii="Times New Roman" w:hAnsi="Times New Roman"/>
            <w:noProof/>
            <w:webHidden/>
          </w:rPr>
        </w:r>
        <w:r w:rsidR="0099178F" w:rsidRPr="0099178F">
          <w:rPr>
            <w:rFonts w:ascii="Times New Roman" w:hAnsi="Times New Roman"/>
            <w:noProof/>
            <w:webHidden/>
          </w:rPr>
          <w:fldChar w:fldCharType="separate"/>
        </w:r>
        <w:r w:rsidR="00AE76E1">
          <w:rPr>
            <w:rFonts w:ascii="Times New Roman" w:hAnsi="Times New Roman"/>
            <w:noProof/>
            <w:webHidden/>
          </w:rPr>
          <w:t>15</w:t>
        </w:r>
        <w:r w:rsidR="0099178F" w:rsidRPr="0099178F">
          <w:rPr>
            <w:rFonts w:ascii="Times New Roman" w:hAnsi="Times New Roman"/>
            <w:noProof/>
            <w:webHidden/>
          </w:rPr>
          <w:fldChar w:fldCharType="end"/>
        </w:r>
      </w:hyperlink>
    </w:p>
    <w:p w14:paraId="15591E9A" w14:textId="79E0D30B" w:rsidR="0099178F" w:rsidRDefault="00FA62F7">
      <w:pPr>
        <w:pStyle w:val="Sadraj2"/>
        <w:tabs>
          <w:tab w:val="left" w:pos="960"/>
          <w:tab w:val="right" w:leader="dot" w:pos="9062"/>
        </w:tabs>
        <w:rPr>
          <w:rFonts w:ascii="Times New Roman" w:hAnsi="Times New Roman"/>
          <w:noProof/>
        </w:rPr>
      </w:pPr>
      <w:hyperlink w:anchor="_Toc500436282" w:history="1">
        <w:r w:rsidR="0099178F" w:rsidRPr="0099178F">
          <w:rPr>
            <w:rStyle w:val="Hiperveza"/>
            <w:rFonts w:ascii="Times New Roman" w:hAnsi="Times New Roman"/>
            <w:noProof/>
          </w:rPr>
          <w:t>5.7.</w:t>
        </w:r>
        <w:r w:rsidR="0099178F" w:rsidRPr="0099178F">
          <w:rPr>
            <w:rFonts w:ascii="Times New Roman" w:eastAsiaTheme="minorEastAsia" w:hAnsi="Times New Roman"/>
            <w:b w:val="0"/>
            <w:bCs w:val="0"/>
            <w:noProof/>
            <w:lang w:val="en-US" w:eastAsia="en-US"/>
          </w:rPr>
          <w:tab/>
        </w:r>
        <w:r w:rsidR="0099178F" w:rsidRPr="0099178F">
          <w:rPr>
            <w:rStyle w:val="Hiperveza"/>
            <w:rFonts w:ascii="Times New Roman" w:hAnsi="Times New Roman"/>
            <w:noProof/>
          </w:rPr>
          <w:t>Upute za popunjavanje ESPD obrasca</w:t>
        </w:r>
        <w:r w:rsidR="0099178F" w:rsidRPr="0099178F">
          <w:rPr>
            <w:rFonts w:ascii="Times New Roman" w:hAnsi="Times New Roman"/>
            <w:noProof/>
            <w:webHidden/>
          </w:rPr>
          <w:tab/>
        </w:r>
        <w:r w:rsidR="0099178F" w:rsidRPr="0099178F">
          <w:rPr>
            <w:rFonts w:ascii="Times New Roman" w:hAnsi="Times New Roman"/>
            <w:noProof/>
            <w:webHidden/>
          </w:rPr>
          <w:fldChar w:fldCharType="begin"/>
        </w:r>
        <w:r w:rsidR="0099178F" w:rsidRPr="0099178F">
          <w:rPr>
            <w:rFonts w:ascii="Times New Roman" w:hAnsi="Times New Roman"/>
            <w:noProof/>
            <w:webHidden/>
          </w:rPr>
          <w:instrText xml:space="preserve"> PAGEREF _Toc500436282 \h </w:instrText>
        </w:r>
        <w:r w:rsidR="0099178F" w:rsidRPr="0099178F">
          <w:rPr>
            <w:rFonts w:ascii="Times New Roman" w:hAnsi="Times New Roman"/>
            <w:noProof/>
            <w:webHidden/>
          </w:rPr>
        </w:r>
        <w:r w:rsidR="0099178F" w:rsidRPr="0099178F">
          <w:rPr>
            <w:rFonts w:ascii="Times New Roman" w:hAnsi="Times New Roman"/>
            <w:noProof/>
            <w:webHidden/>
          </w:rPr>
          <w:fldChar w:fldCharType="separate"/>
        </w:r>
        <w:r w:rsidR="00AE76E1">
          <w:rPr>
            <w:rFonts w:ascii="Times New Roman" w:hAnsi="Times New Roman"/>
            <w:noProof/>
            <w:webHidden/>
          </w:rPr>
          <w:t>16</w:t>
        </w:r>
        <w:r w:rsidR="0099178F" w:rsidRPr="0099178F">
          <w:rPr>
            <w:rFonts w:ascii="Times New Roman" w:hAnsi="Times New Roman"/>
            <w:noProof/>
            <w:webHidden/>
          </w:rPr>
          <w:fldChar w:fldCharType="end"/>
        </w:r>
      </w:hyperlink>
    </w:p>
    <w:p w14:paraId="0028BA99" w14:textId="77777777" w:rsidR="006F2C1F" w:rsidRDefault="006F2C1F" w:rsidP="006F2C1F">
      <w:pPr>
        <w:pStyle w:val="Sadraj2"/>
        <w:tabs>
          <w:tab w:val="left" w:pos="720"/>
          <w:tab w:val="right" w:leader="dot" w:pos="9062"/>
        </w:tabs>
        <w:ind w:left="0"/>
        <w:rPr>
          <w:rFonts w:ascii="Times New Roman" w:eastAsiaTheme="minorEastAsia" w:hAnsi="Times New Roman"/>
          <w:b w:val="0"/>
          <w:bCs w:val="0"/>
          <w:sz w:val="24"/>
          <w:szCs w:val="24"/>
        </w:rPr>
      </w:pPr>
    </w:p>
    <w:p w14:paraId="16F7B4EB" w14:textId="6A19F068" w:rsidR="0099178F" w:rsidRPr="0099178F" w:rsidRDefault="00FA62F7" w:rsidP="006F2C1F">
      <w:pPr>
        <w:pStyle w:val="Sadraj2"/>
        <w:tabs>
          <w:tab w:val="left" w:pos="720"/>
          <w:tab w:val="right" w:leader="dot" w:pos="9062"/>
        </w:tabs>
        <w:ind w:left="0"/>
        <w:rPr>
          <w:rFonts w:ascii="Times New Roman" w:eastAsiaTheme="minorEastAsia" w:hAnsi="Times New Roman"/>
          <w:b w:val="0"/>
          <w:bCs w:val="0"/>
          <w:noProof/>
          <w:lang w:val="en-US" w:eastAsia="en-US"/>
        </w:rPr>
      </w:pPr>
      <w:hyperlink w:anchor="_Toc500436283" w:history="1">
        <w:r w:rsidR="0099178F" w:rsidRPr="0099178F">
          <w:rPr>
            <w:rStyle w:val="Hiperveza"/>
            <w:rFonts w:ascii="Times New Roman" w:hAnsi="Times New Roman"/>
            <w:noProof/>
          </w:rPr>
          <w:t>6.</w:t>
        </w:r>
        <w:r w:rsidR="0099178F" w:rsidRPr="0099178F">
          <w:rPr>
            <w:rFonts w:ascii="Times New Roman" w:eastAsiaTheme="minorEastAsia" w:hAnsi="Times New Roman"/>
            <w:b w:val="0"/>
            <w:bCs w:val="0"/>
            <w:noProof/>
            <w:lang w:val="en-US" w:eastAsia="en-US"/>
          </w:rPr>
          <w:tab/>
        </w:r>
        <w:r w:rsidR="0099178F" w:rsidRPr="0099178F">
          <w:rPr>
            <w:rStyle w:val="Hiperveza"/>
            <w:rFonts w:ascii="Times New Roman" w:hAnsi="Times New Roman"/>
            <w:noProof/>
          </w:rPr>
          <w:t>ODREDBE O PONUDI</w:t>
        </w:r>
        <w:r w:rsidR="0099178F" w:rsidRPr="0099178F">
          <w:rPr>
            <w:rFonts w:ascii="Times New Roman" w:hAnsi="Times New Roman"/>
            <w:noProof/>
            <w:webHidden/>
          </w:rPr>
          <w:tab/>
        </w:r>
        <w:r w:rsidR="0099178F" w:rsidRPr="0099178F">
          <w:rPr>
            <w:rFonts w:ascii="Times New Roman" w:hAnsi="Times New Roman"/>
            <w:noProof/>
            <w:webHidden/>
          </w:rPr>
          <w:fldChar w:fldCharType="begin"/>
        </w:r>
        <w:r w:rsidR="0099178F" w:rsidRPr="0099178F">
          <w:rPr>
            <w:rFonts w:ascii="Times New Roman" w:hAnsi="Times New Roman"/>
            <w:noProof/>
            <w:webHidden/>
          </w:rPr>
          <w:instrText xml:space="preserve"> PAGEREF _Toc500436283 \h </w:instrText>
        </w:r>
        <w:r w:rsidR="0099178F" w:rsidRPr="0099178F">
          <w:rPr>
            <w:rFonts w:ascii="Times New Roman" w:hAnsi="Times New Roman"/>
            <w:noProof/>
            <w:webHidden/>
          </w:rPr>
        </w:r>
        <w:r w:rsidR="0099178F" w:rsidRPr="0099178F">
          <w:rPr>
            <w:rFonts w:ascii="Times New Roman" w:hAnsi="Times New Roman"/>
            <w:noProof/>
            <w:webHidden/>
          </w:rPr>
          <w:fldChar w:fldCharType="separate"/>
        </w:r>
        <w:r w:rsidR="00AE76E1">
          <w:rPr>
            <w:rFonts w:ascii="Times New Roman" w:hAnsi="Times New Roman"/>
            <w:noProof/>
            <w:webHidden/>
          </w:rPr>
          <w:t>17</w:t>
        </w:r>
        <w:r w:rsidR="0099178F" w:rsidRPr="0099178F">
          <w:rPr>
            <w:rFonts w:ascii="Times New Roman" w:hAnsi="Times New Roman"/>
            <w:noProof/>
            <w:webHidden/>
          </w:rPr>
          <w:fldChar w:fldCharType="end"/>
        </w:r>
      </w:hyperlink>
    </w:p>
    <w:p w14:paraId="37E44CF9" w14:textId="67230FE0" w:rsidR="0099178F" w:rsidRPr="0099178F" w:rsidRDefault="00FA62F7">
      <w:pPr>
        <w:pStyle w:val="Sadraj2"/>
        <w:tabs>
          <w:tab w:val="left" w:pos="960"/>
          <w:tab w:val="right" w:leader="dot" w:pos="9062"/>
        </w:tabs>
        <w:rPr>
          <w:rFonts w:ascii="Times New Roman" w:eastAsiaTheme="minorEastAsia" w:hAnsi="Times New Roman"/>
          <w:b w:val="0"/>
          <w:bCs w:val="0"/>
          <w:noProof/>
          <w:lang w:val="en-US" w:eastAsia="en-US"/>
        </w:rPr>
      </w:pPr>
      <w:hyperlink w:anchor="_Toc500436284" w:history="1">
        <w:r w:rsidR="0099178F" w:rsidRPr="0099178F">
          <w:rPr>
            <w:rStyle w:val="Hiperveza"/>
            <w:rFonts w:ascii="Times New Roman" w:hAnsi="Times New Roman"/>
            <w:noProof/>
          </w:rPr>
          <w:t>6.1.</w:t>
        </w:r>
        <w:r w:rsidR="0099178F" w:rsidRPr="0099178F">
          <w:rPr>
            <w:rFonts w:ascii="Times New Roman" w:eastAsiaTheme="minorEastAsia" w:hAnsi="Times New Roman"/>
            <w:b w:val="0"/>
            <w:bCs w:val="0"/>
            <w:noProof/>
            <w:lang w:val="en-US" w:eastAsia="en-US"/>
          </w:rPr>
          <w:tab/>
        </w:r>
        <w:r w:rsidR="0099178F" w:rsidRPr="0099178F">
          <w:rPr>
            <w:rStyle w:val="Hiperveza"/>
            <w:rFonts w:ascii="Times New Roman" w:hAnsi="Times New Roman"/>
            <w:noProof/>
          </w:rPr>
          <w:t>Sadržaj i način izrade ponude</w:t>
        </w:r>
        <w:r w:rsidR="0099178F" w:rsidRPr="0099178F">
          <w:rPr>
            <w:rFonts w:ascii="Times New Roman" w:hAnsi="Times New Roman"/>
            <w:noProof/>
            <w:webHidden/>
          </w:rPr>
          <w:tab/>
        </w:r>
        <w:r w:rsidR="0099178F" w:rsidRPr="0099178F">
          <w:rPr>
            <w:rFonts w:ascii="Times New Roman" w:hAnsi="Times New Roman"/>
            <w:noProof/>
            <w:webHidden/>
          </w:rPr>
          <w:fldChar w:fldCharType="begin"/>
        </w:r>
        <w:r w:rsidR="0099178F" w:rsidRPr="0099178F">
          <w:rPr>
            <w:rFonts w:ascii="Times New Roman" w:hAnsi="Times New Roman"/>
            <w:noProof/>
            <w:webHidden/>
          </w:rPr>
          <w:instrText xml:space="preserve"> PAGEREF _Toc500436284 \h </w:instrText>
        </w:r>
        <w:r w:rsidR="0099178F" w:rsidRPr="0099178F">
          <w:rPr>
            <w:rFonts w:ascii="Times New Roman" w:hAnsi="Times New Roman"/>
            <w:noProof/>
            <w:webHidden/>
          </w:rPr>
        </w:r>
        <w:r w:rsidR="0099178F" w:rsidRPr="0099178F">
          <w:rPr>
            <w:rFonts w:ascii="Times New Roman" w:hAnsi="Times New Roman"/>
            <w:noProof/>
            <w:webHidden/>
          </w:rPr>
          <w:fldChar w:fldCharType="separate"/>
        </w:r>
        <w:r w:rsidR="00AE76E1">
          <w:rPr>
            <w:rFonts w:ascii="Times New Roman" w:hAnsi="Times New Roman"/>
            <w:noProof/>
            <w:webHidden/>
          </w:rPr>
          <w:t>17</w:t>
        </w:r>
        <w:r w:rsidR="0099178F" w:rsidRPr="0099178F">
          <w:rPr>
            <w:rFonts w:ascii="Times New Roman" w:hAnsi="Times New Roman"/>
            <w:noProof/>
            <w:webHidden/>
          </w:rPr>
          <w:fldChar w:fldCharType="end"/>
        </w:r>
      </w:hyperlink>
    </w:p>
    <w:p w14:paraId="4C69CFBD" w14:textId="6DF4A410" w:rsidR="0099178F" w:rsidRPr="0099178F" w:rsidRDefault="00FA62F7">
      <w:pPr>
        <w:pStyle w:val="Sadraj2"/>
        <w:tabs>
          <w:tab w:val="left" w:pos="960"/>
          <w:tab w:val="right" w:leader="dot" w:pos="9062"/>
        </w:tabs>
        <w:rPr>
          <w:rFonts w:ascii="Times New Roman" w:eastAsiaTheme="minorEastAsia" w:hAnsi="Times New Roman"/>
          <w:b w:val="0"/>
          <w:bCs w:val="0"/>
          <w:noProof/>
          <w:lang w:val="en-US" w:eastAsia="en-US"/>
        </w:rPr>
      </w:pPr>
      <w:hyperlink w:anchor="_Toc500436285" w:history="1">
        <w:r w:rsidR="0099178F" w:rsidRPr="0099178F">
          <w:rPr>
            <w:rStyle w:val="Hiperveza"/>
            <w:rFonts w:ascii="Times New Roman" w:hAnsi="Times New Roman"/>
            <w:noProof/>
          </w:rPr>
          <w:t>6.2.</w:t>
        </w:r>
        <w:r w:rsidR="0099178F" w:rsidRPr="0099178F">
          <w:rPr>
            <w:rFonts w:ascii="Times New Roman" w:eastAsiaTheme="minorEastAsia" w:hAnsi="Times New Roman"/>
            <w:b w:val="0"/>
            <w:bCs w:val="0"/>
            <w:noProof/>
            <w:lang w:val="en-US" w:eastAsia="en-US"/>
          </w:rPr>
          <w:tab/>
        </w:r>
        <w:r w:rsidR="0099178F" w:rsidRPr="0099178F">
          <w:rPr>
            <w:rStyle w:val="Hiperveza"/>
            <w:rFonts w:ascii="Times New Roman" w:hAnsi="Times New Roman"/>
            <w:noProof/>
          </w:rPr>
          <w:t>Način dostave ponude</w:t>
        </w:r>
        <w:r w:rsidR="0099178F" w:rsidRPr="0099178F">
          <w:rPr>
            <w:rFonts w:ascii="Times New Roman" w:hAnsi="Times New Roman"/>
            <w:noProof/>
            <w:webHidden/>
          </w:rPr>
          <w:tab/>
        </w:r>
        <w:r w:rsidR="0099178F" w:rsidRPr="0099178F">
          <w:rPr>
            <w:rFonts w:ascii="Times New Roman" w:hAnsi="Times New Roman"/>
            <w:noProof/>
            <w:webHidden/>
          </w:rPr>
          <w:fldChar w:fldCharType="begin"/>
        </w:r>
        <w:r w:rsidR="0099178F" w:rsidRPr="0099178F">
          <w:rPr>
            <w:rFonts w:ascii="Times New Roman" w:hAnsi="Times New Roman"/>
            <w:noProof/>
            <w:webHidden/>
          </w:rPr>
          <w:instrText xml:space="preserve"> PAGEREF _Toc500436285 \h </w:instrText>
        </w:r>
        <w:r w:rsidR="0099178F" w:rsidRPr="0099178F">
          <w:rPr>
            <w:rFonts w:ascii="Times New Roman" w:hAnsi="Times New Roman"/>
            <w:noProof/>
            <w:webHidden/>
          </w:rPr>
        </w:r>
        <w:r w:rsidR="0099178F" w:rsidRPr="0099178F">
          <w:rPr>
            <w:rFonts w:ascii="Times New Roman" w:hAnsi="Times New Roman"/>
            <w:noProof/>
            <w:webHidden/>
          </w:rPr>
          <w:fldChar w:fldCharType="separate"/>
        </w:r>
        <w:r w:rsidR="00AE76E1">
          <w:rPr>
            <w:rFonts w:ascii="Times New Roman" w:hAnsi="Times New Roman"/>
            <w:noProof/>
            <w:webHidden/>
          </w:rPr>
          <w:t>17</w:t>
        </w:r>
        <w:r w:rsidR="0099178F" w:rsidRPr="0099178F">
          <w:rPr>
            <w:rFonts w:ascii="Times New Roman" w:hAnsi="Times New Roman"/>
            <w:noProof/>
            <w:webHidden/>
          </w:rPr>
          <w:fldChar w:fldCharType="end"/>
        </w:r>
      </w:hyperlink>
    </w:p>
    <w:p w14:paraId="21A378C5" w14:textId="772928F0" w:rsidR="0099178F" w:rsidRPr="0099178F" w:rsidRDefault="00FA62F7" w:rsidP="006F2C1F">
      <w:pPr>
        <w:pStyle w:val="Sadraj2"/>
        <w:tabs>
          <w:tab w:val="left" w:pos="960"/>
          <w:tab w:val="right" w:leader="dot" w:pos="9062"/>
        </w:tabs>
        <w:rPr>
          <w:rFonts w:ascii="Times New Roman" w:eastAsiaTheme="minorEastAsia" w:hAnsi="Times New Roman"/>
          <w:b w:val="0"/>
          <w:bCs w:val="0"/>
          <w:noProof/>
          <w:lang w:val="en-US" w:eastAsia="en-US"/>
        </w:rPr>
      </w:pPr>
      <w:hyperlink w:anchor="_Toc500436286" w:history="1">
        <w:r w:rsidR="0099178F" w:rsidRPr="0099178F">
          <w:rPr>
            <w:rStyle w:val="Hiperveza"/>
            <w:rFonts w:ascii="Times New Roman" w:hAnsi="Times New Roman"/>
            <w:noProof/>
          </w:rPr>
          <w:t>6.3.</w:t>
        </w:r>
        <w:r w:rsidR="0099178F" w:rsidRPr="0099178F">
          <w:rPr>
            <w:rFonts w:ascii="Times New Roman" w:eastAsiaTheme="minorEastAsia" w:hAnsi="Times New Roman"/>
            <w:b w:val="0"/>
            <w:bCs w:val="0"/>
            <w:noProof/>
            <w:lang w:val="en-US" w:eastAsia="en-US"/>
          </w:rPr>
          <w:tab/>
        </w:r>
        <w:r w:rsidR="0099178F" w:rsidRPr="0099178F">
          <w:rPr>
            <w:rStyle w:val="Hiperveza"/>
            <w:rFonts w:ascii="Times New Roman" w:hAnsi="Times New Roman"/>
            <w:noProof/>
          </w:rPr>
          <w:t>Jezik i pismo na kojem se izrađuje ponuda ili njezin dio</w:t>
        </w:r>
        <w:r w:rsidR="0099178F" w:rsidRPr="0099178F">
          <w:rPr>
            <w:rFonts w:ascii="Times New Roman" w:hAnsi="Times New Roman"/>
            <w:noProof/>
            <w:webHidden/>
          </w:rPr>
          <w:tab/>
        </w:r>
        <w:r w:rsidR="0099178F" w:rsidRPr="0099178F">
          <w:rPr>
            <w:rFonts w:ascii="Times New Roman" w:hAnsi="Times New Roman"/>
            <w:noProof/>
            <w:webHidden/>
          </w:rPr>
          <w:fldChar w:fldCharType="begin"/>
        </w:r>
        <w:r w:rsidR="0099178F" w:rsidRPr="0099178F">
          <w:rPr>
            <w:rFonts w:ascii="Times New Roman" w:hAnsi="Times New Roman"/>
            <w:noProof/>
            <w:webHidden/>
          </w:rPr>
          <w:instrText xml:space="preserve"> PAGEREF _Toc500436286 \h </w:instrText>
        </w:r>
        <w:r w:rsidR="0099178F" w:rsidRPr="0099178F">
          <w:rPr>
            <w:rFonts w:ascii="Times New Roman" w:hAnsi="Times New Roman"/>
            <w:noProof/>
            <w:webHidden/>
          </w:rPr>
        </w:r>
        <w:r w:rsidR="0099178F" w:rsidRPr="0099178F">
          <w:rPr>
            <w:rFonts w:ascii="Times New Roman" w:hAnsi="Times New Roman"/>
            <w:noProof/>
            <w:webHidden/>
          </w:rPr>
          <w:fldChar w:fldCharType="separate"/>
        </w:r>
        <w:r w:rsidR="00AE76E1">
          <w:rPr>
            <w:rFonts w:ascii="Times New Roman" w:hAnsi="Times New Roman"/>
            <w:noProof/>
            <w:webHidden/>
          </w:rPr>
          <w:t>18</w:t>
        </w:r>
        <w:r w:rsidR="0099178F" w:rsidRPr="0099178F">
          <w:rPr>
            <w:rFonts w:ascii="Times New Roman" w:hAnsi="Times New Roman"/>
            <w:noProof/>
            <w:webHidden/>
          </w:rPr>
          <w:fldChar w:fldCharType="end"/>
        </w:r>
      </w:hyperlink>
    </w:p>
    <w:p w14:paraId="175CF4A3" w14:textId="61FE15D4" w:rsidR="0099178F" w:rsidRPr="0099178F" w:rsidRDefault="00FA62F7">
      <w:pPr>
        <w:pStyle w:val="Sadraj2"/>
        <w:tabs>
          <w:tab w:val="left" w:pos="960"/>
          <w:tab w:val="right" w:leader="dot" w:pos="9062"/>
        </w:tabs>
        <w:rPr>
          <w:rFonts w:ascii="Times New Roman" w:eastAsiaTheme="minorEastAsia" w:hAnsi="Times New Roman"/>
          <w:b w:val="0"/>
          <w:bCs w:val="0"/>
          <w:noProof/>
          <w:lang w:val="en-US" w:eastAsia="en-US"/>
        </w:rPr>
      </w:pPr>
      <w:hyperlink w:anchor="_Toc500436288" w:history="1">
        <w:r w:rsidR="0099178F" w:rsidRPr="0099178F">
          <w:rPr>
            <w:rStyle w:val="Hiperveza"/>
            <w:rFonts w:ascii="Times New Roman" w:hAnsi="Times New Roman"/>
            <w:noProof/>
          </w:rPr>
          <w:t>6.4.</w:t>
        </w:r>
        <w:r w:rsidR="0099178F" w:rsidRPr="0099178F">
          <w:rPr>
            <w:rFonts w:ascii="Times New Roman" w:eastAsiaTheme="minorEastAsia" w:hAnsi="Times New Roman"/>
            <w:b w:val="0"/>
            <w:bCs w:val="0"/>
            <w:noProof/>
            <w:lang w:val="en-US" w:eastAsia="en-US"/>
          </w:rPr>
          <w:tab/>
        </w:r>
        <w:r w:rsidR="0099178F" w:rsidRPr="0099178F">
          <w:rPr>
            <w:rStyle w:val="Hiperveza"/>
            <w:rFonts w:ascii="Times New Roman" w:hAnsi="Times New Roman"/>
            <w:noProof/>
          </w:rPr>
          <w:t>Dopustivost varijante ponuda</w:t>
        </w:r>
        <w:r w:rsidR="0099178F" w:rsidRPr="0099178F">
          <w:rPr>
            <w:rFonts w:ascii="Times New Roman" w:hAnsi="Times New Roman"/>
            <w:noProof/>
            <w:webHidden/>
          </w:rPr>
          <w:tab/>
        </w:r>
        <w:r w:rsidR="0099178F" w:rsidRPr="0099178F">
          <w:rPr>
            <w:rFonts w:ascii="Times New Roman" w:hAnsi="Times New Roman"/>
            <w:noProof/>
            <w:webHidden/>
          </w:rPr>
          <w:fldChar w:fldCharType="begin"/>
        </w:r>
        <w:r w:rsidR="0099178F" w:rsidRPr="0099178F">
          <w:rPr>
            <w:rFonts w:ascii="Times New Roman" w:hAnsi="Times New Roman"/>
            <w:noProof/>
            <w:webHidden/>
          </w:rPr>
          <w:instrText xml:space="preserve"> PAGEREF _Toc500436288 \h </w:instrText>
        </w:r>
        <w:r w:rsidR="0099178F" w:rsidRPr="0099178F">
          <w:rPr>
            <w:rFonts w:ascii="Times New Roman" w:hAnsi="Times New Roman"/>
            <w:noProof/>
            <w:webHidden/>
          </w:rPr>
        </w:r>
        <w:r w:rsidR="0099178F" w:rsidRPr="0099178F">
          <w:rPr>
            <w:rFonts w:ascii="Times New Roman" w:hAnsi="Times New Roman"/>
            <w:noProof/>
            <w:webHidden/>
          </w:rPr>
          <w:fldChar w:fldCharType="separate"/>
        </w:r>
        <w:r w:rsidR="00AE76E1">
          <w:rPr>
            <w:rFonts w:ascii="Times New Roman" w:hAnsi="Times New Roman"/>
            <w:noProof/>
            <w:webHidden/>
          </w:rPr>
          <w:t>18</w:t>
        </w:r>
        <w:r w:rsidR="0099178F" w:rsidRPr="0099178F">
          <w:rPr>
            <w:rFonts w:ascii="Times New Roman" w:hAnsi="Times New Roman"/>
            <w:noProof/>
            <w:webHidden/>
          </w:rPr>
          <w:fldChar w:fldCharType="end"/>
        </w:r>
      </w:hyperlink>
    </w:p>
    <w:p w14:paraId="6421C73C" w14:textId="4B85DE57" w:rsidR="0099178F" w:rsidRPr="0099178F" w:rsidRDefault="00FA62F7">
      <w:pPr>
        <w:pStyle w:val="Sadraj2"/>
        <w:tabs>
          <w:tab w:val="left" w:pos="960"/>
          <w:tab w:val="right" w:leader="dot" w:pos="9062"/>
        </w:tabs>
        <w:rPr>
          <w:rFonts w:ascii="Times New Roman" w:eastAsiaTheme="minorEastAsia" w:hAnsi="Times New Roman"/>
          <w:b w:val="0"/>
          <w:bCs w:val="0"/>
          <w:noProof/>
          <w:lang w:val="en-US" w:eastAsia="en-US"/>
        </w:rPr>
      </w:pPr>
      <w:hyperlink w:anchor="_Toc500436289" w:history="1">
        <w:r w:rsidR="0099178F" w:rsidRPr="0099178F">
          <w:rPr>
            <w:rStyle w:val="Hiperveza"/>
            <w:rFonts w:ascii="Times New Roman" w:hAnsi="Times New Roman"/>
            <w:noProof/>
          </w:rPr>
          <w:t>6.5.</w:t>
        </w:r>
        <w:r w:rsidR="0099178F" w:rsidRPr="0099178F">
          <w:rPr>
            <w:rFonts w:ascii="Times New Roman" w:eastAsiaTheme="minorEastAsia" w:hAnsi="Times New Roman"/>
            <w:b w:val="0"/>
            <w:bCs w:val="0"/>
            <w:noProof/>
            <w:lang w:val="en-US" w:eastAsia="en-US"/>
          </w:rPr>
          <w:tab/>
        </w:r>
        <w:r w:rsidR="0099178F" w:rsidRPr="0099178F">
          <w:rPr>
            <w:rStyle w:val="Hiperveza"/>
            <w:rFonts w:ascii="Times New Roman" w:hAnsi="Times New Roman"/>
            <w:noProof/>
          </w:rPr>
          <w:t>Način određivanja cijene i valute ponude</w:t>
        </w:r>
        <w:r w:rsidR="0099178F" w:rsidRPr="0099178F">
          <w:rPr>
            <w:rFonts w:ascii="Times New Roman" w:hAnsi="Times New Roman"/>
            <w:noProof/>
            <w:webHidden/>
          </w:rPr>
          <w:tab/>
        </w:r>
        <w:r w:rsidR="0099178F" w:rsidRPr="0099178F">
          <w:rPr>
            <w:rFonts w:ascii="Times New Roman" w:hAnsi="Times New Roman"/>
            <w:noProof/>
            <w:webHidden/>
          </w:rPr>
          <w:fldChar w:fldCharType="begin"/>
        </w:r>
        <w:r w:rsidR="0099178F" w:rsidRPr="0099178F">
          <w:rPr>
            <w:rFonts w:ascii="Times New Roman" w:hAnsi="Times New Roman"/>
            <w:noProof/>
            <w:webHidden/>
          </w:rPr>
          <w:instrText xml:space="preserve"> PAGEREF _Toc500436289 \h </w:instrText>
        </w:r>
        <w:r w:rsidR="0099178F" w:rsidRPr="0099178F">
          <w:rPr>
            <w:rFonts w:ascii="Times New Roman" w:hAnsi="Times New Roman"/>
            <w:noProof/>
            <w:webHidden/>
          </w:rPr>
        </w:r>
        <w:r w:rsidR="0099178F" w:rsidRPr="0099178F">
          <w:rPr>
            <w:rFonts w:ascii="Times New Roman" w:hAnsi="Times New Roman"/>
            <w:noProof/>
            <w:webHidden/>
          </w:rPr>
          <w:fldChar w:fldCharType="separate"/>
        </w:r>
        <w:r w:rsidR="00AE76E1">
          <w:rPr>
            <w:rFonts w:ascii="Times New Roman" w:hAnsi="Times New Roman"/>
            <w:noProof/>
            <w:webHidden/>
          </w:rPr>
          <w:t>18</w:t>
        </w:r>
        <w:r w:rsidR="0099178F" w:rsidRPr="0099178F">
          <w:rPr>
            <w:rFonts w:ascii="Times New Roman" w:hAnsi="Times New Roman"/>
            <w:noProof/>
            <w:webHidden/>
          </w:rPr>
          <w:fldChar w:fldCharType="end"/>
        </w:r>
      </w:hyperlink>
    </w:p>
    <w:p w14:paraId="7EE54792" w14:textId="10BC8F1F" w:rsidR="0099178F" w:rsidRPr="0099178F" w:rsidRDefault="00FA62F7">
      <w:pPr>
        <w:pStyle w:val="Sadraj2"/>
        <w:tabs>
          <w:tab w:val="left" w:pos="960"/>
          <w:tab w:val="right" w:leader="dot" w:pos="9062"/>
        </w:tabs>
        <w:rPr>
          <w:rFonts w:ascii="Times New Roman" w:eastAsiaTheme="minorEastAsia" w:hAnsi="Times New Roman"/>
          <w:b w:val="0"/>
          <w:bCs w:val="0"/>
          <w:noProof/>
          <w:lang w:val="en-US" w:eastAsia="en-US"/>
        </w:rPr>
      </w:pPr>
      <w:hyperlink w:anchor="_Toc500436290" w:history="1">
        <w:r w:rsidR="0099178F" w:rsidRPr="0099178F">
          <w:rPr>
            <w:rStyle w:val="Hiperveza"/>
            <w:rFonts w:ascii="Times New Roman" w:hAnsi="Times New Roman"/>
            <w:noProof/>
          </w:rPr>
          <w:t>6.6.</w:t>
        </w:r>
        <w:r w:rsidR="0099178F" w:rsidRPr="0099178F">
          <w:rPr>
            <w:rFonts w:ascii="Times New Roman" w:eastAsiaTheme="minorEastAsia" w:hAnsi="Times New Roman"/>
            <w:b w:val="0"/>
            <w:bCs w:val="0"/>
            <w:noProof/>
            <w:lang w:val="en-US" w:eastAsia="en-US"/>
          </w:rPr>
          <w:tab/>
        </w:r>
        <w:r w:rsidR="0099178F" w:rsidRPr="0099178F">
          <w:rPr>
            <w:rStyle w:val="Hiperveza"/>
            <w:rFonts w:ascii="Times New Roman" w:hAnsi="Times New Roman"/>
            <w:noProof/>
          </w:rPr>
          <w:t>Kriterij za odabir ponude</w:t>
        </w:r>
        <w:r w:rsidR="0099178F" w:rsidRPr="0099178F">
          <w:rPr>
            <w:rFonts w:ascii="Times New Roman" w:hAnsi="Times New Roman"/>
            <w:noProof/>
            <w:webHidden/>
          </w:rPr>
          <w:tab/>
        </w:r>
        <w:r w:rsidR="0099178F" w:rsidRPr="0099178F">
          <w:rPr>
            <w:rFonts w:ascii="Times New Roman" w:hAnsi="Times New Roman"/>
            <w:noProof/>
            <w:webHidden/>
          </w:rPr>
          <w:fldChar w:fldCharType="begin"/>
        </w:r>
        <w:r w:rsidR="0099178F" w:rsidRPr="0099178F">
          <w:rPr>
            <w:rFonts w:ascii="Times New Roman" w:hAnsi="Times New Roman"/>
            <w:noProof/>
            <w:webHidden/>
          </w:rPr>
          <w:instrText xml:space="preserve"> PAGEREF _Toc500436290 \h </w:instrText>
        </w:r>
        <w:r w:rsidR="0099178F" w:rsidRPr="0099178F">
          <w:rPr>
            <w:rFonts w:ascii="Times New Roman" w:hAnsi="Times New Roman"/>
            <w:noProof/>
            <w:webHidden/>
          </w:rPr>
        </w:r>
        <w:r w:rsidR="0099178F" w:rsidRPr="0099178F">
          <w:rPr>
            <w:rFonts w:ascii="Times New Roman" w:hAnsi="Times New Roman"/>
            <w:noProof/>
            <w:webHidden/>
          </w:rPr>
          <w:fldChar w:fldCharType="separate"/>
        </w:r>
        <w:r w:rsidR="00AE76E1">
          <w:rPr>
            <w:rFonts w:ascii="Times New Roman" w:hAnsi="Times New Roman"/>
            <w:noProof/>
            <w:webHidden/>
          </w:rPr>
          <w:t>18</w:t>
        </w:r>
        <w:r w:rsidR="0099178F" w:rsidRPr="0099178F">
          <w:rPr>
            <w:rFonts w:ascii="Times New Roman" w:hAnsi="Times New Roman"/>
            <w:noProof/>
            <w:webHidden/>
          </w:rPr>
          <w:fldChar w:fldCharType="end"/>
        </w:r>
      </w:hyperlink>
    </w:p>
    <w:p w14:paraId="5E08949E" w14:textId="48C1AC3D" w:rsidR="0099178F" w:rsidRPr="0099178F" w:rsidRDefault="00FA62F7">
      <w:pPr>
        <w:pStyle w:val="Sadraj2"/>
        <w:tabs>
          <w:tab w:val="left" w:pos="960"/>
          <w:tab w:val="right" w:leader="dot" w:pos="9062"/>
        </w:tabs>
        <w:rPr>
          <w:rFonts w:ascii="Times New Roman" w:eastAsiaTheme="minorEastAsia" w:hAnsi="Times New Roman"/>
          <w:b w:val="0"/>
          <w:bCs w:val="0"/>
          <w:noProof/>
          <w:lang w:val="en-US" w:eastAsia="en-US"/>
        </w:rPr>
      </w:pPr>
      <w:hyperlink w:anchor="_Toc500436293" w:history="1">
        <w:r w:rsidR="0099178F" w:rsidRPr="0099178F">
          <w:rPr>
            <w:rStyle w:val="Hiperveza"/>
            <w:rFonts w:ascii="Times New Roman" w:hAnsi="Times New Roman"/>
            <w:noProof/>
          </w:rPr>
          <w:t>6.7.</w:t>
        </w:r>
        <w:r w:rsidR="0099178F" w:rsidRPr="0099178F">
          <w:rPr>
            <w:rFonts w:ascii="Times New Roman" w:eastAsiaTheme="minorEastAsia" w:hAnsi="Times New Roman"/>
            <w:b w:val="0"/>
            <w:bCs w:val="0"/>
            <w:noProof/>
            <w:lang w:val="en-US" w:eastAsia="en-US"/>
          </w:rPr>
          <w:tab/>
        </w:r>
        <w:r w:rsidR="0099178F" w:rsidRPr="0099178F">
          <w:rPr>
            <w:rStyle w:val="Hiperveza"/>
            <w:rFonts w:ascii="Times New Roman" w:hAnsi="Times New Roman"/>
            <w:noProof/>
          </w:rPr>
          <w:t>Rok valjanosti ponude</w:t>
        </w:r>
        <w:r w:rsidR="0099178F" w:rsidRPr="0099178F">
          <w:rPr>
            <w:rFonts w:ascii="Times New Roman" w:hAnsi="Times New Roman"/>
            <w:noProof/>
            <w:webHidden/>
          </w:rPr>
          <w:tab/>
        </w:r>
        <w:r w:rsidR="0099178F" w:rsidRPr="0099178F">
          <w:rPr>
            <w:rFonts w:ascii="Times New Roman" w:hAnsi="Times New Roman"/>
            <w:noProof/>
            <w:webHidden/>
          </w:rPr>
          <w:fldChar w:fldCharType="begin"/>
        </w:r>
        <w:r w:rsidR="0099178F" w:rsidRPr="0099178F">
          <w:rPr>
            <w:rFonts w:ascii="Times New Roman" w:hAnsi="Times New Roman"/>
            <w:noProof/>
            <w:webHidden/>
          </w:rPr>
          <w:instrText xml:space="preserve"> PAGEREF _Toc500436293 \h </w:instrText>
        </w:r>
        <w:r w:rsidR="0099178F" w:rsidRPr="0099178F">
          <w:rPr>
            <w:rFonts w:ascii="Times New Roman" w:hAnsi="Times New Roman"/>
            <w:noProof/>
            <w:webHidden/>
          </w:rPr>
        </w:r>
        <w:r w:rsidR="0099178F" w:rsidRPr="0099178F">
          <w:rPr>
            <w:rFonts w:ascii="Times New Roman" w:hAnsi="Times New Roman"/>
            <w:noProof/>
            <w:webHidden/>
          </w:rPr>
          <w:fldChar w:fldCharType="separate"/>
        </w:r>
        <w:r w:rsidR="00AE76E1">
          <w:rPr>
            <w:rFonts w:ascii="Times New Roman" w:hAnsi="Times New Roman"/>
            <w:noProof/>
            <w:webHidden/>
          </w:rPr>
          <w:t>20</w:t>
        </w:r>
        <w:r w:rsidR="0099178F" w:rsidRPr="0099178F">
          <w:rPr>
            <w:rFonts w:ascii="Times New Roman" w:hAnsi="Times New Roman"/>
            <w:noProof/>
            <w:webHidden/>
          </w:rPr>
          <w:fldChar w:fldCharType="end"/>
        </w:r>
      </w:hyperlink>
    </w:p>
    <w:p w14:paraId="0A3A5595" w14:textId="2465B3B6" w:rsidR="0099178F" w:rsidRPr="0099178F" w:rsidRDefault="00FA62F7">
      <w:pPr>
        <w:pStyle w:val="Sadraj1"/>
        <w:tabs>
          <w:tab w:val="left" w:pos="480"/>
          <w:tab w:val="right" w:leader="dot" w:pos="9062"/>
        </w:tabs>
        <w:rPr>
          <w:rFonts w:ascii="Times New Roman" w:eastAsiaTheme="minorEastAsia" w:hAnsi="Times New Roman"/>
          <w:b w:val="0"/>
          <w:bCs w:val="0"/>
          <w:noProof/>
          <w:sz w:val="22"/>
          <w:szCs w:val="22"/>
          <w:lang w:val="en-US" w:eastAsia="en-US"/>
        </w:rPr>
      </w:pPr>
      <w:hyperlink w:anchor="_Toc500436294" w:history="1">
        <w:r w:rsidR="0099178F" w:rsidRPr="0099178F">
          <w:rPr>
            <w:rStyle w:val="Hiperveza"/>
            <w:rFonts w:ascii="Times New Roman" w:hAnsi="Times New Roman"/>
            <w:noProof/>
            <w:sz w:val="22"/>
            <w:szCs w:val="22"/>
          </w:rPr>
          <w:t>7.</w:t>
        </w:r>
        <w:r w:rsidR="0099178F" w:rsidRPr="0099178F">
          <w:rPr>
            <w:rFonts w:ascii="Times New Roman" w:eastAsiaTheme="minorEastAsia" w:hAnsi="Times New Roman"/>
            <w:b w:val="0"/>
            <w:bCs w:val="0"/>
            <w:noProof/>
            <w:sz w:val="22"/>
            <w:szCs w:val="22"/>
            <w:lang w:val="en-US" w:eastAsia="en-US"/>
          </w:rPr>
          <w:tab/>
        </w:r>
        <w:r w:rsidR="0099178F" w:rsidRPr="0099178F">
          <w:rPr>
            <w:rStyle w:val="Hiperveza"/>
            <w:rFonts w:ascii="Times New Roman" w:hAnsi="Times New Roman"/>
            <w:noProof/>
            <w:sz w:val="22"/>
            <w:szCs w:val="22"/>
          </w:rPr>
          <w:t>OSTALE ODREDBE</w:t>
        </w:r>
        <w:r w:rsidR="0099178F" w:rsidRPr="0099178F">
          <w:rPr>
            <w:rFonts w:ascii="Times New Roman" w:hAnsi="Times New Roman"/>
            <w:noProof/>
            <w:webHidden/>
            <w:sz w:val="22"/>
            <w:szCs w:val="22"/>
          </w:rPr>
          <w:tab/>
        </w:r>
        <w:r w:rsidR="0099178F" w:rsidRPr="0099178F">
          <w:rPr>
            <w:rFonts w:ascii="Times New Roman" w:hAnsi="Times New Roman"/>
            <w:noProof/>
            <w:webHidden/>
            <w:sz w:val="22"/>
            <w:szCs w:val="22"/>
          </w:rPr>
          <w:fldChar w:fldCharType="begin"/>
        </w:r>
        <w:r w:rsidR="0099178F" w:rsidRPr="0099178F">
          <w:rPr>
            <w:rFonts w:ascii="Times New Roman" w:hAnsi="Times New Roman"/>
            <w:noProof/>
            <w:webHidden/>
            <w:sz w:val="22"/>
            <w:szCs w:val="22"/>
          </w:rPr>
          <w:instrText xml:space="preserve"> PAGEREF _Toc500436294 \h </w:instrText>
        </w:r>
        <w:r w:rsidR="0099178F" w:rsidRPr="0099178F">
          <w:rPr>
            <w:rFonts w:ascii="Times New Roman" w:hAnsi="Times New Roman"/>
            <w:noProof/>
            <w:webHidden/>
            <w:sz w:val="22"/>
            <w:szCs w:val="22"/>
          </w:rPr>
        </w:r>
        <w:r w:rsidR="0099178F" w:rsidRPr="0099178F">
          <w:rPr>
            <w:rFonts w:ascii="Times New Roman" w:hAnsi="Times New Roman"/>
            <w:noProof/>
            <w:webHidden/>
            <w:sz w:val="22"/>
            <w:szCs w:val="22"/>
          </w:rPr>
          <w:fldChar w:fldCharType="separate"/>
        </w:r>
        <w:r w:rsidR="00AE76E1">
          <w:rPr>
            <w:rFonts w:ascii="Times New Roman" w:hAnsi="Times New Roman"/>
            <w:noProof/>
            <w:webHidden/>
            <w:sz w:val="22"/>
            <w:szCs w:val="22"/>
          </w:rPr>
          <w:t>20</w:t>
        </w:r>
        <w:r w:rsidR="0099178F" w:rsidRPr="0099178F">
          <w:rPr>
            <w:rFonts w:ascii="Times New Roman" w:hAnsi="Times New Roman"/>
            <w:noProof/>
            <w:webHidden/>
            <w:sz w:val="22"/>
            <w:szCs w:val="22"/>
          </w:rPr>
          <w:fldChar w:fldCharType="end"/>
        </w:r>
      </w:hyperlink>
    </w:p>
    <w:p w14:paraId="7AF1E2FB" w14:textId="1F65C476" w:rsidR="0099178F" w:rsidRPr="0099178F" w:rsidRDefault="00FA62F7">
      <w:pPr>
        <w:pStyle w:val="Sadraj2"/>
        <w:tabs>
          <w:tab w:val="left" w:pos="960"/>
          <w:tab w:val="right" w:leader="dot" w:pos="9062"/>
        </w:tabs>
        <w:rPr>
          <w:rFonts w:ascii="Times New Roman" w:eastAsiaTheme="minorEastAsia" w:hAnsi="Times New Roman"/>
          <w:b w:val="0"/>
          <w:bCs w:val="0"/>
          <w:noProof/>
          <w:lang w:val="en-US" w:eastAsia="en-US"/>
        </w:rPr>
      </w:pPr>
      <w:hyperlink w:anchor="_Toc500436295" w:history="1">
        <w:r w:rsidR="0099178F" w:rsidRPr="0099178F">
          <w:rPr>
            <w:rStyle w:val="Hiperveza"/>
            <w:rFonts w:ascii="Times New Roman" w:hAnsi="Times New Roman"/>
            <w:noProof/>
          </w:rPr>
          <w:t>7.1.</w:t>
        </w:r>
        <w:r w:rsidR="0099178F" w:rsidRPr="0099178F">
          <w:rPr>
            <w:rFonts w:ascii="Times New Roman" w:eastAsiaTheme="minorEastAsia" w:hAnsi="Times New Roman"/>
            <w:b w:val="0"/>
            <w:bCs w:val="0"/>
            <w:noProof/>
            <w:lang w:val="en-US" w:eastAsia="en-US"/>
          </w:rPr>
          <w:tab/>
        </w:r>
        <w:r w:rsidR="0099178F" w:rsidRPr="0099178F">
          <w:rPr>
            <w:rStyle w:val="Hiperveza"/>
            <w:rFonts w:ascii="Times New Roman" w:hAnsi="Times New Roman"/>
            <w:noProof/>
          </w:rPr>
          <w:t>Obilazak lokacije ili neposrednog pregleda dokumenata koji potkrepljuju dokumentaciju o nabavi</w:t>
        </w:r>
        <w:r w:rsidR="0099178F" w:rsidRPr="0099178F">
          <w:rPr>
            <w:rFonts w:ascii="Times New Roman" w:hAnsi="Times New Roman"/>
            <w:noProof/>
            <w:webHidden/>
          </w:rPr>
          <w:tab/>
        </w:r>
        <w:r w:rsidR="0099178F" w:rsidRPr="0099178F">
          <w:rPr>
            <w:rFonts w:ascii="Times New Roman" w:hAnsi="Times New Roman"/>
            <w:noProof/>
            <w:webHidden/>
          </w:rPr>
          <w:fldChar w:fldCharType="begin"/>
        </w:r>
        <w:r w:rsidR="0099178F" w:rsidRPr="0099178F">
          <w:rPr>
            <w:rFonts w:ascii="Times New Roman" w:hAnsi="Times New Roman"/>
            <w:noProof/>
            <w:webHidden/>
          </w:rPr>
          <w:instrText xml:space="preserve"> PAGEREF _Toc500436295 \h </w:instrText>
        </w:r>
        <w:r w:rsidR="0099178F" w:rsidRPr="0099178F">
          <w:rPr>
            <w:rFonts w:ascii="Times New Roman" w:hAnsi="Times New Roman"/>
            <w:noProof/>
            <w:webHidden/>
          </w:rPr>
        </w:r>
        <w:r w:rsidR="0099178F" w:rsidRPr="0099178F">
          <w:rPr>
            <w:rFonts w:ascii="Times New Roman" w:hAnsi="Times New Roman"/>
            <w:noProof/>
            <w:webHidden/>
          </w:rPr>
          <w:fldChar w:fldCharType="separate"/>
        </w:r>
        <w:r w:rsidR="00AE76E1">
          <w:rPr>
            <w:rFonts w:ascii="Times New Roman" w:hAnsi="Times New Roman"/>
            <w:noProof/>
            <w:webHidden/>
          </w:rPr>
          <w:t>20</w:t>
        </w:r>
        <w:r w:rsidR="0099178F" w:rsidRPr="0099178F">
          <w:rPr>
            <w:rFonts w:ascii="Times New Roman" w:hAnsi="Times New Roman"/>
            <w:noProof/>
            <w:webHidden/>
          </w:rPr>
          <w:fldChar w:fldCharType="end"/>
        </w:r>
      </w:hyperlink>
    </w:p>
    <w:p w14:paraId="3A8297D9" w14:textId="7C617E9A" w:rsidR="0099178F" w:rsidRPr="0099178F" w:rsidRDefault="00FA62F7">
      <w:pPr>
        <w:pStyle w:val="Sadraj2"/>
        <w:tabs>
          <w:tab w:val="left" w:pos="960"/>
          <w:tab w:val="right" w:leader="dot" w:pos="9062"/>
        </w:tabs>
        <w:rPr>
          <w:rFonts w:ascii="Times New Roman" w:eastAsiaTheme="minorEastAsia" w:hAnsi="Times New Roman"/>
          <w:b w:val="0"/>
          <w:bCs w:val="0"/>
          <w:noProof/>
          <w:lang w:val="en-US" w:eastAsia="en-US"/>
        </w:rPr>
      </w:pPr>
      <w:hyperlink w:anchor="_Toc500436297" w:history="1">
        <w:r w:rsidR="0099178F" w:rsidRPr="0099178F">
          <w:rPr>
            <w:rStyle w:val="Hiperveza"/>
            <w:rFonts w:ascii="Times New Roman" w:hAnsi="Times New Roman"/>
            <w:noProof/>
          </w:rPr>
          <w:t>7.2.</w:t>
        </w:r>
        <w:r w:rsidR="0099178F" w:rsidRPr="0099178F">
          <w:rPr>
            <w:rFonts w:ascii="Times New Roman" w:eastAsiaTheme="minorEastAsia" w:hAnsi="Times New Roman"/>
            <w:b w:val="0"/>
            <w:bCs w:val="0"/>
            <w:noProof/>
            <w:lang w:val="en-US" w:eastAsia="en-US"/>
          </w:rPr>
          <w:tab/>
        </w:r>
        <w:r w:rsidR="0099178F" w:rsidRPr="0099178F">
          <w:rPr>
            <w:rStyle w:val="Hiperveza"/>
            <w:rFonts w:ascii="Times New Roman" w:hAnsi="Times New Roman"/>
            <w:noProof/>
          </w:rPr>
          <w:t>Odredbe koje se odnose na zajednicu gospodarskih subjekata (ponuditelja)</w:t>
        </w:r>
        <w:r w:rsidR="0099178F" w:rsidRPr="0099178F">
          <w:rPr>
            <w:rFonts w:ascii="Times New Roman" w:hAnsi="Times New Roman"/>
            <w:noProof/>
            <w:webHidden/>
          </w:rPr>
          <w:tab/>
        </w:r>
        <w:r w:rsidR="0099178F" w:rsidRPr="0099178F">
          <w:rPr>
            <w:rFonts w:ascii="Times New Roman" w:hAnsi="Times New Roman"/>
            <w:noProof/>
            <w:webHidden/>
          </w:rPr>
          <w:fldChar w:fldCharType="begin"/>
        </w:r>
        <w:r w:rsidR="0099178F" w:rsidRPr="0099178F">
          <w:rPr>
            <w:rFonts w:ascii="Times New Roman" w:hAnsi="Times New Roman"/>
            <w:noProof/>
            <w:webHidden/>
          </w:rPr>
          <w:instrText xml:space="preserve"> PAGEREF _Toc500436297 \h </w:instrText>
        </w:r>
        <w:r w:rsidR="0099178F" w:rsidRPr="0099178F">
          <w:rPr>
            <w:rFonts w:ascii="Times New Roman" w:hAnsi="Times New Roman"/>
            <w:noProof/>
            <w:webHidden/>
          </w:rPr>
        </w:r>
        <w:r w:rsidR="0099178F" w:rsidRPr="0099178F">
          <w:rPr>
            <w:rFonts w:ascii="Times New Roman" w:hAnsi="Times New Roman"/>
            <w:noProof/>
            <w:webHidden/>
          </w:rPr>
          <w:fldChar w:fldCharType="separate"/>
        </w:r>
        <w:r w:rsidR="00AE76E1">
          <w:rPr>
            <w:rFonts w:ascii="Times New Roman" w:hAnsi="Times New Roman"/>
            <w:noProof/>
            <w:webHidden/>
          </w:rPr>
          <w:t>21</w:t>
        </w:r>
        <w:r w:rsidR="0099178F" w:rsidRPr="0099178F">
          <w:rPr>
            <w:rFonts w:ascii="Times New Roman" w:hAnsi="Times New Roman"/>
            <w:noProof/>
            <w:webHidden/>
          </w:rPr>
          <w:fldChar w:fldCharType="end"/>
        </w:r>
      </w:hyperlink>
    </w:p>
    <w:p w14:paraId="3A70E375" w14:textId="310034B2" w:rsidR="0099178F" w:rsidRPr="0099178F" w:rsidRDefault="00FA62F7" w:rsidP="00EB1EAD">
      <w:pPr>
        <w:pStyle w:val="Sadraj2"/>
        <w:tabs>
          <w:tab w:val="left" w:pos="960"/>
          <w:tab w:val="right" w:leader="dot" w:pos="9062"/>
        </w:tabs>
        <w:rPr>
          <w:rFonts w:ascii="Times New Roman" w:eastAsiaTheme="minorEastAsia" w:hAnsi="Times New Roman"/>
          <w:b w:val="0"/>
          <w:bCs w:val="0"/>
          <w:noProof/>
          <w:lang w:val="en-US" w:eastAsia="en-US"/>
        </w:rPr>
      </w:pPr>
      <w:hyperlink w:anchor="_Toc500436298" w:history="1">
        <w:r w:rsidR="0099178F" w:rsidRPr="0099178F">
          <w:rPr>
            <w:rStyle w:val="Hiperveza"/>
            <w:rFonts w:ascii="Times New Roman" w:hAnsi="Times New Roman"/>
            <w:noProof/>
          </w:rPr>
          <w:t>7.3.</w:t>
        </w:r>
        <w:r w:rsidR="0099178F" w:rsidRPr="0099178F">
          <w:rPr>
            <w:rFonts w:ascii="Times New Roman" w:eastAsiaTheme="minorEastAsia" w:hAnsi="Times New Roman"/>
            <w:b w:val="0"/>
            <w:bCs w:val="0"/>
            <w:noProof/>
            <w:lang w:val="en-US" w:eastAsia="en-US"/>
          </w:rPr>
          <w:tab/>
        </w:r>
        <w:r w:rsidR="0099178F" w:rsidRPr="0099178F">
          <w:rPr>
            <w:rStyle w:val="Hiperveza"/>
            <w:rFonts w:ascii="Times New Roman" w:hAnsi="Times New Roman"/>
            <w:noProof/>
          </w:rPr>
          <w:t>Norme osiguranja kvalitete ili norme upravljanja okolišem</w:t>
        </w:r>
        <w:r w:rsidR="0099178F" w:rsidRPr="0099178F">
          <w:rPr>
            <w:rFonts w:ascii="Times New Roman" w:hAnsi="Times New Roman"/>
            <w:noProof/>
            <w:webHidden/>
          </w:rPr>
          <w:tab/>
        </w:r>
        <w:r w:rsidR="0099178F" w:rsidRPr="0099178F">
          <w:rPr>
            <w:rFonts w:ascii="Times New Roman" w:hAnsi="Times New Roman"/>
            <w:noProof/>
            <w:webHidden/>
          </w:rPr>
          <w:fldChar w:fldCharType="begin"/>
        </w:r>
        <w:r w:rsidR="0099178F" w:rsidRPr="0099178F">
          <w:rPr>
            <w:rFonts w:ascii="Times New Roman" w:hAnsi="Times New Roman"/>
            <w:noProof/>
            <w:webHidden/>
          </w:rPr>
          <w:instrText xml:space="preserve"> PAGEREF _Toc500436298 \h </w:instrText>
        </w:r>
        <w:r w:rsidR="0099178F" w:rsidRPr="0099178F">
          <w:rPr>
            <w:rFonts w:ascii="Times New Roman" w:hAnsi="Times New Roman"/>
            <w:noProof/>
            <w:webHidden/>
          </w:rPr>
        </w:r>
        <w:r w:rsidR="0099178F" w:rsidRPr="0099178F">
          <w:rPr>
            <w:rFonts w:ascii="Times New Roman" w:hAnsi="Times New Roman"/>
            <w:noProof/>
            <w:webHidden/>
          </w:rPr>
          <w:fldChar w:fldCharType="separate"/>
        </w:r>
        <w:r w:rsidR="00AE76E1">
          <w:rPr>
            <w:rFonts w:ascii="Times New Roman" w:hAnsi="Times New Roman"/>
            <w:noProof/>
            <w:webHidden/>
          </w:rPr>
          <w:t>21</w:t>
        </w:r>
        <w:r w:rsidR="0099178F" w:rsidRPr="0099178F">
          <w:rPr>
            <w:rFonts w:ascii="Times New Roman" w:hAnsi="Times New Roman"/>
            <w:noProof/>
            <w:webHidden/>
          </w:rPr>
          <w:fldChar w:fldCharType="end"/>
        </w:r>
      </w:hyperlink>
    </w:p>
    <w:p w14:paraId="17D2D6B9" w14:textId="6C1BED5D" w:rsidR="0099178F" w:rsidRPr="0099178F" w:rsidRDefault="00FA62F7">
      <w:pPr>
        <w:pStyle w:val="Sadraj2"/>
        <w:tabs>
          <w:tab w:val="left" w:pos="960"/>
          <w:tab w:val="right" w:leader="dot" w:pos="9062"/>
        </w:tabs>
        <w:rPr>
          <w:rFonts w:ascii="Times New Roman" w:eastAsiaTheme="minorEastAsia" w:hAnsi="Times New Roman"/>
          <w:b w:val="0"/>
          <w:bCs w:val="0"/>
          <w:noProof/>
          <w:lang w:val="en-US" w:eastAsia="en-US"/>
        </w:rPr>
      </w:pPr>
      <w:hyperlink w:anchor="_Toc500436300" w:history="1">
        <w:r w:rsidR="00EB1EAD">
          <w:rPr>
            <w:rStyle w:val="Hiperveza"/>
            <w:rFonts w:ascii="Times New Roman" w:hAnsi="Times New Roman"/>
            <w:noProof/>
          </w:rPr>
          <w:t>7.4</w:t>
        </w:r>
        <w:r w:rsidR="0099178F" w:rsidRPr="0099178F">
          <w:rPr>
            <w:rStyle w:val="Hiperveza"/>
            <w:rFonts w:ascii="Times New Roman" w:hAnsi="Times New Roman"/>
            <w:noProof/>
          </w:rPr>
          <w:t>.</w:t>
        </w:r>
        <w:r w:rsidR="0099178F" w:rsidRPr="0099178F">
          <w:rPr>
            <w:rFonts w:ascii="Times New Roman" w:eastAsiaTheme="minorEastAsia" w:hAnsi="Times New Roman"/>
            <w:b w:val="0"/>
            <w:bCs w:val="0"/>
            <w:noProof/>
            <w:lang w:val="en-US" w:eastAsia="en-US"/>
          </w:rPr>
          <w:tab/>
        </w:r>
        <w:r w:rsidR="0099178F" w:rsidRPr="0099178F">
          <w:rPr>
            <w:rStyle w:val="Hiperveza"/>
            <w:rFonts w:ascii="Times New Roman" w:hAnsi="Times New Roman"/>
            <w:noProof/>
          </w:rPr>
          <w:t>Odredbe koje se odnose na podugovaratelje</w:t>
        </w:r>
        <w:r w:rsidR="0099178F" w:rsidRPr="0099178F">
          <w:rPr>
            <w:rFonts w:ascii="Times New Roman" w:hAnsi="Times New Roman"/>
            <w:noProof/>
            <w:webHidden/>
          </w:rPr>
          <w:tab/>
        </w:r>
        <w:r w:rsidR="0099178F" w:rsidRPr="0099178F">
          <w:rPr>
            <w:rFonts w:ascii="Times New Roman" w:hAnsi="Times New Roman"/>
            <w:noProof/>
            <w:webHidden/>
          </w:rPr>
          <w:fldChar w:fldCharType="begin"/>
        </w:r>
        <w:r w:rsidR="0099178F" w:rsidRPr="0099178F">
          <w:rPr>
            <w:rFonts w:ascii="Times New Roman" w:hAnsi="Times New Roman"/>
            <w:noProof/>
            <w:webHidden/>
          </w:rPr>
          <w:instrText xml:space="preserve"> PAGEREF _Toc500436300 \h </w:instrText>
        </w:r>
        <w:r w:rsidR="0099178F" w:rsidRPr="0099178F">
          <w:rPr>
            <w:rFonts w:ascii="Times New Roman" w:hAnsi="Times New Roman"/>
            <w:noProof/>
            <w:webHidden/>
          </w:rPr>
        </w:r>
        <w:r w:rsidR="0099178F" w:rsidRPr="0099178F">
          <w:rPr>
            <w:rFonts w:ascii="Times New Roman" w:hAnsi="Times New Roman"/>
            <w:noProof/>
            <w:webHidden/>
          </w:rPr>
          <w:fldChar w:fldCharType="separate"/>
        </w:r>
        <w:r w:rsidR="00AE76E1">
          <w:rPr>
            <w:rFonts w:ascii="Times New Roman" w:hAnsi="Times New Roman"/>
            <w:noProof/>
            <w:webHidden/>
          </w:rPr>
          <w:t>22</w:t>
        </w:r>
        <w:r w:rsidR="0099178F" w:rsidRPr="0099178F">
          <w:rPr>
            <w:rFonts w:ascii="Times New Roman" w:hAnsi="Times New Roman"/>
            <w:noProof/>
            <w:webHidden/>
          </w:rPr>
          <w:fldChar w:fldCharType="end"/>
        </w:r>
      </w:hyperlink>
    </w:p>
    <w:p w14:paraId="0E843B2C" w14:textId="083E4779" w:rsidR="0099178F" w:rsidRPr="0099178F" w:rsidRDefault="00FA62F7">
      <w:pPr>
        <w:pStyle w:val="Sadraj2"/>
        <w:tabs>
          <w:tab w:val="left" w:pos="960"/>
          <w:tab w:val="right" w:leader="dot" w:pos="9062"/>
        </w:tabs>
        <w:rPr>
          <w:rFonts w:ascii="Times New Roman" w:eastAsiaTheme="minorEastAsia" w:hAnsi="Times New Roman"/>
          <w:b w:val="0"/>
          <w:bCs w:val="0"/>
          <w:noProof/>
          <w:lang w:val="en-US" w:eastAsia="en-US"/>
        </w:rPr>
      </w:pPr>
      <w:hyperlink w:anchor="_Toc500436301" w:history="1">
        <w:r w:rsidR="00EB1EAD">
          <w:rPr>
            <w:rStyle w:val="Hiperveza"/>
            <w:rFonts w:ascii="Times New Roman" w:hAnsi="Times New Roman"/>
            <w:noProof/>
          </w:rPr>
          <w:t>7.5</w:t>
        </w:r>
        <w:r w:rsidR="0099178F" w:rsidRPr="0099178F">
          <w:rPr>
            <w:rStyle w:val="Hiperveza"/>
            <w:rFonts w:ascii="Times New Roman" w:hAnsi="Times New Roman"/>
            <w:noProof/>
          </w:rPr>
          <w:t>.</w:t>
        </w:r>
        <w:r w:rsidR="0099178F" w:rsidRPr="0099178F">
          <w:rPr>
            <w:rFonts w:ascii="Times New Roman" w:eastAsiaTheme="minorEastAsia" w:hAnsi="Times New Roman"/>
            <w:b w:val="0"/>
            <w:bCs w:val="0"/>
            <w:noProof/>
            <w:lang w:val="en-US" w:eastAsia="en-US"/>
          </w:rPr>
          <w:tab/>
        </w:r>
        <w:r w:rsidR="0099178F" w:rsidRPr="0099178F">
          <w:rPr>
            <w:rStyle w:val="Hiperveza"/>
            <w:rFonts w:ascii="Times New Roman" w:hAnsi="Times New Roman"/>
            <w:noProof/>
          </w:rPr>
          <w:t>Jamstva</w:t>
        </w:r>
        <w:r w:rsidR="0099178F" w:rsidRPr="0099178F">
          <w:rPr>
            <w:rFonts w:ascii="Times New Roman" w:hAnsi="Times New Roman"/>
            <w:noProof/>
            <w:webHidden/>
          </w:rPr>
          <w:tab/>
        </w:r>
        <w:r w:rsidR="0099178F" w:rsidRPr="0099178F">
          <w:rPr>
            <w:rFonts w:ascii="Times New Roman" w:hAnsi="Times New Roman"/>
            <w:noProof/>
            <w:webHidden/>
          </w:rPr>
          <w:fldChar w:fldCharType="begin"/>
        </w:r>
        <w:r w:rsidR="0099178F" w:rsidRPr="0099178F">
          <w:rPr>
            <w:rFonts w:ascii="Times New Roman" w:hAnsi="Times New Roman"/>
            <w:noProof/>
            <w:webHidden/>
          </w:rPr>
          <w:instrText xml:space="preserve"> PAGEREF _Toc500436301 \h </w:instrText>
        </w:r>
        <w:r w:rsidR="0099178F" w:rsidRPr="0099178F">
          <w:rPr>
            <w:rFonts w:ascii="Times New Roman" w:hAnsi="Times New Roman"/>
            <w:noProof/>
            <w:webHidden/>
          </w:rPr>
        </w:r>
        <w:r w:rsidR="0099178F" w:rsidRPr="0099178F">
          <w:rPr>
            <w:rFonts w:ascii="Times New Roman" w:hAnsi="Times New Roman"/>
            <w:noProof/>
            <w:webHidden/>
          </w:rPr>
          <w:fldChar w:fldCharType="separate"/>
        </w:r>
        <w:r w:rsidR="00AE76E1">
          <w:rPr>
            <w:rFonts w:ascii="Times New Roman" w:hAnsi="Times New Roman"/>
            <w:noProof/>
            <w:webHidden/>
          </w:rPr>
          <w:t>2</w:t>
        </w:r>
        <w:r w:rsidR="0099178F" w:rsidRPr="0099178F">
          <w:rPr>
            <w:rFonts w:ascii="Times New Roman" w:hAnsi="Times New Roman"/>
            <w:noProof/>
            <w:webHidden/>
          </w:rPr>
          <w:fldChar w:fldCharType="end"/>
        </w:r>
      </w:hyperlink>
      <w:r w:rsidR="00EB1EAD">
        <w:rPr>
          <w:rFonts w:ascii="Times New Roman" w:hAnsi="Times New Roman"/>
          <w:noProof/>
        </w:rPr>
        <w:t>2</w:t>
      </w:r>
    </w:p>
    <w:p w14:paraId="01DEB0CC" w14:textId="33E0B6FB" w:rsidR="0099178F" w:rsidRPr="0099178F" w:rsidRDefault="00FA62F7">
      <w:pPr>
        <w:pStyle w:val="Sadraj2"/>
        <w:tabs>
          <w:tab w:val="left" w:pos="960"/>
          <w:tab w:val="right" w:leader="dot" w:pos="9062"/>
        </w:tabs>
        <w:rPr>
          <w:rFonts w:ascii="Times New Roman" w:eastAsiaTheme="minorEastAsia" w:hAnsi="Times New Roman"/>
          <w:b w:val="0"/>
          <w:bCs w:val="0"/>
          <w:noProof/>
          <w:lang w:val="en-US" w:eastAsia="en-US"/>
        </w:rPr>
      </w:pPr>
      <w:hyperlink w:anchor="_Toc500436302" w:history="1">
        <w:r w:rsidR="00EB1EAD">
          <w:rPr>
            <w:rStyle w:val="Hiperveza"/>
            <w:rFonts w:ascii="Times New Roman" w:hAnsi="Times New Roman"/>
            <w:noProof/>
          </w:rPr>
          <w:t>7.6</w:t>
        </w:r>
        <w:r w:rsidR="0099178F" w:rsidRPr="0099178F">
          <w:rPr>
            <w:rStyle w:val="Hiperveza"/>
            <w:rFonts w:ascii="Times New Roman" w:hAnsi="Times New Roman"/>
            <w:noProof/>
          </w:rPr>
          <w:t>.</w:t>
        </w:r>
        <w:r w:rsidR="0099178F" w:rsidRPr="0099178F">
          <w:rPr>
            <w:rFonts w:ascii="Times New Roman" w:eastAsiaTheme="minorEastAsia" w:hAnsi="Times New Roman"/>
            <w:b w:val="0"/>
            <w:bCs w:val="0"/>
            <w:noProof/>
            <w:lang w:val="en-US" w:eastAsia="en-US"/>
          </w:rPr>
          <w:tab/>
        </w:r>
        <w:r w:rsidR="0099178F" w:rsidRPr="0099178F">
          <w:rPr>
            <w:rStyle w:val="Hiperveza"/>
            <w:rFonts w:ascii="Times New Roman" w:hAnsi="Times New Roman"/>
            <w:noProof/>
          </w:rPr>
          <w:t>Datum, vrijeme i mjesto javnog otvaranja ponuda</w:t>
        </w:r>
        <w:r w:rsidR="0099178F" w:rsidRPr="0099178F">
          <w:rPr>
            <w:rFonts w:ascii="Times New Roman" w:hAnsi="Times New Roman"/>
            <w:noProof/>
            <w:webHidden/>
          </w:rPr>
          <w:tab/>
        </w:r>
        <w:r w:rsidR="0099178F" w:rsidRPr="0099178F">
          <w:rPr>
            <w:rFonts w:ascii="Times New Roman" w:hAnsi="Times New Roman"/>
            <w:noProof/>
            <w:webHidden/>
          </w:rPr>
          <w:fldChar w:fldCharType="begin"/>
        </w:r>
        <w:r w:rsidR="0099178F" w:rsidRPr="0099178F">
          <w:rPr>
            <w:rFonts w:ascii="Times New Roman" w:hAnsi="Times New Roman"/>
            <w:noProof/>
            <w:webHidden/>
          </w:rPr>
          <w:instrText xml:space="preserve"> PAGEREF _Toc500436302 \h </w:instrText>
        </w:r>
        <w:r w:rsidR="0099178F" w:rsidRPr="0099178F">
          <w:rPr>
            <w:rFonts w:ascii="Times New Roman" w:hAnsi="Times New Roman"/>
            <w:noProof/>
            <w:webHidden/>
          </w:rPr>
        </w:r>
        <w:r w:rsidR="0099178F" w:rsidRPr="0099178F">
          <w:rPr>
            <w:rFonts w:ascii="Times New Roman" w:hAnsi="Times New Roman"/>
            <w:noProof/>
            <w:webHidden/>
          </w:rPr>
          <w:fldChar w:fldCharType="separate"/>
        </w:r>
        <w:r w:rsidR="00AE76E1">
          <w:rPr>
            <w:rFonts w:ascii="Times New Roman" w:hAnsi="Times New Roman"/>
            <w:noProof/>
            <w:webHidden/>
          </w:rPr>
          <w:t>24</w:t>
        </w:r>
        <w:r w:rsidR="0099178F" w:rsidRPr="0099178F">
          <w:rPr>
            <w:rFonts w:ascii="Times New Roman" w:hAnsi="Times New Roman"/>
            <w:noProof/>
            <w:webHidden/>
          </w:rPr>
          <w:fldChar w:fldCharType="end"/>
        </w:r>
      </w:hyperlink>
    </w:p>
    <w:p w14:paraId="57314339" w14:textId="43407832" w:rsidR="0099178F" w:rsidRPr="0099178F" w:rsidRDefault="00FA62F7">
      <w:pPr>
        <w:pStyle w:val="Sadraj2"/>
        <w:tabs>
          <w:tab w:val="left" w:pos="960"/>
          <w:tab w:val="right" w:leader="dot" w:pos="9062"/>
        </w:tabs>
        <w:rPr>
          <w:rFonts w:ascii="Times New Roman" w:eastAsiaTheme="minorEastAsia" w:hAnsi="Times New Roman"/>
          <w:b w:val="0"/>
          <w:bCs w:val="0"/>
          <w:noProof/>
          <w:lang w:val="en-US" w:eastAsia="en-US"/>
        </w:rPr>
      </w:pPr>
      <w:hyperlink w:anchor="_Toc500436303" w:history="1">
        <w:r w:rsidR="00EB1EAD">
          <w:rPr>
            <w:rStyle w:val="Hiperveza"/>
            <w:rFonts w:ascii="Times New Roman" w:hAnsi="Times New Roman"/>
            <w:noProof/>
          </w:rPr>
          <w:t>7.7</w:t>
        </w:r>
        <w:r w:rsidR="0099178F" w:rsidRPr="0099178F">
          <w:rPr>
            <w:rStyle w:val="Hiperveza"/>
            <w:rFonts w:ascii="Times New Roman" w:hAnsi="Times New Roman"/>
            <w:noProof/>
          </w:rPr>
          <w:t>.</w:t>
        </w:r>
        <w:r w:rsidR="0099178F" w:rsidRPr="0099178F">
          <w:rPr>
            <w:rFonts w:ascii="Times New Roman" w:eastAsiaTheme="minorEastAsia" w:hAnsi="Times New Roman"/>
            <w:b w:val="0"/>
            <w:bCs w:val="0"/>
            <w:noProof/>
            <w:lang w:val="en-US" w:eastAsia="en-US"/>
          </w:rPr>
          <w:tab/>
        </w:r>
        <w:r w:rsidR="0099178F" w:rsidRPr="0099178F">
          <w:rPr>
            <w:rStyle w:val="Hiperveza"/>
            <w:rFonts w:ascii="Times New Roman" w:hAnsi="Times New Roman"/>
            <w:noProof/>
          </w:rPr>
          <w:t>Dokumenti koji će se nakon završetka postupka javne nabave vratiti ponuditeljima</w:t>
        </w:r>
        <w:r w:rsidR="0099178F" w:rsidRPr="0099178F">
          <w:rPr>
            <w:rFonts w:ascii="Times New Roman" w:hAnsi="Times New Roman"/>
            <w:noProof/>
            <w:webHidden/>
          </w:rPr>
          <w:tab/>
        </w:r>
        <w:r w:rsidR="0099178F" w:rsidRPr="0099178F">
          <w:rPr>
            <w:rFonts w:ascii="Times New Roman" w:hAnsi="Times New Roman"/>
            <w:noProof/>
            <w:webHidden/>
          </w:rPr>
          <w:fldChar w:fldCharType="begin"/>
        </w:r>
        <w:r w:rsidR="0099178F" w:rsidRPr="0099178F">
          <w:rPr>
            <w:rFonts w:ascii="Times New Roman" w:hAnsi="Times New Roman"/>
            <w:noProof/>
            <w:webHidden/>
          </w:rPr>
          <w:instrText xml:space="preserve"> PAGEREF _Toc500436303 \h </w:instrText>
        </w:r>
        <w:r w:rsidR="0099178F" w:rsidRPr="0099178F">
          <w:rPr>
            <w:rFonts w:ascii="Times New Roman" w:hAnsi="Times New Roman"/>
            <w:noProof/>
            <w:webHidden/>
          </w:rPr>
        </w:r>
        <w:r w:rsidR="0099178F" w:rsidRPr="0099178F">
          <w:rPr>
            <w:rFonts w:ascii="Times New Roman" w:hAnsi="Times New Roman"/>
            <w:noProof/>
            <w:webHidden/>
          </w:rPr>
          <w:fldChar w:fldCharType="separate"/>
        </w:r>
        <w:r w:rsidR="00AE76E1">
          <w:rPr>
            <w:rFonts w:ascii="Times New Roman" w:hAnsi="Times New Roman"/>
            <w:noProof/>
            <w:webHidden/>
          </w:rPr>
          <w:t>24</w:t>
        </w:r>
        <w:r w:rsidR="0099178F" w:rsidRPr="0099178F">
          <w:rPr>
            <w:rFonts w:ascii="Times New Roman" w:hAnsi="Times New Roman"/>
            <w:noProof/>
            <w:webHidden/>
          </w:rPr>
          <w:fldChar w:fldCharType="end"/>
        </w:r>
      </w:hyperlink>
    </w:p>
    <w:p w14:paraId="17ECB5A2" w14:textId="18F860D1" w:rsidR="0099178F" w:rsidRPr="0099178F" w:rsidRDefault="00FA62F7">
      <w:pPr>
        <w:pStyle w:val="Sadraj2"/>
        <w:tabs>
          <w:tab w:val="left" w:pos="960"/>
          <w:tab w:val="right" w:leader="dot" w:pos="9062"/>
        </w:tabs>
        <w:rPr>
          <w:rFonts w:ascii="Times New Roman" w:eastAsiaTheme="minorEastAsia" w:hAnsi="Times New Roman"/>
          <w:b w:val="0"/>
          <w:bCs w:val="0"/>
          <w:noProof/>
          <w:lang w:val="en-US" w:eastAsia="en-US"/>
        </w:rPr>
      </w:pPr>
      <w:hyperlink w:anchor="_Toc500436304" w:history="1">
        <w:r w:rsidR="00EB1EAD">
          <w:rPr>
            <w:rStyle w:val="Hiperveza"/>
            <w:rFonts w:ascii="Times New Roman" w:hAnsi="Times New Roman"/>
            <w:noProof/>
          </w:rPr>
          <w:t>7.8</w:t>
        </w:r>
        <w:r w:rsidR="0099178F" w:rsidRPr="0099178F">
          <w:rPr>
            <w:rStyle w:val="Hiperveza"/>
            <w:rFonts w:ascii="Times New Roman" w:hAnsi="Times New Roman"/>
            <w:noProof/>
          </w:rPr>
          <w:t>.</w:t>
        </w:r>
        <w:r w:rsidR="0099178F" w:rsidRPr="0099178F">
          <w:rPr>
            <w:rFonts w:ascii="Times New Roman" w:eastAsiaTheme="minorEastAsia" w:hAnsi="Times New Roman"/>
            <w:b w:val="0"/>
            <w:bCs w:val="0"/>
            <w:noProof/>
            <w:lang w:val="en-US" w:eastAsia="en-US"/>
          </w:rPr>
          <w:tab/>
        </w:r>
        <w:r w:rsidR="0099178F" w:rsidRPr="0099178F">
          <w:rPr>
            <w:rStyle w:val="Hiperveza"/>
            <w:rFonts w:ascii="Times New Roman" w:hAnsi="Times New Roman"/>
            <w:noProof/>
          </w:rPr>
          <w:t>Rok za donošenje odluke o odabiru</w:t>
        </w:r>
        <w:r w:rsidR="0099178F" w:rsidRPr="0099178F">
          <w:rPr>
            <w:rFonts w:ascii="Times New Roman" w:hAnsi="Times New Roman"/>
            <w:noProof/>
            <w:webHidden/>
          </w:rPr>
          <w:tab/>
        </w:r>
        <w:r w:rsidR="0099178F" w:rsidRPr="0099178F">
          <w:rPr>
            <w:rFonts w:ascii="Times New Roman" w:hAnsi="Times New Roman"/>
            <w:noProof/>
            <w:webHidden/>
          </w:rPr>
          <w:fldChar w:fldCharType="begin"/>
        </w:r>
        <w:r w:rsidR="0099178F" w:rsidRPr="0099178F">
          <w:rPr>
            <w:rFonts w:ascii="Times New Roman" w:hAnsi="Times New Roman"/>
            <w:noProof/>
            <w:webHidden/>
          </w:rPr>
          <w:instrText xml:space="preserve"> PAGEREF _Toc500436304 \h </w:instrText>
        </w:r>
        <w:r w:rsidR="0099178F" w:rsidRPr="0099178F">
          <w:rPr>
            <w:rFonts w:ascii="Times New Roman" w:hAnsi="Times New Roman"/>
            <w:noProof/>
            <w:webHidden/>
          </w:rPr>
        </w:r>
        <w:r w:rsidR="0099178F" w:rsidRPr="0099178F">
          <w:rPr>
            <w:rFonts w:ascii="Times New Roman" w:hAnsi="Times New Roman"/>
            <w:noProof/>
            <w:webHidden/>
          </w:rPr>
          <w:fldChar w:fldCharType="separate"/>
        </w:r>
        <w:r w:rsidR="00AE76E1">
          <w:rPr>
            <w:rFonts w:ascii="Times New Roman" w:hAnsi="Times New Roman"/>
            <w:noProof/>
            <w:webHidden/>
          </w:rPr>
          <w:t>24</w:t>
        </w:r>
        <w:r w:rsidR="0099178F" w:rsidRPr="0099178F">
          <w:rPr>
            <w:rFonts w:ascii="Times New Roman" w:hAnsi="Times New Roman"/>
            <w:noProof/>
            <w:webHidden/>
          </w:rPr>
          <w:fldChar w:fldCharType="end"/>
        </w:r>
      </w:hyperlink>
    </w:p>
    <w:p w14:paraId="6F00BCC0" w14:textId="0FC981BF" w:rsidR="0099178F" w:rsidRPr="0099178F" w:rsidRDefault="00FA62F7">
      <w:pPr>
        <w:pStyle w:val="Sadraj2"/>
        <w:tabs>
          <w:tab w:val="left" w:pos="960"/>
          <w:tab w:val="right" w:leader="dot" w:pos="9062"/>
        </w:tabs>
        <w:rPr>
          <w:rFonts w:ascii="Times New Roman" w:eastAsiaTheme="minorEastAsia" w:hAnsi="Times New Roman"/>
          <w:b w:val="0"/>
          <w:bCs w:val="0"/>
          <w:noProof/>
          <w:lang w:val="en-US" w:eastAsia="en-US"/>
        </w:rPr>
      </w:pPr>
      <w:hyperlink w:anchor="_Toc500436305" w:history="1">
        <w:r w:rsidR="00EB1EAD">
          <w:rPr>
            <w:rStyle w:val="Hiperveza"/>
            <w:rFonts w:ascii="Times New Roman" w:hAnsi="Times New Roman"/>
            <w:noProof/>
          </w:rPr>
          <w:t>7.9</w:t>
        </w:r>
        <w:r w:rsidR="0099178F" w:rsidRPr="0099178F">
          <w:rPr>
            <w:rStyle w:val="Hiperveza"/>
            <w:rFonts w:ascii="Times New Roman" w:hAnsi="Times New Roman"/>
            <w:noProof/>
          </w:rPr>
          <w:t>.</w:t>
        </w:r>
        <w:r w:rsidR="0099178F" w:rsidRPr="0099178F">
          <w:rPr>
            <w:rFonts w:ascii="Times New Roman" w:eastAsiaTheme="minorEastAsia" w:hAnsi="Times New Roman"/>
            <w:b w:val="0"/>
            <w:bCs w:val="0"/>
            <w:noProof/>
            <w:lang w:val="en-US" w:eastAsia="en-US"/>
          </w:rPr>
          <w:tab/>
        </w:r>
        <w:r w:rsidR="0099178F" w:rsidRPr="0099178F">
          <w:rPr>
            <w:rStyle w:val="Hiperveza"/>
            <w:rFonts w:ascii="Times New Roman" w:hAnsi="Times New Roman"/>
            <w:noProof/>
          </w:rPr>
          <w:t>Rok, način i uvjeti plaćanja</w:t>
        </w:r>
        <w:r w:rsidR="0099178F" w:rsidRPr="0099178F">
          <w:rPr>
            <w:rFonts w:ascii="Times New Roman" w:hAnsi="Times New Roman"/>
            <w:noProof/>
            <w:webHidden/>
          </w:rPr>
          <w:tab/>
        </w:r>
        <w:r w:rsidR="0099178F" w:rsidRPr="0099178F">
          <w:rPr>
            <w:rFonts w:ascii="Times New Roman" w:hAnsi="Times New Roman"/>
            <w:noProof/>
            <w:webHidden/>
          </w:rPr>
          <w:fldChar w:fldCharType="begin"/>
        </w:r>
        <w:r w:rsidR="0099178F" w:rsidRPr="0099178F">
          <w:rPr>
            <w:rFonts w:ascii="Times New Roman" w:hAnsi="Times New Roman"/>
            <w:noProof/>
            <w:webHidden/>
          </w:rPr>
          <w:instrText xml:space="preserve"> PAGEREF _Toc500436305 \h </w:instrText>
        </w:r>
        <w:r w:rsidR="0099178F" w:rsidRPr="0099178F">
          <w:rPr>
            <w:rFonts w:ascii="Times New Roman" w:hAnsi="Times New Roman"/>
            <w:noProof/>
            <w:webHidden/>
          </w:rPr>
        </w:r>
        <w:r w:rsidR="0099178F" w:rsidRPr="0099178F">
          <w:rPr>
            <w:rFonts w:ascii="Times New Roman" w:hAnsi="Times New Roman"/>
            <w:noProof/>
            <w:webHidden/>
          </w:rPr>
          <w:fldChar w:fldCharType="separate"/>
        </w:r>
        <w:r w:rsidR="00AE76E1">
          <w:rPr>
            <w:rFonts w:ascii="Times New Roman" w:hAnsi="Times New Roman"/>
            <w:noProof/>
            <w:webHidden/>
          </w:rPr>
          <w:t>24</w:t>
        </w:r>
        <w:r w:rsidR="0099178F" w:rsidRPr="0099178F">
          <w:rPr>
            <w:rFonts w:ascii="Times New Roman" w:hAnsi="Times New Roman"/>
            <w:noProof/>
            <w:webHidden/>
          </w:rPr>
          <w:fldChar w:fldCharType="end"/>
        </w:r>
      </w:hyperlink>
    </w:p>
    <w:p w14:paraId="0A55F4BC" w14:textId="2EF33D65" w:rsidR="0099178F" w:rsidRPr="0099178F" w:rsidRDefault="00FA62F7">
      <w:pPr>
        <w:pStyle w:val="Sadraj2"/>
        <w:tabs>
          <w:tab w:val="left" w:pos="960"/>
          <w:tab w:val="right" w:leader="dot" w:pos="9062"/>
        </w:tabs>
        <w:rPr>
          <w:rFonts w:ascii="Times New Roman" w:eastAsiaTheme="minorEastAsia" w:hAnsi="Times New Roman"/>
          <w:b w:val="0"/>
          <w:bCs w:val="0"/>
          <w:noProof/>
          <w:lang w:val="en-US" w:eastAsia="en-US"/>
        </w:rPr>
      </w:pPr>
      <w:hyperlink w:anchor="_Toc500436306" w:history="1">
        <w:r w:rsidR="0099178F" w:rsidRPr="0099178F">
          <w:rPr>
            <w:rStyle w:val="Hiperveza"/>
            <w:rFonts w:ascii="Times New Roman" w:hAnsi="Times New Roman"/>
            <w:noProof/>
          </w:rPr>
          <w:t>7.1</w:t>
        </w:r>
        <w:r w:rsidR="00EB1EAD">
          <w:rPr>
            <w:rStyle w:val="Hiperveza"/>
            <w:rFonts w:ascii="Times New Roman" w:hAnsi="Times New Roman"/>
            <w:noProof/>
          </w:rPr>
          <w:t>0</w:t>
        </w:r>
        <w:r w:rsidR="0099178F" w:rsidRPr="0099178F">
          <w:rPr>
            <w:rStyle w:val="Hiperveza"/>
            <w:rFonts w:ascii="Times New Roman" w:hAnsi="Times New Roman"/>
            <w:noProof/>
          </w:rPr>
          <w:t>.</w:t>
        </w:r>
        <w:r w:rsidR="0099178F" w:rsidRPr="0099178F">
          <w:rPr>
            <w:rFonts w:ascii="Times New Roman" w:eastAsiaTheme="minorEastAsia" w:hAnsi="Times New Roman"/>
            <w:b w:val="0"/>
            <w:bCs w:val="0"/>
            <w:noProof/>
            <w:lang w:val="en-US" w:eastAsia="en-US"/>
          </w:rPr>
          <w:tab/>
        </w:r>
        <w:r w:rsidR="0099178F" w:rsidRPr="0099178F">
          <w:rPr>
            <w:rStyle w:val="Hiperveza"/>
            <w:rFonts w:ascii="Times New Roman" w:hAnsi="Times New Roman"/>
            <w:noProof/>
          </w:rPr>
          <w:t>Prijedlog ugovora i rok za sklapanje ugovora</w:t>
        </w:r>
        <w:r w:rsidR="0099178F" w:rsidRPr="0099178F">
          <w:rPr>
            <w:rFonts w:ascii="Times New Roman" w:hAnsi="Times New Roman"/>
            <w:noProof/>
            <w:webHidden/>
          </w:rPr>
          <w:tab/>
        </w:r>
        <w:r w:rsidR="0099178F" w:rsidRPr="0099178F">
          <w:rPr>
            <w:rFonts w:ascii="Times New Roman" w:hAnsi="Times New Roman"/>
            <w:noProof/>
            <w:webHidden/>
          </w:rPr>
          <w:fldChar w:fldCharType="begin"/>
        </w:r>
        <w:r w:rsidR="0099178F" w:rsidRPr="0099178F">
          <w:rPr>
            <w:rFonts w:ascii="Times New Roman" w:hAnsi="Times New Roman"/>
            <w:noProof/>
            <w:webHidden/>
          </w:rPr>
          <w:instrText xml:space="preserve"> PAGEREF _Toc500436306 \h </w:instrText>
        </w:r>
        <w:r w:rsidR="0099178F" w:rsidRPr="0099178F">
          <w:rPr>
            <w:rFonts w:ascii="Times New Roman" w:hAnsi="Times New Roman"/>
            <w:noProof/>
            <w:webHidden/>
          </w:rPr>
        </w:r>
        <w:r w:rsidR="0099178F" w:rsidRPr="0099178F">
          <w:rPr>
            <w:rFonts w:ascii="Times New Roman" w:hAnsi="Times New Roman"/>
            <w:noProof/>
            <w:webHidden/>
          </w:rPr>
          <w:fldChar w:fldCharType="separate"/>
        </w:r>
        <w:r w:rsidR="00AE76E1">
          <w:rPr>
            <w:rFonts w:ascii="Times New Roman" w:hAnsi="Times New Roman"/>
            <w:noProof/>
            <w:webHidden/>
          </w:rPr>
          <w:t>25</w:t>
        </w:r>
        <w:r w:rsidR="0099178F" w:rsidRPr="0099178F">
          <w:rPr>
            <w:rFonts w:ascii="Times New Roman" w:hAnsi="Times New Roman"/>
            <w:noProof/>
            <w:webHidden/>
          </w:rPr>
          <w:fldChar w:fldCharType="end"/>
        </w:r>
      </w:hyperlink>
    </w:p>
    <w:p w14:paraId="1E9A81D4" w14:textId="2C9E9517" w:rsidR="0099178F" w:rsidRPr="0099178F" w:rsidRDefault="00FA62F7">
      <w:pPr>
        <w:pStyle w:val="Sadraj2"/>
        <w:tabs>
          <w:tab w:val="left" w:pos="960"/>
          <w:tab w:val="right" w:leader="dot" w:pos="9062"/>
        </w:tabs>
        <w:rPr>
          <w:rFonts w:ascii="Times New Roman" w:eastAsiaTheme="minorEastAsia" w:hAnsi="Times New Roman"/>
          <w:b w:val="0"/>
          <w:bCs w:val="0"/>
          <w:noProof/>
          <w:lang w:val="en-US" w:eastAsia="en-US"/>
        </w:rPr>
      </w:pPr>
      <w:hyperlink w:anchor="_Toc500436307" w:history="1">
        <w:r w:rsidR="00EB1EAD">
          <w:rPr>
            <w:rStyle w:val="Hiperveza"/>
            <w:rFonts w:ascii="Times New Roman" w:hAnsi="Times New Roman"/>
            <w:noProof/>
          </w:rPr>
          <w:t>7.11</w:t>
        </w:r>
        <w:r w:rsidR="0099178F" w:rsidRPr="0099178F">
          <w:rPr>
            <w:rStyle w:val="Hiperveza"/>
            <w:rFonts w:ascii="Times New Roman" w:hAnsi="Times New Roman"/>
            <w:noProof/>
          </w:rPr>
          <w:t>.</w:t>
        </w:r>
        <w:r w:rsidR="0099178F" w:rsidRPr="0099178F">
          <w:rPr>
            <w:rFonts w:ascii="Times New Roman" w:eastAsiaTheme="minorEastAsia" w:hAnsi="Times New Roman"/>
            <w:b w:val="0"/>
            <w:bCs w:val="0"/>
            <w:noProof/>
            <w:lang w:val="en-US" w:eastAsia="en-US"/>
          </w:rPr>
          <w:tab/>
        </w:r>
        <w:r w:rsidR="0099178F" w:rsidRPr="0099178F">
          <w:rPr>
            <w:rStyle w:val="Hiperveza"/>
            <w:rFonts w:ascii="Times New Roman" w:hAnsi="Times New Roman"/>
            <w:noProof/>
          </w:rPr>
          <w:t>Dodatne informacije i objašnjenja, te izmjena dokumentacije o nabavi</w:t>
        </w:r>
        <w:r w:rsidR="0099178F" w:rsidRPr="0099178F">
          <w:rPr>
            <w:rFonts w:ascii="Times New Roman" w:hAnsi="Times New Roman"/>
            <w:noProof/>
            <w:webHidden/>
          </w:rPr>
          <w:tab/>
        </w:r>
        <w:r w:rsidR="0099178F" w:rsidRPr="0099178F">
          <w:rPr>
            <w:rFonts w:ascii="Times New Roman" w:hAnsi="Times New Roman"/>
            <w:noProof/>
            <w:webHidden/>
          </w:rPr>
          <w:fldChar w:fldCharType="begin"/>
        </w:r>
        <w:r w:rsidR="0099178F" w:rsidRPr="0099178F">
          <w:rPr>
            <w:rFonts w:ascii="Times New Roman" w:hAnsi="Times New Roman"/>
            <w:noProof/>
            <w:webHidden/>
          </w:rPr>
          <w:instrText xml:space="preserve"> PAGEREF _Toc500436307 \h </w:instrText>
        </w:r>
        <w:r w:rsidR="0099178F" w:rsidRPr="0099178F">
          <w:rPr>
            <w:rFonts w:ascii="Times New Roman" w:hAnsi="Times New Roman"/>
            <w:noProof/>
            <w:webHidden/>
          </w:rPr>
        </w:r>
        <w:r w:rsidR="0099178F" w:rsidRPr="0099178F">
          <w:rPr>
            <w:rFonts w:ascii="Times New Roman" w:hAnsi="Times New Roman"/>
            <w:noProof/>
            <w:webHidden/>
          </w:rPr>
          <w:fldChar w:fldCharType="separate"/>
        </w:r>
        <w:r w:rsidR="00AE76E1">
          <w:rPr>
            <w:rFonts w:ascii="Times New Roman" w:hAnsi="Times New Roman"/>
            <w:noProof/>
            <w:webHidden/>
          </w:rPr>
          <w:t>25</w:t>
        </w:r>
        <w:r w:rsidR="0099178F" w:rsidRPr="0099178F">
          <w:rPr>
            <w:rFonts w:ascii="Times New Roman" w:hAnsi="Times New Roman"/>
            <w:noProof/>
            <w:webHidden/>
          </w:rPr>
          <w:fldChar w:fldCharType="end"/>
        </w:r>
      </w:hyperlink>
    </w:p>
    <w:p w14:paraId="287357F7" w14:textId="31507548" w:rsidR="0099178F" w:rsidRPr="0099178F" w:rsidRDefault="00FA62F7">
      <w:pPr>
        <w:pStyle w:val="Sadraj2"/>
        <w:tabs>
          <w:tab w:val="left" w:pos="960"/>
          <w:tab w:val="right" w:leader="dot" w:pos="9062"/>
        </w:tabs>
        <w:rPr>
          <w:rFonts w:ascii="Times New Roman" w:eastAsiaTheme="minorEastAsia" w:hAnsi="Times New Roman"/>
          <w:b w:val="0"/>
          <w:bCs w:val="0"/>
          <w:noProof/>
          <w:lang w:val="en-US" w:eastAsia="en-US"/>
        </w:rPr>
      </w:pPr>
      <w:hyperlink w:anchor="_Toc500436308" w:history="1">
        <w:r w:rsidR="00EB1EAD">
          <w:rPr>
            <w:rStyle w:val="Hiperveza"/>
            <w:rFonts w:ascii="Times New Roman" w:hAnsi="Times New Roman"/>
            <w:noProof/>
          </w:rPr>
          <w:t>7.12</w:t>
        </w:r>
        <w:r w:rsidR="0099178F" w:rsidRPr="0099178F">
          <w:rPr>
            <w:rStyle w:val="Hiperveza"/>
            <w:rFonts w:ascii="Times New Roman" w:hAnsi="Times New Roman"/>
            <w:noProof/>
          </w:rPr>
          <w:t>.</w:t>
        </w:r>
        <w:r w:rsidR="0099178F" w:rsidRPr="0099178F">
          <w:rPr>
            <w:rFonts w:ascii="Times New Roman" w:eastAsiaTheme="minorEastAsia" w:hAnsi="Times New Roman"/>
            <w:b w:val="0"/>
            <w:bCs w:val="0"/>
            <w:noProof/>
            <w:lang w:val="en-US" w:eastAsia="en-US"/>
          </w:rPr>
          <w:tab/>
        </w:r>
        <w:r w:rsidR="0099178F" w:rsidRPr="0099178F">
          <w:rPr>
            <w:rStyle w:val="Hiperveza"/>
            <w:rFonts w:ascii="Times New Roman" w:hAnsi="Times New Roman"/>
            <w:noProof/>
          </w:rPr>
          <w:t>Produžetak roka za dostavu ponuda</w:t>
        </w:r>
        <w:r w:rsidR="0099178F" w:rsidRPr="0099178F">
          <w:rPr>
            <w:rFonts w:ascii="Times New Roman" w:hAnsi="Times New Roman"/>
            <w:noProof/>
            <w:webHidden/>
          </w:rPr>
          <w:tab/>
        </w:r>
        <w:r w:rsidR="0099178F" w:rsidRPr="0099178F">
          <w:rPr>
            <w:rFonts w:ascii="Times New Roman" w:hAnsi="Times New Roman"/>
            <w:noProof/>
            <w:webHidden/>
          </w:rPr>
          <w:fldChar w:fldCharType="begin"/>
        </w:r>
        <w:r w:rsidR="0099178F" w:rsidRPr="0099178F">
          <w:rPr>
            <w:rFonts w:ascii="Times New Roman" w:hAnsi="Times New Roman"/>
            <w:noProof/>
            <w:webHidden/>
          </w:rPr>
          <w:instrText xml:space="preserve"> PAGEREF _Toc500436308 \h </w:instrText>
        </w:r>
        <w:r w:rsidR="0099178F" w:rsidRPr="0099178F">
          <w:rPr>
            <w:rFonts w:ascii="Times New Roman" w:hAnsi="Times New Roman"/>
            <w:noProof/>
            <w:webHidden/>
          </w:rPr>
        </w:r>
        <w:r w:rsidR="0099178F" w:rsidRPr="0099178F">
          <w:rPr>
            <w:rFonts w:ascii="Times New Roman" w:hAnsi="Times New Roman"/>
            <w:noProof/>
            <w:webHidden/>
          </w:rPr>
          <w:fldChar w:fldCharType="separate"/>
        </w:r>
        <w:r w:rsidR="00AE76E1">
          <w:rPr>
            <w:rFonts w:ascii="Times New Roman" w:hAnsi="Times New Roman"/>
            <w:noProof/>
            <w:webHidden/>
          </w:rPr>
          <w:t>25</w:t>
        </w:r>
        <w:r w:rsidR="0099178F" w:rsidRPr="0099178F">
          <w:rPr>
            <w:rFonts w:ascii="Times New Roman" w:hAnsi="Times New Roman"/>
            <w:noProof/>
            <w:webHidden/>
          </w:rPr>
          <w:fldChar w:fldCharType="end"/>
        </w:r>
      </w:hyperlink>
    </w:p>
    <w:p w14:paraId="6C02702D" w14:textId="3415BBDA" w:rsidR="0099178F" w:rsidRPr="0099178F" w:rsidRDefault="00FA62F7">
      <w:pPr>
        <w:pStyle w:val="Sadraj2"/>
        <w:tabs>
          <w:tab w:val="left" w:pos="960"/>
          <w:tab w:val="right" w:leader="dot" w:pos="9062"/>
        </w:tabs>
        <w:rPr>
          <w:rFonts w:ascii="Times New Roman" w:eastAsiaTheme="minorEastAsia" w:hAnsi="Times New Roman"/>
          <w:b w:val="0"/>
          <w:bCs w:val="0"/>
          <w:noProof/>
          <w:lang w:val="en-US" w:eastAsia="en-US"/>
        </w:rPr>
      </w:pPr>
      <w:hyperlink w:anchor="_Toc500436309" w:history="1">
        <w:r w:rsidR="00EB1EAD">
          <w:rPr>
            <w:rStyle w:val="Hiperveza"/>
            <w:rFonts w:ascii="Times New Roman" w:hAnsi="Times New Roman"/>
            <w:noProof/>
          </w:rPr>
          <w:t>7.13</w:t>
        </w:r>
        <w:r w:rsidR="0099178F" w:rsidRPr="0099178F">
          <w:rPr>
            <w:rStyle w:val="Hiperveza"/>
            <w:rFonts w:ascii="Times New Roman" w:hAnsi="Times New Roman"/>
            <w:noProof/>
          </w:rPr>
          <w:t>.</w:t>
        </w:r>
        <w:r w:rsidR="0099178F" w:rsidRPr="0099178F">
          <w:rPr>
            <w:rFonts w:ascii="Times New Roman" w:eastAsiaTheme="minorEastAsia" w:hAnsi="Times New Roman"/>
            <w:b w:val="0"/>
            <w:bCs w:val="0"/>
            <w:noProof/>
            <w:lang w:val="en-US" w:eastAsia="en-US"/>
          </w:rPr>
          <w:tab/>
        </w:r>
        <w:r w:rsidR="0099178F" w:rsidRPr="0099178F">
          <w:rPr>
            <w:rStyle w:val="Hiperveza"/>
            <w:rFonts w:ascii="Times New Roman" w:hAnsi="Times New Roman"/>
            <w:noProof/>
          </w:rPr>
          <w:t>Trošak ponude i preuzimanje dokumentacije o nabavi</w:t>
        </w:r>
        <w:r w:rsidR="0099178F" w:rsidRPr="0099178F">
          <w:rPr>
            <w:rFonts w:ascii="Times New Roman" w:hAnsi="Times New Roman"/>
            <w:noProof/>
            <w:webHidden/>
          </w:rPr>
          <w:tab/>
        </w:r>
        <w:r w:rsidR="0099178F" w:rsidRPr="0099178F">
          <w:rPr>
            <w:rFonts w:ascii="Times New Roman" w:hAnsi="Times New Roman"/>
            <w:noProof/>
            <w:webHidden/>
          </w:rPr>
          <w:fldChar w:fldCharType="begin"/>
        </w:r>
        <w:r w:rsidR="0099178F" w:rsidRPr="0099178F">
          <w:rPr>
            <w:rFonts w:ascii="Times New Roman" w:hAnsi="Times New Roman"/>
            <w:noProof/>
            <w:webHidden/>
          </w:rPr>
          <w:instrText xml:space="preserve"> PAGEREF _Toc500436309 \h </w:instrText>
        </w:r>
        <w:r w:rsidR="0099178F" w:rsidRPr="0099178F">
          <w:rPr>
            <w:rFonts w:ascii="Times New Roman" w:hAnsi="Times New Roman"/>
            <w:noProof/>
            <w:webHidden/>
          </w:rPr>
        </w:r>
        <w:r w:rsidR="0099178F" w:rsidRPr="0099178F">
          <w:rPr>
            <w:rFonts w:ascii="Times New Roman" w:hAnsi="Times New Roman"/>
            <w:noProof/>
            <w:webHidden/>
          </w:rPr>
          <w:fldChar w:fldCharType="separate"/>
        </w:r>
        <w:r w:rsidR="00AE76E1">
          <w:rPr>
            <w:rFonts w:ascii="Times New Roman" w:hAnsi="Times New Roman"/>
            <w:noProof/>
            <w:webHidden/>
          </w:rPr>
          <w:t>2</w:t>
        </w:r>
        <w:r w:rsidR="0099178F" w:rsidRPr="0099178F">
          <w:rPr>
            <w:rFonts w:ascii="Times New Roman" w:hAnsi="Times New Roman"/>
            <w:noProof/>
            <w:webHidden/>
          </w:rPr>
          <w:fldChar w:fldCharType="end"/>
        </w:r>
      </w:hyperlink>
      <w:r w:rsidR="00EB1EAD">
        <w:rPr>
          <w:rFonts w:ascii="Times New Roman" w:hAnsi="Times New Roman"/>
          <w:noProof/>
        </w:rPr>
        <w:t>5</w:t>
      </w:r>
    </w:p>
    <w:p w14:paraId="34965932" w14:textId="4D12F708" w:rsidR="0099178F" w:rsidRPr="0099178F" w:rsidRDefault="00FA62F7">
      <w:pPr>
        <w:pStyle w:val="Sadraj2"/>
        <w:tabs>
          <w:tab w:val="left" w:pos="960"/>
          <w:tab w:val="right" w:leader="dot" w:pos="9062"/>
        </w:tabs>
        <w:rPr>
          <w:rFonts w:ascii="Times New Roman" w:eastAsiaTheme="minorEastAsia" w:hAnsi="Times New Roman"/>
          <w:b w:val="0"/>
          <w:bCs w:val="0"/>
          <w:noProof/>
          <w:lang w:val="en-US" w:eastAsia="en-US"/>
        </w:rPr>
      </w:pPr>
      <w:hyperlink w:anchor="_Toc500436310" w:history="1">
        <w:r w:rsidR="00EB1EAD">
          <w:rPr>
            <w:rStyle w:val="Hiperveza"/>
            <w:rFonts w:ascii="Times New Roman" w:hAnsi="Times New Roman"/>
            <w:noProof/>
          </w:rPr>
          <w:t>7.14</w:t>
        </w:r>
        <w:r w:rsidR="0099178F" w:rsidRPr="0099178F">
          <w:rPr>
            <w:rStyle w:val="Hiperveza"/>
            <w:rFonts w:ascii="Times New Roman" w:hAnsi="Times New Roman"/>
            <w:noProof/>
          </w:rPr>
          <w:t>.</w:t>
        </w:r>
        <w:r w:rsidR="0099178F" w:rsidRPr="0099178F">
          <w:rPr>
            <w:rFonts w:ascii="Times New Roman" w:eastAsiaTheme="minorEastAsia" w:hAnsi="Times New Roman"/>
            <w:b w:val="0"/>
            <w:bCs w:val="0"/>
            <w:noProof/>
            <w:lang w:val="en-US" w:eastAsia="en-US"/>
          </w:rPr>
          <w:tab/>
        </w:r>
        <w:r w:rsidR="0099178F" w:rsidRPr="0099178F">
          <w:rPr>
            <w:rStyle w:val="Hiperveza"/>
            <w:rFonts w:ascii="Times New Roman" w:hAnsi="Times New Roman"/>
            <w:noProof/>
          </w:rPr>
          <w:t>Tajnost podataka</w:t>
        </w:r>
        <w:r w:rsidR="0099178F" w:rsidRPr="0099178F">
          <w:rPr>
            <w:rFonts w:ascii="Times New Roman" w:hAnsi="Times New Roman"/>
            <w:noProof/>
            <w:webHidden/>
          </w:rPr>
          <w:tab/>
        </w:r>
        <w:r w:rsidR="0099178F" w:rsidRPr="0099178F">
          <w:rPr>
            <w:rFonts w:ascii="Times New Roman" w:hAnsi="Times New Roman"/>
            <w:noProof/>
            <w:webHidden/>
          </w:rPr>
          <w:fldChar w:fldCharType="begin"/>
        </w:r>
        <w:r w:rsidR="0099178F" w:rsidRPr="0099178F">
          <w:rPr>
            <w:rFonts w:ascii="Times New Roman" w:hAnsi="Times New Roman"/>
            <w:noProof/>
            <w:webHidden/>
          </w:rPr>
          <w:instrText xml:space="preserve"> PAGEREF _Toc500436310 \h </w:instrText>
        </w:r>
        <w:r w:rsidR="0099178F" w:rsidRPr="0099178F">
          <w:rPr>
            <w:rFonts w:ascii="Times New Roman" w:hAnsi="Times New Roman"/>
            <w:noProof/>
            <w:webHidden/>
          </w:rPr>
        </w:r>
        <w:r w:rsidR="0099178F" w:rsidRPr="0099178F">
          <w:rPr>
            <w:rFonts w:ascii="Times New Roman" w:hAnsi="Times New Roman"/>
            <w:noProof/>
            <w:webHidden/>
          </w:rPr>
          <w:fldChar w:fldCharType="separate"/>
        </w:r>
        <w:r w:rsidR="00AE76E1">
          <w:rPr>
            <w:rFonts w:ascii="Times New Roman" w:hAnsi="Times New Roman"/>
            <w:noProof/>
            <w:webHidden/>
          </w:rPr>
          <w:t>26</w:t>
        </w:r>
        <w:r w:rsidR="0099178F" w:rsidRPr="0099178F">
          <w:rPr>
            <w:rFonts w:ascii="Times New Roman" w:hAnsi="Times New Roman"/>
            <w:noProof/>
            <w:webHidden/>
          </w:rPr>
          <w:fldChar w:fldCharType="end"/>
        </w:r>
      </w:hyperlink>
    </w:p>
    <w:p w14:paraId="06E8ADE8" w14:textId="671C804A" w:rsidR="0099178F" w:rsidRPr="0099178F" w:rsidRDefault="00FA62F7">
      <w:pPr>
        <w:pStyle w:val="Sadraj2"/>
        <w:tabs>
          <w:tab w:val="left" w:pos="960"/>
          <w:tab w:val="right" w:leader="dot" w:pos="9062"/>
        </w:tabs>
        <w:rPr>
          <w:rFonts w:ascii="Times New Roman" w:eastAsiaTheme="minorEastAsia" w:hAnsi="Times New Roman"/>
          <w:b w:val="0"/>
          <w:bCs w:val="0"/>
          <w:noProof/>
          <w:lang w:val="en-US" w:eastAsia="en-US"/>
        </w:rPr>
      </w:pPr>
      <w:hyperlink w:anchor="_Toc500436311" w:history="1">
        <w:r w:rsidR="00EB1EAD">
          <w:rPr>
            <w:rStyle w:val="Hiperveza"/>
            <w:rFonts w:ascii="Times New Roman" w:hAnsi="Times New Roman"/>
            <w:noProof/>
          </w:rPr>
          <w:t>7.15</w:t>
        </w:r>
        <w:r w:rsidR="0099178F" w:rsidRPr="0099178F">
          <w:rPr>
            <w:rStyle w:val="Hiperveza"/>
            <w:rFonts w:ascii="Times New Roman" w:hAnsi="Times New Roman"/>
            <w:noProof/>
          </w:rPr>
          <w:t>.</w:t>
        </w:r>
        <w:r w:rsidR="0099178F" w:rsidRPr="0099178F">
          <w:rPr>
            <w:rFonts w:ascii="Times New Roman" w:eastAsiaTheme="minorEastAsia" w:hAnsi="Times New Roman"/>
            <w:b w:val="0"/>
            <w:bCs w:val="0"/>
            <w:noProof/>
            <w:lang w:val="en-US" w:eastAsia="en-US"/>
          </w:rPr>
          <w:tab/>
        </w:r>
        <w:r w:rsidR="0099178F" w:rsidRPr="0099178F">
          <w:rPr>
            <w:rStyle w:val="Hiperveza"/>
            <w:rFonts w:ascii="Times New Roman" w:hAnsi="Times New Roman"/>
            <w:noProof/>
          </w:rPr>
          <w:t>Pouka o pravnom lijeku</w:t>
        </w:r>
        <w:r w:rsidR="0099178F" w:rsidRPr="0099178F">
          <w:rPr>
            <w:rFonts w:ascii="Times New Roman" w:hAnsi="Times New Roman"/>
            <w:noProof/>
            <w:webHidden/>
          </w:rPr>
          <w:tab/>
        </w:r>
        <w:r w:rsidR="0099178F" w:rsidRPr="0099178F">
          <w:rPr>
            <w:rFonts w:ascii="Times New Roman" w:hAnsi="Times New Roman"/>
            <w:noProof/>
            <w:webHidden/>
          </w:rPr>
          <w:fldChar w:fldCharType="begin"/>
        </w:r>
        <w:r w:rsidR="0099178F" w:rsidRPr="0099178F">
          <w:rPr>
            <w:rFonts w:ascii="Times New Roman" w:hAnsi="Times New Roman"/>
            <w:noProof/>
            <w:webHidden/>
          </w:rPr>
          <w:instrText xml:space="preserve"> PAGEREF _Toc500436311 \h </w:instrText>
        </w:r>
        <w:r w:rsidR="0099178F" w:rsidRPr="0099178F">
          <w:rPr>
            <w:rFonts w:ascii="Times New Roman" w:hAnsi="Times New Roman"/>
            <w:noProof/>
            <w:webHidden/>
          </w:rPr>
        </w:r>
        <w:r w:rsidR="0099178F" w:rsidRPr="0099178F">
          <w:rPr>
            <w:rFonts w:ascii="Times New Roman" w:hAnsi="Times New Roman"/>
            <w:noProof/>
            <w:webHidden/>
          </w:rPr>
          <w:fldChar w:fldCharType="separate"/>
        </w:r>
        <w:r w:rsidR="00AE76E1">
          <w:rPr>
            <w:rFonts w:ascii="Times New Roman" w:hAnsi="Times New Roman"/>
            <w:noProof/>
            <w:webHidden/>
          </w:rPr>
          <w:t>26</w:t>
        </w:r>
        <w:r w:rsidR="0099178F" w:rsidRPr="0099178F">
          <w:rPr>
            <w:rFonts w:ascii="Times New Roman" w:hAnsi="Times New Roman"/>
            <w:noProof/>
            <w:webHidden/>
          </w:rPr>
          <w:fldChar w:fldCharType="end"/>
        </w:r>
      </w:hyperlink>
    </w:p>
    <w:p w14:paraId="27644F7C" w14:textId="2552A780" w:rsidR="0099178F" w:rsidRPr="0099178F" w:rsidRDefault="00FA62F7">
      <w:pPr>
        <w:pStyle w:val="Sadraj1"/>
        <w:tabs>
          <w:tab w:val="right" w:leader="dot" w:pos="9062"/>
        </w:tabs>
        <w:rPr>
          <w:rFonts w:ascii="Times New Roman" w:eastAsiaTheme="minorEastAsia" w:hAnsi="Times New Roman"/>
          <w:b w:val="0"/>
          <w:bCs w:val="0"/>
          <w:noProof/>
          <w:sz w:val="22"/>
          <w:szCs w:val="22"/>
          <w:lang w:val="en-US" w:eastAsia="en-US"/>
        </w:rPr>
      </w:pPr>
      <w:hyperlink w:anchor="_Toc500436312" w:history="1">
        <w:r w:rsidR="0099178F" w:rsidRPr="0099178F">
          <w:rPr>
            <w:rStyle w:val="Hiperveza"/>
            <w:rFonts w:ascii="Times New Roman" w:hAnsi="Times New Roman"/>
            <w:noProof/>
            <w:sz w:val="22"/>
            <w:szCs w:val="22"/>
          </w:rPr>
          <w:t>POPIS PRILOGA</w:t>
        </w:r>
        <w:r w:rsidR="0099178F" w:rsidRPr="0099178F">
          <w:rPr>
            <w:rFonts w:ascii="Times New Roman" w:hAnsi="Times New Roman"/>
            <w:noProof/>
            <w:webHidden/>
            <w:sz w:val="22"/>
            <w:szCs w:val="22"/>
          </w:rPr>
          <w:tab/>
        </w:r>
        <w:r w:rsidR="0099178F" w:rsidRPr="0099178F">
          <w:rPr>
            <w:rFonts w:ascii="Times New Roman" w:hAnsi="Times New Roman"/>
            <w:noProof/>
            <w:webHidden/>
            <w:sz w:val="22"/>
            <w:szCs w:val="22"/>
          </w:rPr>
          <w:fldChar w:fldCharType="begin"/>
        </w:r>
        <w:r w:rsidR="0099178F" w:rsidRPr="0099178F">
          <w:rPr>
            <w:rFonts w:ascii="Times New Roman" w:hAnsi="Times New Roman"/>
            <w:noProof/>
            <w:webHidden/>
            <w:sz w:val="22"/>
            <w:szCs w:val="22"/>
          </w:rPr>
          <w:instrText xml:space="preserve"> PAGEREF _Toc500436312 \h </w:instrText>
        </w:r>
        <w:r w:rsidR="0099178F" w:rsidRPr="0099178F">
          <w:rPr>
            <w:rFonts w:ascii="Times New Roman" w:hAnsi="Times New Roman"/>
            <w:noProof/>
            <w:webHidden/>
            <w:sz w:val="22"/>
            <w:szCs w:val="22"/>
          </w:rPr>
        </w:r>
        <w:r w:rsidR="0099178F" w:rsidRPr="0099178F">
          <w:rPr>
            <w:rFonts w:ascii="Times New Roman" w:hAnsi="Times New Roman"/>
            <w:noProof/>
            <w:webHidden/>
            <w:sz w:val="22"/>
            <w:szCs w:val="22"/>
          </w:rPr>
          <w:fldChar w:fldCharType="separate"/>
        </w:r>
        <w:r w:rsidR="00AE76E1">
          <w:rPr>
            <w:rFonts w:ascii="Times New Roman" w:hAnsi="Times New Roman"/>
            <w:noProof/>
            <w:webHidden/>
            <w:sz w:val="22"/>
            <w:szCs w:val="22"/>
          </w:rPr>
          <w:t>28</w:t>
        </w:r>
        <w:r w:rsidR="0099178F" w:rsidRPr="0099178F">
          <w:rPr>
            <w:rFonts w:ascii="Times New Roman" w:hAnsi="Times New Roman"/>
            <w:noProof/>
            <w:webHidden/>
            <w:sz w:val="22"/>
            <w:szCs w:val="22"/>
          </w:rPr>
          <w:fldChar w:fldCharType="end"/>
        </w:r>
      </w:hyperlink>
    </w:p>
    <w:p w14:paraId="13243EF1" w14:textId="77777777" w:rsidR="00EA0B91" w:rsidRPr="00EA0B91" w:rsidRDefault="00EA0B91">
      <w:pPr>
        <w:rPr>
          <w:b/>
          <w:sz w:val="21"/>
          <w:szCs w:val="21"/>
        </w:rPr>
      </w:pPr>
      <w:r w:rsidRPr="0099178F">
        <w:rPr>
          <w:b/>
          <w:bCs/>
          <w:noProof/>
          <w:sz w:val="22"/>
          <w:szCs w:val="22"/>
        </w:rPr>
        <w:fldChar w:fldCharType="end"/>
      </w:r>
    </w:p>
    <w:p w14:paraId="708F530D" w14:textId="77777777" w:rsidR="004A1D11" w:rsidRPr="00EA0B91" w:rsidRDefault="004A1D11" w:rsidP="001B13DA">
      <w:pPr>
        <w:tabs>
          <w:tab w:val="right" w:leader="dot" w:pos="9571"/>
        </w:tabs>
        <w:ind w:left="720" w:right="-709"/>
        <w:rPr>
          <w:b/>
          <w:sz w:val="21"/>
          <w:szCs w:val="21"/>
        </w:rPr>
      </w:pPr>
    </w:p>
    <w:p w14:paraId="45722012" w14:textId="77777777" w:rsidR="001B13DA" w:rsidRPr="007A26B1" w:rsidRDefault="001B13DA" w:rsidP="00223B4F">
      <w:pPr>
        <w:outlineLvl w:val="0"/>
        <w:rPr>
          <w:b/>
        </w:rPr>
      </w:pPr>
      <w:bookmarkStart w:id="0" w:name="_Toc469867028"/>
      <w:bookmarkStart w:id="1" w:name="_Toc474692359"/>
      <w:r w:rsidRPr="00EA0B91">
        <w:rPr>
          <w:b/>
          <w:sz w:val="21"/>
          <w:szCs w:val="21"/>
        </w:rPr>
        <w:br w:type="page"/>
      </w:r>
      <w:bookmarkStart w:id="2" w:name="_Toc489366975"/>
      <w:bookmarkStart w:id="3" w:name="_Toc500436244"/>
      <w:r w:rsidR="009713BA">
        <w:rPr>
          <w:b/>
        </w:rPr>
        <w:lastRenderedPageBreak/>
        <w:t xml:space="preserve">1.  </w:t>
      </w:r>
      <w:r w:rsidRPr="007A26B1">
        <w:rPr>
          <w:b/>
        </w:rPr>
        <w:t>OPĆE INFORMACIJE</w:t>
      </w:r>
      <w:bookmarkEnd w:id="0"/>
      <w:bookmarkEnd w:id="1"/>
      <w:bookmarkEnd w:id="2"/>
      <w:bookmarkEnd w:id="3"/>
    </w:p>
    <w:p w14:paraId="4645203D" w14:textId="77777777" w:rsidR="001B13DA" w:rsidRPr="007A26B1" w:rsidRDefault="001B13DA" w:rsidP="001B13DA">
      <w:pPr>
        <w:ind w:left="360"/>
        <w:outlineLvl w:val="0"/>
        <w:rPr>
          <w:b/>
        </w:rPr>
      </w:pPr>
    </w:p>
    <w:p w14:paraId="64F2ABDC" w14:textId="010C2FA2" w:rsidR="001B13DA" w:rsidRPr="007A26B1" w:rsidRDefault="001B13DA" w:rsidP="00DA45A0">
      <w:pPr>
        <w:numPr>
          <w:ilvl w:val="1"/>
          <w:numId w:val="10"/>
        </w:numPr>
        <w:ind w:left="0" w:firstLine="0"/>
        <w:outlineLvl w:val="1"/>
        <w:rPr>
          <w:b/>
        </w:rPr>
      </w:pPr>
      <w:bookmarkStart w:id="4" w:name="_Toc469867029"/>
      <w:bookmarkStart w:id="5" w:name="_Toc474692360"/>
      <w:bookmarkStart w:id="6" w:name="_Toc489366976"/>
      <w:bookmarkStart w:id="7" w:name="_Toc500436245"/>
      <w:r w:rsidRPr="007A26B1">
        <w:rPr>
          <w:b/>
        </w:rPr>
        <w:t>Podaci o Naručitelju</w:t>
      </w:r>
      <w:bookmarkEnd w:id="4"/>
      <w:bookmarkEnd w:id="5"/>
      <w:bookmarkEnd w:id="6"/>
      <w:bookmarkEnd w:id="7"/>
      <w:r w:rsidR="0099178F">
        <w:rPr>
          <w:b/>
        </w:rPr>
        <w:t xml:space="preserve"> </w:t>
      </w:r>
    </w:p>
    <w:p w14:paraId="4CB7FFBF" w14:textId="77777777" w:rsidR="001B13DA" w:rsidRPr="007A26B1" w:rsidRDefault="001B13DA" w:rsidP="001B13DA">
      <w:pPr>
        <w:tabs>
          <w:tab w:val="left" w:pos="0"/>
        </w:tabs>
        <w:ind w:hanging="11"/>
      </w:pPr>
      <w:bookmarkStart w:id="8" w:name="OLE_LINK129"/>
      <w:bookmarkStart w:id="9" w:name="OLE_LINK130"/>
      <w:bookmarkStart w:id="10" w:name="OLE_LINK131"/>
    </w:p>
    <w:p w14:paraId="49DB20A5" w14:textId="77777777" w:rsidR="001B13DA" w:rsidRPr="007A26B1" w:rsidRDefault="001B13DA" w:rsidP="001B13DA">
      <w:pPr>
        <w:tabs>
          <w:tab w:val="left" w:pos="0"/>
        </w:tabs>
        <w:ind w:hanging="11"/>
      </w:pPr>
      <w:r w:rsidRPr="007A26B1">
        <w:t>Naziv naručitelja: Općina Antunovac</w:t>
      </w:r>
      <w:r w:rsidRPr="007A26B1">
        <w:tab/>
      </w:r>
    </w:p>
    <w:p w14:paraId="7680471C" w14:textId="77777777" w:rsidR="001B13DA" w:rsidRPr="007A26B1" w:rsidRDefault="001B13DA" w:rsidP="001B13DA">
      <w:pPr>
        <w:tabs>
          <w:tab w:val="left" w:pos="0"/>
        </w:tabs>
        <w:ind w:hanging="11"/>
      </w:pPr>
      <w:r w:rsidRPr="007A26B1">
        <w:t>Adresa: Braće Radića 4, 31216 Antunovac</w:t>
      </w:r>
    </w:p>
    <w:p w14:paraId="3234EFF7" w14:textId="77777777" w:rsidR="001B13DA" w:rsidRPr="007A26B1" w:rsidRDefault="001B13DA" w:rsidP="001B13DA">
      <w:pPr>
        <w:tabs>
          <w:tab w:val="left" w:pos="0"/>
        </w:tabs>
        <w:ind w:hanging="11"/>
      </w:pPr>
      <w:r w:rsidRPr="007A26B1">
        <w:tab/>
        <w:t>OIB: 30812410980</w:t>
      </w:r>
    </w:p>
    <w:p w14:paraId="33E694B2" w14:textId="77777777" w:rsidR="001B13DA" w:rsidRPr="007A26B1" w:rsidRDefault="001B13DA" w:rsidP="001B13DA">
      <w:pPr>
        <w:tabs>
          <w:tab w:val="left" w:pos="0"/>
        </w:tabs>
        <w:ind w:hanging="11"/>
      </w:pPr>
      <w:r w:rsidRPr="007A26B1">
        <w:tab/>
        <w:t xml:space="preserve">Tel: </w:t>
      </w:r>
      <w:r w:rsidR="00DD1E81">
        <w:t xml:space="preserve">+385 </w:t>
      </w:r>
      <w:r w:rsidRPr="007A26B1">
        <w:t>31 278 022</w:t>
      </w:r>
    </w:p>
    <w:p w14:paraId="2FE352D2" w14:textId="77777777" w:rsidR="001B13DA" w:rsidRPr="007A26B1" w:rsidRDefault="00DD1E81" w:rsidP="001B13DA">
      <w:pPr>
        <w:tabs>
          <w:tab w:val="left" w:pos="0"/>
        </w:tabs>
        <w:ind w:hanging="11"/>
      </w:pPr>
      <w:r>
        <w:tab/>
        <w:t xml:space="preserve">Fax: +385 </w:t>
      </w:r>
      <w:r w:rsidR="001B13DA" w:rsidRPr="007A26B1">
        <w:t>31 278 023</w:t>
      </w:r>
    </w:p>
    <w:p w14:paraId="3EED1A2E" w14:textId="77777777" w:rsidR="001B13DA" w:rsidRPr="007A26B1" w:rsidRDefault="001B13DA" w:rsidP="001B13DA">
      <w:pPr>
        <w:tabs>
          <w:tab w:val="left" w:pos="0"/>
        </w:tabs>
        <w:ind w:hanging="11"/>
      </w:pPr>
      <w:r w:rsidRPr="007A26B1">
        <w:tab/>
        <w:t xml:space="preserve">Web adresa: </w:t>
      </w:r>
      <w:hyperlink r:id="rId9" w:history="1">
        <w:r w:rsidRPr="007A26B1">
          <w:rPr>
            <w:rStyle w:val="Hiperveza"/>
            <w:color w:val="auto"/>
          </w:rPr>
          <w:t>www.opcina-antunovac.hr</w:t>
        </w:r>
      </w:hyperlink>
    </w:p>
    <w:p w14:paraId="29123306" w14:textId="77777777" w:rsidR="001B13DA" w:rsidRPr="007A26B1" w:rsidRDefault="001B13DA" w:rsidP="001B13DA">
      <w:pPr>
        <w:tabs>
          <w:tab w:val="left" w:pos="0"/>
        </w:tabs>
        <w:ind w:hanging="11"/>
      </w:pPr>
      <w:r w:rsidRPr="007A26B1">
        <w:t xml:space="preserve">e-pošta: </w:t>
      </w:r>
      <w:hyperlink r:id="rId10" w:history="1">
        <w:r w:rsidRPr="007A26B1">
          <w:rPr>
            <w:rStyle w:val="Hiperveza"/>
            <w:color w:val="auto"/>
          </w:rPr>
          <w:t>opcina-antunovac@os.t-com.hr</w:t>
        </w:r>
      </w:hyperlink>
    </w:p>
    <w:p w14:paraId="3A3C3EA1" w14:textId="77777777" w:rsidR="001B13DA" w:rsidRPr="007A26B1" w:rsidRDefault="001B13DA" w:rsidP="001B13DA">
      <w:pPr>
        <w:tabs>
          <w:tab w:val="left" w:pos="0"/>
        </w:tabs>
        <w:ind w:hanging="11"/>
      </w:pPr>
    </w:p>
    <w:p w14:paraId="343B6AF9" w14:textId="77777777" w:rsidR="001B13DA" w:rsidRPr="007A26B1" w:rsidRDefault="001B13DA" w:rsidP="00DA45A0">
      <w:pPr>
        <w:numPr>
          <w:ilvl w:val="1"/>
          <w:numId w:val="10"/>
        </w:numPr>
        <w:ind w:left="0" w:firstLine="0"/>
        <w:outlineLvl w:val="1"/>
        <w:rPr>
          <w:b/>
        </w:rPr>
      </w:pPr>
      <w:bookmarkStart w:id="11" w:name="_Toc469867030"/>
      <w:bookmarkStart w:id="12" w:name="_Toc474692361"/>
      <w:bookmarkStart w:id="13" w:name="_Toc489366977"/>
      <w:bookmarkStart w:id="14" w:name="_Toc500436246"/>
      <w:bookmarkEnd w:id="8"/>
      <w:bookmarkEnd w:id="9"/>
      <w:bookmarkEnd w:id="10"/>
      <w:r w:rsidRPr="007A26B1">
        <w:rPr>
          <w:b/>
        </w:rPr>
        <w:t>Osoba zadužena za komunikaciju s ponuditeljima</w:t>
      </w:r>
      <w:bookmarkEnd w:id="11"/>
      <w:bookmarkEnd w:id="12"/>
      <w:bookmarkEnd w:id="13"/>
      <w:bookmarkEnd w:id="14"/>
    </w:p>
    <w:p w14:paraId="6683AD0B" w14:textId="77777777" w:rsidR="001B13DA" w:rsidRPr="007A26B1" w:rsidRDefault="001B13DA" w:rsidP="001B13DA"/>
    <w:p w14:paraId="64926FFC" w14:textId="77777777" w:rsidR="001B13DA" w:rsidRPr="007A26B1" w:rsidRDefault="001B13DA" w:rsidP="001B13DA">
      <w:r w:rsidRPr="007A26B1">
        <w:t>Kontakt osobe u vezi s razjašnjenjem dokumentacije i pojašnjenja vezana uz postupak javne nabave (posjeduje certifikat u području javne nabave):</w:t>
      </w:r>
    </w:p>
    <w:p w14:paraId="60DF1373" w14:textId="77777777" w:rsidR="001B13DA" w:rsidRPr="007A26B1" w:rsidRDefault="00E80BB2" w:rsidP="00E80BB2">
      <w:pPr>
        <w:ind w:firstLine="426"/>
        <w:contextualSpacing/>
      </w:pPr>
      <w:r w:rsidRPr="007A26B1">
        <w:t xml:space="preserve">1. </w:t>
      </w:r>
      <w:r w:rsidR="001B13DA" w:rsidRPr="007A26B1">
        <w:t>Nataša Tramišak, mag.iur.</w:t>
      </w:r>
    </w:p>
    <w:p w14:paraId="68FA1B1C" w14:textId="77777777" w:rsidR="001B13DA" w:rsidRPr="007A26B1" w:rsidRDefault="001B13DA" w:rsidP="001B13DA">
      <w:pPr>
        <w:ind w:left="426"/>
      </w:pPr>
      <w:r w:rsidRPr="007A26B1">
        <w:t xml:space="preserve">E-mail: </w:t>
      </w:r>
      <w:hyperlink r:id="rId11" w:history="1">
        <w:r w:rsidRPr="007A26B1">
          <w:rPr>
            <w:rStyle w:val="Hiperveza"/>
            <w:color w:val="auto"/>
          </w:rPr>
          <w:t>direktorica@roda-antunovac.hr</w:t>
        </w:r>
      </w:hyperlink>
      <w:r w:rsidRPr="007A26B1">
        <w:t xml:space="preserve"> </w:t>
      </w:r>
    </w:p>
    <w:p w14:paraId="5DEEF66F" w14:textId="77777777" w:rsidR="00E80BB2" w:rsidRPr="007A26B1" w:rsidRDefault="001B13DA" w:rsidP="00E80BB2">
      <w:pPr>
        <w:ind w:left="426"/>
      </w:pPr>
      <w:r w:rsidRPr="007A26B1">
        <w:t xml:space="preserve">mob: </w:t>
      </w:r>
      <w:r w:rsidR="00DD1E81">
        <w:t xml:space="preserve">+385 </w:t>
      </w:r>
      <w:r w:rsidRPr="007A26B1">
        <w:t>99 731 75 69</w:t>
      </w:r>
    </w:p>
    <w:p w14:paraId="3370E46E" w14:textId="0C7C46AF" w:rsidR="00E80BB2" w:rsidRPr="007A26B1" w:rsidRDefault="00E80BB2" w:rsidP="00E80BB2">
      <w:pPr>
        <w:ind w:left="426"/>
      </w:pPr>
      <w:r w:rsidRPr="007A26B1">
        <w:t xml:space="preserve">2. </w:t>
      </w:r>
      <w:r w:rsidR="00D75705">
        <w:t>Ante Modrić</w:t>
      </w:r>
      <w:r w:rsidRPr="007A26B1">
        <w:t>, dipl. iur.</w:t>
      </w:r>
    </w:p>
    <w:p w14:paraId="0CF81D37" w14:textId="66C0ED34" w:rsidR="006F608E" w:rsidRPr="007A26B1" w:rsidRDefault="00E80BB2" w:rsidP="006F608E">
      <w:pPr>
        <w:ind w:left="426"/>
      </w:pPr>
      <w:r w:rsidRPr="007A26B1">
        <w:t>E-mail:</w:t>
      </w:r>
      <w:r w:rsidR="006F608E" w:rsidRPr="007A26B1">
        <w:t xml:space="preserve"> </w:t>
      </w:r>
      <w:hyperlink r:id="rId12" w:history="1">
        <w:r w:rsidR="00D75705">
          <w:rPr>
            <w:rStyle w:val="Hiperveza"/>
            <w:color w:val="auto"/>
          </w:rPr>
          <w:t>procelnik</w:t>
        </w:r>
      </w:hyperlink>
      <w:r w:rsidR="00D75705" w:rsidRPr="00D75705">
        <w:rPr>
          <w:rStyle w:val="Hiperveza"/>
          <w:color w:val="auto"/>
        </w:rPr>
        <w:t>@</w:t>
      </w:r>
      <w:r w:rsidR="00D75705">
        <w:rPr>
          <w:rStyle w:val="Hiperveza"/>
          <w:color w:val="auto"/>
        </w:rPr>
        <w:t>opcina-antunovac.hr</w:t>
      </w:r>
    </w:p>
    <w:p w14:paraId="258584E0" w14:textId="433CF24F" w:rsidR="001B13DA" w:rsidRPr="007A26B1" w:rsidRDefault="00E80BB2" w:rsidP="006F608E">
      <w:pPr>
        <w:ind w:left="426"/>
      </w:pPr>
      <w:r w:rsidRPr="007A26B1">
        <w:t>Mob:</w:t>
      </w:r>
      <w:r w:rsidR="006F608E" w:rsidRPr="007A26B1">
        <w:t xml:space="preserve"> </w:t>
      </w:r>
      <w:r w:rsidR="00DD1E81">
        <w:t xml:space="preserve">+385 </w:t>
      </w:r>
      <w:r w:rsidR="00D75705">
        <w:t>98 752 023</w:t>
      </w:r>
    </w:p>
    <w:p w14:paraId="0E473A34" w14:textId="77777777" w:rsidR="001B13DA" w:rsidRPr="007A26B1" w:rsidRDefault="001B13DA" w:rsidP="001B13DA">
      <w:r w:rsidRPr="007A26B1">
        <w:t>Na temelju članka 59. stavka 1. Zakona o javnoj nabavi („Narodne novine“ broj 120/2016, u daljnjem tekstu ZJN 2016) komunikacija i svaka druga razmjena informacija između naručitelja i gospodarskih subjekata obavlja se elektr</w:t>
      </w:r>
      <w:r w:rsidR="00DD1E81">
        <w:t>oničkim sredstvima komunikacije. Naručitelj i gospodarski subjekti</w:t>
      </w:r>
      <w:r w:rsidR="00DD1E81" w:rsidRPr="007A26B1">
        <w:t xml:space="preserve"> </w:t>
      </w:r>
      <w:r w:rsidR="00DD1E81" w:rsidRPr="00DD1E81">
        <w:t>iznimno mogu komunicirati usmenim putem ako se ta komunikacija ne odnosi na ključne elemente postupka javne nabave, pod uvjetom da je njezin sadržaj u zadovoljavajućoj mjeri dokumentiran.</w:t>
      </w:r>
    </w:p>
    <w:p w14:paraId="5D90928A" w14:textId="77777777" w:rsidR="001B13DA" w:rsidRPr="007A26B1" w:rsidRDefault="001B13DA" w:rsidP="001B13DA"/>
    <w:p w14:paraId="0E529413" w14:textId="77777777" w:rsidR="001B13DA" w:rsidRPr="007A26B1" w:rsidRDefault="001B13DA" w:rsidP="00DA45A0">
      <w:pPr>
        <w:numPr>
          <w:ilvl w:val="1"/>
          <w:numId w:val="10"/>
        </w:numPr>
        <w:ind w:left="0" w:firstLine="0"/>
        <w:outlineLvl w:val="1"/>
        <w:rPr>
          <w:b/>
        </w:rPr>
      </w:pPr>
      <w:bookmarkStart w:id="15" w:name="_Toc469867031"/>
      <w:bookmarkStart w:id="16" w:name="_Toc474692362"/>
      <w:bookmarkStart w:id="17" w:name="_Toc489366978"/>
      <w:bookmarkStart w:id="18" w:name="_Toc500436247"/>
      <w:bookmarkStart w:id="19" w:name="OLE_LINK16"/>
      <w:r w:rsidRPr="007A26B1">
        <w:rPr>
          <w:b/>
        </w:rPr>
        <w:t>Evidencijski broj nabave</w:t>
      </w:r>
      <w:bookmarkEnd w:id="15"/>
      <w:bookmarkEnd w:id="16"/>
      <w:bookmarkEnd w:id="17"/>
      <w:bookmarkEnd w:id="18"/>
    </w:p>
    <w:bookmarkEnd w:id="19"/>
    <w:p w14:paraId="11074B83" w14:textId="77777777" w:rsidR="001B13DA" w:rsidRPr="007A26B1" w:rsidRDefault="001B13DA" w:rsidP="001B13DA">
      <w:pPr>
        <w:pStyle w:val="Naslov"/>
        <w:jc w:val="left"/>
        <w:rPr>
          <w:b w:val="0"/>
          <w:sz w:val="24"/>
        </w:rPr>
      </w:pPr>
    </w:p>
    <w:p w14:paraId="5FE89351" w14:textId="40C6656B" w:rsidR="001B13DA" w:rsidRPr="007A26B1" w:rsidRDefault="00317872" w:rsidP="001B13DA">
      <w:pPr>
        <w:pStyle w:val="Naslov"/>
        <w:jc w:val="left"/>
        <w:rPr>
          <w:b w:val="0"/>
          <w:sz w:val="24"/>
        </w:rPr>
      </w:pPr>
      <w:r>
        <w:rPr>
          <w:b w:val="0"/>
          <w:sz w:val="24"/>
        </w:rPr>
        <w:t>EV:</w:t>
      </w:r>
      <w:r w:rsidR="00D75705">
        <w:rPr>
          <w:b w:val="0"/>
          <w:sz w:val="24"/>
        </w:rPr>
        <w:t>53/18</w:t>
      </w:r>
    </w:p>
    <w:p w14:paraId="78686323" w14:textId="77777777" w:rsidR="001B13DA" w:rsidRPr="007A26B1" w:rsidRDefault="001B13DA" w:rsidP="001B13DA">
      <w:pPr>
        <w:rPr>
          <w:b/>
        </w:rPr>
      </w:pPr>
    </w:p>
    <w:p w14:paraId="57B03850" w14:textId="77777777" w:rsidR="001B13DA" w:rsidRPr="007A26B1" w:rsidRDefault="001B13DA" w:rsidP="00DA45A0">
      <w:pPr>
        <w:numPr>
          <w:ilvl w:val="1"/>
          <w:numId w:val="10"/>
        </w:numPr>
        <w:ind w:left="0" w:firstLine="0"/>
        <w:outlineLvl w:val="1"/>
        <w:rPr>
          <w:b/>
        </w:rPr>
      </w:pPr>
      <w:bookmarkStart w:id="20" w:name="_Toc469867032"/>
      <w:bookmarkStart w:id="21" w:name="_Toc474692363"/>
      <w:bookmarkStart w:id="22" w:name="_Toc489366979"/>
      <w:bookmarkStart w:id="23" w:name="_Toc500436248"/>
      <w:r w:rsidRPr="007A26B1">
        <w:rPr>
          <w:b/>
        </w:rPr>
        <w:t>Sukob interesa</w:t>
      </w:r>
      <w:bookmarkEnd w:id="20"/>
      <w:bookmarkEnd w:id="21"/>
      <w:bookmarkEnd w:id="22"/>
      <w:bookmarkEnd w:id="23"/>
    </w:p>
    <w:p w14:paraId="1E6D45FB" w14:textId="77777777" w:rsidR="001B13DA" w:rsidRPr="007A26B1" w:rsidRDefault="001B13DA" w:rsidP="001B13DA"/>
    <w:p w14:paraId="61227DC1" w14:textId="77777777" w:rsidR="001B13DA" w:rsidRPr="007A26B1" w:rsidRDefault="001B13DA" w:rsidP="001B13DA">
      <w:r w:rsidRPr="007A26B1">
        <w:t>Sukladno članku 80. stavak 2. točka 2. ZJN 2016 objavljujemo popis gospodarskih subjekata s kojima je predstavnik naručitelja u sukobu interesa:</w:t>
      </w:r>
    </w:p>
    <w:p w14:paraId="033F5193" w14:textId="77777777" w:rsidR="001B13DA" w:rsidRPr="007A26B1" w:rsidRDefault="001B13DA" w:rsidP="00DA45A0">
      <w:pPr>
        <w:numPr>
          <w:ilvl w:val="0"/>
          <w:numId w:val="14"/>
        </w:numPr>
        <w:ind w:left="426" w:hanging="284"/>
      </w:pPr>
      <w:r w:rsidRPr="007A26B1">
        <w:t xml:space="preserve">Poljoprivredno-voćarska zadruga PUGNUS – zadruga branitelja, Cvjetkova 31, 31000 Osijek, OIB: 92058729315, </w:t>
      </w:r>
    </w:p>
    <w:p w14:paraId="2F291C91" w14:textId="77777777" w:rsidR="004E3899" w:rsidRPr="007A26B1" w:rsidRDefault="001B13DA" w:rsidP="00DA45A0">
      <w:pPr>
        <w:numPr>
          <w:ilvl w:val="0"/>
          <w:numId w:val="14"/>
        </w:numPr>
        <w:ind w:left="426" w:hanging="284"/>
      </w:pPr>
      <w:r w:rsidRPr="007A26B1">
        <w:t>Agencija za održivi razvoj Općine Antunovac – RODA d.o.o. za gospodarski i ruralni razvoj i poticanje poduzetništva, Braće Radića 4, 31216 Antunovac, OIB:96058196229,</w:t>
      </w:r>
    </w:p>
    <w:p w14:paraId="5739A7F1" w14:textId="77777777" w:rsidR="00393C07" w:rsidRDefault="004E3899" w:rsidP="00DA45A0">
      <w:pPr>
        <w:numPr>
          <w:ilvl w:val="0"/>
          <w:numId w:val="14"/>
        </w:numPr>
        <w:ind w:left="426" w:hanging="284"/>
      </w:pPr>
      <w:r w:rsidRPr="007A26B1">
        <w:t>AGRO KONZALTING obrt za knjigovodstvo i poslovno savjetovanje, Osijek, Cvjetkova 31</w:t>
      </w:r>
      <w:r w:rsidR="003D6BE0" w:rsidRPr="007A26B1">
        <w:t xml:space="preserve">, OIB: </w:t>
      </w:r>
      <w:r w:rsidR="003D6BE0" w:rsidRPr="001B15FA">
        <w:t>76924691272</w:t>
      </w:r>
      <w:r w:rsidR="008D5599">
        <w:t>,</w:t>
      </w:r>
    </w:p>
    <w:p w14:paraId="59EC9B0C" w14:textId="77777777" w:rsidR="008D5599" w:rsidRPr="001B15FA" w:rsidRDefault="008D5599" w:rsidP="008D5599">
      <w:pPr>
        <w:numPr>
          <w:ilvl w:val="0"/>
          <w:numId w:val="14"/>
        </w:numPr>
        <w:ind w:left="426" w:hanging="284"/>
      </w:pPr>
      <w:r w:rsidRPr="009E4C79">
        <w:t>T</w:t>
      </w:r>
      <w:r>
        <w:t>RŽNICA</w:t>
      </w:r>
      <w:r w:rsidRPr="009E4C79">
        <w:t xml:space="preserve"> d.o.o. Osijek, Trg Ljudevita Gaja 5, 31000 Osijek, OIB: 30696088490</w:t>
      </w:r>
      <w:r>
        <w:t xml:space="preserve">. </w:t>
      </w:r>
    </w:p>
    <w:p w14:paraId="6504F4AC" w14:textId="77777777" w:rsidR="00DA4EBD" w:rsidRPr="007A26B1" w:rsidRDefault="00DA4EBD" w:rsidP="001B13DA"/>
    <w:p w14:paraId="0A2B581C" w14:textId="77777777" w:rsidR="001B13DA" w:rsidRPr="007A26B1" w:rsidRDefault="001B13DA" w:rsidP="00DA45A0">
      <w:pPr>
        <w:numPr>
          <w:ilvl w:val="1"/>
          <w:numId w:val="10"/>
        </w:numPr>
        <w:ind w:left="0" w:firstLine="0"/>
        <w:outlineLvl w:val="1"/>
        <w:rPr>
          <w:b/>
        </w:rPr>
      </w:pPr>
      <w:bookmarkStart w:id="24" w:name="_Toc489366980"/>
      <w:bookmarkStart w:id="25" w:name="_Toc500436249"/>
      <w:bookmarkStart w:id="26" w:name="_Toc469867033"/>
      <w:bookmarkStart w:id="27" w:name="_Toc474692364"/>
      <w:r w:rsidRPr="007A26B1">
        <w:rPr>
          <w:b/>
        </w:rPr>
        <w:t>Vrsta postupka nabave</w:t>
      </w:r>
      <w:bookmarkEnd w:id="24"/>
      <w:bookmarkEnd w:id="25"/>
      <w:r w:rsidRPr="007A26B1">
        <w:rPr>
          <w:b/>
        </w:rPr>
        <w:t xml:space="preserve"> </w:t>
      </w:r>
      <w:bookmarkEnd w:id="26"/>
      <w:bookmarkEnd w:id="27"/>
    </w:p>
    <w:p w14:paraId="3BDFD3AF" w14:textId="77777777" w:rsidR="001B13DA" w:rsidRPr="007A26B1" w:rsidRDefault="001B13DA" w:rsidP="001B13DA"/>
    <w:p w14:paraId="14C8AC2E" w14:textId="1A3EEEE7" w:rsidR="001B13DA" w:rsidRPr="007A26B1" w:rsidRDefault="001B13DA" w:rsidP="001B13DA">
      <w:r w:rsidRPr="007A26B1">
        <w:t xml:space="preserve">Otvoreni postupak javne nabave </w:t>
      </w:r>
      <w:r w:rsidR="00D75705">
        <w:t>male</w:t>
      </w:r>
      <w:r w:rsidRPr="007A26B1">
        <w:t xml:space="preserve"> vrijednosti.</w:t>
      </w:r>
    </w:p>
    <w:p w14:paraId="71821EC0" w14:textId="77777777" w:rsidR="001B13DA" w:rsidRPr="007A26B1" w:rsidRDefault="001B13DA" w:rsidP="001B13DA"/>
    <w:p w14:paraId="27E294E0" w14:textId="77777777" w:rsidR="001B13DA" w:rsidRPr="007A26B1" w:rsidRDefault="001B13DA" w:rsidP="00DA45A0">
      <w:pPr>
        <w:numPr>
          <w:ilvl w:val="1"/>
          <w:numId w:val="10"/>
        </w:numPr>
        <w:ind w:left="0" w:firstLine="0"/>
        <w:outlineLvl w:val="1"/>
        <w:rPr>
          <w:b/>
        </w:rPr>
      </w:pPr>
      <w:bookmarkStart w:id="28" w:name="_Toc469867034"/>
      <w:bookmarkStart w:id="29" w:name="_Toc474692365"/>
      <w:r w:rsidRPr="007A26B1">
        <w:rPr>
          <w:b/>
        </w:rPr>
        <w:br w:type="page"/>
      </w:r>
      <w:bookmarkStart w:id="30" w:name="_Toc489366981"/>
      <w:bookmarkStart w:id="31" w:name="_Toc500436250"/>
      <w:r w:rsidRPr="007A26B1">
        <w:rPr>
          <w:b/>
        </w:rPr>
        <w:lastRenderedPageBreak/>
        <w:t>Procijenjena vrijednost nabave</w:t>
      </w:r>
      <w:bookmarkEnd w:id="28"/>
      <w:bookmarkEnd w:id="29"/>
      <w:bookmarkEnd w:id="30"/>
      <w:bookmarkEnd w:id="31"/>
    </w:p>
    <w:p w14:paraId="3A762938" w14:textId="77777777" w:rsidR="001B13DA" w:rsidRPr="007A26B1" w:rsidRDefault="001B13DA" w:rsidP="001B13DA"/>
    <w:p w14:paraId="62182CFF" w14:textId="6E382CAA" w:rsidR="001B13DA" w:rsidRPr="007A26B1" w:rsidRDefault="001B13DA" w:rsidP="00381A34">
      <w:r w:rsidRPr="007A26B1">
        <w:t>Procijenjena vrijednost nabave je</w:t>
      </w:r>
      <w:r w:rsidR="00381A34" w:rsidRPr="007A26B1">
        <w:t xml:space="preserve"> </w:t>
      </w:r>
      <w:r w:rsidR="00D75705">
        <w:t>1.</w:t>
      </w:r>
      <w:r w:rsidR="00D60C43">
        <w:t>559</w:t>
      </w:r>
      <w:r w:rsidR="00D75705">
        <w:t>.</w:t>
      </w:r>
      <w:r w:rsidR="00D60C43">
        <w:t>679</w:t>
      </w:r>
      <w:r w:rsidR="00381A34" w:rsidRPr="007A26B1">
        <w:t>,00</w:t>
      </w:r>
      <w:r w:rsidRPr="007A26B1">
        <w:t xml:space="preserve"> kuna (bez PDV-a)</w:t>
      </w:r>
      <w:r w:rsidR="00D75705">
        <w:t>.</w:t>
      </w:r>
      <w:r w:rsidRPr="007A26B1">
        <w:t xml:space="preserve"> </w:t>
      </w:r>
    </w:p>
    <w:p w14:paraId="7FECAE14" w14:textId="77777777" w:rsidR="001B13DA" w:rsidRPr="007A26B1" w:rsidRDefault="001B13DA" w:rsidP="001B13DA">
      <w:pPr>
        <w:ind w:firstLine="708"/>
      </w:pPr>
    </w:p>
    <w:p w14:paraId="35DF2669" w14:textId="77777777" w:rsidR="001B13DA" w:rsidRDefault="001B13DA" w:rsidP="00DA45A0">
      <w:pPr>
        <w:numPr>
          <w:ilvl w:val="1"/>
          <w:numId w:val="10"/>
        </w:numPr>
        <w:ind w:left="0" w:firstLine="0"/>
        <w:outlineLvl w:val="1"/>
        <w:rPr>
          <w:b/>
        </w:rPr>
      </w:pPr>
      <w:bookmarkStart w:id="32" w:name="_Toc469867035"/>
      <w:bookmarkStart w:id="33" w:name="_Toc474692366"/>
      <w:bookmarkStart w:id="34" w:name="_Toc489366982"/>
      <w:bookmarkStart w:id="35" w:name="_Toc500436251"/>
      <w:r w:rsidRPr="007A26B1">
        <w:rPr>
          <w:b/>
        </w:rPr>
        <w:t>Vrsta ugovora o javnoj nabavi</w:t>
      </w:r>
      <w:bookmarkEnd w:id="32"/>
      <w:bookmarkEnd w:id="33"/>
      <w:bookmarkEnd w:id="34"/>
      <w:bookmarkEnd w:id="35"/>
    </w:p>
    <w:p w14:paraId="066E2A27" w14:textId="77777777" w:rsidR="00936D3D" w:rsidRDefault="00936D3D" w:rsidP="00936D3D">
      <w:pPr>
        <w:outlineLvl w:val="1"/>
        <w:rPr>
          <w:b/>
        </w:rPr>
      </w:pPr>
    </w:p>
    <w:p w14:paraId="4CD14869" w14:textId="60B24C42" w:rsidR="00193948" w:rsidRPr="007A26B1" w:rsidRDefault="00D75705" w:rsidP="00193948">
      <w:r>
        <w:t>Sa</w:t>
      </w:r>
      <w:r w:rsidR="00193948" w:rsidRPr="007A26B1">
        <w:t xml:space="preserve"> odabranim ponuditeljem sklopiti će se ugovor o </w:t>
      </w:r>
      <w:r>
        <w:t xml:space="preserve">javnoj </w:t>
      </w:r>
      <w:r w:rsidR="00193948" w:rsidRPr="007A26B1">
        <w:t>nabavi radova.</w:t>
      </w:r>
    </w:p>
    <w:p w14:paraId="6761C4E7" w14:textId="77777777" w:rsidR="00193948" w:rsidRDefault="00193948" w:rsidP="00B305FF">
      <w:pPr>
        <w:outlineLvl w:val="1"/>
        <w:rPr>
          <w:b/>
        </w:rPr>
      </w:pPr>
    </w:p>
    <w:p w14:paraId="2CCBBBA5" w14:textId="77777777" w:rsidR="00B305FF" w:rsidRPr="007A26B1" w:rsidRDefault="00B305FF" w:rsidP="00DA45A0">
      <w:pPr>
        <w:numPr>
          <w:ilvl w:val="1"/>
          <w:numId w:val="10"/>
        </w:numPr>
        <w:ind w:left="0" w:firstLine="0"/>
        <w:outlineLvl w:val="1"/>
        <w:rPr>
          <w:b/>
        </w:rPr>
      </w:pPr>
      <w:bookmarkStart w:id="36" w:name="_Toc500436252"/>
      <w:r>
        <w:rPr>
          <w:b/>
        </w:rPr>
        <w:t>Navod sklapa li se ugovor o javnoj nabavi ili okvirni sporazum</w:t>
      </w:r>
      <w:bookmarkEnd w:id="36"/>
    </w:p>
    <w:p w14:paraId="1EEA67BC" w14:textId="77777777" w:rsidR="00193948" w:rsidRDefault="00193948" w:rsidP="001B13DA"/>
    <w:p w14:paraId="219A5304" w14:textId="3AF4B842" w:rsidR="00193948" w:rsidRPr="007A26B1" w:rsidRDefault="00D75705" w:rsidP="001B13DA">
      <w:r>
        <w:t>Sa odabranim ponuditeljem sklopiti će se ugovor</w:t>
      </w:r>
      <w:r w:rsidR="00193948">
        <w:t xml:space="preserve"> o javnoj nabavi.</w:t>
      </w:r>
    </w:p>
    <w:p w14:paraId="386F9160" w14:textId="77777777" w:rsidR="001B13DA" w:rsidRPr="007A26B1" w:rsidRDefault="001B13DA" w:rsidP="001B13DA"/>
    <w:p w14:paraId="2B28F04F" w14:textId="77777777" w:rsidR="001B13DA" w:rsidRPr="007A26B1" w:rsidRDefault="001B13DA" w:rsidP="00DA45A0">
      <w:pPr>
        <w:numPr>
          <w:ilvl w:val="1"/>
          <w:numId w:val="10"/>
        </w:numPr>
        <w:ind w:left="0" w:firstLine="0"/>
        <w:outlineLvl w:val="1"/>
        <w:rPr>
          <w:b/>
        </w:rPr>
      </w:pPr>
      <w:bookmarkStart w:id="37" w:name="_Toc489366983"/>
      <w:bookmarkStart w:id="38" w:name="_Toc500436253"/>
      <w:r w:rsidRPr="007A26B1">
        <w:rPr>
          <w:b/>
        </w:rPr>
        <w:t>Navod uspostavlja li se dinamički sustav nabave</w:t>
      </w:r>
      <w:bookmarkEnd w:id="37"/>
      <w:bookmarkEnd w:id="38"/>
    </w:p>
    <w:p w14:paraId="5C97D7C5" w14:textId="77777777" w:rsidR="001B13DA" w:rsidRPr="007A26B1" w:rsidRDefault="001B13DA" w:rsidP="001B13DA">
      <w:pPr>
        <w:spacing w:before="100" w:beforeAutospacing="1" w:after="100" w:afterAutospacing="1"/>
      </w:pPr>
      <w:r w:rsidRPr="007A26B1">
        <w:t>Ne uspostavlja se dinamički sustav nabave.</w:t>
      </w:r>
    </w:p>
    <w:p w14:paraId="483D8EF0" w14:textId="77777777" w:rsidR="001B13DA" w:rsidRPr="007A26B1" w:rsidRDefault="001B13DA" w:rsidP="00DA45A0">
      <w:pPr>
        <w:numPr>
          <w:ilvl w:val="1"/>
          <w:numId w:val="10"/>
        </w:numPr>
        <w:ind w:left="0" w:firstLine="0"/>
        <w:outlineLvl w:val="1"/>
        <w:rPr>
          <w:b/>
        </w:rPr>
      </w:pPr>
      <w:bookmarkStart w:id="39" w:name="_Toc489366984"/>
      <w:bookmarkStart w:id="40" w:name="_Toc500436254"/>
      <w:r w:rsidRPr="007A26B1">
        <w:rPr>
          <w:b/>
        </w:rPr>
        <w:t>Navod provodi li se elektronička dražba</w:t>
      </w:r>
      <w:bookmarkEnd w:id="39"/>
      <w:bookmarkEnd w:id="40"/>
    </w:p>
    <w:p w14:paraId="7CA15604" w14:textId="77777777" w:rsidR="001B13DA" w:rsidRPr="007A26B1" w:rsidRDefault="001B13DA" w:rsidP="001B13DA"/>
    <w:p w14:paraId="546DC692" w14:textId="77777777" w:rsidR="001B13DA" w:rsidRPr="007A26B1" w:rsidRDefault="001B13DA" w:rsidP="001B13DA">
      <w:r w:rsidRPr="007A26B1">
        <w:t xml:space="preserve">Ne provodi se elektronička dražba. </w:t>
      </w:r>
    </w:p>
    <w:p w14:paraId="1267B744" w14:textId="77777777" w:rsidR="001B13DA" w:rsidRPr="007A26B1" w:rsidRDefault="001B13DA" w:rsidP="001B13DA">
      <w:pPr>
        <w:outlineLvl w:val="1"/>
        <w:rPr>
          <w:rFonts w:eastAsia="Calibri"/>
          <w:b/>
          <w:lang w:eastAsia="en-US"/>
        </w:rPr>
      </w:pPr>
    </w:p>
    <w:p w14:paraId="2FEE7895" w14:textId="77777777" w:rsidR="001B13DA" w:rsidRPr="007A26B1" w:rsidRDefault="001B13DA" w:rsidP="00DA45A0">
      <w:pPr>
        <w:numPr>
          <w:ilvl w:val="1"/>
          <w:numId w:val="10"/>
        </w:numPr>
        <w:ind w:left="0" w:firstLine="0"/>
        <w:outlineLvl w:val="1"/>
        <w:rPr>
          <w:rFonts w:eastAsia="Calibri"/>
          <w:b/>
          <w:lang w:eastAsia="en-US"/>
        </w:rPr>
      </w:pPr>
      <w:bookmarkStart w:id="41" w:name="_Toc489366985"/>
      <w:bookmarkStart w:id="42" w:name="_Toc500436255"/>
      <w:r w:rsidRPr="007A26B1">
        <w:rPr>
          <w:b/>
        </w:rPr>
        <w:t>Internetska stranica na kojoj je objavljeno izvješće o provedenom savjetovanju sa zainteresiranim gospodarskim subjektima</w:t>
      </w:r>
      <w:bookmarkEnd w:id="41"/>
      <w:bookmarkEnd w:id="42"/>
    </w:p>
    <w:p w14:paraId="6A94AD8A" w14:textId="77777777" w:rsidR="001B13DA" w:rsidRPr="007A26B1" w:rsidRDefault="001B13DA" w:rsidP="001B13DA">
      <w:pPr>
        <w:outlineLvl w:val="1"/>
        <w:rPr>
          <w:rFonts w:eastAsia="Calibri"/>
          <w:b/>
          <w:lang w:eastAsia="en-US"/>
        </w:rPr>
      </w:pPr>
    </w:p>
    <w:p w14:paraId="25DE5E3A" w14:textId="3D7316BA" w:rsidR="001B13DA" w:rsidRPr="007A26B1" w:rsidRDefault="003E0B41" w:rsidP="001B13DA">
      <w:pPr>
        <w:tabs>
          <w:tab w:val="left" w:pos="1260"/>
        </w:tabs>
        <w:rPr>
          <w:b/>
        </w:rPr>
      </w:pPr>
      <w:r w:rsidRPr="003E0B41">
        <w:rPr>
          <w:lang w:eastAsia="x-none"/>
        </w:rPr>
        <w:t>Sukladno članku 198. Stavku 2. ZJN 2016 Naručitelj je proveo prethodno savjetovanje sa zainteresiranim gospodarskim subjektima, koje je objavljeno objavljeno na internetskoj stranici: https://eojn.nn.hr/Oglasnik/, dana -------. 2018. godine.</w:t>
      </w:r>
    </w:p>
    <w:p w14:paraId="5ED1920A" w14:textId="77777777" w:rsidR="001B13DA" w:rsidRPr="007A26B1" w:rsidRDefault="001B13DA" w:rsidP="001B13DA"/>
    <w:p w14:paraId="28DC619A" w14:textId="77777777" w:rsidR="001B13DA" w:rsidRPr="007A26B1" w:rsidRDefault="001B13DA" w:rsidP="001B13DA">
      <w:pPr>
        <w:jc w:val="center"/>
        <w:rPr>
          <w:b/>
          <w:lang w:eastAsia="en-US"/>
        </w:rPr>
      </w:pPr>
    </w:p>
    <w:p w14:paraId="29990DDD" w14:textId="77777777" w:rsidR="001B13DA" w:rsidRPr="007A26B1" w:rsidRDefault="001B13DA" w:rsidP="001B13DA">
      <w:pPr>
        <w:outlineLvl w:val="0"/>
        <w:rPr>
          <w:b/>
        </w:rPr>
        <w:sectPr w:rsidR="001B13DA" w:rsidRPr="007A26B1" w:rsidSect="00F90CA6">
          <w:footerReference w:type="even" r:id="rId13"/>
          <w:footerReference w:type="default" r:id="rId14"/>
          <w:footerReference w:type="first" r:id="rId15"/>
          <w:pgSz w:w="11906" w:h="16838"/>
          <w:pgMar w:top="1417" w:right="1417" w:bottom="1236" w:left="1417" w:header="708" w:footer="708" w:gutter="0"/>
          <w:pgNumType w:start="1"/>
          <w:cols w:space="708"/>
          <w:titlePg/>
          <w:docGrid w:linePitch="360"/>
        </w:sectPr>
      </w:pPr>
    </w:p>
    <w:p w14:paraId="6FB5A49C" w14:textId="77777777" w:rsidR="001B13DA" w:rsidRPr="007A26B1" w:rsidRDefault="001B13DA" w:rsidP="00DA45A0">
      <w:pPr>
        <w:numPr>
          <w:ilvl w:val="0"/>
          <w:numId w:val="10"/>
        </w:numPr>
        <w:ind w:left="357" w:hanging="357"/>
        <w:outlineLvl w:val="0"/>
        <w:rPr>
          <w:b/>
        </w:rPr>
      </w:pPr>
      <w:bookmarkStart w:id="44" w:name="_Toc469867037"/>
      <w:bookmarkStart w:id="45" w:name="_Toc474692368"/>
      <w:bookmarkStart w:id="46" w:name="_Toc489366986"/>
      <w:bookmarkStart w:id="47" w:name="_Toc500436256"/>
      <w:r w:rsidRPr="007A26B1">
        <w:rPr>
          <w:b/>
        </w:rPr>
        <w:lastRenderedPageBreak/>
        <w:t>PODACI O PREDMETU NABAVE</w:t>
      </w:r>
      <w:bookmarkEnd w:id="44"/>
      <w:bookmarkEnd w:id="45"/>
      <w:bookmarkEnd w:id="46"/>
      <w:bookmarkEnd w:id="47"/>
    </w:p>
    <w:p w14:paraId="2678DFE5" w14:textId="77777777" w:rsidR="001B13DA" w:rsidRPr="007A26B1" w:rsidRDefault="001B13DA" w:rsidP="001B13DA">
      <w:pPr>
        <w:ind w:left="357"/>
        <w:outlineLvl w:val="0"/>
        <w:rPr>
          <w:b/>
        </w:rPr>
      </w:pPr>
    </w:p>
    <w:p w14:paraId="06322B56" w14:textId="77777777" w:rsidR="001B13DA" w:rsidRPr="007A26B1" w:rsidRDefault="001B13DA" w:rsidP="00DA45A0">
      <w:pPr>
        <w:numPr>
          <w:ilvl w:val="1"/>
          <w:numId w:val="10"/>
        </w:numPr>
        <w:ind w:left="0" w:firstLine="0"/>
        <w:outlineLvl w:val="1"/>
        <w:rPr>
          <w:b/>
        </w:rPr>
      </w:pPr>
      <w:bookmarkStart w:id="48" w:name="_Toc469867038"/>
      <w:bookmarkStart w:id="49" w:name="_Toc474692369"/>
      <w:bookmarkStart w:id="50" w:name="_Toc489366987"/>
      <w:bookmarkStart w:id="51" w:name="_Toc500436257"/>
      <w:r w:rsidRPr="007A26B1">
        <w:rPr>
          <w:b/>
        </w:rPr>
        <w:t>Opis predmeta nabave</w:t>
      </w:r>
      <w:bookmarkEnd w:id="48"/>
      <w:bookmarkEnd w:id="49"/>
      <w:bookmarkEnd w:id="50"/>
      <w:bookmarkEnd w:id="51"/>
    </w:p>
    <w:p w14:paraId="4DB53F3C" w14:textId="77777777" w:rsidR="001B13DA" w:rsidRPr="007A26B1" w:rsidRDefault="001B13DA" w:rsidP="001B13DA"/>
    <w:p w14:paraId="3D47B517" w14:textId="35C098EE" w:rsidR="001B13DA" w:rsidRPr="007A26B1" w:rsidRDefault="001B13DA" w:rsidP="001B13DA">
      <w:pPr>
        <w:rPr>
          <w:b/>
          <w:bCs/>
        </w:rPr>
      </w:pPr>
      <w:r w:rsidRPr="007A26B1">
        <w:t xml:space="preserve">Predmet nabave je </w:t>
      </w:r>
      <w:r w:rsidR="00387676">
        <w:rPr>
          <w:bCs/>
        </w:rPr>
        <w:t>izvođenje radova na rekonstrukciji nerazvrstane ceste Crkvena ulica u Ivanovcu</w:t>
      </w:r>
      <w:r w:rsidRPr="007A26B1">
        <w:rPr>
          <w:bCs/>
        </w:rPr>
        <w:t>.</w:t>
      </w:r>
    </w:p>
    <w:p w14:paraId="02FB1A76" w14:textId="77777777" w:rsidR="001B13DA" w:rsidRPr="007A26B1" w:rsidRDefault="001B13DA" w:rsidP="001B13DA">
      <w:pPr>
        <w:outlineLvl w:val="1"/>
        <w:rPr>
          <w:b/>
        </w:rPr>
      </w:pPr>
    </w:p>
    <w:p w14:paraId="7632D1F1" w14:textId="77777777" w:rsidR="001B13DA" w:rsidRPr="007A26B1" w:rsidRDefault="001B13DA" w:rsidP="00DA45A0">
      <w:pPr>
        <w:numPr>
          <w:ilvl w:val="1"/>
          <w:numId w:val="10"/>
        </w:numPr>
        <w:ind w:left="0" w:firstLine="0"/>
        <w:outlineLvl w:val="1"/>
        <w:rPr>
          <w:b/>
        </w:rPr>
      </w:pPr>
      <w:bookmarkStart w:id="52" w:name="_Toc489366988"/>
      <w:bookmarkStart w:id="53" w:name="_Toc500436258"/>
      <w:r w:rsidRPr="007A26B1">
        <w:rPr>
          <w:b/>
        </w:rPr>
        <w:t>Opis i oznaka grupa predmeta nabave</w:t>
      </w:r>
      <w:bookmarkEnd w:id="52"/>
      <w:bookmarkEnd w:id="53"/>
    </w:p>
    <w:p w14:paraId="16AD09C9" w14:textId="77777777" w:rsidR="001B13DA" w:rsidRPr="007A26B1" w:rsidRDefault="001B13DA" w:rsidP="001B13DA">
      <w:pPr>
        <w:outlineLvl w:val="1"/>
      </w:pPr>
    </w:p>
    <w:p w14:paraId="075D188C" w14:textId="40446D00" w:rsidR="001B13DA" w:rsidRPr="007A26B1" w:rsidRDefault="001B13DA" w:rsidP="001B13DA">
      <w:pPr>
        <w:outlineLvl w:val="1"/>
        <w:rPr>
          <w:b/>
        </w:rPr>
      </w:pPr>
      <w:bookmarkStart w:id="54" w:name="_Toc489366989"/>
      <w:bookmarkStart w:id="55" w:name="_Toc500436259"/>
      <w:r w:rsidRPr="007A26B1">
        <w:t>Predmet nabave</w:t>
      </w:r>
      <w:r w:rsidR="00387676">
        <w:t xml:space="preserve"> nije</w:t>
      </w:r>
      <w:r w:rsidRPr="007A26B1">
        <w:t xml:space="preserve"> podijeljen u grupe</w:t>
      </w:r>
      <w:bookmarkEnd w:id="54"/>
      <w:bookmarkEnd w:id="55"/>
      <w:r w:rsidR="00387676">
        <w:t>.</w:t>
      </w:r>
    </w:p>
    <w:p w14:paraId="2B1F05D0" w14:textId="77777777" w:rsidR="001B13DA" w:rsidRPr="007A26B1" w:rsidRDefault="001B13DA" w:rsidP="001B13DA"/>
    <w:p w14:paraId="602EC0BF" w14:textId="77777777" w:rsidR="001B13DA" w:rsidRPr="007A26B1" w:rsidRDefault="001B13DA" w:rsidP="00DA45A0">
      <w:pPr>
        <w:numPr>
          <w:ilvl w:val="1"/>
          <w:numId w:val="10"/>
        </w:numPr>
        <w:ind w:left="0" w:firstLine="0"/>
        <w:outlineLvl w:val="1"/>
        <w:rPr>
          <w:b/>
        </w:rPr>
      </w:pPr>
      <w:bookmarkStart w:id="56" w:name="_Toc469867039"/>
      <w:bookmarkStart w:id="57" w:name="_Toc474692370"/>
      <w:bookmarkStart w:id="58" w:name="_Toc489366990"/>
      <w:bookmarkStart w:id="59" w:name="_Toc500436260"/>
      <w:r w:rsidRPr="007A26B1">
        <w:rPr>
          <w:b/>
        </w:rPr>
        <w:t>Oznaka i naziv iz jedinstvenog rječnika javne nabave (CPV)</w:t>
      </w:r>
      <w:bookmarkStart w:id="60" w:name="_Toc469867040"/>
      <w:bookmarkEnd w:id="56"/>
      <w:r w:rsidRPr="007A26B1">
        <w:rPr>
          <w:b/>
        </w:rPr>
        <w:t>:</w:t>
      </w:r>
      <w:bookmarkEnd w:id="57"/>
      <w:bookmarkEnd w:id="58"/>
      <w:bookmarkEnd w:id="59"/>
    </w:p>
    <w:p w14:paraId="7CA54476" w14:textId="77777777" w:rsidR="001B13DA" w:rsidRPr="007A26B1" w:rsidRDefault="001B13DA" w:rsidP="001B13DA">
      <w:pPr>
        <w:tabs>
          <w:tab w:val="left" w:pos="9540"/>
        </w:tabs>
        <w:rPr>
          <w:bCs/>
        </w:rPr>
      </w:pPr>
    </w:p>
    <w:p w14:paraId="6B406457" w14:textId="2A92E439" w:rsidR="001B13DA" w:rsidRPr="007A26B1" w:rsidRDefault="001B13DA" w:rsidP="001B13DA">
      <w:pPr>
        <w:tabs>
          <w:tab w:val="left" w:pos="9540"/>
        </w:tabs>
        <w:rPr>
          <w:bCs/>
        </w:rPr>
      </w:pPr>
      <w:r w:rsidRPr="007A26B1">
        <w:rPr>
          <w:bCs/>
        </w:rPr>
        <w:t>CPV –</w:t>
      </w:r>
      <w:r w:rsidR="00B207C4">
        <w:rPr>
          <w:bCs/>
        </w:rPr>
        <w:t xml:space="preserve"> 45233140-2 Cestoni</w:t>
      </w:r>
      <w:r w:rsidR="00387676">
        <w:rPr>
          <w:bCs/>
        </w:rPr>
        <w:t xml:space="preserve"> radovi</w:t>
      </w:r>
      <w:r w:rsidRPr="007A26B1">
        <w:rPr>
          <w:bCs/>
        </w:rPr>
        <w:t xml:space="preserve">. </w:t>
      </w:r>
    </w:p>
    <w:p w14:paraId="2BA1A839" w14:textId="77777777" w:rsidR="001B13DA" w:rsidRPr="007A26B1" w:rsidRDefault="001B13DA" w:rsidP="001B13DA">
      <w:pPr>
        <w:tabs>
          <w:tab w:val="left" w:pos="9540"/>
        </w:tabs>
        <w:rPr>
          <w:bCs/>
        </w:rPr>
      </w:pPr>
    </w:p>
    <w:p w14:paraId="73BF6E44" w14:textId="77777777" w:rsidR="001B13DA" w:rsidRPr="007A26B1" w:rsidRDefault="001B13DA" w:rsidP="00DA45A0">
      <w:pPr>
        <w:numPr>
          <w:ilvl w:val="1"/>
          <w:numId w:val="10"/>
        </w:numPr>
        <w:ind w:left="0" w:firstLine="0"/>
        <w:outlineLvl w:val="1"/>
        <w:rPr>
          <w:b/>
        </w:rPr>
      </w:pPr>
      <w:bookmarkStart w:id="61" w:name="_Toc474692371"/>
      <w:bookmarkStart w:id="62" w:name="_Toc489366991"/>
      <w:bookmarkStart w:id="63" w:name="_Toc500436261"/>
      <w:r w:rsidRPr="007A26B1">
        <w:rPr>
          <w:b/>
        </w:rPr>
        <w:t>Tehničke specifikacije i  količine predmeta nabave</w:t>
      </w:r>
      <w:bookmarkEnd w:id="60"/>
      <w:bookmarkEnd w:id="61"/>
      <w:bookmarkEnd w:id="62"/>
      <w:bookmarkEnd w:id="63"/>
    </w:p>
    <w:p w14:paraId="11F6258F" w14:textId="77777777" w:rsidR="001B13DA" w:rsidRPr="007A26B1" w:rsidRDefault="001B13DA" w:rsidP="001B13DA"/>
    <w:p w14:paraId="5FF3EBFA" w14:textId="22B5EB68" w:rsidR="001B4760" w:rsidRDefault="003E0B41" w:rsidP="001B13DA">
      <w:pPr>
        <w:outlineLvl w:val="1"/>
      </w:pPr>
      <w:bookmarkStart w:id="64" w:name="_Toc474692372"/>
      <w:r w:rsidRPr="003E0B41">
        <w:t>Zahtjevi tehničke specifikacije predmeta nabave, vrsta, kvaliteta i količina u cijelosti je iskazana u projektno-tehničkoj dokumentaciji, odnosno Prilogu 1.- Troškovnik i Prilogu 2.- Glavnom projektu, koji čine sastavni dio ove Dokumentacije o nabavi.</w:t>
      </w:r>
    </w:p>
    <w:p w14:paraId="3814B0A6" w14:textId="4BAAE9BD" w:rsidR="003E0B41" w:rsidRPr="003E0B41" w:rsidRDefault="003E0B41" w:rsidP="001B13DA">
      <w:pPr>
        <w:outlineLvl w:val="1"/>
      </w:pPr>
      <w:r w:rsidRPr="003E0B41">
        <w:t>Sukladno članku 4. stavak 1. točka 1. Pravilnika o dokumentaciji o nabavi te ponudi u postupcima javne nabave (NN br. 65/17), Naručitelj je u predmetnom postupku javne nabave odredio točnu količinu predmeta nabave.</w:t>
      </w:r>
    </w:p>
    <w:p w14:paraId="641F736A" w14:textId="77777777" w:rsidR="003E0B41" w:rsidRPr="007A26B1" w:rsidRDefault="003E0B41" w:rsidP="001B13DA">
      <w:pPr>
        <w:outlineLvl w:val="1"/>
        <w:rPr>
          <w:b/>
        </w:rPr>
      </w:pPr>
    </w:p>
    <w:p w14:paraId="12387F12" w14:textId="77777777" w:rsidR="00E65019" w:rsidRPr="00FB730C" w:rsidRDefault="00E65019" w:rsidP="00DA45A0">
      <w:pPr>
        <w:numPr>
          <w:ilvl w:val="1"/>
          <w:numId w:val="10"/>
        </w:numPr>
        <w:ind w:left="0" w:firstLine="0"/>
        <w:outlineLvl w:val="1"/>
        <w:rPr>
          <w:b/>
        </w:rPr>
      </w:pPr>
      <w:bookmarkStart w:id="65" w:name="_Toc489366992"/>
      <w:bookmarkStart w:id="66" w:name="_Toc496124865"/>
      <w:bookmarkStart w:id="67" w:name="_Toc500060778"/>
      <w:bookmarkStart w:id="68" w:name="_Toc500436262"/>
      <w:r w:rsidRPr="00DA45A0">
        <w:rPr>
          <w:b/>
        </w:rPr>
        <w:t>Kriteriji za ocjenu jednakovrijednosti predmeta nabave, ako se upućuje na marku, izvor, patent, itd.)</w:t>
      </w:r>
      <w:bookmarkEnd w:id="65"/>
      <w:bookmarkEnd w:id="66"/>
      <w:bookmarkEnd w:id="67"/>
      <w:bookmarkEnd w:id="68"/>
    </w:p>
    <w:p w14:paraId="1C6F9DEC" w14:textId="77777777" w:rsidR="00E65019" w:rsidRPr="00E65019" w:rsidRDefault="00E65019" w:rsidP="00E65019">
      <w:pPr>
        <w:rPr>
          <w:rFonts w:eastAsia="Calibri"/>
          <w:lang w:eastAsia="en-US"/>
        </w:rPr>
      </w:pPr>
    </w:p>
    <w:p w14:paraId="4B757980" w14:textId="5B98E88E" w:rsidR="00292D17" w:rsidRDefault="003E0B41" w:rsidP="004E1DEC">
      <w:pPr>
        <w:rPr>
          <w:rFonts w:eastAsia="Calibri"/>
          <w:lang w:eastAsia="en-US"/>
        </w:rPr>
      </w:pPr>
      <w:r w:rsidRPr="003E0B41">
        <w:rPr>
          <w:rFonts w:eastAsia="Calibri"/>
          <w:lang w:eastAsia="en-US"/>
        </w:rPr>
        <w:t>Naručitelj u Prilogu 1. - Troškovnik nije u</w:t>
      </w:r>
      <w:r w:rsidR="00B207C4">
        <w:rPr>
          <w:rFonts w:eastAsia="Calibri"/>
          <w:lang w:eastAsia="en-US"/>
        </w:rPr>
        <w:t>pućivao na marku, izvor ili patent</w:t>
      </w:r>
      <w:r w:rsidRPr="003E0B41">
        <w:rPr>
          <w:rFonts w:eastAsia="Calibri"/>
          <w:lang w:eastAsia="en-US"/>
        </w:rPr>
        <w:t>.</w:t>
      </w:r>
    </w:p>
    <w:p w14:paraId="6E68A450" w14:textId="77777777" w:rsidR="003E0B41" w:rsidRPr="007A26B1" w:rsidRDefault="003E0B41" w:rsidP="004E1DEC">
      <w:pPr>
        <w:rPr>
          <w:b/>
        </w:rPr>
      </w:pPr>
    </w:p>
    <w:p w14:paraId="3DDD7140" w14:textId="77777777" w:rsidR="001B13DA" w:rsidRPr="007A26B1" w:rsidRDefault="001B13DA" w:rsidP="00DA45A0">
      <w:pPr>
        <w:numPr>
          <w:ilvl w:val="1"/>
          <w:numId w:val="10"/>
        </w:numPr>
        <w:ind w:left="0" w:firstLine="0"/>
        <w:outlineLvl w:val="1"/>
        <w:rPr>
          <w:b/>
        </w:rPr>
      </w:pPr>
      <w:bookmarkStart w:id="69" w:name="_Toc489366993"/>
      <w:bookmarkStart w:id="70" w:name="_Toc500436263"/>
      <w:r w:rsidRPr="007A26B1">
        <w:rPr>
          <w:b/>
        </w:rPr>
        <w:t>Troškovnici</w:t>
      </w:r>
      <w:bookmarkEnd w:id="64"/>
      <w:bookmarkEnd w:id="69"/>
      <w:bookmarkEnd w:id="70"/>
    </w:p>
    <w:p w14:paraId="734E8A86" w14:textId="77777777" w:rsidR="001B13DA" w:rsidRPr="007A26B1" w:rsidRDefault="001B13DA" w:rsidP="001B13DA">
      <w:pPr>
        <w:rPr>
          <w:rFonts w:eastAsia="Calibri"/>
          <w:lang w:eastAsia="en-US"/>
        </w:rPr>
      </w:pPr>
    </w:p>
    <w:p w14:paraId="27253490" w14:textId="76B15137" w:rsidR="001B13DA" w:rsidRPr="007A26B1" w:rsidRDefault="003E0B41" w:rsidP="001B13DA">
      <w:r>
        <w:rPr>
          <w:rFonts w:eastAsia="Calibri"/>
          <w:lang w:eastAsia="en-US"/>
        </w:rPr>
        <w:t>Troškovnik</w:t>
      </w:r>
      <w:r w:rsidR="001B13DA" w:rsidRPr="007A26B1">
        <w:rPr>
          <w:rFonts w:eastAsia="Calibri"/>
          <w:lang w:eastAsia="en-US"/>
        </w:rPr>
        <w:t xml:space="preserve"> </w:t>
      </w:r>
      <w:r>
        <w:rPr>
          <w:rFonts w:eastAsia="Calibri"/>
          <w:lang w:eastAsia="en-US"/>
        </w:rPr>
        <w:t>je</w:t>
      </w:r>
      <w:r w:rsidR="001B13DA" w:rsidRPr="007A26B1">
        <w:rPr>
          <w:rFonts w:eastAsia="Calibri"/>
          <w:lang w:eastAsia="en-US"/>
        </w:rPr>
        <w:t xml:space="preserve"> sastavni dio ove Dokumentacije o nabavi i </w:t>
      </w:r>
      <w:r w:rsidR="001B13DA" w:rsidRPr="007A26B1">
        <w:t>nalaz</w:t>
      </w:r>
      <w:r w:rsidR="00B207C4">
        <w:t>i</w:t>
      </w:r>
      <w:r w:rsidR="001B13DA" w:rsidRPr="007A26B1">
        <w:t xml:space="preserve"> se u Prilogu </w:t>
      </w:r>
      <w:r>
        <w:t>1</w:t>
      </w:r>
      <w:r w:rsidR="001B13DA" w:rsidRPr="007A26B1">
        <w:t xml:space="preserve">. </w:t>
      </w:r>
    </w:p>
    <w:p w14:paraId="595E31C8" w14:textId="746E47D2" w:rsidR="001B13DA" w:rsidRPr="007A26B1" w:rsidRDefault="001B13DA" w:rsidP="001B13DA">
      <w:pPr>
        <w:rPr>
          <w:rFonts w:eastAsia="Calibri"/>
          <w:lang w:eastAsia="en-US"/>
        </w:rPr>
      </w:pPr>
      <w:r w:rsidRPr="007A26B1">
        <w:rPr>
          <w:rFonts w:eastAsia="Calibri"/>
          <w:lang w:eastAsia="en-US"/>
        </w:rPr>
        <w:t>Z</w:t>
      </w:r>
      <w:r w:rsidR="003E0B41">
        <w:rPr>
          <w:rFonts w:eastAsia="Calibri"/>
          <w:lang w:eastAsia="en-US"/>
        </w:rPr>
        <w:t>ahtjevi definirani Troškovnikom</w:t>
      </w:r>
      <w:r w:rsidRPr="007A26B1">
        <w:rPr>
          <w:rFonts w:eastAsia="Calibri"/>
          <w:lang w:eastAsia="en-US"/>
        </w:rPr>
        <w:t xml:space="preserve"> predstavljaju minimalne tehničke karakteristike te se iste ne smiju mijenjati od strane ponuditelja.  </w:t>
      </w:r>
    </w:p>
    <w:p w14:paraId="0DA8ABB6" w14:textId="77777777" w:rsidR="001B13DA" w:rsidRPr="007A26B1" w:rsidRDefault="001B13DA" w:rsidP="001B13DA">
      <w:pPr>
        <w:rPr>
          <w:rFonts w:eastAsia="Calibri"/>
          <w:lang w:eastAsia="en-US"/>
        </w:rPr>
      </w:pPr>
      <w:r w:rsidRPr="007A26B1">
        <w:rPr>
          <w:rFonts w:eastAsia="Calibri"/>
          <w:lang w:eastAsia="en-US"/>
        </w:rPr>
        <w:t xml:space="preserve">Ako Ponuditelj ne ispuni Troškovnik u skladu sa zahtjevima iz ove Dokumentacije o nabavi ili promijeni tekst i izvorni sadržaj u obrascu Troškovnika, smatrat će se da je takav Troškovnik nepotpun i nevažeći te će takva ponuda biti odbijena. </w:t>
      </w:r>
    </w:p>
    <w:p w14:paraId="1AD027BB" w14:textId="77777777" w:rsidR="001B13DA" w:rsidRPr="007A26B1" w:rsidRDefault="001B13DA" w:rsidP="001B13DA">
      <w:pPr>
        <w:rPr>
          <w:rFonts w:eastAsia="Calibri"/>
          <w:lang w:eastAsia="en-US"/>
        </w:rPr>
      </w:pPr>
      <w:r w:rsidRPr="007A26B1">
        <w:rPr>
          <w:rFonts w:eastAsia="Calibri"/>
          <w:lang w:eastAsia="en-US"/>
        </w:rPr>
        <w:t>Način obračuna radova jest prema stvarno izvedenim</w:t>
      </w:r>
      <w:r w:rsidR="00BC4587" w:rsidRPr="007A26B1">
        <w:rPr>
          <w:rFonts w:eastAsia="Calibri"/>
          <w:lang w:eastAsia="en-US"/>
        </w:rPr>
        <w:t xml:space="preserve"> i isporučenim</w:t>
      </w:r>
      <w:r w:rsidRPr="007A26B1">
        <w:rPr>
          <w:rFonts w:eastAsia="Calibri"/>
          <w:lang w:eastAsia="en-US"/>
        </w:rPr>
        <w:t xml:space="preserve"> količinama i ugovorenim jediničnim cijenama. </w:t>
      </w:r>
    </w:p>
    <w:p w14:paraId="3E90F6C4" w14:textId="77777777" w:rsidR="001B13DA" w:rsidRPr="007A26B1" w:rsidRDefault="001B13DA" w:rsidP="001B13DA">
      <w:pPr>
        <w:rPr>
          <w:rFonts w:eastAsia="Calibri"/>
          <w:lang w:eastAsia="en-US"/>
        </w:rPr>
      </w:pPr>
      <w:r w:rsidRPr="007A26B1">
        <w:rPr>
          <w:rFonts w:eastAsia="Calibri"/>
          <w:lang w:eastAsia="en-US"/>
        </w:rPr>
        <w:t xml:space="preserve">Prilikom ispunjavanja Troškovnika ponuditelj ukupnu cijenu stavke izračunava kao umnožak količine stavke i jedinične cijene stavke. </w:t>
      </w:r>
    </w:p>
    <w:p w14:paraId="5A57A221" w14:textId="77777777" w:rsidR="001B13DA" w:rsidRPr="007A26B1" w:rsidRDefault="001B13DA" w:rsidP="001B13DA">
      <w:pPr>
        <w:rPr>
          <w:rFonts w:eastAsia="Calibri"/>
          <w:lang w:eastAsia="en-US"/>
        </w:rPr>
      </w:pPr>
    </w:p>
    <w:p w14:paraId="6EF3BF86" w14:textId="77777777" w:rsidR="001B13DA" w:rsidRPr="007A26B1" w:rsidRDefault="001B13DA" w:rsidP="00DA45A0">
      <w:pPr>
        <w:numPr>
          <w:ilvl w:val="1"/>
          <w:numId w:val="10"/>
        </w:numPr>
        <w:ind w:left="0" w:firstLine="0"/>
        <w:outlineLvl w:val="1"/>
        <w:rPr>
          <w:b/>
        </w:rPr>
      </w:pPr>
      <w:bookmarkStart w:id="71" w:name="_Toc469867042"/>
      <w:bookmarkStart w:id="72" w:name="_Toc474692373"/>
      <w:bookmarkStart w:id="73" w:name="_Toc489366994"/>
      <w:bookmarkStart w:id="74" w:name="_Toc500436264"/>
      <w:r w:rsidRPr="007A26B1">
        <w:rPr>
          <w:b/>
        </w:rPr>
        <w:t>Mjesto izvršenja predmeta nabave</w:t>
      </w:r>
      <w:bookmarkEnd w:id="71"/>
      <w:bookmarkEnd w:id="72"/>
      <w:bookmarkEnd w:id="73"/>
      <w:bookmarkEnd w:id="74"/>
    </w:p>
    <w:p w14:paraId="18077B55" w14:textId="77777777" w:rsidR="001B13DA" w:rsidRPr="007A26B1" w:rsidRDefault="001B13DA" w:rsidP="001B13DA">
      <w:bookmarkStart w:id="75" w:name="_Toc469867043"/>
    </w:p>
    <w:p w14:paraId="721324E6" w14:textId="748BE541" w:rsidR="001B13DA" w:rsidRPr="00C01148" w:rsidRDefault="00B207C4" w:rsidP="00C01148">
      <w:r>
        <w:t xml:space="preserve">Crkvena ulica </w:t>
      </w:r>
      <w:proofErr w:type="spellStart"/>
      <w:r>
        <w:t>Ivanovac</w:t>
      </w:r>
      <w:proofErr w:type="spellEnd"/>
      <w:r w:rsidR="00C01148">
        <w:t xml:space="preserve"> (k</w:t>
      </w:r>
      <w:r w:rsidR="00C01148" w:rsidRPr="00C01148">
        <w:t>.č.br.</w:t>
      </w:r>
      <w:r w:rsidR="00C01148">
        <w:t xml:space="preserve"> 1351 u k.o. </w:t>
      </w:r>
      <w:proofErr w:type="spellStart"/>
      <w:r w:rsidR="00C01148">
        <w:t>Ivanovac</w:t>
      </w:r>
      <w:proofErr w:type="spellEnd"/>
      <w:r w:rsidR="00C01148">
        <w:t xml:space="preserve">) sa spojevima na k.č.br 1367 (Duga ulica) i 1110 (kanal) u k.o. </w:t>
      </w:r>
      <w:proofErr w:type="spellStart"/>
      <w:r w:rsidR="00C01148">
        <w:t>Ivanovac</w:t>
      </w:r>
      <w:proofErr w:type="spellEnd"/>
    </w:p>
    <w:p w14:paraId="4F1FBE06" w14:textId="2849DDAB" w:rsidR="003E0B41" w:rsidRPr="007A26B1" w:rsidRDefault="003E0B41" w:rsidP="001B13DA"/>
    <w:p w14:paraId="113DF63C" w14:textId="77777777" w:rsidR="001B13DA" w:rsidRPr="007A26B1" w:rsidRDefault="001B13DA" w:rsidP="00DA45A0">
      <w:pPr>
        <w:pStyle w:val="Naslov2"/>
        <w:numPr>
          <w:ilvl w:val="1"/>
          <w:numId w:val="10"/>
        </w:numPr>
        <w:ind w:left="0" w:firstLine="0"/>
        <w:rPr>
          <w:bCs w:val="0"/>
          <w:lang w:val="hr-HR"/>
        </w:rPr>
      </w:pPr>
      <w:bookmarkStart w:id="76" w:name="_Toc489366995"/>
      <w:bookmarkStart w:id="77" w:name="_Toc500436265"/>
      <w:r w:rsidRPr="007A26B1">
        <w:rPr>
          <w:lang w:val="hr-HR"/>
        </w:rPr>
        <w:t xml:space="preserve">Rok </w:t>
      </w:r>
      <w:bookmarkEnd w:id="75"/>
      <w:r w:rsidRPr="007A26B1">
        <w:rPr>
          <w:lang w:val="hr-HR"/>
        </w:rPr>
        <w:t>početka i završetka izvršenja ugovora</w:t>
      </w:r>
      <w:bookmarkEnd w:id="76"/>
      <w:bookmarkEnd w:id="77"/>
    </w:p>
    <w:p w14:paraId="111C1F63" w14:textId="77777777" w:rsidR="001B13DA" w:rsidRPr="007A26B1" w:rsidRDefault="001B13DA" w:rsidP="001B13DA">
      <w:pPr>
        <w:shd w:val="clear" w:color="auto" w:fill="FFFFFF"/>
      </w:pPr>
    </w:p>
    <w:p w14:paraId="7EECC64B" w14:textId="61E0BB3C" w:rsidR="001B13DA" w:rsidRPr="007A26B1" w:rsidRDefault="001B13DA" w:rsidP="006F608E">
      <w:pPr>
        <w:rPr>
          <w:bCs/>
        </w:rPr>
      </w:pPr>
      <w:r w:rsidRPr="007A26B1">
        <w:t>Za izvršenje predmeta rok je 1</w:t>
      </w:r>
      <w:r w:rsidR="002C275D">
        <w:t>2</w:t>
      </w:r>
      <w:r w:rsidRPr="007A26B1">
        <w:t xml:space="preserve"> mjeseci od dana potpisa ugovora. </w:t>
      </w:r>
    </w:p>
    <w:p w14:paraId="0F36D12F" w14:textId="77777777" w:rsidR="001B13DA" w:rsidRPr="007A26B1" w:rsidRDefault="001B13DA" w:rsidP="001B13DA">
      <w:pPr>
        <w:rPr>
          <w:b/>
          <w:lang w:eastAsia="en-US"/>
        </w:rPr>
      </w:pPr>
    </w:p>
    <w:p w14:paraId="4503B1B2" w14:textId="77777777" w:rsidR="001B13DA" w:rsidRPr="007A26B1" w:rsidRDefault="001B13DA" w:rsidP="001B13DA">
      <w:pPr>
        <w:rPr>
          <w:b/>
        </w:rPr>
      </w:pPr>
      <w:r w:rsidRPr="007A26B1">
        <w:rPr>
          <w:b/>
        </w:rPr>
        <w:t xml:space="preserve">2.9. </w:t>
      </w:r>
      <w:r w:rsidRPr="007A26B1">
        <w:rPr>
          <w:b/>
        </w:rPr>
        <w:tab/>
        <w:t>Opcije i moguća obnavljanja ugovora</w:t>
      </w:r>
    </w:p>
    <w:p w14:paraId="39C4C74A" w14:textId="77777777" w:rsidR="001B13DA" w:rsidRPr="007A26B1" w:rsidRDefault="001B13DA" w:rsidP="001B13DA"/>
    <w:p w14:paraId="4D1E429D" w14:textId="77777777" w:rsidR="001B13DA" w:rsidRPr="007A26B1" w:rsidRDefault="001B13DA" w:rsidP="001B13DA">
      <w:pPr>
        <w:rPr>
          <w:b/>
          <w:lang w:eastAsia="en-US"/>
        </w:rPr>
      </w:pPr>
      <w:r w:rsidRPr="007A26B1">
        <w:t>Nema opcija i obnavljanja ugovora.</w:t>
      </w:r>
    </w:p>
    <w:p w14:paraId="7F214F62" w14:textId="3A5F4167" w:rsidR="002C16E8" w:rsidRDefault="00A74941" w:rsidP="002C16E8">
      <w:pPr>
        <w:numPr>
          <w:ilvl w:val="0"/>
          <w:numId w:val="10"/>
        </w:numPr>
        <w:ind w:left="357" w:hanging="357"/>
        <w:outlineLvl w:val="0"/>
        <w:rPr>
          <w:rFonts w:eastAsia="Calibri"/>
          <w:b/>
          <w:lang w:eastAsia="en-US"/>
        </w:rPr>
      </w:pPr>
      <w:r w:rsidRPr="007A26B1">
        <w:rPr>
          <w:b/>
          <w:lang w:eastAsia="en-US"/>
        </w:rPr>
        <w:br w:type="page"/>
      </w:r>
      <w:bookmarkStart w:id="78" w:name="_Toc480450476"/>
      <w:bookmarkStart w:id="79" w:name="_Toc489366996"/>
      <w:bookmarkStart w:id="80" w:name="_Toc500436266"/>
      <w:r w:rsidR="004D6DE8" w:rsidRPr="007A26B1">
        <w:rPr>
          <w:rFonts w:eastAsia="Calibri"/>
          <w:b/>
          <w:lang w:eastAsia="en-US"/>
        </w:rPr>
        <w:lastRenderedPageBreak/>
        <w:t xml:space="preserve">OSNOVE ZA ISKLJUČENJE </w:t>
      </w:r>
      <w:r w:rsidR="004E6D6B" w:rsidRPr="007A26B1">
        <w:rPr>
          <w:rFonts w:eastAsia="Calibri"/>
          <w:b/>
          <w:lang w:eastAsia="en-US"/>
        </w:rPr>
        <w:t>GOSPODARSKOG SUBJEKTA</w:t>
      </w:r>
      <w:bookmarkEnd w:id="78"/>
      <w:bookmarkEnd w:id="79"/>
      <w:bookmarkEnd w:id="80"/>
    </w:p>
    <w:p w14:paraId="735CD41F" w14:textId="77777777" w:rsidR="002C16E8" w:rsidRPr="002C16E8" w:rsidRDefault="002C16E8" w:rsidP="002C16E8">
      <w:pPr>
        <w:rPr>
          <w:rFonts w:eastAsia="Calibri"/>
          <w:b/>
          <w:lang w:eastAsia="en-US"/>
        </w:rPr>
      </w:pPr>
    </w:p>
    <w:p w14:paraId="01FE1413" w14:textId="77777777" w:rsidR="00C61247" w:rsidRPr="007A26B1" w:rsidRDefault="00C61247" w:rsidP="00AA4F5B">
      <w:pPr>
        <w:rPr>
          <w:b/>
        </w:rPr>
      </w:pPr>
    </w:p>
    <w:p w14:paraId="0BB33DAA" w14:textId="00EA0E48" w:rsidR="00BB48AA" w:rsidRPr="007A26B1" w:rsidRDefault="008010BB" w:rsidP="00AA4F5B">
      <w:pPr>
        <w:rPr>
          <w:b/>
        </w:rPr>
      </w:pPr>
      <w:r>
        <w:rPr>
          <w:noProof/>
          <w:lang w:val="en-US" w:eastAsia="en-US"/>
        </w:rPr>
        <mc:AlternateContent>
          <mc:Choice Requires="wps">
            <w:drawing>
              <wp:anchor distT="0" distB="0" distL="114300" distR="114300" simplePos="0" relativeHeight="251679744" behindDoc="0" locked="0" layoutInCell="1" allowOverlap="1" wp14:anchorId="53F3D431" wp14:editId="4C202BF9">
                <wp:simplePos x="0" y="0"/>
                <wp:positionH relativeFrom="column">
                  <wp:posOffset>0</wp:posOffset>
                </wp:positionH>
                <wp:positionV relativeFrom="paragraph">
                  <wp:posOffset>-635</wp:posOffset>
                </wp:positionV>
                <wp:extent cx="5773420" cy="1155700"/>
                <wp:effectExtent l="0" t="0" r="27305" b="30480"/>
                <wp:wrapSquare wrapText="bothSides"/>
                <wp:docPr id="15" name="Text Box 15"/>
                <wp:cNvGraphicFramePr/>
                <a:graphic xmlns:a="http://schemas.openxmlformats.org/drawingml/2006/main">
                  <a:graphicData uri="http://schemas.microsoft.com/office/word/2010/wordprocessingShape">
                    <wps:wsp>
                      <wps:cNvSpPr txBox="1"/>
                      <wps:spPr>
                        <a:xfrm>
                          <a:off x="0" y="0"/>
                          <a:ext cx="5773420" cy="11557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4B0D3A2" w14:textId="2A452758" w:rsidR="00B207C4" w:rsidRPr="0016477A" w:rsidRDefault="00B207C4" w:rsidP="00B36ABA">
                            <w:pPr>
                              <w:outlineLvl w:val="1"/>
                              <w:rPr>
                                <w:rFonts w:eastAsia="Calibri"/>
                                <w:lang w:eastAsia="en-US"/>
                              </w:rPr>
                            </w:pPr>
                            <w:bookmarkStart w:id="81" w:name="_Toc500060783"/>
                            <w:bookmarkStart w:id="82" w:name="_Toc500061441"/>
                            <w:bookmarkStart w:id="83" w:name="_Toc500339090"/>
                            <w:bookmarkStart w:id="84" w:name="_Toc500436267"/>
                            <w:r>
                              <w:rPr>
                                <w:b/>
                              </w:rPr>
                              <w:t xml:space="preserve">Napomena: </w:t>
                            </w:r>
                            <w:r>
                              <w:t xml:space="preserve">Da ne postoje osnove za isključenje, naručitelj provjerava temeljem izjava danih u ESPD obrascu, te </w:t>
                            </w:r>
                            <w:r w:rsidRPr="0095222B">
                              <w:t xml:space="preserve">će prije donošenja odluke u postupku javne nabave od ponuditelja koji je podnio ekonomski najpovoljniju ponudu zatražiti da u primjerenom roku, ne kraćem od 5 dana, dostavi ažurirane popratne dokumente koji su navedeni </w:t>
                            </w:r>
                            <w:r>
                              <w:t xml:space="preserve">u točki 3.1. </w:t>
                            </w:r>
                            <w:r w:rsidRPr="0016477A">
                              <w:rPr>
                                <w:rFonts w:eastAsia="Calibri"/>
                                <w:lang w:eastAsia="en-US"/>
                              </w:rPr>
                              <w:t xml:space="preserve">Načini dokazivanja da ne postoje osnove za isključenje </w:t>
                            </w:r>
                            <w:r>
                              <w:rPr>
                                <w:rFonts w:eastAsia="Calibri"/>
                                <w:lang w:eastAsia="en-US"/>
                              </w:rPr>
                              <w:t xml:space="preserve">i točki 3.2. </w:t>
                            </w:r>
                            <w:r w:rsidRPr="0016477A">
                              <w:rPr>
                                <w:rFonts w:eastAsia="Calibri"/>
                                <w:lang w:eastAsia="en-US"/>
                              </w:rPr>
                              <w:t>Dokazi o mjerama za otklanjanje osnova za isključenje</w:t>
                            </w:r>
                            <w:r>
                              <w:rPr>
                                <w:rFonts w:eastAsia="Calibri"/>
                                <w:lang w:eastAsia="en-US"/>
                              </w:rPr>
                              <w:t>.</w:t>
                            </w:r>
                            <w:bookmarkEnd w:id="81"/>
                            <w:bookmarkEnd w:id="82"/>
                            <w:bookmarkEnd w:id="83"/>
                            <w:bookmarkEnd w:id="84"/>
                            <w:r w:rsidRPr="0016477A">
                              <w:rPr>
                                <w:rFonts w:eastAsia="Calibri"/>
                                <w:lang w:eastAsia="en-US"/>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3F3D431" id="_x0000_t202" coordsize="21600,21600" o:spt="202" path="m,l,21600r21600,l21600,xe">
                <v:stroke joinstyle="miter"/>
                <v:path gradientshapeok="t" o:connecttype="rect"/>
              </v:shapetype>
              <v:shape id="Text Box 15" o:spid="_x0000_s1026" type="#_x0000_t202" style="position:absolute;left:0;text-align:left;margin-left:0;margin-top:-.05pt;width:454.6pt;height:91pt;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" fillcolor="white [3201]" strokecolor="#5b9bd5 [3204]" strokeweight="1pt">
                <v:textbox style="mso-fit-shape-to-text:t">
                  <w:txbxContent>
                    <w:p w14:paraId="34B0D3A2" w14:textId="2A452758" w:rsidR="00B207C4" w:rsidRPr="0016477A" w:rsidRDefault="00B207C4" w:rsidP="00B36ABA">
                      <w:pPr>
                        <w:outlineLvl w:val="1"/>
                        <w:rPr>
                          <w:rFonts w:eastAsia="Calibri"/>
                          <w:lang w:eastAsia="en-US"/>
                        </w:rPr>
                      </w:pPr>
                      <w:bookmarkStart w:id="85" w:name="_Toc500060783"/>
                      <w:bookmarkStart w:id="86" w:name="_Toc500061441"/>
                      <w:bookmarkStart w:id="87" w:name="_Toc500339090"/>
                      <w:bookmarkStart w:id="88" w:name="_Toc500436267"/>
                      <w:r>
                        <w:rPr>
                          <w:b/>
                        </w:rPr>
                        <w:t xml:space="preserve">Napomena: </w:t>
                      </w:r>
                      <w:r>
                        <w:t xml:space="preserve">Da ne postoje osnove za isključenje, naručitelj provjerava temeljem izjava danih u ESPD obrascu, te </w:t>
                      </w:r>
                      <w:r w:rsidRPr="0095222B">
                        <w:t xml:space="preserve">će prije donošenja odluke u postupku javne nabave od ponuditelja koji je podnio ekonomski najpovoljniju ponudu zatražiti da u primjerenom roku, ne kraćem od 5 dana, dostavi ažurirane popratne dokumente koji su navedeni </w:t>
                      </w:r>
                      <w:r>
                        <w:t xml:space="preserve">u točki 3.1. </w:t>
                      </w:r>
                      <w:r w:rsidRPr="0016477A">
                        <w:rPr>
                          <w:rFonts w:eastAsia="Calibri"/>
                          <w:lang w:eastAsia="en-US"/>
                        </w:rPr>
                        <w:t xml:space="preserve">Načini dokazivanja da ne postoje osnove za isključenje </w:t>
                      </w:r>
                      <w:r>
                        <w:rPr>
                          <w:rFonts w:eastAsia="Calibri"/>
                          <w:lang w:eastAsia="en-US"/>
                        </w:rPr>
                        <w:t xml:space="preserve">i točki 3.2. </w:t>
                      </w:r>
                      <w:r w:rsidRPr="0016477A">
                        <w:rPr>
                          <w:rFonts w:eastAsia="Calibri"/>
                          <w:lang w:eastAsia="en-US"/>
                        </w:rPr>
                        <w:t>Dokazi o mjerama za otklanjanje osnova za isključenje</w:t>
                      </w:r>
                      <w:r>
                        <w:rPr>
                          <w:rFonts w:eastAsia="Calibri"/>
                          <w:lang w:eastAsia="en-US"/>
                        </w:rPr>
                        <w:t>.</w:t>
                      </w:r>
                      <w:bookmarkEnd w:id="85"/>
                      <w:bookmarkEnd w:id="86"/>
                      <w:bookmarkEnd w:id="87"/>
                      <w:bookmarkEnd w:id="88"/>
                      <w:r w:rsidRPr="0016477A">
                        <w:rPr>
                          <w:rFonts w:eastAsia="Calibri"/>
                          <w:lang w:eastAsia="en-US"/>
                        </w:rPr>
                        <w:t xml:space="preserve"> </w:t>
                      </w:r>
                    </w:p>
                  </w:txbxContent>
                </v:textbox>
                <w10:wrap type="square"/>
              </v:shape>
            </w:pict>
          </mc:Fallback>
        </mc:AlternateContent>
      </w:r>
      <w:r w:rsidR="00FD36DC" w:rsidRPr="007A26B1">
        <w:rPr>
          <w:b/>
        </w:rPr>
        <w:t xml:space="preserve">Temeljem članka 251. </w:t>
      </w:r>
      <w:r w:rsidR="006A5454" w:rsidRPr="007A26B1">
        <w:rPr>
          <w:b/>
        </w:rPr>
        <w:t xml:space="preserve">ZJN 2016 </w:t>
      </w:r>
      <w:r w:rsidR="00FD36DC" w:rsidRPr="007A26B1">
        <w:rPr>
          <w:b/>
        </w:rPr>
        <w:t>javni naručitelj obvezan je isključiti gospodarskog subjekta iz post</w:t>
      </w:r>
      <w:r w:rsidR="000E2A11" w:rsidRPr="007A26B1">
        <w:rPr>
          <w:b/>
        </w:rPr>
        <w:t>upka javne nabave ako utvrdi da</w:t>
      </w:r>
      <w:r w:rsidR="00EF0B71" w:rsidRPr="007A26B1">
        <w:rPr>
          <w:b/>
        </w:rPr>
        <w:t>:</w:t>
      </w:r>
    </w:p>
    <w:p w14:paraId="765157CE" w14:textId="77777777" w:rsidR="00BB48AA" w:rsidRPr="007A26B1" w:rsidRDefault="00A02ED9" w:rsidP="00AA4F5B">
      <w:pPr>
        <w:textAlignment w:val="baseline"/>
      </w:pPr>
      <w:r w:rsidRPr="007A26B1">
        <w:t>1.</w:t>
      </w:r>
      <w:r w:rsidR="00156317" w:rsidRPr="007A26B1">
        <w:t xml:space="preserve"> </w:t>
      </w:r>
      <w:r w:rsidR="00BB48AA" w:rsidRPr="007A26B1">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29A26AC1" w14:textId="77777777" w:rsidR="00BB48AA" w:rsidRPr="007A26B1" w:rsidRDefault="00BB48AA" w:rsidP="00AA4F5B">
      <w:pPr>
        <w:textAlignment w:val="baseline"/>
      </w:pPr>
      <w:r w:rsidRPr="007A26B1">
        <w:rPr>
          <w:b/>
        </w:rPr>
        <w:t>a)</w:t>
      </w:r>
      <w:r w:rsidRPr="007A26B1">
        <w:t xml:space="preserve"> sudjelovanje u zločinačkoj organizaciji, na temelju</w:t>
      </w:r>
    </w:p>
    <w:p w14:paraId="56E63DC3" w14:textId="77777777" w:rsidR="00BB48AA" w:rsidRPr="007A26B1" w:rsidRDefault="00BB48AA" w:rsidP="00AA4F5B">
      <w:pPr>
        <w:textAlignment w:val="baseline"/>
      </w:pPr>
      <w:r w:rsidRPr="007A26B1">
        <w:t>– članka 328. (zločinačko udruženje) i članka 329. (počinjenje kaznenog djela u sastavu</w:t>
      </w:r>
      <w:r w:rsidR="006C1936" w:rsidRPr="007A26B1">
        <w:t xml:space="preserve"> </w:t>
      </w:r>
      <w:r w:rsidRPr="007A26B1">
        <w:t>zločinačkog udruženja) Kaznenog zakona</w:t>
      </w:r>
    </w:p>
    <w:p w14:paraId="59DC3EE6" w14:textId="77777777" w:rsidR="00FB312B" w:rsidRPr="007A26B1" w:rsidRDefault="00BB48AA" w:rsidP="00AA4F5B">
      <w:pPr>
        <w:textAlignment w:val="baseline"/>
      </w:pPr>
      <w:r w:rsidRPr="007A26B1">
        <w:t>– članka 333. (udruživanje za počinjenje kaznenih djela), iz Kaznenog zakona (»Narodne novine«, br. 110/97., 27/98., 50/00., 129/00., 51/01., 111/03., 190/03., 105/04., 84/05., 71/06., 110/07., 152/08., 57/11., 77/11. i 143/12.)</w:t>
      </w:r>
    </w:p>
    <w:p w14:paraId="7165EE52" w14:textId="77777777" w:rsidR="00BB48AA" w:rsidRPr="007A26B1" w:rsidRDefault="00BB48AA" w:rsidP="00AA4F5B">
      <w:pPr>
        <w:textAlignment w:val="baseline"/>
      </w:pPr>
      <w:r w:rsidRPr="007A26B1">
        <w:rPr>
          <w:b/>
        </w:rPr>
        <w:t>b)</w:t>
      </w:r>
      <w:r w:rsidRPr="007A26B1">
        <w:t xml:space="preserve"> korupciju, na temelju</w:t>
      </w:r>
    </w:p>
    <w:p w14:paraId="6E74A7C9" w14:textId="77777777" w:rsidR="00BB48AA" w:rsidRPr="007A26B1" w:rsidRDefault="00BB48AA" w:rsidP="00AA4F5B">
      <w:pPr>
        <w:textAlignment w:val="baseline"/>
      </w:pPr>
      <w:r w:rsidRPr="007A26B1">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0C55CEB9" w14:textId="77777777" w:rsidR="00BB48AA" w:rsidRPr="007A26B1" w:rsidRDefault="00BB48AA" w:rsidP="00AA4F5B">
      <w:pPr>
        <w:textAlignment w:val="baseline"/>
      </w:pPr>
      <w:r w:rsidRPr="007A26B1">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2E836B2" w14:textId="77777777" w:rsidR="00BB48AA" w:rsidRPr="007A26B1" w:rsidRDefault="00BB48AA" w:rsidP="00AA4F5B">
      <w:pPr>
        <w:textAlignment w:val="baseline"/>
      </w:pPr>
      <w:r w:rsidRPr="007A26B1">
        <w:rPr>
          <w:b/>
        </w:rPr>
        <w:t>c)</w:t>
      </w:r>
      <w:r w:rsidRPr="007A26B1">
        <w:t xml:space="preserve"> prijevaru, na temelju</w:t>
      </w:r>
    </w:p>
    <w:p w14:paraId="318719F0" w14:textId="77777777" w:rsidR="00BB48AA" w:rsidRPr="007A26B1" w:rsidRDefault="00BB48AA" w:rsidP="00AA4F5B">
      <w:pPr>
        <w:textAlignment w:val="baseline"/>
      </w:pPr>
      <w:r w:rsidRPr="007A26B1">
        <w:t>– članka 236. (prijevara), članka 247. (prijevara u gospodarskom poslovanju), članka 256. (utaja poreza ili carine) i članka 258. (subvencijska prijevara) Kaznenog zakona</w:t>
      </w:r>
    </w:p>
    <w:p w14:paraId="26FAECC6" w14:textId="77777777" w:rsidR="00BB48AA" w:rsidRPr="007A26B1" w:rsidRDefault="00BB48AA" w:rsidP="00AA4F5B">
      <w:pPr>
        <w:textAlignment w:val="baseline"/>
      </w:pPr>
      <w:r w:rsidRPr="007A26B1">
        <w:t>– članka 224. (prijevara), članka 293. (prijevara u gospodarskom poslovanju) i članka 286. (utaja poreza i drugih davanja) iz Kaznenog zakona (»Narodne novine«, br. 110/97., 27/98., 50/00., 129/00., 51/01., 111/03., 190/03., 105/04., 84/05., 71/06., 110/07., 152/08., 57/11., 77/11. i 143/12.)</w:t>
      </w:r>
    </w:p>
    <w:p w14:paraId="035A2094" w14:textId="77777777" w:rsidR="00BB48AA" w:rsidRPr="007A26B1" w:rsidRDefault="00BB48AA" w:rsidP="00AA4F5B">
      <w:pPr>
        <w:textAlignment w:val="baseline"/>
      </w:pPr>
      <w:r w:rsidRPr="007A26B1">
        <w:rPr>
          <w:b/>
        </w:rPr>
        <w:t>d)</w:t>
      </w:r>
      <w:r w:rsidRPr="007A26B1">
        <w:t xml:space="preserve"> terorizam ili kaznena djela povezana s terorističkim aktivnostima, na temelju</w:t>
      </w:r>
    </w:p>
    <w:p w14:paraId="33A08D88" w14:textId="77777777" w:rsidR="00BB48AA" w:rsidRPr="007A26B1" w:rsidRDefault="00BB48AA" w:rsidP="00AA4F5B">
      <w:pPr>
        <w:textAlignment w:val="baseline"/>
      </w:pPr>
      <w:r w:rsidRPr="007A26B1">
        <w:t>– članka 97. (terorizam), članka 99. (javno poticanje na terorizam), članka 100. (novačenje za terorizam), članka 101. (obuka za terorizam) i članka 102. (terorističko udruženje) Kaznenog zakona</w:t>
      </w:r>
    </w:p>
    <w:p w14:paraId="316263FD" w14:textId="77777777" w:rsidR="00BB48AA" w:rsidRPr="007A26B1" w:rsidRDefault="00BB48AA" w:rsidP="00AA4F5B">
      <w:pPr>
        <w:textAlignment w:val="baseline"/>
      </w:pPr>
      <w:r w:rsidRPr="007A26B1">
        <w:t>– članka 169. (terorizam), članka 169.a (javno poticanje na terorizam) i članka 169.b (novačenje i obuka za terorizam) iz Kaznenog zakona (»Narodne novine«, br. 110/97., 27/98., 50/00., 129/00., 51/01., 111/03., 190/03., 105/04., 84/05., 71/06., 110/07., 152/08., 57/11., 77/11. i 143/12.)</w:t>
      </w:r>
    </w:p>
    <w:p w14:paraId="26A2A2A0" w14:textId="77777777" w:rsidR="00BB48AA" w:rsidRPr="007A26B1" w:rsidRDefault="00BB48AA" w:rsidP="00AA4F5B">
      <w:pPr>
        <w:textAlignment w:val="baseline"/>
      </w:pPr>
      <w:r w:rsidRPr="007A26B1">
        <w:rPr>
          <w:b/>
        </w:rPr>
        <w:lastRenderedPageBreak/>
        <w:t>e)</w:t>
      </w:r>
      <w:r w:rsidRPr="007A26B1">
        <w:t xml:space="preserve"> pranje novca ili financiranje terorizma, na temelju</w:t>
      </w:r>
    </w:p>
    <w:p w14:paraId="48459311" w14:textId="77777777" w:rsidR="00BB48AA" w:rsidRPr="007A26B1" w:rsidRDefault="00BB48AA" w:rsidP="00AA4F5B">
      <w:pPr>
        <w:textAlignment w:val="baseline"/>
      </w:pPr>
      <w:r w:rsidRPr="007A26B1">
        <w:t>– članka 98. (financiranje terorizma) i članka 265. (pranje novca) Kaznenog zakona</w:t>
      </w:r>
    </w:p>
    <w:p w14:paraId="3027BCD5" w14:textId="77777777" w:rsidR="005B434C" w:rsidRPr="007A26B1" w:rsidRDefault="00BB48AA" w:rsidP="00AA4F5B">
      <w:pPr>
        <w:textAlignment w:val="baseline"/>
      </w:pPr>
      <w:r w:rsidRPr="007A26B1">
        <w:t>– članka 279. (pranje novca) iz Kaznenog zakona (»Narodne novine«, br. 110/97., 27/98., 50/00., 129/00., 51/01., 111/03., 190/03., 105/04., 84/05., 71/06., 110/07., 152/08., 57/11., 77/11. i 143/12.)</w:t>
      </w:r>
    </w:p>
    <w:p w14:paraId="7F84000E" w14:textId="77777777" w:rsidR="00BB48AA" w:rsidRPr="007A26B1" w:rsidRDefault="00BB48AA" w:rsidP="00AA4F5B">
      <w:pPr>
        <w:textAlignment w:val="baseline"/>
      </w:pPr>
      <w:r w:rsidRPr="007A26B1">
        <w:rPr>
          <w:b/>
        </w:rPr>
        <w:t>f)</w:t>
      </w:r>
      <w:r w:rsidRPr="007A26B1">
        <w:t xml:space="preserve"> dječji rad ili druge oblike trgovanja ljudima, na temelju</w:t>
      </w:r>
    </w:p>
    <w:p w14:paraId="060320A3" w14:textId="77777777" w:rsidR="00BB48AA" w:rsidRPr="007A26B1" w:rsidRDefault="00496A1A" w:rsidP="00AA4F5B">
      <w:pPr>
        <w:textAlignment w:val="baseline"/>
      </w:pPr>
      <w:r w:rsidRPr="007A26B1">
        <w:t xml:space="preserve">– </w:t>
      </w:r>
      <w:r w:rsidR="00BB48AA" w:rsidRPr="007A26B1">
        <w:t>članka 106. (trgovanje ljudima) Kaznenog zakona</w:t>
      </w:r>
    </w:p>
    <w:p w14:paraId="4107B0F5" w14:textId="77777777" w:rsidR="00BB48AA" w:rsidRPr="007A26B1" w:rsidRDefault="00496A1A" w:rsidP="00AA4F5B">
      <w:pPr>
        <w:textAlignment w:val="baseline"/>
      </w:pPr>
      <w:r w:rsidRPr="007A26B1">
        <w:t>–</w:t>
      </w:r>
      <w:r w:rsidR="00D87308" w:rsidRPr="007A26B1">
        <w:t xml:space="preserve"> </w:t>
      </w:r>
      <w:r w:rsidR="00BB48AA" w:rsidRPr="007A26B1">
        <w:t xml:space="preserve">članka 175. (trgovanje ljudima </w:t>
      </w:r>
      <w:r w:rsidRPr="007A26B1">
        <w:t>i ropstvo) iz Kaznenog zakona („Narodne novine“</w:t>
      </w:r>
      <w:r w:rsidR="00BB48AA" w:rsidRPr="007A26B1">
        <w:t>, br. 110/97., 27/98., 50/00., 129/00., 51/01., 111/03., 190/03., 105/04., 84/05., 71/06., 110/07., 152/08., 57/11., 77/11. i 143/12.), ili</w:t>
      </w:r>
    </w:p>
    <w:p w14:paraId="5F1C7321" w14:textId="77777777" w:rsidR="005775B8" w:rsidRPr="007A26B1" w:rsidRDefault="00A02ED9" w:rsidP="00AA4F5B">
      <w:pPr>
        <w:textAlignment w:val="baseline"/>
      </w:pPr>
      <w:r w:rsidRPr="007A26B1">
        <w:t xml:space="preserve">2. </w:t>
      </w:r>
      <w:r w:rsidR="00BB48AA" w:rsidRPr="007A26B1">
        <w:t>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w:t>
      </w:r>
      <w:r w:rsidR="004A14C3" w:rsidRPr="007A26B1">
        <w:t xml:space="preserve"> članka 251.</w:t>
      </w:r>
      <w:r w:rsidR="00BB48AA" w:rsidRPr="007A26B1">
        <w:t xml:space="preserve"> točke 1. podtočaka od a) do f) </w:t>
      </w:r>
      <w:r w:rsidR="004A14C3" w:rsidRPr="007A26B1">
        <w:t xml:space="preserve">ZJN 2016 </w:t>
      </w:r>
      <w:r w:rsidR="00BB48AA" w:rsidRPr="007A26B1">
        <w:t>i za odgovarajuća kaznena djela koja, prema nacionalnim propisima države poslovnog nastana gospodarskog subjekta, odnosno države čiji je osoba državljanin, obuhvaćaju razloge za isključenje iz članka 57. stavka 1. točaka od (a) do (f) Direktive 2014/24/EU</w:t>
      </w:r>
      <w:r w:rsidR="004A63BA" w:rsidRPr="007A26B1">
        <w:t>,</w:t>
      </w:r>
    </w:p>
    <w:p w14:paraId="1341BE25" w14:textId="35130C65" w:rsidR="00E607A8" w:rsidRPr="00E607A8" w:rsidRDefault="00E607A8" w:rsidP="00E607A8">
      <w:r w:rsidRPr="00E607A8">
        <w:t>Javni naručitelj obvezan je isključiti gospodarskog subjekta u bilo kojem trenutku tijekom postupka javne nabave ako utvrdi da postoje osnove za isključenje iz članka</w:t>
      </w:r>
      <w:r>
        <w:t xml:space="preserve"> 251. ZJN 2016</w:t>
      </w:r>
      <w:r w:rsidRPr="00E607A8">
        <w:t>.</w:t>
      </w:r>
    </w:p>
    <w:p w14:paraId="13277C7B" w14:textId="77777777" w:rsidR="006A5454" w:rsidRDefault="006A5454" w:rsidP="006A5454">
      <w:pPr>
        <w:rPr>
          <w:b/>
        </w:rPr>
      </w:pPr>
    </w:p>
    <w:p w14:paraId="6CDF2AB6" w14:textId="77777777" w:rsidR="006A5454" w:rsidRPr="006A5454" w:rsidRDefault="006A5454" w:rsidP="006A5454">
      <w:pPr>
        <w:rPr>
          <w:b/>
        </w:rPr>
      </w:pPr>
      <w:r>
        <w:rPr>
          <w:b/>
        </w:rPr>
        <w:t>Temeljem članka 252</w:t>
      </w:r>
      <w:r w:rsidRPr="007A26B1">
        <w:rPr>
          <w:b/>
        </w:rPr>
        <w:t>. ZJN 2016 javni naručitelj obvezan je isključiti gospodarskog subjekta iz postupka javne nabave ako utvrdi da:</w:t>
      </w:r>
    </w:p>
    <w:p w14:paraId="48767284" w14:textId="77777777" w:rsidR="00BB48AA" w:rsidRPr="007A26B1" w:rsidRDefault="00BB48AA" w:rsidP="00AA4F5B">
      <w:pPr>
        <w:textAlignment w:val="baseline"/>
      </w:pPr>
      <w:r w:rsidRPr="007A26B1">
        <w:t>ako utvrdi da gospodarski subjekt nije ispunio obveze plaćanja dospjelih poreznih obveza i obveza za mirovinsko i zdravstveno osiguranje:</w:t>
      </w:r>
    </w:p>
    <w:p w14:paraId="03140919" w14:textId="77777777" w:rsidR="00686836" w:rsidRPr="007A26B1" w:rsidRDefault="00BB48AA" w:rsidP="00DA45A0">
      <w:pPr>
        <w:numPr>
          <w:ilvl w:val="0"/>
          <w:numId w:val="23"/>
        </w:numPr>
        <w:ind w:left="426" w:hanging="426"/>
        <w:textAlignment w:val="baseline"/>
      </w:pPr>
      <w:r w:rsidRPr="007A26B1">
        <w:t>u Republici Hrvatskoj, ako gospodarski subjekt ima poslovni nastan u Republici Hrvatskoj, ili</w:t>
      </w:r>
    </w:p>
    <w:p w14:paraId="32ADC113" w14:textId="77777777" w:rsidR="00BB48AA" w:rsidRPr="007A26B1" w:rsidRDefault="00BB48AA" w:rsidP="00DA45A0">
      <w:pPr>
        <w:numPr>
          <w:ilvl w:val="0"/>
          <w:numId w:val="23"/>
        </w:numPr>
        <w:ind w:left="426" w:hanging="426"/>
        <w:textAlignment w:val="baseline"/>
      </w:pPr>
      <w:r w:rsidRPr="007A26B1">
        <w:t>u Republici Hrvatskoj ili u državi poslovnog nastana gospodarskog subjekta, ako gospodarski subjekt nema poslovni nastan u Republici Hrvatskoj.</w:t>
      </w:r>
    </w:p>
    <w:p w14:paraId="4ED4CA33" w14:textId="77777777" w:rsidR="00BB48AA" w:rsidRPr="007A26B1" w:rsidRDefault="00BB48AA" w:rsidP="00AA4F5B">
      <w:pPr>
        <w:textAlignment w:val="baseline"/>
      </w:pPr>
      <w:r w:rsidRPr="007A26B1">
        <w:t>Iznimno, javni naručitelj neće isključiti gospodarskog subjekta iz postupka javne nabave ako mu sukladno posebnom propisu plaćanje obveza nije dopušteno ili mu je odobrena odgoda plaćanja.</w:t>
      </w:r>
    </w:p>
    <w:p w14:paraId="3024CB71" w14:textId="77777777" w:rsidR="00D26EBD" w:rsidRDefault="00D26EBD" w:rsidP="00AA4F5B">
      <w:pPr>
        <w:rPr>
          <w:rFonts w:eastAsia="Calibri"/>
          <w:b/>
          <w:lang w:eastAsia="en-US"/>
        </w:rPr>
      </w:pPr>
    </w:p>
    <w:p w14:paraId="0E9D87BE" w14:textId="77777777" w:rsidR="00FD36DC" w:rsidRPr="007A26B1" w:rsidRDefault="00FD36DC" w:rsidP="00AA4F5B">
      <w:pPr>
        <w:rPr>
          <w:b/>
        </w:rPr>
      </w:pPr>
      <w:r w:rsidRPr="007A26B1">
        <w:rPr>
          <w:b/>
        </w:rPr>
        <w:t xml:space="preserve">Temeljem članka 254. ZJN </w:t>
      </w:r>
      <w:r w:rsidR="003549E1" w:rsidRPr="007A26B1">
        <w:rPr>
          <w:b/>
        </w:rPr>
        <w:t>2016</w:t>
      </w:r>
      <w:r w:rsidRPr="007A26B1">
        <w:rPr>
          <w:b/>
        </w:rPr>
        <w:t xml:space="preserve"> javni naručitelj će isključiti gospodarskog subjekta iz postupka javne nabave ako:</w:t>
      </w:r>
    </w:p>
    <w:p w14:paraId="4C6D47C2" w14:textId="77777777" w:rsidR="005823D1" w:rsidRPr="007A26B1" w:rsidRDefault="001403CD" w:rsidP="00BE3D1A">
      <w:r w:rsidRPr="007A26B1">
        <w:t xml:space="preserve">1. </w:t>
      </w:r>
      <w:r w:rsidR="003E284E" w:rsidRPr="007A26B1">
        <w:t>može dokazati odgovarajućim sredstvima da je gospodarski subjekt kriv za teški profesionalni propust koji dovodi u pitanje njegov integritet</w:t>
      </w:r>
      <w:r w:rsidRPr="007A26B1">
        <w:t>,</w:t>
      </w:r>
    </w:p>
    <w:p w14:paraId="1766BF1C" w14:textId="77777777" w:rsidR="001403CD" w:rsidRPr="007A26B1" w:rsidRDefault="001403CD" w:rsidP="00BE3D1A">
      <w:pPr>
        <w:rPr>
          <w:lang w:eastAsia="en-US"/>
        </w:rPr>
      </w:pPr>
      <w:r w:rsidRPr="007A26B1">
        <w:rPr>
          <w:lang w:eastAsia="en-US"/>
        </w:rPr>
        <w:t>2.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14:paraId="5BBE62A5" w14:textId="77777777" w:rsidR="005823D1" w:rsidRPr="007A26B1" w:rsidRDefault="001403CD" w:rsidP="00BE3D1A">
      <w:r w:rsidRPr="007A26B1">
        <w:t xml:space="preserve">3. </w:t>
      </w:r>
      <w:r w:rsidR="003E284E" w:rsidRPr="007A26B1">
        <w:t>gospodarski subjekt pokaže značajne ili opetovane nedostatke tijekom provedbe bitnih zahtjeva iz prethodnog ugovora o javnoj nabavi ili prethodnog ugovora o koncesiji čija je posljedica bila prijevremeni raskid tog ugovora, naknada štete ili druga slična sankcija</w:t>
      </w:r>
      <w:r w:rsidR="003862CD" w:rsidRPr="007A26B1">
        <w:t>,</w:t>
      </w:r>
    </w:p>
    <w:p w14:paraId="31DB4D1A" w14:textId="77777777" w:rsidR="00FF161C" w:rsidRPr="007A26B1" w:rsidRDefault="00331C46" w:rsidP="00BE3D1A">
      <w:pPr>
        <w:textAlignment w:val="baseline"/>
      </w:pPr>
      <w:r w:rsidRPr="007A26B1">
        <w:t>4</w:t>
      </w:r>
      <w:r w:rsidR="001403CD" w:rsidRPr="007A26B1">
        <w:t>.</w:t>
      </w:r>
      <w:r w:rsidR="00BC4891" w:rsidRPr="007A26B1">
        <w:t xml:space="preserve"> </w:t>
      </w:r>
      <w:r w:rsidR="005823D1" w:rsidRPr="007A26B1">
        <w:t>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skladu s</w:t>
      </w:r>
      <w:r w:rsidR="005D1F1D" w:rsidRPr="007A26B1">
        <w:t xml:space="preserve"> ovom dokumentacijom</w:t>
      </w:r>
      <w:r w:rsidR="00F70C61" w:rsidRPr="007A26B1">
        <w:t xml:space="preserve"> i člankom 260. </w:t>
      </w:r>
      <w:r w:rsidR="003862CD" w:rsidRPr="007A26B1">
        <w:t xml:space="preserve">do </w:t>
      </w:r>
      <w:r w:rsidR="00F70C61" w:rsidRPr="007A26B1">
        <w:t>263</w:t>
      </w:r>
      <w:r w:rsidR="003862CD" w:rsidRPr="007A26B1">
        <w:t>.</w:t>
      </w:r>
      <w:r w:rsidR="00F70C61" w:rsidRPr="007A26B1">
        <w:t xml:space="preserve"> ZJN 2016</w:t>
      </w:r>
      <w:r w:rsidR="004A14C3" w:rsidRPr="007A26B1">
        <w:t>.</w:t>
      </w:r>
    </w:p>
    <w:p w14:paraId="4529AD45" w14:textId="77777777" w:rsidR="00BE3D1A" w:rsidRPr="007A26B1" w:rsidRDefault="00BE3D1A" w:rsidP="00D26EBD">
      <w:pPr>
        <w:rPr>
          <w:lang w:eastAsia="en-US"/>
        </w:rPr>
      </w:pPr>
      <w:r w:rsidRPr="007A26B1">
        <w:rPr>
          <w:lang w:eastAsia="en-US"/>
        </w:rPr>
        <w:t>Iznimno, javni</w:t>
      </w:r>
      <w:r w:rsidR="003633CF" w:rsidRPr="007A26B1">
        <w:rPr>
          <w:lang w:eastAsia="en-US"/>
        </w:rPr>
        <w:t xml:space="preserve"> naručitelj može</w:t>
      </w:r>
      <w:r w:rsidRPr="007A26B1">
        <w:rPr>
          <w:lang w:eastAsia="en-US"/>
        </w:rPr>
        <w:t xml:space="preserve"> odustati od isključenja gospodarskog subjekta u slučaju točke 2. </w:t>
      </w:r>
      <w:r w:rsidR="00377B5F" w:rsidRPr="007A26B1">
        <w:rPr>
          <w:lang w:eastAsia="en-US"/>
        </w:rPr>
        <w:t xml:space="preserve">ovog odlomka, </w:t>
      </w:r>
      <w:r w:rsidRPr="007A26B1">
        <w:rPr>
          <w:lang w:eastAsia="en-US"/>
        </w:rPr>
        <w:t>ako utvrdi da će taj gospodarski subjekt biti sposoban izvršiti ugovor o javnoj nabavi, uzimajući u obzir primjenjiva nacionalna pravila i mjere za nastavak poslovanja.</w:t>
      </w:r>
    </w:p>
    <w:p w14:paraId="6AE90D33" w14:textId="77777777" w:rsidR="00EF0B71" w:rsidRPr="007A26B1" w:rsidRDefault="00EF0B71" w:rsidP="00AA4F5B">
      <w:pPr>
        <w:textAlignment w:val="baseline"/>
      </w:pPr>
    </w:p>
    <w:p w14:paraId="09AC5544" w14:textId="77777777" w:rsidR="00FF161C" w:rsidRPr="007A26B1" w:rsidRDefault="00FF161C" w:rsidP="00DA45A0">
      <w:pPr>
        <w:numPr>
          <w:ilvl w:val="1"/>
          <w:numId w:val="10"/>
        </w:numPr>
        <w:ind w:left="0" w:firstLine="0"/>
        <w:outlineLvl w:val="1"/>
        <w:rPr>
          <w:rFonts w:eastAsia="Calibri"/>
          <w:b/>
          <w:lang w:eastAsia="en-US"/>
        </w:rPr>
      </w:pPr>
      <w:bookmarkStart w:id="85" w:name="_Toc473705596"/>
      <w:bookmarkStart w:id="86" w:name="_Toc474692376"/>
      <w:bookmarkStart w:id="87" w:name="_Toc480450480"/>
      <w:bookmarkStart w:id="88" w:name="_Toc489367000"/>
      <w:bookmarkStart w:id="89" w:name="_Toc500436268"/>
      <w:bookmarkStart w:id="90" w:name="_Toc473705591"/>
      <w:r w:rsidRPr="007A26B1">
        <w:rPr>
          <w:rFonts w:eastAsia="Calibri"/>
          <w:b/>
          <w:lang w:eastAsia="en-US"/>
        </w:rPr>
        <w:t>Načini dokazivanja da ne postoje</w:t>
      </w:r>
      <w:r w:rsidR="00AF2580" w:rsidRPr="007A26B1">
        <w:rPr>
          <w:rFonts w:eastAsia="Calibri"/>
          <w:b/>
          <w:lang w:eastAsia="en-US"/>
        </w:rPr>
        <w:t xml:space="preserve"> </w:t>
      </w:r>
      <w:r w:rsidRPr="007A26B1">
        <w:rPr>
          <w:rFonts w:eastAsia="Calibri"/>
          <w:b/>
          <w:lang w:eastAsia="en-US"/>
        </w:rPr>
        <w:t>osnove za isključenje</w:t>
      </w:r>
      <w:bookmarkEnd w:id="85"/>
      <w:bookmarkEnd w:id="86"/>
      <w:bookmarkEnd w:id="87"/>
      <w:bookmarkEnd w:id="88"/>
      <w:bookmarkEnd w:id="89"/>
      <w:r w:rsidR="003A0DD9" w:rsidRPr="007A26B1">
        <w:rPr>
          <w:rFonts w:eastAsia="Calibri"/>
          <w:b/>
          <w:lang w:eastAsia="en-US"/>
        </w:rPr>
        <w:t xml:space="preserve"> </w:t>
      </w:r>
    </w:p>
    <w:p w14:paraId="334FCF5F" w14:textId="77777777" w:rsidR="00D038C4" w:rsidRPr="007A26B1" w:rsidRDefault="00D038C4" w:rsidP="00AA4F5B">
      <w:pPr>
        <w:textAlignment w:val="baseline"/>
      </w:pPr>
    </w:p>
    <w:p w14:paraId="163CA114" w14:textId="77777777" w:rsidR="00097591" w:rsidRPr="007A26B1" w:rsidRDefault="00FF161C" w:rsidP="00AA4F5B">
      <w:pPr>
        <w:textAlignment w:val="baseline"/>
      </w:pPr>
      <w:r w:rsidRPr="007A26B1">
        <w:t xml:space="preserve">Javni naručitelj obvezan je kao dostatan dokaz da ne postoje osnove za isključenje sukladno članku 265. ZJN </w:t>
      </w:r>
      <w:r w:rsidR="003549E1" w:rsidRPr="007A26B1">
        <w:t xml:space="preserve">2016 </w:t>
      </w:r>
      <w:r w:rsidRPr="007A26B1">
        <w:t>prihvatiti:</w:t>
      </w:r>
    </w:p>
    <w:p w14:paraId="2EFC3570" w14:textId="77777777" w:rsidR="00FF161C" w:rsidRPr="007A26B1" w:rsidRDefault="00585A0A" w:rsidP="00AA4F5B">
      <w:pPr>
        <w:textAlignment w:val="baseline"/>
      </w:pPr>
      <w:r w:rsidRPr="007A26B1">
        <w:t xml:space="preserve">1. </w:t>
      </w:r>
      <w:r w:rsidR="00097591" w:rsidRPr="007A26B1">
        <w:t>izvadak iz kaznene evidencije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ZJN 2016</w:t>
      </w:r>
      <w:r w:rsidR="00FF161C" w:rsidRPr="007A26B1">
        <w:t>,</w:t>
      </w:r>
    </w:p>
    <w:p w14:paraId="1C9AD3DE" w14:textId="77777777" w:rsidR="00097591" w:rsidRPr="007A26B1" w:rsidRDefault="00585A0A" w:rsidP="00AA4F5B">
      <w:r w:rsidRPr="007A26B1">
        <w:t>2.</w:t>
      </w:r>
      <w:r w:rsidR="00BC4891" w:rsidRPr="007A26B1">
        <w:t xml:space="preserve"> </w:t>
      </w:r>
      <w:r w:rsidR="00097591" w:rsidRPr="007A26B1">
        <w:t>potvrdu porezne uprave ili drugog nadležnog tijela u državi poslovnog nastana gospodarskog subjekta kojom se dokazuje da ne postoje osnove za isključenje iz članka 252. stavka 1. ZJN 2016,</w:t>
      </w:r>
    </w:p>
    <w:p w14:paraId="7ABEBEBE" w14:textId="77777777" w:rsidR="00097591" w:rsidRPr="007A26B1" w:rsidRDefault="00585A0A" w:rsidP="00AA4F5B">
      <w:r w:rsidRPr="007A26B1">
        <w:t>3.</w:t>
      </w:r>
      <w:r w:rsidR="00BC4891" w:rsidRPr="007A26B1">
        <w:t xml:space="preserve"> </w:t>
      </w:r>
      <w:r w:rsidR="00097591" w:rsidRPr="007A26B1">
        <w:t>izvadak iz sudskog registra ili potvrdu trgovačkog suda ili drugog nadležnog tijela u državi poslovnog nastana gospodarskog subjekta kojim se dokazuje da ne postoje osnove za isključenje iz članka 254. stavka 1. točke 2. ZJN 2016.</w:t>
      </w:r>
    </w:p>
    <w:p w14:paraId="02A869BA" w14:textId="77777777" w:rsidR="007E6AB3" w:rsidRDefault="00585A0A" w:rsidP="00AA4F5B">
      <w:pPr>
        <w:textAlignment w:val="baseline"/>
      </w:pPr>
      <w:r w:rsidRPr="007A26B1">
        <w:t>4.</w:t>
      </w:r>
      <w:r w:rsidR="00BC4891" w:rsidRPr="007A26B1">
        <w:t xml:space="preserve"> </w:t>
      </w:r>
      <w:r w:rsidR="00097591" w:rsidRPr="007A26B1">
        <w:t xml:space="preserve">ako se u državi poslovnog nastana gospodarskog subjekta, odnosno državi čiji je osoba državljanin ne izdaju dokumenti iz </w:t>
      </w:r>
      <w:r w:rsidR="00030390" w:rsidRPr="007A26B1">
        <w:t xml:space="preserve">članka 265. </w:t>
      </w:r>
      <w:r w:rsidR="00097591" w:rsidRPr="007A26B1">
        <w:t xml:space="preserve">stavka 1. ili ako ne obuhvaćaju sve okolnosti iz članka 251. stavka 1., članka 252. stavka 1. i članka 254. stavka 1. točke 2. </w:t>
      </w:r>
      <w:r w:rsidR="003A0DD9" w:rsidRPr="007A26B1">
        <w:t>ZJN 2016</w:t>
      </w:r>
      <w:r w:rsidR="00097591" w:rsidRPr="007A26B1">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r w:rsidR="00FF161C" w:rsidRPr="007A26B1">
        <w:t>.</w:t>
      </w:r>
      <w:r w:rsidR="00610183">
        <w:t xml:space="preserve"> </w:t>
      </w:r>
      <w:r w:rsidR="007E6AB3" w:rsidRPr="00D90BDC">
        <w:t>Izjavu 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ili nadzora gospodarskog subjekta.</w:t>
      </w:r>
    </w:p>
    <w:p w14:paraId="10CF8713" w14:textId="77777777" w:rsidR="00623E84" w:rsidRDefault="00623E84" w:rsidP="00AC757B"/>
    <w:p w14:paraId="11ECAADD" w14:textId="1D611001" w:rsidR="00EF0B71" w:rsidRPr="007A26B1" w:rsidRDefault="00623E84" w:rsidP="00AA4F5B">
      <w:r>
        <w:rPr>
          <w:noProof/>
          <w:lang w:val="en-US" w:eastAsia="en-US"/>
        </w:rPr>
        <mc:AlternateContent>
          <mc:Choice Requires="wps">
            <w:drawing>
              <wp:anchor distT="0" distB="0" distL="114300" distR="114300" simplePos="0" relativeHeight="251661312" behindDoc="0" locked="0" layoutInCell="1" allowOverlap="1" wp14:anchorId="3CF1D6DA" wp14:editId="2FAFCABC">
                <wp:simplePos x="0" y="0"/>
                <wp:positionH relativeFrom="column">
                  <wp:posOffset>0</wp:posOffset>
                </wp:positionH>
                <wp:positionV relativeFrom="paragraph">
                  <wp:posOffset>0</wp:posOffset>
                </wp:positionV>
                <wp:extent cx="5773420" cy="1155700"/>
                <wp:effectExtent l="0" t="0" r="27305" b="35560"/>
                <wp:wrapSquare wrapText="bothSides"/>
                <wp:docPr id="2" name="Text Box 2"/>
                <wp:cNvGraphicFramePr/>
                <a:graphic xmlns:a="http://schemas.openxmlformats.org/drawingml/2006/main">
                  <a:graphicData uri="http://schemas.microsoft.com/office/word/2010/wordprocessingShape">
                    <wps:wsp>
                      <wps:cNvSpPr txBox="1"/>
                      <wps:spPr>
                        <a:xfrm>
                          <a:off x="0" y="0"/>
                          <a:ext cx="5773420" cy="11557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68DCC39" w14:textId="69D30DB1" w:rsidR="00B207C4" w:rsidRPr="00062187" w:rsidRDefault="00B207C4" w:rsidP="00B36ABA">
                            <w:r>
                              <w:t xml:space="preserve">Napomena: </w:t>
                            </w:r>
                            <w:r w:rsidRPr="007A26B1">
                              <w:t xml:space="preserve">Za potrebe utvrđivanja okolnosti iz točke 3.1. gospodarski subjekt </w:t>
                            </w:r>
                            <w:r>
                              <w:t xml:space="preserve">popunjava ESPD obrazac </w:t>
                            </w:r>
                            <w:r w:rsidRPr="007A26B1">
                              <w:rPr>
                                <w:lang w:eastAsia="x-none"/>
                              </w:rPr>
                              <w:t xml:space="preserve">dio </w:t>
                            </w:r>
                            <w:r w:rsidRPr="007A26B1">
                              <w:t>III. Osnove za isključenje, Odjeljak A: Osnove povezane s kaznenim presudama i Odjeljak B: Osnove povezane s plaćanjem poreza ili doprinosa za socijalno osiguranje za sv</w:t>
                            </w:r>
                            <w:r>
                              <w:t xml:space="preserve">e gospodarske subjekte u ponudi, </w:t>
                            </w:r>
                            <w:r w:rsidRPr="007A26B1">
                              <w:t>Odjeljak C: Osnove povezane s insolventnošću, sukobima interesa ili poslovnim prekršajem za sve gospodarske subjekte u ponudi.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CF1D6DA" id="Text Box 2" o:spid="_x0000_s1027" type="#_x0000_t202" style="position:absolute;left:0;text-align:left;margin-left:0;margin-top:0;width:454.6pt;height:91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" fillcolor="white [3201]" strokecolor="#5b9bd5 [3204]" strokeweight="1pt">
                <v:textbox style="mso-fit-shape-to-text:t">
                  <w:txbxContent>
                    <w:p w14:paraId="168DCC39" w14:textId="69D30DB1" w:rsidR="00B207C4" w:rsidRPr="00062187" w:rsidRDefault="00B207C4" w:rsidP="00B36ABA">
                      <w:r>
                        <w:t xml:space="preserve">Napomena: </w:t>
                      </w:r>
                      <w:r w:rsidRPr="007A26B1">
                        <w:t xml:space="preserve">Za potrebe utvrđivanja okolnosti iz točke 3.1. gospodarski subjekt </w:t>
                      </w:r>
                      <w:r>
                        <w:t xml:space="preserve">popunjava ESPD obrazac </w:t>
                      </w:r>
                      <w:r w:rsidRPr="007A26B1">
                        <w:rPr>
                          <w:lang w:eastAsia="x-none"/>
                        </w:rPr>
                        <w:t xml:space="preserve">dio </w:t>
                      </w:r>
                      <w:r w:rsidRPr="007A26B1">
                        <w:t>III. Osnove za isključenje, Odjeljak A: Osnove povezane s kaznenim presudama i Odjeljak B: Osnove povezane s plaćanjem poreza ili doprinosa za socijalno osiguranje za sv</w:t>
                      </w:r>
                      <w:r>
                        <w:t xml:space="preserve">e gospodarske subjekte u ponudi, </w:t>
                      </w:r>
                      <w:r w:rsidRPr="007A26B1">
                        <w:t>Odjeljak C: Osnove povezane s insolventnošću, sukobima interesa ili poslovnim prekršajem za sve gospodarske subjekte u ponudi.</w:t>
                      </w:r>
                    </w:p>
                  </w:txbxContent>
                </v:textbox>
                <w10:wrap type="square"/>
              </v:shape>
            </w:pict>
          </mc:Fallback>
        </mc:AlternateContent>
      </w:r>
    </w:p>
    <w:p w14:paraId="3F638CCC" w14:textId="77777777" w:rsidR="00FD36DC" w:rsidRPr="007A26B1" w:rsidRDefault="005D1F1D" w:rsidP="00DA45A0">
      <w:pPr>
        <w:numPr>
          <w:ilvl w:val="1"/>
          <w:numId w:val="10"/>
        </w:numPr>
        <w:ind w:left="0" w:firstLine="0"/>
        <w:outlineLvl w:val="1"/>
        <w:rPr>
          <w:rFonts w:eastAsia="Calibri"/>
          <w:b/>
          <w:lang w:eastAsia="en-US"/>
        </w:rPr>
      </w:pPr>
      <w:bookmarkStart w:id="91" w:name="_Toc474692377"/>
      <w:bookmarkStart w:id="92" w:name="_Toc500436269"/>
      <w:bookmarkStart w:id="93" w:name="_Toc480450481"/>
      <w:bookmarkStart w:id="94" w:name="_Toc489367001"/>
      <w:r w:rsidRPr="007A26B1">
        <w:rPr>
          <w:rFonts w:eastAsia="Calibri"/>
          <w:b/>
          <w:lang w:eastAsia="en-US"/>
        </w:rPr>
        <w:t>Dokazi</w:t>
      </w:r>
      <w:r w:rsidR="00FD36DC" w:rsidRPr="007A26B1">
        <w:rPr>
          <w:rFonts w:eastAsia="Calibri"/>
          <w:b/>
          <w:lang w:eastAsia="en-US"/>
        </w:rPr>
        <w:t xml:space="preserve"> </w:t>
      </w:r>
      <w:r w:rsidR="00B53542" w:rsidRPr="007A26B1">
        <w:rPr>
          <w:rFonts w:eastAsia="Calibri"/>
          <w:b/>
          <w:lang w:eastAsia="en-US"/>
        </w:rPr>
        <w:t xml:space="preserve">o mjerama </w:t>
      </w:r>
      <w:r w:rsidR="00FD36DC" w:rsidRPr="007A26B1">
        <w:rPr>
          <w:rFonts w:eastAsia="Calibri"/>
          <w:b/>
          <w:lang w:eastAsia="en-US"/>
        </w:rPr>
        <w:t>za otklanjanje osnova za isključenje</w:t>
      </w:r>
      <w:bookmarkEnd w:id="90"/>
      <w:bookmarkEnd w:id="91"/>
      <w:bookmarkEnd w:id="92"/>
      <w:r w:rsidR="00097591" w:rsidRPr="007A26B1">
        <w:rPr>
          <w:rFonts w:eastAsia="Calibri"/>
          <w:b/>
          <w:lang w:eastAsia="en-US"/>
        </w:rPr>
        <w:t xml:space="preserve"> </w:t>
      </w:r>
      <w:bookmarkEnd w:id="93"/>
      <w:bookmarkEnd w:id="94"/>
    </w:p>
    <w:p w14:paraId="691D348A" w14:textId="77777777" w:rsidR="00D038C4" w:rsidRPr="007A26B1" w:rsidRDefault="00D038C4" w:rsidP="00AA4F5B"/>
    <w:p w14:paraId="20758872" w14:textId="77777777" w:rsidR="00FD36DC" w:rsidRPr="007A26B1" w:rsidRDefault="00FD36DC" w:rsidP="00AA4F5B">
      <w:r w:rsidRPr="007A26B1">
        <w:t>Temeljem članka 255. ZJN 2016 gospodarski subjekt kod kojeg su ost</w:t>
      </w:r>
      <w:r w:rsidR="001F6FA7" w:rsidRPr="007A26B1">
        <w:t>varene osnove za isključenje iz</w:t>
      </w:r>
      <w:r w:rsidRPr="007A26B1">
        <w:t xml:space="preserve"> ove Dokumentacije može javnom naručitelju dostaviti dokaze o mjerama koje je poduzeo kako bi dokazao svoju pouzdanost bez obzira na postojanje relevantne osnove za isključenje. Poduzimanje navedenih mjera gospodarski subjekt dokazuje:</w:t>
      </w:r>
    </w:p>
    <w:p w14:paraId="58004FFC" w14:textId="77777777" w:rsidR="00E611F3" w:rsidRPr="007A26B1" w:rsidRDefault="00585A0A" w:rsidP="00AA4F5B">
      <w:pPr>
        <w:textAlignment w:val="baseline"/>
      </w:pPr>
      <w:r w:rsidRPr="007A26B1">
        <w:rPr>
          <w:lang w:eastAsia="x-none"/>
        </w:rPr>
        <w:t>1.</w:t>
      </w:r>
      <w:r w:rsidR="00E611F3" w:rsidRPr="007A26B1">
        <w:rPr>
          <w:lang w:eastAsia="x-none"/>
        </w:rPr>
        <w:t xml:space="preserve"> </w:t>
      </w:r>
      <w:r w:rsidR="005823D1" w:rsidRPr="007A26B1">
        <w:t>plaćanjem naknade štete ili poduzimanjem drugih odgovarajućih mjera u cilju plaćanja naknade štete prouzročene kaznenim djelom ili propustom</w:t>
      </w:r>
      <w:r w:rsidR="00E611F3" w:rsidRPr="007A26B1">
        <w:t>,</w:t>
      </w:r>
    </w:p>
    <w:p w14:paraId="1F0956D5" w14:textId="77777777" w:rsidR="005823D1" w:rsidRPr="007A26B1" w:rsidRDefault="00585A0A" w:rsidP="00AA4F5B">
      <w:pPr>
        <w:textAlignment w:val="baseline"/>
      </w:pPr>
      <w:r w:rsidRPr="007A26B1">
        <w:t>2.</w:t>
      </w:r>
      <w:r w:rsidR="00E611F3" w:rsidRPr="007A26B1">
        <w:t xml:space="preserve"> </w:t>
      </w:r>
      <w:r w:rsidR="005823D1" w:rsidRPr="007A26B1">
        <w:t>aktivnom suradnjom s nadležnim istražnim tijelima radi potpunog razjašnjenja činjenica i okolnosti u vezi s kaznenim djelom ili propustom</w:t>
      </w:r>
      <w:r w:rsidR="00E611F3" w:rsidRPr="007A26B1">
        <w:t>,</w:t>
      </w:r>
    </w:p>
    <w:p w14:paraId="4454EC84" w14:textId="77777777" w:rsidR="00E46445" w:rsidRPr="007A26B1" w:rsidRDefault="00585A0A" w:rsidP="00AA4F5B">
      <w:pPr>
        <w:textAlignment w:val="baseline"/>
      </w:pPr>
      <w:r w:rsidRPr="007A26B1">
        <w:t>3.</w:t>
      </w:r>
      <w:r w:rsidR="00E611F3" w:rsidRPr="007A26B1">
        <w:t xml:space="preserve"> </w:t>
      </w:r>
      <w:r w:rsidR="005823D1" w:rsidRPr="007A26B1">
        <w:t>odgovarajućim tehničkim, organizacijskim i kadrovskim mjerama radi sprječavanja daljnjih kaznenih djela ili propusta.</w:t>
      </w:r>
    </w:p>
    <w:p w14:paraId="09025434" w14:textId="77777777" w:rsidR="005823D1" w:rsidRPr="007A26B1" w:rsidRDefault="005823D1" w:rsidP="00AA4F5B">
      <w:pPr>
        <w:textAlignment w:val="baseline"/>
      </w:pPr>
      <w:r w:rsidRPr="007A26B1">
        <w:t>Mjere koje je poduzeo gospodarski subjekt ocjenjuju se uzimajući u obzir težinu i posebne okolnosti kaznenog djela ili propusta te je obvezan obrazložiti razloge prihvaćanja ili neprihvaćanja mjera.</w:t>
      </w:r>
    </w:p>
    <w:p w14:paraId="396516F9" w14:textId="77777777" w:rsidR="005823D1" w:rsidRPr="007A26B1" w:rsidRDefault="005823D1" w:rsidP="00AA4F5B">
      <w:pPr>
        <w:textAlignment w:val="baseline"/>
      </w:pPr>
      <w:r w:rsidRPr="007A26B1">
        <w:lastRenderedPageBreak/>
        <w:t>Javni naručitelj neće isključiti gospodarskog subjekta iz postupka javne nabave ako je ocijenjeno da su poduzete mjere primjerene.</w:t>
      </w:r>
    </w:p>
    <w:p w14:paraId="762F1E41" w14:textId="77777777" w:rsidR="005823D1" w:rsidRPr="007A26B1" w:rsidRDefault="005823D1" w:rsidP="00AA4F5B">
      <w:pPr>
        <w:textAlignment w:val="baseline"/>
      </w:pPr>
      <w:r w:rsidRPr="007A26B1">
        <w:t>Gospodarski subjekt kojem je pravomoćnom presudom određena zabrana sudjelovanja u postupcima javne nabave ili postupcima davanja koncesija na određeno vrijeme nema pravo korištenja mogućnosti iz ove točke do isteka roka zabrane u državi u kojoj je presuda na snazi.</w:t>
      </w:r>
    </w:p>
    <w:p w14:paraId="08A88E9D" w14:textId="77777777" w:rsidR="005823D1" w:rsidRPr="007A26B1" w:rsidRDefault="005823D1" w:rsidP="00AA4F5B">
      <w:pPr>
        <w:textAlignment w:val="baseline"/>
      </w:pPr>
      <w:r w:rsidRPr="007A26B1">
        <w:t>Razdoblje isključenja gospodarskog subjekta kod kojeg su ostvarene osnove za isključenje iz članka 251. stavka 1.</w:t>
      </w:r>
      <w:r w:rsidR="00C61247" w:rsidRPr="007A26B1">
        <w:t xml:space="preserve"> ZJN 2016</w:t>
      </w:r>
      <w:r w:rsidRPr="007A26B1">
        <w:t xml:space="preserve"> iz postupka javne nabave je pet godina od dana pravomoćnosti presude, osim ako pravomoćnom presudom nije određeno drukčije.</w:t>
      </w:r>
    </w:p>
    <w:p w14:paraId="4573DF32" w14:textId="4852C796" w:rsidR="0069375F" w:rsidRDefault="005823D1" w:rsidP="00AA4F5B">
      <w:pPr>
        <w:textAlignment w:val="baseline"/>
      </w:pPr>
      <w:r w:rsidRPr="007A26B1">
        <w:t xml:space="preserve">Razdoblje isključenja gospodarskog subjekta kod kojeg su ostvarene osnove za isključenje iz članka 254. </w:t>
      </w:r>
      <w:r w:rsidR="00C61247" w:rsidRPr="007A26B1">
        <w:t xml:space="preserve">ZJN 2016 </w:t>
      </w:r>
      <w:r w:rsidRPr="007A26B1">
        <w:t>iz postupka javne nabave je dvije godine od dana dotičnog događaja.</w:t>
      </w:r>
    </w:p>
    <w:p w14:paraId="4315E18F" w14:textId="77777777" w:rsidR="00623E84" w:rsidRDefault="00623E84" w:rsidP="00623E84"/>
    <w:p w14:paraId="6D5A0D4C" w14:textId="35CBF62C" w:rsidR="00CD45DF" w:rsidRPr="007A26B1" w:rsidRDefault="00EA4E62" w:rsidP="00DA45A0">
      <w:pPr>
        <w:pStyle w:val="Naslov1"/>
        <w:numPr>
          <w:ilvl w:val="0"/>
          <w:numId w:val="10"/>
        </w:numPr>
        <w:rPr>
          <w:b/>
          <w:u w:val="none"/>
          <w:lang w:val="hr-HR"/>
        </w:rPr>
      </w:pPr>
      <w:bookmarkStart w:id="95" w:name="_Toc480450482"/>
      <w:bookmarkStart w:id="96" w:name="_Toc489367002"/>
      <w:bookmarkStart w:id="97" w:name="_Toc500436270"/>
      <w:r w:rsidRPr="007A26B1">
        <w:rPr>
          <w:b/>
          <w:u w:val="none"/>
          <w:lang w:val="hr-HR"/>
        </w:rPr>
        <w:t xml:space="preserve">KRITERIJI </w:t>
      </w:r>
      <w:r w:rsidR="00750526" w:rsidRPr="007A26B1">
        <w:rPr>
          <w:b/>
          <w:u w:val="none"/>
          <w:lang w:val="hr-HR"/>
        </w:rPr>
        <w:t>ZA ODABIR GOSPODARSKOG SUBJEKTA</w:t>
      </w:r>
      <w:r w:rsidR="006B3032" w:rsidRPr="007A26B1">
        <w:rPr>
          <w:b/>
          <w:u w:val="none"/>
          <w:lang w:val="hr-HR"/>
        </w:rPr>
        <w:t xml:space="preserve"> </w:t>
      </w:r>
      <w:r w:rsidRPr="007A26B1">
        <w:rPr>
          <w:b/>
          <w:u w:val="none"/>
          <w:lang w:val="hr-HR"/>
        </w:rPr>
        <w:t>(UVJETI SPOSOBNOSTI)</w:t>
      </w:r>
      <w:bookmarkEnd w:id="95"/>
      <w:bookmarkEnd w:id="96"/>
      <w:bookmarkEnd w:id="97"/>
    </w:p>
    <w:p w14:paraId="32BD0DE7" w14:textId="77777777" w:rsidR="0072392F" w:rsidRPr="007A26B1" w:rsidRDefault="0072392F" w:rsidP="00AA4F5B">
      <w:pPr>
        <w:autoSpaceDE w:val="0"/>
        <w:autoSpaceDN w:val="0"/>
        <w:adjustRightInd w:val="0"/>
      </w:pPr>
      <w:bookmarkStart w:id="98" w:name="_Toc259438726"/>
    </w:p>
    <w:p w14:paraId="19CB22F9" w14:textId="77777777" w:rsidR="00477316" w:rsidRPr="007A26B1" w:rsidRDefault="00EA4E62" w:rsidP="00DA45A0">
      <w:pPr>
        <w:pStyle w:val="Naslov2"/>
        <w:numPr>
          <w:ilvl w:val="1"/>
          <w:numId w:val="10"/>
        </w:numPr>
        <w:ind w:left="0" w:firstLine="0"/>
        <w:rPr>
          <w:lang w:val="hr-HR"/>
        </w:rPr>
      </w:pPr>
      <w:bookmarkStart w:id="99" w:name="_Toc474692378"/>
      <w:bookmarkStart w:id="100" w:name="_Toc480450483"/>
      <w:bookmarkStart w:id="101" w:name="_Toc489367003"/>
      <w:bookmarkStart w:id="102" w:name="_Toc500436271"/>
      <w:r w:rsidRPr="007A26B1">
        <w:rPr>
          <w:lang w:val="hr-HR"/>
        </w:rPr>
        <w:t>S</w:t>
      </w:r>
      <w:r w:rsidR="00CE6C14" w:rsidRPr="007A26B1">
        <w:rPr>
          <w:lang w:val="hr-HR"/>
        </w:rPr>
        <w:t>posobnost</w:t>
      </w:r>
      <w:r w:rsidRPr="007A26B1">
        <w:rPr>
          <w:lang w:val="hr-HR"/>
        </w:rPr>
        <w:t xml:space="preserve"> za obavljanje profesionalne djelatnosti</w:t>
      </w:r>
      <w:bookmarkEnd w:id="98"/>
      <w:bookmarkEnd w:id="99"/>
      <w:bookmarkEnd w:id="100"/>
      <w:bookmarkEnd w:id="101"/>
      <w:bookmarkEnd w:id="102"/>
    </w:p>
    <w:p w14:paraId="21096BF2" w14:textId="77777777" w:rsidR="00D038C4" w:rsidRPr="007A26B1" w:rsidRDefault="00D038C4" w:rsidP="00AA4F5B">
      <w:pPr>
        <w:autoSpaceDE w:val="0"/>
        <w:autoSpaceDN w:val="0"/>
        <w:adjustRightInd w:val="0"/>
        <w:rPr>
          <w:b/>
        </w:rPr>
      </w:pPr>
    </w:p>
    <w:p w14:paraId="3F3D214C" w14:textId="2733483D" w:rsidR="004703A5" w:rsidRDefault="00315E37" w:rsidP="00AA4F5B">
      <w:pPr>
        <w:autoSpaceDE w:val="0"/>
        <w:autoSpaceDN w:val="0"/>
        <w:adjustRightInd w:val="0"/>
      </w:pPr>
      <w:r w:rsidRPr="007A26B1">
        <w:t>G</w:t>
      </w:r>
      <w:r w:rsidR="00104ED9" w:rsidRPr="007A26B1">
        <w:t>ospodarski subjekt mora dokazati u</w:t>
      </w:r>
      <w:r w:rsidR="00B600BC" w:rsidRPr="007A26B1">
        <w:t xml:space="preserve">pis u sudski, obrtni, strukovni ili drugi odgovarajući registar </w:t>
      </w:r>
      <w:r w:rsidR="00EA4E62" w:rsidRPr="007A26B1">
        <w:t>u državi</w:t>
      </w:r>
      <w:r w:rsidR="00B600BC" w:rsidRPr="007A26B1">
        <w:t xml:space="preserve"> </w:t>
      </w:r>
      <w:r w:rsidR="00EA4E62" w:rsidRPr="007A26B1">
        <w:t>njegova poslovna nastana</w:t>
      </w:r>
      <w:r w:rsidR="00B161D7">
        <w:t>.</w:t>
      </w:r>
    </w:p>
    <w:p w14:paraId="756707A6" w14:textId="3B6DEE9D" w:rsidR="004703A5" w:rsidRDefault="008A2826" w:rsidP="0049669B">
      <w:pPr>
        <w:autoSpaceDE w:val="0"/>
        <w:autoSpaceDN w:val="0"/>
        <w:adjustRightInd w:val="0"/>
      </w:pPr>
      <w:r>
        <w:rPr>
          <w:noProof/>
          <w:lang w:val="en-US" w:eastAsia="en-US"/>
        </w:rPr>
        <mc:AlternateContent>
          <mc:Choice Requires="wps">
            <w:drawing>
              <wp:anchor distT="0" distB="0" distL="114300" distR="114300" simplePos="0" relativeHeight="251665408" behindDoc="0" locked="0" layoutInCell="1" allowOverlap="1" wp14:anchorId="7ADD9D16" wp14:editId="37BAC8D3">
                <wp:simplePos x="0" y="0"/>
                <wp:positionH relativeFrom="column">
                  <wp:posOffset>-4445</wp:posOffset>
                </wp:positionH>
                <wp:positionV relativeFrom="paragraph">
                  <wp:posOffset>236855</wp:posOffset>
                </wp:positionV>
                <wp:extent cx="5773420" cy="805180"/>
                <wp:effectExtent l="0" t="0" r="27305" b="30480"/>
                <wp:wrapSquare wrapText="bothSides"/>
                <wp:docPr id="4" name="Text Box 4"/>
                <wp:cNvGraphicFramePr/>
                <a:graphic xmlns:a="http://schemas.openxmlformats.org/drawingml/2006/main">
                  <a:graphicData uri="http://schemas.microsoft.com/office/word/2010/wordprocessingShape">
                    <wps:wsp>
                      <wps:cNvSpPr txBox="1"/>
                      <wps:spPr>
                        <a:xfrm>
                          <a:off x="0" y="0"/>
                          <a:ext cx="5773420" cy="80518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E4E2673" w14:textId="519370A1" w:rsidR="00B207C4" w:rsidRPr="009E08CE" w:rsidRDefault="00B207C4" w:rsidP="00B36ABA">
                            <w:r>
                              <w:t xml:space="preserve">Napomena: </w:t>
                            </w:r>
                            <w:r w:rsidRPr="007A26B1">
                              <w:t xml:space="preserve">Za potrebe utvrđivanja okolnosti iz točke </w:t>
                            </w:r>
                            <w:r>
                              <w:t>4</w:t>
                            </w:r>
                            <w:r w:rsidRPr="007A26B1">
                              <w:t xml:space="preserve">.1. gospodarski subjekt </w:t>
                            </w:r>
                            <w:r>
                              <w:t>popunjava ESPD obrazac</w:t>
                            </w:r>
                            <w:r w:rsidRPr="004703A5">
                              <w:t xml:space="preserve"> dio IV. Kriteriji za odabir, Odjeljak A: Sposobnost za obavljanje profesionalne djelatnosti: točka 1) za sve gospodarske subjekte u ponudi.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ADD9D16" id="Text Box 4" o:spid="_x0000_s1028" type="#_x0000_t202" style="position:absolute;left:0;text-align:left;margin-left:-.35pt;margin-top:18.65pt;width:454.6pt;height:63.4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" fillcolor="white [3201]" strokecolor="#5b9bd5 [3204]" strokeweight="1pt">
                <v:textbox style="mso-fit-shape-to-text:t">
                  <w:txbxContent>
                    <w:p w14:paraId="3E4E2673" w14:textId="519370A1" w:rsidR="00B207C4" w:rsidRPr="009E08CE" w:rsidRDefault="00B207C4" w:rsidP="00B36ABA">
                      <w:r>
                        <w:t xml:space="preserve">Napomena: </w:t>
                      </w:r>
                      <w:r w:rsidRPr="007A26B1">
                        <w:t xml:space="preserve">Za potrebe utvrđivanja okolnosti iz točke </w:t>
                      </w:r>
                      <w:r>
                        <w:t>4</w:t>
                      </w:r>
                      <w:r w:rsidRPr="007A26B1">
                        <w:t xml:space="preserve">.1. gospodarski subjekt </w:t>
                      </w:r>
                      <w:r>
                        <w:t>popunjava ESPD obrazac</w:t>
                      </w:r>
                      <w:r w:rsidRPr="004703A5">
                        <w:t xml:space="preserve"> dio IV. Kriteriji za odabir, Odjeljak A: Sposobnost za obavljanje profesionalne djelatnosti: točka 1) za sve gospodarske subjekte u ponudi. </w:t>
                      </w:r>
                    </w:p>
                  </w:txbxContent>
                </v:textbox>
                <w10:wrap type="square"/>
              </v:shape>
            </w:pict>
          </mc:Fallback>
        </mc:AlternateContent>
      </w:r>
    </w:p>
    <w:p w14:paraId="7004DE85" w14:textId="23360FC7" w:rsidR="0062581C" w:rsidRPr="007A26B1" w:rsidRDefault="0062581C" w:rsidP="0049669B">
      <w:pPr>
        <w:autoSpaceDE w:val="0"/>
        <w:autoSpaceDN w:val="0"/>
        <w:adjustRightInd w:val="0"/>
      </w:pPr>
    </w:p>
    <w:p w14:paraId="05D98310" w14:textId="77777777" w:rsidR="00854B97" w:rsidRPr="007A26B1" w:rsidRDefault="00407CC7" w:rsidP="00DA45A0">
      <w:pPr>
        <w:pStyle w:val="Naslov2"/>
        <w:numPr>
          <w:ilvl w:val="1"/>
          <w:numId w:val="10"/>
        </w:numPr>
        <w:ind w:left="0" w:firstLine="0"/>
        <w:rPr>
          <w:lang w:val="hr-HR"/>
        </w:rPr>
      </w:pPr>
      <w:bookmarkStart w:id="103" w:name="_Toc474692379"/>
      <w:bookmarkStart w:id="104" w:name="_Toc480450484"/>
      <w:bookmarkStart w:id="105" w:name="_Toc489367004"/>
      <w:bookmarkStart w:id="106" w:name="_Toc500436272"/>
      <w:r w:rsidRPr="007A26B1">
        <w:rPr>
          <w:lang w:val="hr-HR"/>
        </w:rPr>
        <w:t>Ekonomska i f</w:t>
      </w:r>
      <w:r w:rsidR="00854B97" w:rsidRPr="007A26B1">
        <w:rPr>
          <w:lang w:val="hr-HR"/>
        </w:rPr>
        <w:t>inancijska sposobnost</w:t>
      </w:r>
      <w:bookmarkEnd w:id="103"/>
      <w:bookmarkEnd w:id="104"/>
      <w:bookmarkEnd w:id="105"/>
      <w:bookmarkEnd w:id="106"/>
    </w:p>
    <w:p w14:paraId="0485C246" w14:textId="77777777" w:rsidR="00854B97" w:rsidRPr="007A26B1" w:rsidRDefault="00854B97" w:rsidP="00AA4F5B">
      <w:pPr>
        <w:rPr>
          <w:lang w:eastAsia="x-none"/>
        </w:rPr>
      </w:pPr>
    </w:p>
    <w:p w14:paraId="580656C3" w14:textId="760A05D5" w:rsidR="00037979" w:rsidRPr="007A26B1" w:rsidRDefault="00D26681" w:rsidP="00DA45A0">
      <w:pPr>
        <w:pStyle w:val="Default"/>
        <w:numPr>
          <w:ilvl w:val="2"/>
          <w:numId w:val="10"/>
        </w:numPr>
        <w:ind w:left="0" w:firstLine="0"/>
        <w:jc w:val="both"/>
        <w:outlineLvl w:val="1"/>
        <w:rPr>
          <w:rFonts w:ascii="Times New Roman" w:hAnsi="Times New Roman" w:cs="Times New Roman"/>
          <w:b/>
          <w:color w:val="auto"/>
        </w:rPr>
      </w:pPr>
      <w:bookmarkStart w:id="107" w:name="_Toc480450486"/>
      <w:bookmarkStart w:id="108" w:name="_Toc489367006"/>
      <w:bookmarkStart w:id="109" w:name="_Toc500436273"/>
      <w:r w:rsidRPr="007A26B1">
        <w:rPr>
          <w:rFonts w:ascii="Times New Roman" w:hAnsi="Times New Roman" w:cs="Times New Roman"/>
          <w:b/>
          <w:color w:val="auto"/>
        </w:rPr>
        <w:t xml:space="preserve">Minimalni </w:t>
      </w:r>
      <w:r w:rsidR="009471E8" w:rsidRPr="007A26B1">
        <w:rPr>
          <w:rFonts w:ascii="Times New Roman" w:hAnsi="Times New Roman" w:cs="Times New Roman"/>
          <w:b/>
          <w:color w:val="auto"/>
        </w:rPr>
        <w:t xml:space="preserve">godišnji </w:t>
      </w:r>
      <w:r w:rsidRPr="007A26B1">
        <w:rPr>
          <w:rFonts w:ascii="Times New Roman" w:hAnsi="Times New Roman" w:cs="Times New Roman"/>
          <w:b/>
          <w:color w:val="auto"/>
        </w:rPr>
        <w:t>promet</w:t>
      </w:r>
      <w:bookmarkEnd w:id="107"/>
      <w:bookmarkEnd w:id="108"/>
      <w:bookmarkEnd w:id="109"/>
    </w:p>
    <w:p w14:paraId="063B563A" w14:textId="77777777" w:rsidR="00943285" w:rsidRPr="007A26B1" w:rsidRDefault="00943285" w:rsidP="00943285">
      <w:pPr>
        <w:rPr>
          <w:b/>
          <w:lang w:eastAsia="x-none"/>
        </w:rPr>
      </w:pPr>
    </w:p>
    <w:p w14:paraId="7D23F766" w14:textId="74D6E417" w:rsidR="00943285" w:rsidRPr="007A26B1" w:rsidRDefault="00943285" w:rsidP="00943285">
      <w:pPr>
        <w:rPr>
          <w:lang w:eastAsia="x-none"/>
        </w:rPr>
      </w:pPr>
      <w:r w:rsidRPr="007A26B1">
        <w:rPr>
          <w:lang w:eastAsia="x-none"/>
        </w:rPr>
        <w:t xml:space="preserve">Minimalni godišnji promet od </w:t>
      </w:r>
      <w:r w:rsidR="00B207C4">
        <w:rPr>
          <w:lang w:eastAsia="x-none"/>
        </w:rPr>
        <w:t>2.500</w:t>
      </w:r>
      <w:r w:rsidRPr="007A26B1">
        <w:rPr>
          <w:lang w:eastAsia="x-none"/>
        </w:rPr>
        <w:t>.000,00 kuna u području koje je obuhvaćeno predmetom nabave</w:t>
      </w:r>
      <w:r w:rsidR="004747BA" w:rsidRPr="007A26B1">
        <w:rPr>
          <w:lang w:eastAsia="x-none"/>
        </w:rPr>
        <w:t>,</w:t>
      </w:r>
      <w:r w:rsidRPr="007A26B1">
        <w:rPr>
          <w:lang w:eastAsia="x-none"/>
        </w:rPr>
        <w:t xml:space="preserve"> zbog potvrde da ima financijsku i ekonomsku sposobnost, čime gospodarski subjekt dokazuje svoju sposobnost potrebnu za izvršenje ugovora o javnoj nabavi. </w:t>
      </w:r>
    </w:p>
    <w:p w14:paraId="7C1DA872" w14:textId="6ECEFF2C" w:rsidR="006165AA" w:rsidRDefault="006165AA" w:rsidP="007B572E">
      <w:pPr>
        <w:rPr>
          <w:b/>
          <w:lang w:eastAsia="x-none"/>
        </w:rPr>
      </w:pPr>
    </w:p>
    <w:p w14:paraId="18D41A66" w14:textId="310C5495" w:rsidR="007B572E" w:rsidRPr="007A26B1" w:rsidRDefault="007B572E" w:rsidP="007B572E">
      <w:pPr>
        <w:rPr>
          <w:b/>
          <w:lang w:eastAsia="x-none"/>
        </w:rPr>
      </w:pPr>
      <w:r w:rsidRPr="007A26B1">
        <w:rPr>
          <w:b/>
          <w:lang w:eastAsia="x-none"/>
        </w:rPr>
        <w:t>4.2.</w:t>
      </w:r>
      <w:r w:rsidR="00A634FF">
        <w:rPr>
          <w:b/>
          <w:lang w:eastAsia="x-none"/>
        </w:rPr>
        <w:t>2</w:t>
      </w:r>
      <w:r w:rsidRPr="007A26B1">
        <w:rPr>
          <w:b/>
          <w:lang w:eastAsia="x-none"/>
        </w:rPr>
        <w:t>. Osiguranja od rizika odgovornosti iz djelatnosti</w:t>
      </w:r>
    </w:p>
    <w:p w14:paraId="1C056DA2" w14:textId="77777777" w:rsidR="00DE4637" w:rsidRPr="007A26B1" w:rsidRDefault="00DE4637" w:rsidP="007B572E">
      <w:pPr>
        <w:rPr>
          <w:i/>
          <w:lang w:eastAsia="x-none"/>
        </w:rPr>
      </w:pPr>
    </w:p>
    <w:p w14:paraId="4D2088EB" w14:textId="136CC2FC" w:rsidR="006F2407" w:rsidRDefault="009D0AEB" w:rsidP="006F2407">
      <w:pPr>
        <w:rPr>
          <w:lang w:eastAsia="x-none"/>
        </w:rPr>
      </w:pPr>
      <w:r w:rsidRPr="009D0AEB">
        <w:rPr>
          <w:lang w:eastAsia="x-none"/>
        </w:rPr>
        <w:t>G</w:t>
      </w:r>
      <w:r w:rsidR="005578EE" w:rsidRPr="009D0AEB">
        <w:rPr>
          <w:lang w:eastAsia="x-none"/>
        </w:rPr>
        <w:t>ospod</w:t>
      </w:r>
      <w:r w:rsidR="005578EE" w:rsidRPr="007A26B1">
        <w:rPr>
          <w:lang w:eastAsia="x-none"/>
        </w:rPr>
        <w:t xml:space="preserve">arski subjekt mora imati </w:t>
      </w:r>
      <w:r w:rsidR="00C735DA" w:rsidRPr="007A26B1">
        <w:rPr>
          <w:lang w:eastAsia="x-none"/>
        </w:rPr>
        <w:t xml:space="preserve">minimalno </w:t>
      </w:r>
      <w:r w:rsidR="001B6C05">
        <w:rPr>
          <w:lang w:eastAsia="x-none"/>
        </w:rPr>
        <w:t>o</w:t>
      </w:r>
      <w:r w:rsidR="00C735DA" w:rsidRPr="007A26B1">
        <w:rPr>
          <w:lang w:eastAsia="x-none"/>
        </w:rPr>
        <w:t>siguranje ugovorne odgovornosti izvođača građevinskih radova</w:t>
      </w:r>
      <w:r w:rsidR="001B6C05">
        <w:rPr>
          <w:lang w:eastAsia="x-none"/>
        </w:rPr>
        <w:t xml:space="preserve"> za pokriće odgovornosti iz djelatnosti,</w:t>
      </w:r>
      <w:r w:rsidR="004734DF">
        <w:rPr>
          <w:lang w:eastAsia="x-none"/>
        </w:rPr>
        <w:t xml:space="preserve"> koje pokriva bilo koje direktne ili indirektne troškove</w:t>
      </w:r>
      <w:r w:rsidR="001B6C05">
        <w:rPr>
          <w:lang w:eastAsia="x-none"/>
        </w:rPr>
        <w:t xml:space="preserve"> u iznosu moguće štete uzrokovane neprofesionalnim ili nezakonitim izvršenjem ugovora</w:t>
      </w:r>
      <w:r w:rsidR="004747BA" w:rsidRPr="007A26B1">
        <w:rPr>
          <w:lang w:eastAsia="x-none"/>
        </w:rPr>
        <w:t>, što dokazuje kopijom police osiguranja</w:t>
      </w:r>
      <w:r w:rsidR="006F2407" w:rsidRPr="006F2407">
        <w:rPr>
          <w:lang w:eastAsia="x-none"/>
        </w:rPr>
        <w:t xml:space="preserve"> </w:t>
      </w:r>
      <w:r w:rsidR="006F2407">
        <w:rPr>
          <w:lang w:eastAsia="x-none"/>
        </w:rPr>
        <w:t xml:space="preserve">ili ako istu ne posjeduje u trenutku podnošenja ponude, </w:t>
      </w:r>
      <w:r w:rsidR="009A27F9">
        <w:rPr>
          <w:lang w:eastAsia="x-none"/>
        </w:rPr>
        <w:t xml:space="preserve">odnosno zahtjeva naručitelja za dostavom popratnih dokumenata, </w:t>
      </w:r>
      <w:r w:rsidR="006F2407">
        <w:rPr>
          <w:lang w:eastAsia="x-none"/>
        </w:rPr>
        <w:t>mora priložiti obvezujuću izjavu da će istu priložiti najkasnije prilikom potpisa ugovora ukoliko njegova ponuda bude odabrana kao ekonomski najpovoljnija ponuda</w:t>
      </w:r>
      <w:r w:rsidR="006F2407" w:rsidRPr="007A26B1">
        <w:rPr>
          <w:lang w:eastAsia="x-none"/>
        </w:rPr>
        <w:t>.</w:t>
      </w:r>
      <w:r w:rsidR="006F2407">
        <w:rPr>
          <w:lang w:eastAsia="x-none"/>
        </w:rPr>
        <w:t xml:space="preserve"> </w:t>
      </w:r>
    </w:p>
    <w:p w14:paraId="4A252052" w14:textId="43369AC9" w:rsidR="00717E27" w:rsidRDefault="001B6C05" w:rsidP="00C735DA">
      <w:pPr>
        <w:rPr>
          <w:lang w:eastAsia="x-none"/>
        </w:rPr>
      </w:pPr>
      <w:r>
        <w:rPr>
          <w:lang w:eastAsia="x-none"/>
        </w:rPr>
        <w:t>Iznos police osiguranja mora biti najmanje u vrijedno</w:t>
      </w:r>
      <w:r w:rsidR="009A27F9">
        <w:rPr>
          <w:lang w:eastAsia="x-none"/>
        </w:rPr>
        <w:t>sti procijenjene vrijednosti</w:t>
      </w:r>
      <w:r>
        <w:rPr>
          <w:lang w:eastAsia="x-none"/>
        </w:rPr>
        <w:t xml:space="preserve"> nabave za ovu grupu.</w:t>
      </w:r>
    </w:p>
    <w:p w14:paraId="23A22CA7" w14:textId="77777777" w:rsidR="00046504" w:rsidRDefault="00046504" w:rsidP="00B36ABA">
      <w:pPr>
        <w:rPr>
          <w:lang w:eastAsia="x-none"/>
        </w:rPr>
      </w:pPr>
    </w:p>
    <w:p w14:paraId="1F97C1E9" w14:textId="77777777" w:rsidR="00046504" w:rsidRDefault="00046504" w:rsidP="00B36ABA">
      <w:pPr>
        <w:rPr>
          <w:lang w:eastAsia="x-none"/>
        </w:rPr>
      </w:pPr>
    </w:p>
    <w:p w14:paraId="7326E1D2" w14:textId="3A031DCE" w:rsidR="006165AA" w:rsidRPr="007A26B1" w:rsidRDefault="00717E27" w:rsidP="00B36ABA">
      <w:pPr>
        <w:rPr>
          <w:lang w:eastAsia="x-none"/>
        </w:rPr>
      </w:pPr>
      <w:r>
        <w:rPr>
          <w:noProof/>
          <w:lang w:val="en-US" w:eastAsia="en-US"/>
        </w:rPr>
        <w:lastRenderedPageBreak/>
        <mc:AlternateContent>
          <mc:Choice Requires="wps">
            <w:drawing>
              <wp:anchor distT="0" distB="0" distL="114300" distR="114300" simplePos="0" relativeHeight="251677696" behindDoc="0" locked="0" layoutInCell="1" allowOverlap="1" wp14:anchorId="4EF849BE" wp14:editId="10B1A1F4">
                <wp:simplePos x="0" y="0"/>
                <wp:positionH relativeFrom="column">
                  <wp:posOffset>0</wp:posOffset>
                </wp:positionH>
                <wp:positionV relativeFrom="paragraph">
                  <wp:posOffset>172085</wp:posOffset>
                </wp:positionV>
                <wp:extent cx="5773420" cy="980440"/>
                <wp:effectExtent l="0" t="0" r="27305" b="30480"/>
                <wp:wrapSquare wrapText="bothSides"/>
                <wp:docPr id="5" name="Text Box 5"/>
                <wp:cNvGraphicFramePr/>
                <a:graphic xmlns:a="http://schemas.openxmlformats.org/drawingml/2006/main">
                  <a:graphicData uri="http://schemas.microsoft.com/office/word/2010/wordprocessingShape">
                    <wps:wsp>
                      <wps:cNvSpPr txBox="1"/>
                      <wps:spPr>
                        <a:xfrm>
                          <a:off x="0" y="0"/>
                          <a:ext cx="5773420" cy="98044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8B9D69D" w14:textId="15841461" w:rsidR="00B207C4" w:rsidRPr="00326F3B" w:rsidRDefault="00B207C4" w:rsidP="00717E27">
                            <w:r>
                              <w:t xml:space="preserve">Napomena: </w:t>
                            </w:r>
                            <w:r w:rsidRPr="007A26B1">
                              <w:t xml:space="preserve">Za potrebe utvrđivanja okolnosti iz točke </w:t>
                            </w:r>
                            <w:r>
                              <w:t>4</w:t>
                            </w:r>
                            <w:r w:rsidRPr="007A26B1">
                              <w:t>.</w:t>
                            </w:r>
                            <w:r>
                              <w:t>2</w:t>
                            </w:r>
                            <w:r w:rsidRPr="007A26B1">
                              <w:t xml:space="preserve">. gospodarski subjekt </w:t>
                            </w:r>
                            <w:r>
                              <w:t>popunjava ESPD obrazac</w:t>
                            </w:r>
                            <w:r w:rsidRPr="004703A5">
                              <w:t xml:space="preserve"> dio IV. Kriteriji za odabir, Odjeljak B: Ekonomska i fin</w:t>
                            </w:r>
                            <w:r>
                              <w:t xml:space="preserve">ancijska sposobnost: točka 1a </w:t>
                            </w:r>
                            <w:r w:rsidRPr="004703A5">
                              <w:t>i ako je primjenjivo točka 3.</w:t>
                            </w:r>
                            <w:r>
                              <w:t xml:space="preserve"> i </w:t>
                            </w:r>
                            <w:r w:rsidRPr="004703A5">
                              <w:t>dio IV. Kriteriji za odabir, Odjeljak B: Ekonomska i fin</w:t>
                            </w:r>
                            <w:r>
                              <w:t xml:space="preserve">ancijska sposobnost: točka 5.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4EF849BE" id="Text Box 5" o:spid="_x0000_s1029" type="#_x0000_t202" style="position:absolute;left:0;text-align:left;margin-left:0;margin-top:13.55pt;width:454.6pt;height:77.2pt;z-index:2516776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" fillcolor="white [3201]" strokecolor="#5b9bd5 [3204]" strokeweight="1pt">
                <v:textbox style="mso-fit-shape-to-text:t">
                  <w:txbxContent>
                    <w:p w14:paraId="38B9D69D" w14:textId="15841461" w:rsidR="00B207C4" w:rsidRPr="00326F3B" w:rsidRDefault="00B207C4" w:rsidP="00717E27">
                      <w:r>
                        <w:t xml:space="preserve">Napomena: </w:t>
                      </w:r>
                      <w:r w:rsidRPr="007A26B1">
                        <w:t xml:space="preserve">Za potrebe utvrđivanja okolnosti iz točke </w:t>
                      </w:r>
                      <w:r>
                        <w:t>4</w:t>
                      </w:r>
                      <w:r w:rsidRPr="007A26B1">
                        <w:t>.</w:t>
                      </w:r>
                      <w:r>
                        <w:t>2</w:t>
                      </w:r>
                      <w:r w:rsidRPr="007A26B1">
                        <w:t xml:space="preserve">. gospodarski subjekt </w:t>
                      </w:r>
                      <w:r>
                        <w:t>popunjava ESPD obrazac</w:t>
                      </w:r>
                      <w:r w:rsidRPr="004703A5">
                        <w:t xml:space="preserve"> dio IV. Kriteriji za odabir, Odjeljak B: Ekonomska i fin</w:t>
                      </w:r>
                      <w:r>
                        <w:t xml:space="preserve">ancijska sposobnost: točka 1a </w:t>
                      </w:r>
                      <w:r w:rsidRPr="004703A5">
                        <w:t>i ako je primjenjivo točka 3.</w:t>
                      </w:r>
                      <w:r>
                        <w:t xml:space="preserve"> i </w:t>
                      </w:r>
                      <w:r w:rsidRPr="004703A5">
                        <w:t>dio IV. Kriteriji za odabir, Odjeljak B: Ekonomska i fin</w:t>
                      </w:r>
                      <w:r>
                        <w:t xml:space="preserve">ancijska sposobnost: točka 5. </w:t>
                      </w:r>
                    </w:p>
                  </w:txbxContent>
                </v:textbox>
                <w10:wrap type="square"/>
              </v:shape>
            </w:pict>
          </mc:Fallback>
        </mc:AlternateContent>
      </w:r>
    </w:p>
    <w:p w14:paraId="35B22B4D" w14:textId="32212D52" w:rsidR="00035536" w:rsidRPr="007A26B1" w:rsidRDefault="00410137" w:rsidP="00DA45A0">
      <w:pPr>
        <w:pStyle w:val="Naslov2"/>
        <w:numPr>
          <w:ilvl w:val="1"/>
          <w:numId w:val="10"/>
        </w:numPr>
        <w:ind w:left="0" w:firstLine="0"/>
        <w:rPr>
          <w:lang w:val="hr-HR"/>
        </w:rPr>
      </w:pPr>
      <w:bookmarkStart w:id="110" w:name="_Toc474692381"/>
      <w:bookmarkStart w:id="111" w:name="_Toc480450487"/>
      <w:bookmarkStart w:id="112" w:name="_Toc489367007"/>
      <w:bookmarkStart w:id="113" w:name="_Toc500436274"/>
      <w:r w:rsidRPr="007A26B1">
        <w:rPr>
          <w:lang w:val="hr-HR"/>
        </w:rPr>
        <w:t>Tehnička i stručna sposobnost</w:t>
      </w:r>
      <w:bookmarkEnd w:id="110"/>
      <w:bookmarkEnd w:id="111"/>
      <w:bookmarkEnd w:id="112"/>
      <w:bookmarkEnd w:id="113"/>
    </w:p>
    <w:p w14:paraId="0F34061D" w14:textId="77777777" w:rsidR="008F275A" w:rsidRPr="007A26B1" w:rsidRDefault="008F275A" w:rsidP="00AA4F5B">
      <w:pPr>
        <w:rPr>
          <w:lang w:eastAsia="x-none"/>
        </w:rPr>
      </w:pPr>
    </w:p>
    <w:p w14:paraId="49088560" w14:textId="77777777" w:rsidR="005C28D9" w:rsidRPr="00D70B9F" w:rsidRDefault="00BB397F" w:rsidP="005C28D9">
      <w:pPr>
        <w:rPr>
          <w:lang w:eastAsia="x-none"/>
        </w:rPr>
      </w:pPr>
      <w:r w:rsidRPr="00D70B9F">
        <w:rPr>
          <w:b/>
          <w:lang w:eastAsia="x-none"/>
        </w:rPr>
        <w:t>1.</w:t>
      </w:r>
      <w:r w:rsidRPr="00D70B9F">
        <w:rPr>
          <w:lang w:eastAsia="x-none"/>
        </w:rPr>
        <w:t xml:space="preserve"> </w:t>
      </w:r>
      <w:r w:rsidR="005C28D9" w:rsidRPr="00D70B9F">
        <w:t xml:space="preserve">Popis stručnjaka </w:t>
      </w:r>
    </w:p>
    <w:p w14:paraId="66F19295" w14:textId="78C0A7E7" w:rsidR="005C28D9" w:rsidRPr="00B60A19" w:rsidRDefault="005C28D9" w:rsidP="005C28D9">
      <w:r w:rsidRPr="00475049">
        <w:t xml:space="preserve">Gospodarski subjekt mora </w:t>
      </w:r>
      <w:r w:rsidRPr="00475049">
        <w:rPr>
          <w:lang w:eastAsia="x-none"/>
        </w:rPr>
        <w:t xml:space="preserve">imati </w:t>
      </w:r>
      <w:r w:rsidRPr="00475049">
        <w:t>zaposlen</w:t>
      </w:r>
      <w:r w:rsidR="006165AA">
        <w:t>e</w:t>
      </w:r>
      <w:r w:rsidRPr="00475049">
        <w:t xml:space="preserve"> (ugovor o radu na određeno ili neodređeno vrijeme)</w:t>
      </w:r>
      <w:r w:rsidRPr="00475049">
        <w:rPr>
          <w:lang w:eastAsia="x-none"/>
        </w:rPr>
        <w:t xml:space="preserve"> ili </w:t>
      </w:r>
      <w:r w:rsidRPr="00475049">
        <w:t>dokazati da će za izvršavanje i prov</w:t>
      </w:r>
      <w:r w:rsidR="006165AA">
        <w:t>edbu ugovora angažirati sljedeće</w:t>
      </w:r>
      <w:r w:rsidR="009D0AEB">
        <w:t>g</w:t>
      </w:r>
      <w:r w:rsidRPr="00475049">
        <w:t xml:space="preserve"> stručnjak</w:t>
      </w:r>
      <w:r w:rsidR="009D0AEB">
        <w:t>a</w:t>
      </w:r>
      <w:r w:rsidRPr="00475049">
        <w:t>:</w:t>
      </w:r>
      <w:r w:rsidR="00AB12B8" w:rsidRPr="00B60A19">
        <w:rPr>
          <w:color w:val="FF0000"/>
        </w:rPr>
        <w:t xml:space="preserve"> </w:t>
      </w:r>
    </w:p>
    <w:p w14:paraId="5C914EBF" w14:textId="194D0E14" w:rsidR="005C28D9" w:rsidRPr="002C7092" w:rsidRDefault="005C28D9" w:rsidP="00D70B9F">
      <w:pPr>
        <w:rPr>
          <w:lang w:val="en-US" w:eastAsia="en-US"/>
        </w:rPr>
      </w:pPr>
      <w:r w:rsidRPr="004B60BA">
        <w:rPr>
          <w:b/>
        </w:rPr>
        <w:t>Stručnjak 1</w:t>
      </w:r>
      <w:r w:rsidRPr="004B60BA">
        <w:t xml:space="preserve"> – ovlašteni voditelj građenja/radova građevinske ili arhitektonske struke koji ispunjava uvjete iz Zakona o poslovima i djelatnostima prostornog uređenja i gradnje</w:t>
      </w:r>
      <w:r w:rsidR="002C7092" w:rsidRPr="002C7092">
        <w:rPr>
          <w:rStyle w:val="key"/>
        </w:rPr>
        <w:t xml:space="preserve"> </w:t>
      </w:r>
      <w:r w:rsidR="009D0AEB">
        <w:rPr>
          <w:lang w:val="en-US" w:eastAsia="en-US"/>
        </w:rPr>
        <w:t>(NN 78/2015).</w:t>
      </w:r>
    </w:p>
    <w:p w14:paraId="30E65928" w14:textId="13112DCF" w:rsidR="005C28D9" w:rsidRPr="00701B7C" w:rsidRDefault="009D0AEB" w:rsidP="00D70B9F">
      <w:pPr>
        <w:rPr>
          <w:lang w:val="en-US" w:eastAsia="en-US"/>
        </w:rPr>
      </w:pPr>
      <w:r>
        <w:t>Imenovani</w:t>
      </w:r>
      <w:r w:rsidR="005C28D9" w:rsidRPr="007A26B1">
        <w:t xml:space="preserve"> stručnjak treba biti voditelj građenja, sukladno članku 26. stavku 3. Zakona o komori arhitekata i komorama inženjera u graditeljstvu i prostornom uređenju</w:t>
      </w:r>
      <w:r w:rsidR="00701B7C" w:rsidRPr="00701B7C">
        <w:t xml:space="preserve"> </w:t>
      </w:r>
      <w:r w:rsidR="00701B7C">
        <w:t>(</w:t>
      </w:r>
      <w:r w:rsidR="00701B7C">
        <w:rPr>
          <w:lang w:val="en-US" w:eastAsia="en-US"/>
        </w:rPr>
        <w:t>NN 78/2015)</w:t>
      </w:r>
      <w:r w:rsidR="005C28D9" w:rsidRPr="007A26B1">
        <w:t xml:space="preserve">. </w:t>
      </w:r>
    </w:p>
    <w:p w14:paraId="0FF72E6C" w14:textId="77777777" w:rsidR="005D0AF4" w:rsidRPr="00ED0F22" w:rsidRDefault="005D0AF4" w:rsidP="00ED0F22">
      <w:pPr>
        <w:rPr>
          <w:lang w:val="en-US" w:eastAsia="en-US"/>
        </w:rPr>
      </w:pPr>
      <w:r w:rsidRPr="007A26B1">
        <w:t xml:space="preserve">Sukladno članku 49. stavku 2. Zakona o gradnji </w:t>
      </w:r>
      <w:r w:rsidR="002C7092">
        <w:t>(NN</w:t>
      </w:r>
      <w:r w:rsidR="00ED0F22" w:rsidRPr="002C7092">
        <w:t>153/13</w:t>
      </w:r>
      <w:r w:rsidR="002C7092">
        <w:t xml:space="preserve">, NN </w:t>
      </w:r>
      <w:r w:rsidR="00ED0F22" w:rsidRPr="002C7092">
        <w:t>20/17</w:t>
      </w:r>
      <w:r w:rsidR="002C7092">
        <w:t>)</w:t>
      </w:r>
      <w:r w:rsidR="00ED0F22">
        <w:rPr>
          <w:lang w:val="en-US" w:eastAsia="en-US"/>
        </w:rPr>
        <w:t xml:space="preserve"> </w:t>
      </w:r>
      <w:r w:rsidR="00ED0F22">
        <w:t xml:space="preserve">građenje investitor mora </w:t>
      </w:r>
      <w:r w:rsidRPr="007A26B1">
        <w:t>pisanim ugovorom povjeriti osobama koje ispunjavaju uvjete za obavljanje tih djelatnosti prema posebnom zakonu.</w:t>
      </w:r>
    </w:p>
    <w:p w14:paraId="18BCA560" w14:textId="77777777" w:rsidR="005D0AF4" w:rsidRPr="002C7092" w:rsidRDefault="005D0AF4" w:rsidP="002C7092">
      <w:pPr>
        <w:rPr>
          <w:lang w:val="en-US" w:eastAsia="en-US"/>
        </w:rPr>
      </w:pPr>
      <w:r w:rsidRPr="007A26B1">
        <w:t>Sukladno članku 30. Zakona o poslovima i djelatnostima prostornog uređenja i gradnje</w:t>
      </w:r>
      <w:r w:rsidR="002C7092">
        <w:t xml:space="preserve"> </w:t>
      </w:r>
      <w:r w:rsidR="002C7092">
        <w:rPr>
          <w:lang w:val="en-US" w:eastAsia="en-US"/>
        </w:rPr>
        <w:t xml:space="preserve">(NN 78/2015), </w:t>
      </w:r>
      <w:r w:rsidRPr="007A26B1">
        <w:t xml:space="preserve">izvođač </w:t>
      </w:r>
      <w:r w:rsidRPr="006165AA">
        <w:rPr>
          <w:b/>
        </w:rPr>
        <w:t>mora u obavljanju djelatnosti građenja imati zaposlenog ovlaštenog voditelja građenja i/ili ovlaštenog voditelja radova</w:t>
      </w:r>
      <w:r w:rsidRPr="007A26B1">
        <w:rPr>
          <w:b/>
        </w:rPr>
        <w:t xml:space="preserve"> </w:t>
      </w:r>
      <w:r w:rsidRPr="007A26B1">
        <w:t>(</w:t>
      </w:r>
      <w:r w:rsidRPr="00946F40">
        <w:t>sukladno mišljenju Ministarstva graditeljstva i prostornog uređenja (KLASA: 360-01/16-02/44, URBROJ:531-04-1-16-2 od 4. veljače 2016. godine</w:t>
      </w:r>
      <w:r w:rsidRPr="007A26B1">
        <w:t xml:space="preserve">), pod pojmom zaposlene osobe misli se na osobu u radnom odnosu koji može biti zasnovan na </w:t>
      </w:r>
      <w:r w:rsidR="005C28D9" w:rsidRPr="007A26B1">
        <w:t>određeno ili neodređeno vrijeme</w:t>
      </w:r>
      <w:r w:rsidRPr="007A26B1">
        <w:t>.</w:t>
      </w:r>
    </w:p>
    <w:p w14:paraId="182119F0" w14:textId="77777777" w:rsidR="005D0AF4" w:rsidRPr="00701B7C" w:rsidRDefault="005D0AF4" w:rsidP="00701B7C">
      <w:pPr>
        <w:rPr>
          <w:lang w:val="en-US" w:eastAsia="en-US"/>
        </w:rPr>
      </w:pPr>
      <w:r w:rsidRPr="007A26B1">
        <w:t>Temeljem članka 27. stavka 1. Zakona o poslovima i djelatnostima prostornog uređenja i gradnje</w:t>
      </w:r>
      <w:r w:rsidR="00701B7C">
        <w:t xml:space="preserve"> </w:t>
      </w:r>
      <w:r w:rsidR="00701B7C">
        <w:rPr>
          <w:lang w:val="en-US" w:eastAsia="en-US"/>
        </w:rPr>
        <w:t xml:space="preserve">(NN 78/2015), </w:t>
      </w:r>
      <w:r w:rsidRPr="007A26B1">
        <w:t>ovlašteni voditelj građenja može, u okviru zadaća svoje struke, voditi građenje, odnosno izvođenje građevinskih i drugih radova kojima se gradi nova građevina, rekonstruira, održava ili uklanja postojeća građevina.</w:t>
      </w:r>
    </w:p>
    <w:p w14:paraId="48ECB94B" w14:textId="77777777" w:rsidR="005D0AF4" w:rsidRPr="00701B7C" w:rsidRDefault="005D0AF4" w:rsidP="00701B7C">
      <w:pPr>
        <w:rPr>
          <w:lang w:val="en-US" w:eastAsia="en-US"/>
        </w:rPr>
      </w:pPr>
      <w:r w:rsidRPr="007A26B1">
        <w:t xml:space="preserve">Temeljem članka 28. stavka 1. Zakona o poslovima i djelatnostima prostornog uređenja i gradnje </w:t>
      </w:r>
      <w:r w:rsidR="00701B7C">
        <w:rPr>
          <w:lang w:val="en-US" w:eastAsia="en-US"/>
        </w:rPr>
        <w:t xml:space="preserve">(NN 78/2015), </w:t>
      </w:r>
      <w:r w:rsidRPr="007A26B1">
        <w:t>ovlašteni voditelj radova može, u okviru zadaća svoje struke, voditi izvođenje građevinskih i drugih radova: pripremnih, zemljanih, konstruktorskih, instalaterskih, završnih te ugradnju građevnih proizvoda, opreme ili postrojenja.</w:t>
      </w:r>
    </w:p>
    <w:p w14:paraId="15AC62A6" w14:textId="3808D6CF" w:rsidR="00D70B9F" w:rsidRDefault="00363FF4" w:rsidP="00AA4F5B">
      <w:pPr>
        <w:pStyle w:val="t-9-8"/>
        <w:spacing w:before="0" w:beforeAutospacing="0" w:after="0" w:afterAutospacing="0"/>
      </w:pPr>
      <w:r>
        <w:t>Gospodarski subjekt može u izvršenju Ugovora angažirati i veći broj stručnjaka uz ograničenje da svakako mora angažirati minimum navedenih stručnjaka u ovoj Dokumentaciji o nabavi.</w:t>
      </w:r>
    </w:p>
    <w:p w14:paraId="115128B0" w14:textId="40D6F374" w:rsidR="00C32CFD" w:rsidRPr="007A26B1" w:rsidRDefault="00BB397F" w:rsidP="00C32CFD">
      <w:pPr>
        <w:textAlignment w:val="baseline"/>
      </w:pPr>
      <w:r w:rsidRPr="00D70B9F">
        <w:rPr>
          <w:b/>
        </w:rPr>
        <w:t>2</w:t>
      </w:r>
      <w:r w:rsidRPr="007A26B1">
        <w:t xml:space="preserve">. </w:t>
      </w:r>
      <w:r w:rsidR="00C32CFD" w:rsidRPr="007A26B1">
        <w:t xml:space="preserve">Gospodarski subjekt mora imati </w:t>
      </w:r>
      <w:r w:rsidR="006F2407">
        <w:t xml:space="preserve">najmanje </w:t>
      </w:r>
      <w:r w:rsidR="00455D32" w:rsidRPr="007A26B1">
        <w:rPr>
          <w:lang w:eastAsia="x-none"/>
        </w:rPr>
        <w:t xml:space="preserve">1 (jednu) </w:t>
      </w:r>
      <w:r w:rsidR="006F2407">
        <w:rPr>
          <w:lang w:eastAsia="x-none"/>
        </w:rPr>
        <w:t xml:space="preserve">a najviše 2 (dvije) </w:t>
      </w:r>
      <w:r w:rsidR="00455D32" w:rsidRPr="007A26B1">
        <w:rPr>
          <w:lang w:eastAsia="x-none"/>
        </w:rPr>
        <w:t>potvrd</w:t>
      </w:r>
      <w:r w:rsidR="006F2407">
        <w:rPr>
          <w:lang w:eastAsia="x-none"/>
        </w:rPr>
        <w:t>e</w:t>
      </w:r>
      <w:r w:rsidR="00C32CFD" w:rsidRPr="007A26B1">
        <w:rPr>
          <w:lang w:eastAsia="x-none"/>
        </w:rPr>
        <w:t xml:space="preserve"> o izvođenju radova </w:t>
      </w:r>
      <w:r w:rsidR="00DF0462" w:rsidRPr="007A26B1">
        <w:rPr>
          <w:lang w:eastAsia="x-none"/>
        </w:rPr>
        <w:t>na izgra</w:t>
      </w:r>
      <w:r w:rsidR="000E7148">
        <w:rPr>
          <w:lang w:eastAsia="x-none"/>
        </w:rPr>
        <w:t xml:space="preserve">dnji ili </w:t>
      </w:r>
      <w:r w:rsidR="00DF0462" w:rsidRPr="007A26B1">
        <w:rPr>
          <w:lang w:eastAsia="x-none"/>
        </w:rPr>
        <w:t>rekonstrukciji</w:t>
      </w:r>
      <w:r w:rsidR="000E7148">
        <w:rPr>
          <w:lang w:eastAsia="x-none"/>
        </w:rPr>
        <w:t xml:space="preserve">, </w:t>
      </w:r>
      <w:r w:rsidR="00C32CFD" w:rsidRPr="007A26B1">
        <w:rPr>
          <w:lang w:eastAsia="x-none"/>
        </w:rPr>
        <w:t>istih i</w:t>
      </w:r>
      <w:r w:rsidR="000E7148">
        <w:rPr>
          <w:lang w:eastAsia="x-none"/>
        </w:rPr>
        <w:t xml:space="preserve">li sličnih predmetu nabave </w:t>
      </w:r>
      <w:r w:rsidR="00C32CFD" w:rsidRPr="007A26B1">
        <w:rPr>
          <w:lang w:eastAsia="x-none"/>
        </w:rPr>
        <w:t>čija</w:t>
      </w:r>
      <w:r w:rsidR="000E7148">
        <w:rPr>
          <w:lang w:eastAsia="x-none"/>
        </w:rPr>
        <w:t xml:space="preserve"> kumulativna</w:t>
      </w:r>
      <w:r w:rsidR="00C32CFD" w:rsidRPr="007A26B1">
        <w:rPr>
          <w:lang w:eastAsia="x-none"/>
        </w:rPr>
        <w:t xml:space="preserve"> vrijednost mora biti minimalno </w:t>
      </w:r>
      <w:r w:rsidR="000E7148">
        <w:rPr>
          <w:lang w:eastAsia="x-none"/>
        </w:rPr>
        <w:t>1</w:t>
      </w:r>
      <w:r w:rsidR="00C32CFD" w:rsidRPr="007A26B1">
        <w:rPr>
          <w:lang w:eastAsia="x-none"/>
        </w:rPr>
        <w:t>.</w:t>
      </w:r>
      <w:r w:rsidR="000E7148">
        <w:rPr>
          <w:lang w:eastAsia="x-none"/>
        </w:rPr>
        <w:t>5</w:t>
      </w:r>
      <w:r w:rsidR="00C32CFD" w:rsidRPr="007A26B1">
        <w:rPr>
          <w:lang w:eastAsia="x-none"/>
        </w:rPr>
        <w:t>00.000,00 kuna</w:t>
      </w:r>
      <w:r w:rsidR="003E4F67" w:rsidRPr="007A26B1">
        <w:t xml:space="preserve"> (bez PDV-a),</w:t>
      </w:r>
      <w:r w:rsidR="003E4F67" w:rsidRPr="007A26B1">
        <w:rPr>
          <w:b/>
        </w:rPr>
        <w:t xml:space="preserve"> </w:t>
      </w:r>
      <w:r w:rsidR="003E4F67" w:rsidRPr="007A26B1">
        <w:t>kojom se osigurava da gospodarski subjekt ima potrebno iskustvo, a osobito dovoljnu razinu iskustva za izvršenje ugovora o javnoj nabavi na odgovarajućoj razini</w:t>
      </w:r>
      <w:r w:rsidR="00C32CFD" w:rsidRPr="007A26B1">
        <w:rPr>
          <w:lang w:eastAsia="x-none"/>
        </w:rPr>
        <w:t>.</w:t>
      </w:r>
    </w:p>
    <w:p w14:paraId="24FC3841" w14:textId="1A1FF1C8" w:rsidR="00886180" w:rsidRDefault="00BB397F" w:rsidP="00A93D43">
      <w:pPr>
        <w:textAlignment w:val="baseline"/>
      </w:pPr>
      <w:r w:rsidRPr="00886180">
        <w:rPr>
          <w:b/>
        </w:rPr>
        <w:t>3.</w:t>
      </w:r>
      <w:r w:rsidRPr="007A26B1">
        <w:t xml:space="preserve"> </w:t>
      </w:r>
      <w:r w:rsidR="00C32CFD" w:rsidRPr="007A26B1">
        <w:t>Gospodarski subjekt mora imati popis radova izvršenih u godini u kojoj je započeo postupak javne nabave i tijekom pet godina koje prethode toj godini. Popis</w:t>
      </w:r>
      <w:r w:rsidR="00B207C4">
        <w:t>u</w:t>
      </w:r>
      <w:r w:rsidR="00C32CFD" w:rsidRPr="007A26B1">
        <w:t xml:space="preserve"> se prilaže potvrda druge ugovorne strane o urednom izvođenju i ishodu najvažnijih radova.</w:t>
      </w:r>
    </w:p>
    <w:p w14:paraId="1F126F65" w14:textId="3F562291" w:rsidR="00886180" w:rsidRPr="007A26B1" w:rsidRDefault="00A93D43" w:rsidP="00A93D43">
      <w:r>
        <w:rPr>
          <w:noProof/>
          <w:lang w:val="en-US" w:eastAsia="en-US"/>
        </w:rPr>
        <mc:AlternateContent>
          <mc:Choice Requires="wps">
            <w:drawing>
              <wp:anchor distT="0" distB="0" distL="114300" distR="114300" simplePos="0" relativeHeight="251671552" behindDoc="0" locked="0" layoutInCell="1" allowOverlap="1" wp14:anchorId="3427003A" wp14:editId="5D28DA07">
                <wp:simplePos x="0" y="0"/>
                <wp:positionH relativeFrom="column">
                  <wp:posOffset>3810</wp:posOffset>
                </wp:positionH>
                <wp:positionV relativeFrom="paragraph">
                  <wp:posOffset>176530</wp:posOffset>
                </wp:positionV>
                <wp:extent cx="5773420" cy="805815"/>
                <wp:effectExtent l="0" t="0" r="27305" b="32385"/>
                <wp:wrapSquare wrapText="bothSides"/>
                <wp:docPr id="8" name="Text Box 8"/>
                <wp:cNvGraphicFramePr/>
                <a:graphic xmlns:a="http://schemas.openxmlformats.org/drawingml/2006/main">
                  <a:graphicData uri="http://schemas.microsoft.com/office/word/2010/wordprocessingShape">
                    <wps:wsp>
                      <wps:cNvSpPr txBox="1"/>
                      <wps:spPr>
                        <a:xfrm>
                          <a:off x="0" y="0"/>
                          <a:ext cx="5773420" cy="80581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AFAA3A2" w14:textId="3120DEF7" w:rsidR="00B207C4" w:rsidRPr="00A93D43" w:rsidRDefault="00B207C4" w:rsidP="00886180">
                            <w:r w:rsidRPr="00A93D43">
                              <w:rPr>
                                <w:b/>
                              </w:rPr>
                              <w:t>Napomena:</w:t>
                            </w:r>
                            <w:r>
                              <w:t xml:space="preserve"> </w:t>
                            </w:r>
                            <w:r w:rsidRPr="007A26B1">
                              <w:t xml:space="preserve">Za potrebe utvrđivanja okolnosti iz točke </w:t>
                            </w:r>
                            <w:r>
                              <w:t>4</w:t>
                            </w:r>
                            <w:r w:rsidRPr="007A26B1">
                              <w:t>.</w:t>
                            </w:r>
                            <w:r>
                              <w:t>3</w:t>
                            </w:r>
                            <w:r w:rsidRPr="007A26B1">
                              <w:t xml:space="preserve">. gospodarski subjekt za </w:t>
                            </w:r>
                            <w:r>
                              <w:t>1.</w:t>
                            </w:r>
                            <w:r w:rsidRPr="007A26B1">
                              <w:t xml:space="preserve"> grup</w:t>
                            </w:r>
                            <w:r>
                              <w:t>u</w:t>
                            </w:r>
                            <w:r w:rsidRPr="007A26B1">
                              <w:t xml:space="preserve"> predmeta nabave </w:t>
                            </w:r>
                            <w:r>
                              <w:t xml:space="preserve">popunjava ESPD obrazac </w:t>
                            </w:r>
                            <w:r w:rsidRPr="004703A5">
                              <w:t>dio IV. Kriteriji za odabir, Odjeljak C: Tehnička i stručna sposobnost: točka 1a, točka 2.</w:t>
                            </w:r>
                            <w:r>
                              <w:rPr>
                                <w:i/>
                              </w:rPr>
                              <w:t xml:space="preserve">, </w:t>
                            </w:r>
                            <w:r w:rsidRPr="004703A5">
                              <w:t>točka 6a</w:t>
                            </w:r>
                            <w:r>
                              <w:t xml:space="preserve">, </w:t>
                            </w:r>
                            <w:r w:rsidRPr="004703A5">
                              <w:t>točka 6b.</w:t>
                            </w:r>
                            <w:r>
                              <w:t xml:space="preserve">i </w:t>
                            </w:r>
                            <w:r w:rsidRPr="004703A5">
                              <w:t>točka 10.</w:t>
                            </w:r>
                          </w:p>
                          <w:p w14:paraId="41EF288A" w14:textId="70236EC2" w:rsidR="00B207C4" w:rsidRPr="00326F3B" w:rsidRDefault="00B207C4" w:rsidP="0088618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27003A" id="Text Box 8" o:spid="_x0000_s1030" type="#_x0000_t202" style="position:absolute;left:0;text-align:left;margin-left:.3pt;margin-top:13.9pt;width:454.6pt;height:63.45pt;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" fillcolor="white [3201]" strokecolor="#5b9bd5 [3204]" strokeweight="1pt">
                <v:textbox>
                  <w:txbxContent>
                    <w:p w14:paraId="5AFAA3A2" w14:textId="3120DEF7" w:rsidR="00B207C4" w:rsidRPr="00A93D43" w:rsidRDefault="00B207C4" w:rsidP="00886180">
                      <w:r w:rsidRPr="00A93D43">
                        <w:rPr>
                          <w:b/>
                        </w:rPr>
                        <w:t>Napomena:</w:t>
                      </w:r>
                      <w:r>
                        <w:t xml:space="preserve"> </w:t>
                      </w:r>
                      <w:r w:rsidRPr="007A26B1">
                        <w:t xml:space="preserve">Za potrebe utvrđivanja okolnosti iz točke </w:t>
                      </w:r>
                      <w:r>
                        <w:t>4</w:t>
                      </w:r>
                      <w:r w:rsidRPr="007A26B1">
                        <w:t>.</w:t>
                      </w:r>
                      <w:r>
                        <w:t>3</w:t>
                      </w:r>
                      <w:r w:rsidRPr="007A26B1">
                        <w:t xml:space="preserve">. gospodarski subjekt za </w:t>
                      </w:r>
                      <w:r>
                        <w:t>1.</w:t>
                      </w:r>
                      <w:r w:rsidRPr="007A26B1">
                        <w:t xml:space="preserve"> grup</w:t>
                      </w:r>
                      <w:r>
                        <w:t>u</w:t>
                      </w:r>
                      <w:r w:rsidRPr="007A26B1">
                        <w:t xml:space="preserve"> predmeta nabave </w:t>
                      </w:r>
                      <w:r>
                        <w:t xml:space="preserve">popunjava ESPD obrazac </w:t>
                      </w:r>
                      <w:r w:rsidRPr="004703A5">
                        <w:t>dio IV. Kriteriji za odabir, Odjeljak C: Tehnička i stručna sposobnost: točka 1a, točka 2.</w:t>
                      </w:r>
                      <w:r>
                        <w:rPr>
                          <w:i/>
                        </w:rPr>
                        <w:t xml:space="preserve">, </w:t>
                      </w:r>
                      <w:r w:rsidRPr="004703A5">
                        <w:t>točka 6a</w:t>
                      </w:r>
                      <w:r>
                        <w:t xml:space="preserve">, </w:t>
                      </w:r>
                      <w:r w:rsidRPr="004703A5">
                        <w:t>točka 6b.</w:t>
                      </w:r>
                      <w:r>
                        <w:t xml:space="preserve">i </w:t>
                      </w:r>
                      <w:r w:rsidRPr="004703A5">
                        <w:t>točka 10.</w:t>
                      </w:r>
                    </w:p>
                    <w:p w14:paraId="41EF288A" w14:textId="70236EC2" w:rsidR="00B207C4" w:rsidRPr="00326F3B" w:rsidRDefault="00B207C4" w:rsidP="00886180"/>
                  </w:txbxContent>
                </v:textbox>
                <w10:wrap type="square"/>
              </v:shape>
            </w:pict>
          </mc:Fallback>
        </mc:AlternateContent>
      </w:r>
      <w:r w:rsidR="00886180" w:rsidRPr="004703A5">
        <w:t xml:space="preserve"> </w:t>
      </w:r>
    </w:p>
    <w:p w14:paraId="69F2DDF2" w14:textId="6CFA19E5" w:rsidR="004D6DE8" w:rsidRPr="007A26B1" w:rsidRDefault="004D6DE8" w:rsidP="000E7148"/>
    <w:p w14:paraId="253977C4" w14:textId="77777777" w:rsidR="00D46B0D" w:rsidRPr="007A26B1" w:rsidRDefault="00045988" w:rsidP="00DA45A0">
      <w:pPr>
        <w:pStyle w:val="t-9-8"/>
        <w:numPr>
          <w:ilvl w:val="0"/>
          <w:numId w:val="10"/>
        </w:numPr>
        <w:spacing w:before="0" w:beforeAutospacing="0" w:after="0" w:afterAutospacing="0"/>
        <w:outlineLvl w:val="0"/>
        <w:rPr>
          <w:b/>
        </w:rPr>
      </w:pPr>
      <w:bookmarkStart w:id="114" w:name="_Toc480450488"/>
      <w:bookmarkStart w:id="115" w:name="_Toc489367008"/>
      <w:bookmarkStart w:id="116" w:name="_Toc500436275"/>
      <w:r w:rsidRPr="007A26B1">
        <w:rPr>
          <w:b/>
        </w:rPr>
        <w:lastRenderedPageBreak/>
        <w:t>DOKAZIVANJE KRITERIJA ZA KVALITATIVNI ODABIR</w:t>
      </w:r>
      <w:r w:rsidR="009D6D83" w:rsidRPr="007A26B1">
        <w:rPr>
          <w:b/>
        </w:rPr>
        <w:t xml:space="preserve"> </w:t>
      </w:r>
      <w:r w:rsidRPr="007A26B1">
        <w:rPr>
          <w:b/>
        </w:rPr>
        <w:t>GOSPODARSKOG SUBJEKTA</w:t>
      </w:r>
      <w:bookmarkEnd w:id="114"/>
      <w:bookmarkEnd w:id="115"/>
      <w:bookmarkEnd w:id="116"/>
      <w:r w:rsidR="002C3F27" w:rsidRPr="007A26B1">
        <w:rPr>
          <w:b/>
        </w:rPr>
        <w:t xml:space="preserve"> </w:t>
      </w:r>
    </w:p>
    <w:p w14:paraId="28B44E6E" w14:textId="77777777" w:rsidR="009434C5" w:rsidRPr="007A26B1" w:rsidRDefault="009434C5" w:rsidP="00AA4F5B">
      <w:pPr>
        <w:pStyle w:val="t-9-8"/>
        <w:spacing w:before="0" w:beforeAutospacing="0" w:after="0" w:afterAutospacing="0"/>
        <w:rPr>
          <w:b/>
          <w:u w:val="single"/>
        </w:rPr>
      </w:pPr>
    </w:p>
    <w:p w14:paraId="28319C97" w14:textId="77777777" w:rsidR="009434C5" w:rsidRPr="007A26B1" w:rsidRDefault="009434C5" w:rsidP="00DA45A0">
      <w:pPr>
        <w:pStyle w:val="Naslov2"/>
        <w:numPr>
          <w:ilvl w:val="1"/>
          <w:numId w:val="10"/>
        </w:numPr>
        <w:ind w:left="0" w:firstLine="0"/>
        <w:rPr>
          <w:lang w:val="hr-HR"/>
        </w:rPr>
      </w:pPr>
      <w:bookmarkStart w:id="117" w:name="_Toc473705595"/>
      <w:bookmarkStart w:id="118" w:name="_Toc474692383"/>
      <w:bookmarkStart w:id="119" w:name="_Toc480450489"/>
      <w:bookmarkStart w:id="120" w:name="_Toc489367009"/>
      <w:bookmarkStart w:id="121" w:name="_Toc500436276"/>
      <w:r w:rsidRPr="007A26B1">
        <w:rPr>
          <w:lang w:val="hr-HR"/>
        </w:rPr>
        <w:t>Europska jedinstvena dokumentacija o nabavi – ESPD</w:t>
      </w:r>
      <w:bookmarkEnd w:id="117"/>
      <w:bookmarkEnd w:id="118"/>
      <w:bookmarkEnd w:id="119"/>
      <w:bookmarkEnd w:id="120"/>
      <w:bookmarkEnd w:id="121"/>
    </w:p>
    <w:p w14:paraId="12512367" w14:textId="77777777" w:rsidR="00D642F3" w:rsidRPr="007A26B1" w:rsidRDefault="00D642F3" w:rsidP="00AA4F5B"/>
    <w:p w14:paraId="4DC7D207" w14:textId="77777777" w:rsidR="009434C5" w:rsidRPr="007A26B1" w:rsidRDefault="003E4F67" w:rsidP="00AA4F5B">
      <w:r w:rsidRPr="007A26B1">
        <w:t xml:space="preserve">ESPD </w:t>
      </w:r>
      <w:r w:rsidR="009434C5" w:rsidRPr="007A26B1">
        <w:t xml:space="preserve">je ažurirana formalna izjava gospodarskog subjekta, koja </w:t>
      </w:r>
      <w:r w:rsidR="009434C5" w:rsidRPr="00A8605B">
        <w:rPr>
          <w:b/>
        </w:rPr>
        <w:t>služi kao preliminarni dokaz umjesto potvrda koje izdaju tijela javne vlasti ili treće strane</w:t>
      </w:r>
      <w:r w:rsidR="009434C5" w:rsidRPr="007A26B1">
        <w:t xml:space="preserve">, a kojima se </w:t>
      </w:r>
      <w:r w:rsidR="005B38FB" w:rsidRPr="007A26B1">
        <w:t xml:space="preserve">sukladno članku 260. ZJN </w:t>
      </w:r>
      <w:r w:rsidR="00A8605B">
        <w:t xml:space="preserve">2016 </w:t>
      </w:r>
      <w:r w:rsidR="009434C5" w:rsidRPr="007A26B1">
        <w:t>potvrđuje da taj gospodarski subjekt:</w:t>
      </w:r>
    </w:p>
    <w:p w14:paraId="05D12572" w14:textId="77777777" w:rsidR="00D46B0D" w:rsidRPr="007A26B1" w:rsidRDefault="00B13C9E" w:rsidP="00AA4F5B">
      <w:pPr>
        <w:textAlignment w:val="baseline"/>
        <w:rPr>
          <w:b/>
        </w:rPr>
      </w:pPr>
      <w:r w:rsidRPr="007A26B1">
        <w:rPr>
          <w:lang w:eastAsia="x-none"/>
        </w:rPr>
        <w:t xml:space="preserve">– </w:t>
      </w:r>
      <w:r w:rsidR="00D46B0D" w:rsidRPr="007A26B1">
        <w:t>nije u jednoj od situacija zbog koje se gospodarski subjekt isključuje ili može isključiti iz postupka javne nabave (osnove za isključenje)</w:t>
      </w:r>
      <w:r w:rsidR="001F0A74" w:rsidRPr="007A26B1">
        <w:t>,</w:t>
      </w:r>
    </w:p>
    <w:p w14:paraId="43964428" w14:textId="77777777" w:rsidR="00FB312B" w:rsidRPr="007A26B1" w:rsidRDefault="00B13C9E" w:rsidP="00AA4F5B">
      <w:pPr>
        <w:textAlignment w:val="baseline"/>
        <w:rPr>
          <w:b/>
        </w:rPr>
      </w:pPr>
      <w:r w:rsidRPr="007A26B1">
        <w:rPr>
          <w:lang w:eastAsia="x-none"/>
        </w:rPr>
        <w:t xml:space="preserve">– </w:t>
      </w:r>
      <w:r w:rsidR="00D46B0D" w:rsidRPr="007A26B1">
        <w:t>ispunjava tražene kriterije za odabir gospodarskog subjekta</w:t>
      </w:r>
      <w:r w:rsidR="008554EB">
        <w:t>.</w:t>
      </w:r>
      <w:r w:rsidR="001F0A74" w:rsidRPr="007A26B1">
        <w:t xml:space="preserve"> </w:t>
      </w:r>
    </w:p>
    <w:p w14:paraId="76C17FC8" w14:textId="77777777" w:rsidR="0018530A" w:rsidRPr="007A26B1" w:rsidRDefault="005B38FB" w:rsidP="00AA4F5B">
      <w:pPr>
        <w:textAlignment w:val="baseline"/>
      </w:pPr>
      <w:r w:rsidRPr="007A26B1">
        <w:t>G</w:t>
      </w:r>
      <w:r w:rsidR="00D46B0D" w:rsidRPr="007A26B1">
        <w:t>ospodarski subjekt dostavlja europsku jedinstvenu dokumentaciju o nabavi na standardnom obrascu</w:t>
      </w:r>
      <w:r w:rsidR="00393AEA" w:rsidRPr="007A26B1">
        <w:t xml:space="preserve"> </w:t>
      </w:r>
      <w:r w:rsidR="00D46B0D" w:rsidRPr="007A26B1">
        <w:t>u ponudi, a javni naručitelj je mora prihvatiti.</w:t>
      </w:r>
    </w:p>
    <w:p w14:paraId="301968FC" w14:textId="77777777" w:rsidR="00876C41" w:rsidRPr="007A26B1" w:rsidRDefault="00876C41" w:rsidP="00AA4F5B">
      <w:pPr>
        <w:textAlignment w:val="baseline"/>
      </w:pPr>
      <w:r w:rsidRPr="007A26B1">
        <w:t>Gospodarski subjekt koji sudjeluje sam i ne oslanja se na sposobnosti drugih subjekata kako bi ispunio kriterije za odabir dužan je ispuniti jedan ESPD.</w:t>
      </w:r>
    </w:p>
    <w:p w14:paraId="59DD4F35" w14:textId="77777777" w:rsidR="00876C41" w:rsidRPr="007A26B1" w:rsidRDefault="00876C41" w:rsidP="00AA4F5B">
      <w:pPr>
        <w:textAlignment w:val="baseline"/>
      </w:pPr>
      <w:r w:rsidRPr="007A26B1">
        <w:t>Ako se gospodarski subjekt oslanja na sposobnost drugog subjekta, obvezan je u ponudi dostaviti zaseban ESPD obrazac.</w:t>
      </w:r>
    </w:p>
    <w:p w14:paraId="1A347EEB" w14:textId="77777777" w:rsidR="00D46B0D" w:rsidRPr="007A26B1" w:rsidRDefault="00D46B0D" w:rsidP="00AA4F5B">
      <w:pPr>
        <w:textAlignment w:val="baseline"/>
      </w:pPr>
      <w:r w:rsidRPr="007A26B1">
        <w:t>U europskoj jedinstvenoj dokumentaciji o nabavi navode se izdavatelji popratnih dokumenata te ona sadržava izjavu da će gospodarski subjekt moći, na zahtjev i bez odgode, javnom naručitelju dostaviti te dokumente.</w:t>
      </w:r>
    </w:p>
    <w:p w14:paraId="6AF5CEF7" w14:textId="77777777" w:rsidR="00D46B0D" w:rsidRPr="007A26B1" w:rsidRDefault="00D46B0D" w:rsidP="00AA4F5B">
      <w:pPr>
        <w:textAlignment w:val="baseline"/>
      </w:pPr>
      <w:r w:rsidRPr="007A26B1">
        <w:t>Ako javni naručitelj može dobiti popratne dokumente izravno, pristupanjem bazi podataka, gospodarski subjekt u europskoj jedinstvenoj dokumentaciji o nabavi navodi podatke koji su potrebni u tu svrhu, npr. internetska adresa baze podataka, svi identifikacijski poda</w:t>
      </w:r>
      <w:r w:rsidR="00732166" w:rsidRPr="007A26B1">
        <w:t>t</w:t>
      </w:r>
      <w:r w:rsidRPr="007A26B1">
        <w:t>ci i izjava o pristanku, ako je potrebno.</w:t>
      </w:r>
    </w:p>
    <w:p w14:paraId="7311D283" w14:textId="77777777" w:rsidR="00D46B0D" w:rsidRPr="007A26B1" w:rsidRDefault="00D46B0D" w:rsidP="00AA4F5B">
      <w:pPr>
        <w:textAlignment w:val="baseline"/>
      </w:pPr>
      <w:r w:rsidRPr="007A26B1">
        <w:t>Javni naručitelj može u bilo kojem trenutku tijekom postupka javne nabave, ako je to potrebno za pravilno provođenje postupka, provjeriti informacije navedene u europskoj jedinstvenoj dokumentaciji o nabavi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w:t>
      </w:r>
      <w:r w:rsidR="005B38FB" w:rsidRPr="007A26B1">
        <w:t xml:space="preserve">u iz članka 280. stavka 2. </w:t>
      </w:r>
      <w:r w:rsidR="00697922" w:rsidRPr="007A26B1">
        <w:t>ZJN 2016</w:t>
      </w:r>
      <w:r w:rsidRPr="007A26B1">
        <w:t>.</w:t>
      </w:r>
    </w:p>
    <w:p w14:paraId="0DC5E44D" w14:textId="77777777" w:rsidR="00D46B0D" w:rsidRPr="007A26B1" w:rsidRDefault="00D46B0D" w:rsidP="00AA4F5B">
      <w:pPr>
        <w:textAlignment w:val="baseline"/>
      </w:pPr>
      <w:r w:rsidRPr="007A26B1">
        <w:t>Ako se ne može obaviti provjera ili ishoditi potvrda</w:t>
      </w:r>
      <w:r w:rsidR="005D3CCF" w:rsidRPr="007A26B1">
        <w:t xml:space="preserve"> iz prethodnog stavka</w:t>
      </w:r>
      <w:r w:rsidRPr="007A26B1">
        <w:t>, javni naručitelj može zahtijevati od gospodarskog subjekta da u primjerenom roku, ne kraćem od pet dana, dostavi sve ili dio popratnih dokumenata ili dokaza.</w:t>
      </w:r>
    </w:p>
    <w:p w14:paraId="7BD4296C" w14:textId="34772B4B" w:rsidR="0091640B" w:rsidRPr="00842B2C" w:rsidRDefault="00D46B0D" w:rsidP="00AA4F5B">
      <w:pPr>
        <w:textAlignment w:val="baseline"/>
        <w:rPr>
          <w:b/>
        </w:rPr>
      </w:pPr>
      <w:r w:rsidRPr="00842B2C">
        <w:rPr>
          <w:b/>
        </w:rPr>
        <w:t xml:space="preserve">Javni naručitelj </w:t>
      </w:r>
      <w:r w:rsidR="00006F75">
        <w:rPr>
          <w:b/>
        </w:rPr>
        <w:t>će</w:t>
      </w:r>
      <w:r w:rsidR="005D3CCF" w:rsidRPr="00842B2C">
        <w:rPr>
          <w:b/>
        </w:rPr>
        <w:t xml:space="preserve"> </w:t>
      </w:r>
      <w:r w:rsidRPr="00842B2C">
        <w:rPr>
          <w:b/>
        </w:rPr>
        <w:t xml:space="preserve">prije donošenja odluke u </w:t>
      </w:r>
      <w:r w:rsidR="005D3CCF" w:rsidRPr="00842B2C">
        <w:rPr>
          <w:b/>
        </w:rPr>
        <w:t xml:space="preserve">ovom </w:t>
      </w:r>
      <w:r w:rsidRPr="00842B2C">
        <w:rPr>
          <w:b/>
        </w:rPr>
        <w:t>postupku javne nabave od</w:t>
      </w:r>
      <w:r w:rsidR="008E2175" w:rsidRPr="00842B2C">
        <w:rPr>
          <w:b/>
        </w:rPr>
        <w:t xml:space="preserve"> gospodarskog subjekta </w:t>
      </w:r>
      <w:r w:rsidRPr="00842B2C">
        <w:rPr>
          <w:b/>
        </w:rPr>
        <w:t xml:space="preserve">koji je podnio ekonomski najpovoljniju ponudu zatražiti da u primjerenom roku, ne kraćem od pet dana, dostavi ažurirane popratne dokumente u skladu s </w:t>
      </w:r>
      <w:r w:rsidR="005B38FB" w:rsidRPr="00842B2C">
        <w:rPr>
          <w:b/>
        </w:rPr>
        <w:t>ovom Dokumentacijom</w:t>
      </w:r>
      <w:r w:rsidRPr="00842B2C">
        <w:rPr>
          <w:b/>
        </w:rPr>
        <w:t>, osim ako već posjeduje te dokumente.</w:t>
      </w:r>
    </w:p>
    <w:p w14:paraId="15461111" w14:textId="4417CA09" w:rsidR="00D46B0D" w:rsidRPr="007A26B1" w:rsidRDefault="00D46B0D" w:rsidP="00AA4F5B">
      <w:pPr>
        <w:textAlignment w:val="baseline"/>
      </w:pPr>
      <w:r w:rsidRPr="007A26B1">
        <w:t>Javni naručitelj može pozvati gospodarske subjekte da nadopune ili objasne dokumente zaprimljene sukladno</w:t>
      </w:r>
      <w:r w:rsidR="00AD0CD5" w:rsidRPr="007A26B1">
        <w:t xml:space="preserve"> </w:t>
      </w:r>
      <w:r w:rsidR="00842B2C">
        <w:t>ovoj</w:t>
      </w:r>
      <w:r w:rsidR="000E7148">
        <w:t xml:space="preserve"> Dokumentaciji</w:t>
      </w:r>
      <w:r w:rsidR="005B38FB" w:rsidRPr="007A26B1">
        <w:t>.</w:t>
      </w:r>
    </w:p>
    <w:p w14:paraId="3C098454" w14:textId="77777777" w:rsidR="00F02DFB" w:rsidRPr="007A26B1" w:rsidRDefault="00D46B0D" w:rsidP="00AA4F5B">
      <w:pPr>
        <w:textAlignment w:val="baseline"/>
      </w:pPr>
      <w:r w:rsidRPr="007A26B1">
        <w:t xml:space="preserve">Ako </w:t>
      </w:r>
      <w:r w:rsidR="00842B2C">
        <w:t>ponuditelj</w:t>
      </w:r>
      <w:r w:rsidR="008E2175" w:rsidRPr="007A26B1">
        <w:t xml:space="preserve"> </w:t>
      </w:r>
      <w:r w:rsidRPr="007A26B1">
        <w:t>koji je podnio ekonomski najpovoljniju ponudu ne dostavi ažurne popratne dokumente u ostavljenom roku ili njima ne dokaže da ispunjava uvjete iz</w:t>
      </w:r>
      <w:r w:rsidR="00AD0CD5" w:rsidRPr="007A26B1">
        <w:t xml:space="preserve"> ove Dokumentacije</w:t>
      </w:r>
      <w:r w:rsidRPr="007A26B1">
        <w:t xml:space="preserve">, javni naručitelj obvezan je odbiti ponudu tog </w:t>
      </w:r>
      <w:r w:rsidR="008E2175" w:rsidRPr="007A26B1">
        <w:t>gospodarskog subjekt</w:t>
      </w:r>
      <w:r w:rsidR="002D355F" w:rsidRPr="007A26B1">
        <w:t>a</w:t>
      </w:r>
      <w:r w:rsidRPr="007A26B1">
        <w:t xml:space="preserve"> te postupiti sukladno </w:t>
      </w:r>
      <w:r w:rsidR="004B7F01" w:rsidRPr="007A26B1">
        <w:t xml:space="preserve">članku 263. </w:t>
      </w:r>
      <w:r w:rsidR="00382243" w:rsidRPr="007A26B1">
        <w:t xml:space="preserve">stavak </w:t>
      </w:r>
      <w:r w:rsidRPr="007A26B1">
        <w:t xml:space="preserve">1. </w:t>
      </w:r>
      <w:r w:rsidR="004B7F01" w:rsidRPr="007A26B1">
        <w:t xml:space="preserve">ZJN 2016 </w:t>
      </w:r>
      <w:r w:rsidRPr="007A26B1">
        <w:t xml:space="preserve">u odnosu na </w:t>
      </w:r>
      <w:r w:rsidR="008E2175" w:rsidRPr="007A26B1">
        <w:t>gospodarski subjekt</w:t>
      </w:r>
      <w:r w:rsidRPr="007A26B1">
        <w:t xml:space="preserve"> koji je podnio sljedeću najpovoljniju ponudu ili poništiti postupak javne nabave, ako postoje razlozi za poništenje.</w:t>
      </w:r>
    </w:p>
    <w:p w14:paraId="54266B79" w14:textId="026CC9DA" w:rsidR="00393AEA" w:rsidRPr="007A26B1" w:rsidRDefault="00393AEA" w:rsidP="00AA4F5B">
      <w:pPr>
        <w:rPr>
          <w:i/>
        </w:rPr>
      </w:pPr>
      <w:r w:rsidRPr="007A26B1">
        <w:t xml:space="preserve">ESPD obrazac </w:t>
      </w:r>
      <w:r w:rsidR="009B6A28" w:rsidRPr="007A26B1">
        <w:t xml:space="preserve">je </w:t>
      </w:r>
      <w:r w:rsidR="0003285E" w:rsidRPr="007A26B1">
        <w:t>P</w:t>
      </w:r>
      <w:r w:rsidR="00DE509F" w:rsidRPr="007A26B1">
        <w:t xml:space="preserve">rilog </w:t>
      </w:r>
      <w:r w:rsidR="000E7148">
        <w:t>3</w:t>
      </w:r>
      <w:r w:rsidR="009B6A28" w:rsidRPr="007A26B1">
        <w:t xml:space="preserve">. </w:t>
      </w:r>
      <w:r w:rsidR="00250F6A" w:rsidRPr="007A26B1">
        <w:t>ove Dokumentacije</w:t>
      </w:r>
      <w:r w:rsidR="00D86B39" w:rsidRPr="007A26B1">
        <w:t xml:space="preserve"> (</w:t>
      </w:r>
      <w:r w:rsidR="00DD1D9D" w:rsidRPr="007A26B1">
        <w:t>.</w:t>
      </w:r>
      <w:r w:rsidR="00D86B39" w:rsidRPr="007A26B1">
        <w:t xml:space="preserve">doc </w:t>
      </w:r>
      <w:r w:rsidR="002B510D" w:rsidRPr="007A26B1">
        <w:t>format</w:t>
      </w:r>
      <w:r w:rsidR="002B510D" w:rsidRPr="007A26B1">
        <w:rPr>
          <w:i/>
        </w:rPr>
        <w:t>)</w:t>
      </w:r>
      <w:r w:rsidR="009A6005" w:rsidRPr="007A26B1">
        <w:rPr>
          <w:i/>
        </w:rPr>
        <w:t>.</w:t>
      </w:r>
    </w:p>
    <w:p w14:paraId="60F5DC71" w14:textId="77777777" w:rsidR="00B04C46" w:rsidRDefault="00B04C46" w:rsidP="00AA4F5B">
      <w:pPr>
        <w:textAlignment w:val="baseline"/>
      </w:pPr>
    </w:p>
    <w:p w14:paraId="5316D2EF" w14:textId="77777777" w:rsidR="0095222B" w:rsidRDefault="0095222B" w:rsidP="00AA4F5B">
      <w:pPr>
        <w:textAlignment w:val="baseline"/>
      </w:pPr>
    </w:p>
    <w:p w14:paraId="2DA70CA4" w14:textId="77777777" w:rsidR="0095222B" w:rsidRPr="007A26B1" w:rsidRDefault="004811FA" w:rsidP="00AA4F5B">
      <w:pPr>
        <w:textAlignment w:val="baseline"/>
      </w:pPr>
      <w:r>
        <w:rPr>
          <w:noProof/>
          <w:lang w:val="en-US" w:eastAsia="en-US"/>
        </w:rPr>
        <w:lastRenderedPageBreak/>
        <mc:AlternateContent>
          <mc:Choice Requires="wps">
            <w:drawing>
              <wp:anchor distT="0" distB="0" distL="114300" distR="114300" simplePos="0" relativeHeight="251659264" behindDoc="0" locked="0" layoutInCell="1" allowOverlap="1" wp14:anchorId="49B8A382" wp14:editId="4B657C8E">
                <wp:simplePos x="0" y="0"/>
                <wp:positionH relativeFrom="column">
                  <wp:posOffset>0</wp:posOffset>
                </wp:positionH>
                <wp:positionV relativeFrom="paragraph">
                  <wp:posOffset>0</wp:posOffset>
                </wp:positionV>
                <wp:extent cx="5773420" cy="980440"/>
                <wp:effectExtent l="0" t="0" r="27305" b="30480"/>
                <wp:wrapSquare wrapText="bothSides"/>
                <wp:docPr id="1" name="Text Box 1"/>
                <wp:cNvGraphicFramePr/>
                <a:graphic xmlns:a="http://schemas.openxmlformats.org/drawingml/2006/main">
                  <a:graphicData uri="http://schemas.microsoft.com/office/word/2010/wordprocessingShape">
                    <wps:wsp>
                      <wps:cNvSpPr txBox="1"/>
                      <wps:spPr>
                        <a:xfrm>
                          <a:off x="0" y="0"/>
                          <a:ext cx="5773420" cy="98044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68DFB09" w14:textId="791131B8" w:rsidR="00B207C4" w:rsidRPr="003823D4" w:rsidRDefault="00B207C4" w:rsidP="00B36ABA">
                            <w:pPr>
                              <w:rPr>
                                <w:b/>
                              </w:rPr>
                            </w:pPr>
                            <w:r>
                              <w:rPr>
                                <w:b/>
                              </w:rPr>
                              <w:t xml:space="preserve">Napomena: </w:t>
                            </w:r>
                            <w:r w:rsidRPr="0095222B">
                              <w:t xml:space="preserve">Naručitelj </w:t>
                            </w:r>
                            <w:r>
                              <w:t xml:space="preserve">dokaze sposobnosti provjerava temeljem izjava danih u ESPD obrascu, te </w:t>
                            </w:r>
                            <w:r w:rsidRPr="0095222B">
                              <w:t>će prije donošenja odluke u postupku javne nabave od ponuditelja koji je podnio ekonomski najpovoljniju ponudu zatražiti da u primjerenom roku, ne kraćem od 5 dana, dostavi ažurirane popratne dokumente koji su navedeni kao dokazi sposobnosti</w:t>
                            </w:r>
                            <w:r>
                              <w:t xml:space="preserve"> u točkama od 5.2. do 5.5.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9B8A382" id="Text Box 1" o:spid="_x0000_s1031" type="#_x0000_t202" style="position:absolute;left:0;text-align:left;margin-left:0;margin-top:0;width:454.6pt;height:77.2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" fillcolor="white [3201]" strokecolor="#5b9bd5 [3204]" strokeweight="1pt">
                <v:textbox style="mso-fit-shape-to-text:t">
                  <w:txbxContent>
                    <w:p w14:paraId="268DFB09" w14:textId="791131B8" w:rsidR="00B207C4" w:rsidRPr="003823D4" w:rsidRDefault="00B207C4" w:rsidP="00B36ABA">
                      <w:pPr>
                        <w:rPr>
                          <w:b/>
                        </w:rPr>
                      </w:pPr>
                      <w:r>
                        <w:rPr>
                          <w:b/>
                        </w:rPr>
                        <w:t xml:space="preserve">Napomena: </w:t>
                      </w:r>
                      <w:r w:rsidRPr="0095222B">
                        <w:t xml:space="preserve">Naručitelj </w:t>
                      </w:r>
                      <w:r>
                        <w:t xml:space="preserve">dokaze sposobnosti provjerava temeljem izjava danih u ESPD obrascu, te </w:t>
                      </w:r>
                      <w:r w:rsidRPr="0095222B">
                        <w:t>će prije donošenja odluke u postupku javne nabave od ponuditelja koji je podnio ekonomski najpovoljniju ponudu zatražiti da u primjerenom roku, ne kraćem od 5 dana, dostavi ažurirane popratne dokumente koji su navedeni kao dokazi sposobnosti</w:t>
                      </w:r>
                      <w:r>
                        <w:t xml:space="preserve"> u točkama od 5.2. do 5.5.</w:t>
                      </w:r>
                    </w:p>
                  </w:txbxContent>
                </v:textbox>
                <w10:wrap type="square"/>
              </v:shape>
            </w:pict>
          </mc:Fallback>
        </mc:AlternateContent>
      </w:r>
    </w:p>
    <w:p w14:paraId="7C9CC60B" w14:textId="77777777" w:rsidR="004B1C86" w:rsidRPr="007A26B1" w:rsidRDefault="004B1C86" w:rsidP="00DA45A0">
      <w:pPr>
        <w:pStyle w:val="Naslov2"/>
        <w:numPr>
          <w:ilvl w:val="1"/>
          <w:numId w:val="10"/>
        </w:numPr>
        <w:ind w:left="0" w:firstLine="0"/>
        <w:rPr>
          <w:lang w:val="hr-HR"/>
        </w:rPr>
      </w:pPr>
      <w:bookmarkStart w:id="122" w:name="_Toc473705597"/>
      <w:bookmarkStart w:id="123" w:name="_Toc473897863"/>
      <w:bookmarkStart w:id="124" w:name="_Toc480450490"/>
      <w:bookmarkStart w:id="125" w:name="_Toc489367010"/>
      <w:bookmarkStart w:id="126" w:name="_Toc500436277"/>
      <w:r w:rsidRPr="007A26B1">
        <w:rPr>
          <w:lang w:val="hr-HR"/>
        </w:rPr>
        <w:t>Dokazi sposobnosti za obavljanje profesionalne djelatnosti</w:t>
      </w:r>
      <w:bookmarkEnd w:id="122"/>
      <w:bookmarkEnd w:id="123"/>
      <w:bookmarkEnd w:id="124"/>
      <w:bookmarkEnd w:id="125"/>
      <w:bookmarkEnd w:id="126"/>
    </w:p>
    <w:p w14:paraId="2566855D" w14:textId="77777777" w:rsidR="0095222B" w:rsidRPr="007A26B1" w:rsidRDefault="0095222B" w:rsidP="0095222B">
      <w:pPr>
        <w:rPr>
          <w:b/>
        </w:rPr>
      </w:pPr>
    </w:p>
    <w:p w14:paraId="35628970" w14:textId="77777777" w:rsidR="00EB107F" w:rsidRPr="007A26B1" w:rsidRDefault="004B1C86" w:rsidP="00AA4F5B">
      <w:r w:rsidRPr="007A26B1">
        <w:t>Sposobnost za obavljanje profesionalne djelatnosti gospodarskog subjekta dokazuje se</w:t>
      </w:r>
      <w:r w:rsidR="00EB107F" w:rsidRPr="007A26B1">
        <w:t>:</w:t>
      </w:r>
    </w:p>
    <w:p w14:paraId="203F5A57" w14:textId="52081156" w:rsidR="004B1C86" w:rsidRDefault="00B13C9E" w:rsidP="00AA4F5B">
      <w:r w:rsidRPr="007A26B1">
        <w:rPr>
          <w:lang w:eastAsia="x-none"/>
        </w:rPr>
        <w:t xml:space="preserve">– </w:t>
      </w:r>
      <w:r w:rsidR="004B1C86" w:rsidRPr="007A26B1">
        <w:t>izvatkom iz sudskog, obrtnog, strukovnog ili drugog odgovarajućeg registra koji se vodi u državi čl</w:t>
      </w:r>
      <w:r w:rsidR="0031377F">
        <w:t>anici njegova poslovnog nastana.</w:t>
      </w:r>
    </w:p>
    <w:p w14:paraId="1500B93F" w14:textId="6F8C0B84" w:rsidR="006E17B3" w:rsidRPr="007A26B1" w:rsidRDefault="006E17B3" w:rsidP="00AA4F5B"/>
    <w:p w14:paraId="57CF7203" w14:textId="77777777" w:rsidR="004B1C86" w:rsidRPr="007A26B1" w:rsidRDefault="00152574" w:rsidP="00DA45A0">
      <w:pPr>
        <w:pStyle w:val="Naslov2"/>
        <w:numPr>
          <w:ilvl w:val="1"/>
          <w:numId w:val="10"/>
        </w:numPr>
        <w:ind w:left="0" w:firstLine="0"/>
        <w:rPr>
          <w:lang w:val="hr-HR"/>
        </w:rPr>
      </w:pPr>
      <w:bookmarkStart w:id="127" w:name="_Toc473705598"/>
      <w:bookmarkStart w:id="128" w:name="_Toc473897864"/>
      <w:bookmarkStart w:id="129" w:name="_Toc480450491"/>
      <w:bookmarkStart w:id="130" w:name="_Toc489367011"/>
      <w:bookmarkStart w:id="131" w:name="_Toc500436278"/>
      <w:r w:rsidRPr="007A26B1">
        <w:rPr>
          <w:lang w:val="hr-HR"/>
        </w:rPr>
        <w:t xml:space="preserve">Dokazi ekonomske </w:t>
      </w:r>
      <w:r w:rsidR="004B1C86" w:rsidRPr="007A26B1">
        <w:rPr>
          <w:lang w:val="hr-HR"/>
        </w:rPr>
        <w:t>i financijske sposobnosti</w:t>
      </w:r>
      <w:bookmarkEnd w:id="127"/>
      <w:bookmarkEnd w:id="128"/>
      <w:bookmarkEnd w:id="129"/>
      <w:bookmarkEnd w:id="130"/>
      <w:bookmarkEnd w:id="131"/>
      <w:r w:rsidR="004B1C86" w:rsidRPr="007A26B1">
        <w:rPr>
          <w:lang w:val="hr-HR"/>
        </w:rPr>
        <w:t xml:space="preserve"> </w:t>
      </w:r>
    </w:p>
    <w:p w14:paraId="4C55CBE9" w14:textId="77777777" w:rsidR="00B04C46" w:rsidRPr="007A26B1" w:rsidRDefault="00B04C46" w:rsidP="00AA4F5B">
      <w:pPr>
        <w:rPr>
          <w:lang w:eastAsia="x-none"/>
        </w:rPr>
      </w:pPr>
    </w:p>
    <w:p w14:paraId="4BC4B520" w14:textId="77777777" w:rsidR="004B1C86" w:rsidRPr="007A26B1" w:rsidRDefault="004B1C86" w:rsidP="00AA4F5B">
      <w:r w:rsidRPr="007A26B1">
        <w:t>Ekonomska i financijska sposobnost go</w:t>
      </w:r>
      <w:r w:rsidR="00EB107F" w:rsidRPr="007A26B1">
        <w:t>spodarskog subjekta se dokazuje:</w:t>
      </w:r>
    </w:p>
    <w:p w14:paraId="6EAA4524" w14:textId="0A87F1AA" w:rsidR="00EF512E" w:rsidRDefault="006B1EFB" w:rsidP="00DA45A0">
      <w:pPr>
        <w:numPr>
          <w:ilvl w:val="0"/>
          <w:numId w:val="15"/>
        </w:numPr>
        <w:ind w:left="426" w:hanging="284"/>
        <w:textAlignment w:val="baseline"/>
      </w:pPr>
      <w:r w:rsidRPr="007A26B1">
        <w:rPr>
          <w:lang w:eastAsia="x-none"/>
        </w:rPr>
        <w:t xml:space="preserve">za 1. Grupu predmeta nabave </w:t>
      </w:r>
      <w:r w:rsidR="004B1C86" w:rsidRPr="006B1EFB">
        <w:rPr>
          <w:u w:val="single"/>
        </w:rPr>
        <w:t>I</w:t>
      </w:r>
      <w:r w:rsidR="001F20F6" w:rsidRPr="006B1EFB">
        <w:rPr>
          <w:u w:val="single"/>
        </w:rPr>
        <w:t>zjavom</w:t>
      </w:r>
      <w:r w:rsidR="004B1C86" w:rsidRPr="006B1EFB">
        <w:rPr>
          <w:u w:val="single"/>
        </w:rPr>
        <w:t xml:space="preserve"> o ukupnom godišnjem prometu</w:t>
      </w:r>
      <w:r w:rsidR="004B1C86" w:rsidRPr="007A26B1">
        <w:t xml:space="preserve"> gospodarskog subjekta u području koje je obuhvaćeno predmetom nabave </w:t>
      </w:r>
      <w:r w:rsidR="004B1C86" w:rsidRPr="006B1EFB">
        <w:rPr>
          <w:u w:val="single"/>
        </w:rPr>
        <w:t xml:space="preserve">u </w:t>
      </w:r>
      <w:r>
        <w:rPr>
          <w:u w:val="single"/>
        </w:rPr>
        <w:t xml:space="preserve">svakoj od </w:t>
      </w:r>
      <w:r w:rsidR="004B1C86" w:rsidRPr="006B1EFB">
        <w:rPr>
          <w:u w:val="single"/>
        </w:rPr>
        <w:t>tri posljednje dostupne financijske godine</w:t>
      </w:r>
      <w:r>
        <w:rPr>
          <w:b/>
          <w:lang w:eastAsia="x-none"/>
        </w:rPr>
        <w:t xml:space="preserve"> </w:t>
      </w:r>
      <w:r w:rsidR="004B1C86" w:rsidRPr="007A26B1">
        <w:rPr>
          <w:lang w:eastAsia="x-none"/>
        </w:rPr>
        <w:t xml:space="preserve">minimalni </w:t>
      </w:r>
      <w:r w:rsidR="00FE3A9A" w:rsidRPr="007A26B1">
        <w:rPr>
          <w:lang w:eastAsia="x-none"/>
        </w:rPr>
        <w:t xml:space="preserve">godišnji </w:t>
      </w:r>
      <w:r w:rsidR="004B1C86" w:rsidRPr="007A26B1">
        <w:rPr>
          <w:lang w:eastAsia="x-none"/>
        </w:rPr>
        <w:t xml:space="preserve">promet od </w:t>
      </w:r>
      <w:r w:rsidR="00B207C4">
        <w:rPr>
          <w:lang w:eastAsia="x-none"/>
        </w:rPr>
        <w:t>2.5</w:t>
      </w:r>
      <w:r w:rsidR="004B1C86" w:rsidRPr="007A26B1">
        <w:rPr>
          <w:lang w:eastAsia="x-none"/>
        </w:rPr>
        <w:t>00.000,00 kuna</w:t>
      </w:r>
      <w:r w:rsidR="00D51BED" w:rsidRPr="007A26B1">
        <w:rPr>
          <w:lang w:eastAsia="x-none"/>
        </w:rPr>
        <w:t xml:space="preserve"> </w:t>
      </w:r>
      <w:r w:rsidR="004B1C86" w:rsidRPr="007A26B1">
        <w:rPr>
          <w:lang w:eastAsia="x-none"/>
        </w:rPr>
        <w:t>u području koje je obuhvaćeno predmetom nabave</w:t>
      </w:r>
      <w:r w:rsidR="004B1C86" w:rsidRPr="007A26B1">
        <w:t>, ovisno o datumu osnivanja ili početka obavljanja djelatnosti gospodarskog subjekta, ako je infor</w:t>
      </w:r>
      <w:r w:rsidR="00CA5167" w:rsidRPr="007A26B1">
        <w:t>macija o tim prometima dostupna,</w:t>
      </w:r>
    </w:p>
    <w:p w14:paraId="71B8A70E" w14:textId="33581967" w:rsidR="006B1EFB" w:rsidRDefault="00373C93" w:rsidP="006B1EFB">
      <w:pPr>
        <w:numPr>
          <w:ilvl w:val="0"/>
          <w:numId w:val="15"/>
        </w:numPr>
        <w:ind w:left="426" w:hanging="284"/>
        <w:textAlignment w:val="baseline"/>
      </w:pPr>
      <w:r w:rsidRPr="007A26B1">
        <w:t>Dokaz o osiguranju za pokriće odgovornosti iz djelatnosti</w:t>
      </w:r>
      <w:r w:rsidR="006F2407">
        <w:t xml:space="preserve"> ili obvezujućom izjavom</w:t>
      </w:r>
      <w:r w:rsidRPr="007A26B1">
        <w:t>.</w:t>
      </w:r>
    </w:p>
    <w:p w14:paraId="5F893985" w14:textId="77777777" w:rsidR="000E7148" w:rsidRPr="00373C93" w:rsidRDefault="000E7148" w:rsidP="00373C93">
      <w:pPr>
        <w:spacing w:beforeLines="30" w:before="72" w:afterLines="30" w:after="72"/>
        <w:textAlignment w:val="baseline"/>
        <w:rPr>
          <w:color w:val="231F20"/>
        </w:rPr>
      </w:pPr>
    </w:p>
    <w:p w14:paraId="0BFE05E5" w14:textId="77777777" w:rsidR="004B1C86" w:rsidRPr="007A26B1" w:rsidRDefault="004B1C86" w:rsidP="00DA45A0">
      <w:pPr>
        <w:pStyle w:val="Naslov2"/>
        <w:numPr>
          <w:ilvl w:val="1"/>
          <w:numId w:val="10"/>
        </w:numPr>
        <w:ind w:left="0" w:firstLine="0"/>
        <w:rPr>
          <w:lang w:val="hr-HR"/>
        </w:rPr>
      </w:pPr>
      <w:bookmarkStart w:id="132" w:name="_Toc473897865"/>
      <w:bookmarkStart w:id="133" w:name="_Toc473705599"/>
      <w:bookmarkStart w:id="134" w:name="_Toc480450492"/>
      <w:bookmarkStart w:id="135" w:name="_Toc489367012"/>
      <w:bookmarkStart w:id="136" w:name="_Toc500436279"/>
      <w:r w:rsidRPr="007A26B1">
        <w:rPr>
          <w:lang w:val="hr-HR"/>
        </w:rPr>
        <w:t>Dokazi tehničke i stručne sposobnosti</w:t>
      </w:r>
      <w:bookmarkEnd w:id="132"/>
      <w:bookmarkEnd w:id="133"/>
      <w:bookmarkEnd w:id="134"/>
      <w:bookmarkEnd w:id="135"/>
      <w:bookmarkEnd w:id="136"/>
      <w:r w:rsidRPr="007A26B1">
        <w:rPr>
          <w:lang w:val="hr-HR"/>
        </w:rPr>
        <w:t xml:space="preserve"> </w:t>
      </w:r>
    </w:p>
    <w:p w14:paraId="2B34E661" w14:textId="77777777" w:rsidR="004B1C86" w:rsidRPr="007A26B1" w:rsidRDefault="004B1C86" w:rsidP="00F123E9">
      <w:pPr>
        <w:textAlignment w:val="baseline"/>
        <w:rPr>
          <w:b/>
        </w:rPr>
      </w:pPr>
    </w:p>
    <w:p w14:paraId="14FACCC2" w14:textId="77777777" w:rsidR="004B1C86" w:rsidRPr="007A26B1" w:rsidRDefault="004B1C86" w:rsidP="00AA4F5B">
      <w:pPr>
        <w:textAlignment w:val="baseline"/>
      </w:pPr>
      <w:r w:rsidRPr="007A26B1">
        <w:t>Tehnička i stručna sposobnost gospodarskog subjekta se dokazuje</w:t>
      </w:r>
      <w:r w:rsidR="00EB107F" w:rsidRPr="007A26B1">
        <w:t>:</w:t>
      </w:r>
    </w:p>
    <w:p w14:paraId="748DDD27" w14:textId="00CAE412" w:rsidR="0040527C" w:rsidRDefault="005B30C7" w:rsidP="0040527C">
      <w:pPr>
        <w:ind w:left="426"/>
        <w:textAlignment w:val="baseline"/>
      </w:pPr>
      <w:r w:rsidRPr="008538C5">
        <w:rPr>
          <w:b/>
        </w:rPr>
        <w:t>1.</w:t>
      </w:r>
      <w:r w:rsidRPr="007A26B1">
        <w:t xml:space="preserve"> </w:t>
      </w:r>
      <w:r w:rsidR="00630357">
        <w:t>Popisom</w:t>
      </w:r>
      <w:r w:rsidR="0040527C">
        <w:t xml:space="preserve"> traženih stručnjaka</w:t>
      </w:r>
      <w:r w:rsidR="00630357">
        <w:t xml:space="preserve"> s životopisima</w:t>
      </w:r>
      <w:r w:rsidR="00F21788">
        <w:t xml:space="preserve"> i slijedećim dokumentima:</w:t>
      </w:r>
    </w:p>
    <w:p w14:paraId="07EE1D2D" w14:textId="77777777" w:rsidR="00373C93" w:rsidRPr="00373C93" w:rsidRDefault="00373C93" w:rsidP="00373C93">
      <w:pPr>
        <w:ind w:left="426"/>
      </w:pPr>
      <w:r w:rsidRPr="00373C93">
        <w:t>A) Potvrdu o upisu u imenik ovlaštenih voditelja građenja/ imenik ovlaštenih voditelja radova hrvatske komore arhitekata/inženjera ili</w:t>
      </w:r>
    </w:p>
    <w:p w14:paraId="54E20503" w14:textId="77777777" w:rsidR="00373C93" w:rsidRPr="00373C93" w:rsidRDefault="00373C93" w:rsidP="00373C93">
      <w:pPr>
        <w:ind w:left="426"/>
      </w:pPr>
      <w:r w:rsidRPr="00373C93">
        <w:t>B) Potvrdu o upisu u imenik stranih ovlaštenih voditelja građenja/ imenik ovlaštenih voditelja radova hrvatske komore arhitekata/inženjera određene struke ili</w:t>
      </w:r>
    </w:p>
    <w:p w14:paraId="7DE730BB" w14:textId="77777777" w:rsidR="00373C93" w:rsidRPr="00373C93" w:rsidRDefault="00373C93" w:rsidP="00373C93">
      <w:pPr>
        <w:ind w:left="426"/>
      </w:pPr>
      <w:r w:rsidRPr="00373C93">
        <w:t>C) Potvrdu hrvatske komore arhitekata/inženjera određene struke za povremeno ili privremeno obavljanje poslova ovlaštenih vođenja građenja/ voditelja radova ili</w:t>
      </w:r>
    </w:p>
    <w:p w14:paraId="294584AC" w14:textId="2EDF0E6C" w:rsidR="00373C93" w:rsidRPr="00373C93" w:rsidRDefault="00373C93" w:rsidP="008538C5">
      <w:pPr>
        <w:ind w:left="426"/>
      </w:pPr>
      <w:r w:rsidRPr="00373C93">
        <w:t xml:space="preserve">D) Važeće ovlaštenje za obavljanje poslova vođenja građenja/ vođenja radova u državi iz koje dolazi i izjavu kojom potvrđuje da će, ukoliko njegova ponuda bude odabrana kao najpovoljnija, do potpisa ugovora dostaviti Potvrdu određene komore vezano uz ispunjavanje propisanih uvjeta za povremeno ili privremeno obavljanje poslova vođenja građenja/ vođenja radova sukladno čl. 65. </w:t>
      </w:r>
      <w:r w:rsidR="008538C5" w:rsidRPr="008538C5">
        <w:t>Zakona o poslovima i djelatnostima prostornog uređenja i gradnj</w:t>
      </w:r>
      <w:r w:rsidR="008538C5">
        <w:t xml:space="preserve">e NN </w:t>
      </w:r>
      <w:r w:rsidR="008538C5" w:rsidRPr="008538C5">
        <w:t>78/</w:t>
      </w:r>
      <w:r w:rsidR="008538C5">
        <w:t xml:space="preserve">15) </w:t>
      </w:r>
      <w:r w:rsidRPr="00373C93">
        <w:t>ili</w:t>
      </w:r>
    </w:p>
    <w:p w14:paraId="6AFF955F" w14:textId="5FA89E39" w:rsidR="00373C93" w:rsidRPr="00373C93" w:rsidRDefault="00373C93" w:rsidP="008538C5">
      <w:pPr>
        <w:ind w:left="426"/>
      </w:pPr>
      <w:r w:rsidRPr="00373C93">
        <w:t xml:space="preserve">E) Izjavu kojom potvrđuje da u državi svog sjedišta ne mora posjedovati traženo ovlaštenje za obavljanje poslova vođenja građenja/ vođenja radova, te da će, ukoliko njegova ponuda bude odabrana kao najpovoljnija, do potpisa ugovora dostaviti Potvrdu određene komore vezano uz ispunjavanje propisanih uvjeta za povremeno ili privremeno obavljanje poslova vođenja građenja/ vođenja radova sukladno čl. 65. </w:t>
      </w:r>
      <w:r w:rsidR="008538C5" w:rsidRPr="008538C5">
        <w:t xml:space="preserve">Zakona o poslovima i djelatnostima prostornog uređenja i gradnje (NN 78/15). </w:t>
      </w:r>
      <w:r w:rsidR="008538C5" w:rsidRPr="008538C5">
        <w:rPr>
          <w:rFonts w:ascii="MS Mincho" w:eastAsia="MS Mincho" w:hAnsi="MS Mincho" w:cs="MS Mincho"/>
        </w:rPr>
        <w:t> </w:t>
      </w:r>
      <w:r w:rsidR="008538C5" w:rsidRPr="008538C5">
        <w:t xml:space="preserve"> </w:t>
      </w:r>
    </w:p>
    <w:p w14:paraId="592F4732" w14:textId="21ED3B79" w:rsidR="004B1C86" w:rsidRPr="007A26B1" w:rsidRDefault="008538C5" w:rsidP="005B30C7">
      <w:pPr>
        <w:ind w:left="426"/>
      </w:pPr>
      <w:r w:rsidRPr="008538C5">
        <w:rPr>
          <w:b/>
        </w:rPr>
        <w:t>2</w:t>
      </w:r>
      <w:r w:rsidR="005B30C7" w:rsidRPr="008538C5">
        <w:rPr>
          <w:b/>
        </w:rPr>
        <w:t>.</w:t>
      </w:r>
      <w:r w:rsidR="005B30C7" w:rsidRPr="007A26B1">
        <w:t xml:space="preserve"> </w:t>
      </w:r>
      <w:r w:rsidR="004B1C86" w:rsidRPr="007A26B1">
        <w:t>Elektroničk</w:t>
      </w:r>
      <w:r w:rsidR="008C78B0" w:rsidRPr="007A26B1">
        <w:t>i</w:t>
      </w:r>
      <w:r w:rsidR="005A0539" w:rsidRPr="007A26B1">
        <w:t>m</w:t>
      </w:r>
      <w:r w:rsidR="004B1C86" w:rsidRPr="007A26B1">
        <w:t xml:space="preserve"> </w:t>
      </w:r>
      <w:r w:rsidR="00E44B4A" w:rsidRPr="007A26B1">
        <w:t>zapis</w:t>
      </w:r>
      <w:r w:rsidR="005A0539" w:rsidRPr="007A26B1">
        <w:t>om</w:t>
      </w:r>
      <w:r w:rsidR="00E44B4A" w:rsidRPr="007A26B1">
        <w:t xml:space="preserve"> </w:t>
      </w:r>
      <w:r w:rsidR="004B1C86" w:rsidRPr="007A26B1">
        <w:t xml:space="preserve">o podacima evidentiranim u bazi podataka Hrvatskog zavoda za mirovinsko osiguranje ili </w:t>
      </w:r>
      <w:r w:rsidR="00E44B4A" w:rsidRPr="007A26B1">
        <w:t>potvrd</w:t>
      </w:r>
      <w:r w:rsidR="008C78B0" w:rsidRPr="007A26B1">
        <w:t>a</w:t>
      </w:r>
      <w:r w:rsidR="00E44B4A" w:rsidRPr="007A26B1">
        <w:t xml:space="preserve"> </w:t>
      </w:r>
      <w:r w:rsidR="004B1C86" w:rsidRPr="007A26B1">
        <w:t xml:space="preserve">o podacima evidentiranim u matičnoj evidenciji Hrvatskog zavoda za mirovinsko osiguranje </w:t>
      </w:r>
      <w:r w:rsidR="008C78B0" w:rsidRPr="007A26B1">
        <w:t>ili potvrda</w:t>
      </w:r>
      <w:r w:rsidR="00212F13" w:rsidRPr="007A26B1">
        <w:t xml:space="preserve"> o radnom stažu ili za s</w:t>
      </w:r>
      <w:r w:rsidR="00A566BB" w:rsidRPr="007A26B1">
        <w:t>t</w:t>
      </w:r>
      <w:r w:rsidR="008C78B0" w:rsidRPr="007A26B1">
        <w:t xml:space="preserve">rane </w:t>
      </w:r>
      <w:r w:rsidR="008C78B0" w:rsidRPr="007A26B1">
        <w:lastRenderedPageBreak/>
        <w:t>državljane jednakovrijedna potvrda</w:t>
      </w:r>
      <w:r w:rsidR="00212F13" w:rsidRPr="007A26B1">
        <w:t xml:space="preserve"> koju izdaje relevantna institucija </w:t>
      </w:r>
      <w:r w:rsidR="004B1C86" w:rsidRPr="007A26B1">
        <w:t>za ovlašten</w:t>
      </w:r>
      <w:r w:rsidR="00323B86" w:rsidRPr="007A26B1">
        <w:t>e</w:t>
      </w:r>
      <w:r w:rsidR="004B1C86" w:rsidRPr="007A26B1">
        <w:t xml:space="preserve"> voditelj</w:t>
      </w:r>
      <w:r w:rsidR="00323B86" w:rsidRPr="007A26B1">
        <w:t>e</w:t>
      </w:r>
      <w:r w:rsidR="004B1C86" w:rsidRPr="007A26B1">
        <w:t xml:space="preserve"> </w:t>
      </w:r>
      <w:r w:rsidR="00DF390F" w:rsidRPr="007A26B1">
        <w:t>građenja</w:t>
      </w:r>
      <w:r w:rsidR="008109B5">
        <w:t>/radova</w:t>
      </w:r>
      <w:r w:rsidR="00323B86" w:rsidRPr="007A26B1">
        <w:t>.</w:t>
      </w:r>
      <w:r w:rsidR="004B1C86" w:rsidRPr="007A26B1">
        <w:t xml:space="preserve"> </w:t>
      </w:r>
    </w:p>
    <w:p w14:paraId="05CB3C2F" w14:textId="119FAA8D" w:rsidR="0039164E" w:rsidRPr="007A26B1" w:rsidRDefault="008538C5" w:rsidP="005B30C7">
      <w:pPr>
        <w:ind w:left="426"/>
        <w:textAlignment w:val="baseline"/>
      </w:pPr>
      <w:r w:rsidRPr="008538C5">
        <w:rPr>
          <w:b/>
        </w:rPr>
        <w:t>3</w:t>
      </w:r>
      <w:r w:rsidR="005B30C7" w:rsidRPr="008538C5">
        <w:rPr>
          <w:b/>
        </w:rPr>
        <w:t>.</w:t>
      </w:r>
      <w:r w:rsidR="005B30C7" w:rsidRPr="007A26B1">
        <w:t xml:space="preserve"> </w:t>
      </w:r>
      <w:r w:rsidR="009178AB" w:rsidRPr="007A26B1">
        <w:t>Popis</w:t>
      </w:r>
      <w:r w:rsidR="005A0539" w:rsidRPr="007A26B1">
        <w:t>om</w:t>
      </w:r>
      <w:r w:rsidR="009178AB" w:rsidRPr="007A26B1">
        <w:t xml:space="preserve"> radova izvršenih u godini u kojoj je započeo postupak javne nabave i tijekom pet godina koje prethode toj godini. Popis</w:t>
      </w:r>
      <w:r w:rsidR="00B207C4">
        <w:t>u</w:t>
      </w:r>
      <w:r w:rsidR="009178AB" w:rsidRPr="007A26B1">
        <w:t xml:space="preserve"> se prilaže potvrda druge ugovorne strane o urednom izvođenju i ishodu najvažnijih radova</w:t>
      </w:r>
      <w:r w:rsidR="00773DE3" w:rsidRPr="007A26B1">
        <w:t>,</w:t>
      </w:r>
    </w:p>
    <w:p w14:paraId="60D08394" w14:textId="5ABCA814" w:rsidR="00773DE3" w:rsidRPr="007A26B1" w:rsidRDefault="008538C5" w:rsidP="00773DE3">
      <w:pPr>
        <w:ind w:left="426"/>
        <w:textAlignment w:val="baseline"/>
        <w:rPr>
          <w:lang w:eastAsia="x-none"/>
        </w:rPr>
      </w:pPr>
      <w:r w:rsidRPr="008538C5">
        <w:rPr>
          <w:b/>
          <w:lang w:eastAsia="x-none"/>
        </w:rPr>
        <w:t>4</w:t>
      </w:r>
      <w:r w:rsidR="00773DE3" w:rsidRPr="008538C5">
        <w:rPr>
          <w:b/>
          <w:lang w:eastAsia="x-none"/>
        </w:rPr>
        <w:t>.</w:t>
      </w:r>
      <w:r w:rsidR="00773DE3" w:rsidRPr="007A26B1">
        <w:rPr>
          <w:lang w:eastAsia="x-none"/>
        </w:rPr>
        <w:t xml:space="preserve"> </w:t>
      </w:r>
      <w:r w:rsidR="0036640D">
        <w:rPr>
          <w:lang w:eastAsia="x-none"/>
        </w:rPr>
        <w:t xml:space="preserve">Dostavom </w:t>
      </w:r>
      <w:r w:rsidR="005A0539" w:rsidRPr="007A26B1">
        <w:rPr>
          <w:lang w:eastAsia="x-none"/>
        </w:rPr>
        <w:t>1 (jedn</w:t>
      </w:r>
      <w:r w:rsidR="0036640D">
        <w:rPr>
          <w:lang w:eastAsia="x-none"/>
        </w:rPr>
        <w:t>e</w:t>
      </w:r>
      <w:r w:rsidR="005A0539" w:rsidRPr="007A26B1">
        <w:rPr>
          <w:lang w:eastAsia="x-none"/>
        </w:rPr>
        <w:t>)</w:t>
      </w:r>
      <w:r w:rsidR="006F2407">
        <w:rPr>
          <w:lang w:eastAsia="x-none"/>
        </w:rPr>
        <w:t>, a najviše 2 (dvije) potvrde</w:t>
      </w:r>
      <w:r w:rsidR="005A0539" w:rsidRPr="007A26B1">
        <w:rPr>
          <w:lang w:eastAsia="x-none"/>
        </w:rPr>
        <w:t xml:space="preserve"> </w:t>
      </w:r>
      <w:r w:rsidR="00773DE3" w:rsidRPr="007A26B1">
        <w:rPr>
          <w:lang w:eastAsia="x-none"/>
        </w:rPr>
        <w:t xml:space="preserve">o </w:t>
      </w:r>
      <w:r w:rsidR="00DF0462" w:rsidRPr="007A26B1">
        <w:rPr>
          <w:lang w:eastAsia="x-none"/>
        </w:rPr>
        <w:t xml:space="preserve">izvođenju radova na izgradnji </w:t>
      </w:r>
      <w:r w:rsidR="000E7148">
        <w:rPr>
          <w:lang w:eastAsia="x-none"/>
        </w:rPr>
        <w:t>ili rekonstrukciji</w:t>
      </w:r>
      <w:r w:rsidR="00DF0462" w:rsidRPr="007A26B1">
        <w:rPr>
          <w:lang w:eastAsia="x-none"/>
        </w:rPr>
        <w:t xml:space="preserve"> istih ili sličnih </w:t>
      </w:r>
      <w:r w:rsidR="0036640D">
        <w:rPr>
          <w:lang w:eastAsia="x-none"/>
        </w:rPr>
        <w:t xml:space="preserve">objekata </w:t>
      </w:r>
      <w:r w:rsidR="00DF0462" w:rsidRPr="007A26B1">
        <w:rPr>
          <w:lang w:eastAsia="x-none"/>
        </w:rPr>
        <w:t xml:space="preserve">predmetu nabave  </w:t>
      </w:r>
      <w:r w:rsidR="00773DE3" w:rsidRPr="007A26B1">
        <w:rPr>
          <w:lang w:eastAsia="x-none"/>
        </w:rPr>
        <w:t>čija kumulativna vrijednost mora biti minimalno 1.</w:t>
      </w:r>
      <w:r w:rsidR="000E7148">
        <w:rPr>
          <w:lang w:eastAsia="x-none"/>
        </w:rPr>
        <w:t>5</w:t>
      </w:r>
      <w:r w:rsidR="00773DE3" w:rsidRPr="007A26B1">
        <w:rPr>
          <w:lang w:eastAsia="x-none"/>
        </w:rPr>
        <w:t>00.000,00 kuna</w:t>
      </w:r>
      <w:r w:rsidR="00CA5167" w:rsidRPr="007A26B1">
        <w:rPr>
          <w:lang w:eastAsia="x-none"/>
        </w:rPr>
        <w:t>,</w:t>
      </w:r>
    </w:p>
    <w:p w14:paraId="3A54C0EC" w14:textId="77777777" w:rsidR="00773DE3" w:rsidRPr="007A26B1" w:rsidRDefault="00773DE3" w:rsidP="00CA5167">
      <w:pPr>
        <w:textAlignment w:val="baseline"/>
      </w:pPr>
      <w:r w:rsidRPr="007A26B1">
        <w:t>Traženim dokazima</w:t>
      </w:r>
      <w:r w:rsidRPr="007A26B1">
        <w:rPr>
          <w:b/>
        </w:rPr>
        <w:t xml:space="preserve"> </w:t>
      </w:r>
      <w:r w:rsidRPr="007A26B1">
        <w:t>se osigurava da gospodarski subjekt ima potrebno iskustvo, a osobito dovoljnu razinu iskustva za izvršenje ugovora o javnoj nabavi na odgovarajućoj razini.</w:t>
      </w:r>
    </w:p>
    <w:p w14:paraId="5D617777" w14:textId="3B8CADAA" w:rsidR="001A5357" w:rsidRDefault="001A5357" w:rsidP="002841E5"/>
    <w:p w14:paraId="7F30F920" w14:textId="77777777" w:rsidR="0023440C" w:rsidRPr="007A26B1" w:rsidRDefault="0023440C" w:rsidP="00DA45A0">
      <w:pPr>
        <w:pStyle w:val="Naslov2"/>
        <w:numPr>
          <w:ilvl w:val="1"/>
          <w:numId w:val="10"/>
        </w:numPr>
        <w:ind w:left="0" w:firstLine="0"/>
        <w:rPr>
          <w:lang w:val="hr-HR"/>
        </w:rPr>
      </w:pPr>
      <w:bookmarkStart w:id="137" w:name="_Toc474692384"/>
      <w:bookmarkStart w:id="138" w:name="_Toc480450493"/>
      <w:bookmarkStart w:id="139" w:name="_Toc489367013"/>
      <w:bookmarkStart w:id="140" w:name="_Toc500436280"/>
      <w:r w:rsidRPr="007A26B1">
        <w:rPr>
          <w:lang w:val="hr-HR"/>
        </w:rPr>
        <w:t>Oslanjanje na sposobnost drugih subjekata</w:t>
      </w:r>
      <w:bookmarkEnd w:id="137"/>
      <w:bookmarkEnd w:id="138"/>
      <w:bookmarkEnd w:id="139"/>
      <w:bookmarkEnd w:id="140"/>
    </w:p>
    <w:p w14:paraId="14D24C38" w14:textId="77777777" w:rsidR="00D642F3" w:rsidRPr="007A26B1" w:rsidRDefault="00D642F3" w:rsidP="00AA4F5B"/>
    <w:p w14:paraId="62C2C31A" w14:textId="04B7B852" w:rsidR="00B04C46" w:rsidRPr="007A26B1" w:rsidRDefault="001D46E1" w:rsidP="00AA4F5B">
      <w:r w:rsidRPr="007A26B1">
        <w:t>Sukladno članku 273. ZJN g</w:t>
      </w:r>
      <w:r w:rsidR="00486AE8" w:rsidRPr="007A26B1">
        <w:t>ospodarski subjekt može se u postupku javne nabave</w:t>
      </w:r>
      <w:r w:rsidR="005A1011" w:rsidRPr="007A26B1">
        <w:t>,</w:t>
      </w:r>
      <w:r w:rsidR="00486AE8" w:rsidRPr="007A26B1">
        <w:t xml:space="preserve"> radi dokazivanja ispunjavanja kriterija za odabir gospodarskog subjekta iz </w:t>
      </w:r>
      <w:r w:rsidRPr="007A26B1">
        <w:t>zahtjeva</w:t>
      </w:r>
      <w:r w:rsidR="006B5C58">
        <w:t xml:space="preserve"> </w:t>
      </w:r>
      <w:r w:rsidR="006B5C58" w:rsidRPr="006B5C58">
        <w:t>ekonomsk</w:t>
      </w:r>
      <w:r w:rsidR="006B5C58">
        <w:t>e</w:t>
      </w:r>
      <w:r w:rsidR="006B5C58" w:rsidRPr="006B5C58">
        <w:t xml:space="preserve"> i financijsk</w:t>
      </w:r>
      <w:r w:rsidR="006B5C58">
        <w:t>e</w:t>
      </w:r>
      <w:r w:rsidR="006B5C58" w:rsidRPr="006B5C58">
        <w:t xml:space="preserve"> sposobnost</w:t>
      </w:r>
      <w:r w:rsidR="006B5C58">
        <w:t>i</w:t>
      </w:r>
      <w:r w:rsidR="006B5C58" w:rsidRPr="006B5C58">
        <w:t xml:space="preserve"> te tehničk</w:t>
      </w:r>
      <w:r w:rsidR="006B5C58">
        <w:t>e i stručne sposobnosti</w:t>
      </w:r>
      <w:r w:rsidR="00BD0661" w:rsidRPr="007A26B1">
        <w:rPr>
          <w:b/>
        </w:rPr>
        <w:t xml:space="preserve"> </w:t>
      </w:r>
      <w:r w:rsidR="00F02D20" w:rsidRPr="007A26B1">
        <w:t>ove Dokumentacije</w:t>
      </w:r>
      <w:r w:rsidR="005A1011" w:rsidRPr="007A26B1">
        <w:t xml:space="preserve">, </w:t>
      </w:r>
      <w:r w:rsidR="00486AE8" w:rsidRPr="007A26B1">
        <w:t>osloniti na sposobnost drugih subjekata bez obzira na pravnu prirodu njihova međusobnog odnosa.</w:t>
      </w:r>
    </w:p>
    <w:p w14:paraId="64C3B694" w14:textId="77777777" w:rsidR="00B04C46" w:rsidRPr="007A26B1" w:rsidRDefault="00856F8F" w:rsidP="00AA4F5B">
      <w:pPr>
        <w:textAlignment w:val="baseline"/>
      </w:pPr>
      <w:r w:rsidRPr="007A26B1">
        <w:t>Gospodarski subjekt može se u postupku javne nabave osloniti na sposobnost drugih subjekata radi dokazivanja ispunjavanja kriterija koji su vezani uz</w:t>
      </w:r>
      <w:r w:rsidR="007A526A" w:rsidRPr="007A26B1">
        <w:t xml:space="preserve"> obrazovne i stručne kvalifikacije</w:t>
      </w:r>
      <w:r w:rsidRPr="007A26B1">
        <w:t xml:space="preserve"> </w:t>
      </w:r>
      <w:r w:rsidR="005D0AF4" w:rsidRPr="007A26B1">
        <w:t xml:space="preserve">i </w:t>
      </w:r>
      <w:r w:rsidR="007A526A" w:rsidRPr="007A26B1">
        <w:t xml:space="preserve">relevantno stručno iskustvo iz </w:t>
      </w:r>
      <w:r w:rsidR="001D46E1" w:rsidRPr="007A26B1">
        <w:t xml:space="preserve">zahtjeva </w:t>
      </w:r>
      <w:r w:rsidRPr="007A26B1">
        <w:t>ove Dokumentacije, samo ako će ti subjekti izvoditi radove za koje se ta sposobnost traži.</w:t>
      </w:r>
    </w:p>
    <w:p w14:paraId="43402874" w14:textId="77777777" w:rsidR="00486AE8" w:rsidRPr="007A26B1" w:rsidRDefault="00486AE8" w:rsidP="00AA4F5B">
      <w:pPr>
        <w:textAlignment w:val="baseline"/>
      </w:pPr>
      <w:r w:rsidRPr="007A26B1">
        <w:t>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w:t>
      </w:r>
      <w:r w:rsidR="00DA566E" w:rsidRPr="007A26B1">
        <w:t xml:space="preserve"> Ako se gospodarski subjekt oslanja na sposobnost drugog subjekta, obvezan je u ponudi ili zahtjevu za sudjelovanje dostaviti zaseban ESPD obrazac.</w:t>
      </w:r>
    </w:p>
    <w:p w14:paraId="0F5CB812" w14:textId="24F64921" w:rsidR="00B04C46" w:rsidRPr="007A26B1" w:rsidRDefault="00486AE8" w:rsidP="00AA4F5B">
      <w:pPr>
        <w:textAlignment w:val="baseline"/>
      </w:pPr>
      <w:r w:rsidRPr="007A26B1">
        <w:t xml:space="preserve">Javni naručitelj obvezan je, sukladno </w:t>
      </w:r>
      <w:r w:rsidR="006B5C58" w:rsidRPr="006B5C58">
        <w:t>D</w:t>
      </w:r>
      <w:r w:rsidR="006B5C58">
        <w:t>ijelu</w:t>
      </w:r>
      <w:r w:rsidR="006B5C58" w:rsidRPr="006B5C58">
        <w:t xml:space="preserve"> </w:t>
      </w:r>
      <w:r w:rsidR="00AC757B">
        <w:t>dva</w:t>
      </w:r>
      <w:r w:rsidR="006B5C58" w:rsidRPr="006B5C58">
        <w:t>, glava III.,</w:t>
      </w:r>
      <w:r w:rsidR="006B5C58" w:rsidRPr="006B5C58">
        <w:rPr>
          <w:i/>
        </w:rPr>
        <w:t xml:space="preserve"> </w:t>
      </w:r>
      <w:r w:rsidR="009D7BD8" w:rsidRPr="007A26B1">
        <w:t xml:space="preserve">Odjeljku 4. </w:t>
      </w:r>
      <w:r w:rsidR="00B01657" w:rsidRPr="007A26B1">
        <w:t>Odjeljak C P</w:t>
      </w:r>
      <w:r w:rsidRPr="007A26B1">
        <w:t xml:space="preserve">ododjeljcima 1. – 3. </w:t>
      </w:r>
      <w:r w:rsidR="0001343B" w:rsidRPr="007A26B1">
        <w:t xml:space="preserve">ZJN 2016, </w:t>
      </w:r>
      <w:r w:rsidR="001C335C" w:rsidRPr="007A26B1">
        <w:t>d</w:t>
      </w:r>
      <w:r w:rsidR="00ED0DE6" w:rsidRPr="007A26B1">
        <w:t>okazivanje kriterija za kvalitativni odabir gospodarskog subjekta</w:t>
      </w:r>
      <w:r w:rsidR="00CD6765" w:rsidRPr="007A26B1">
        <w:t xml:space="preserve"> </w:t>
      </w:r>
      <w:r w:rsidRPr="007A26B1">
        <w:t>provjeriti ispunjavaju li drugi subjekti na čiju se sposobnost gospodarski subjekt oslanja relevantne kriterije za odabir gospodarskog subjekta te postoje li osnove za njihovo isključenje.</w:t>
      </w:r>
    </w:p>
    <w:p w14:paraId="730E3A6A" w14:textId="77777777" w:rsidR="00486AE8" w:rsidRPr="007A26B1" w:rsidRDefault="00486AE8" w:rsidP="00AA4F5B">
      <w:pPr>
        <w:textAlignment w:val="baseline"/>
      </w:pPr>
      <w:r w:rsidRPr="007A26B1">
        <w:t xml:space="preserve">Javni naručitelj će od gospodarskog subjekta zahtijevati da zamijeni subjekt na čiju se sposobnost oslonio radi dokazivanja kriterija za odabir ako, na temelju provjere iz </w:t>
      </w:r>
      <w:r w:rsidR="00CD6765" w:rsidRPr="007A26B1">
        <w:t xml:space="preserve">prethodnog </w:t>
      </w:r>
      <w:r w:rsidRPr="007A26B1">
        <w:t xml:space="preserve">stavka </w:t>
      </w:r>
      <w:r w:rsidR="00CD6765" w:rsidRPr="007A26B1">
        <w:t>ove točke</w:t>
      </w:r>
      <w:r w:rsidRPr="007A26B1">
        <w:t>, utvrdi da kod tog subjekta postoje osnove za isključenje ili da ne udovoljava relevantnim kriterijima za odabir gospodarskog subjekta.</w:t>
      </w:r>
    </w:p>
    <w:p w14:paraId="03E3F756" w14:textId="77777777" w:rsidR="00363F9B" w:rsidRPr="007A26B1" w:rsidRDefault="00363F9B" w:rsidP="00AA4F5B">
      <w:pPr>
        <w:textAlignment w:val="baseline"/>
        <w:rPr>
          <w:b/>
        </w:rPr>
      </w:pPr>
    </w:p>
    <w:p w14:paraId="5B945769" w14:textId="77777777" w:rsidR="002D60E6" w:rsidRPr="007A26B1" w:rsidRDefault="002D60E6" w:rsidP="00DA45A0">
      <w:pPr>
        <w:pStyle w:val="Naslov2"/>
        <w:numPr>
          <w:ilvl w:val="1"/>
          <w:numId w:val="10"/>
        </w:numPr>
        <w:ind w:left="0" w:firstLine="0"/>
        <w:rPr>
          <w:lang w:val="hr-HR"/>
        </w:rPr>
      </w:pPr>
      <w:bookmarkStart w:id="141" w:name="_Toc480450494"/>
      <w:bookmarkStart w:id="142" w:name="_Toc489367014"/>
      <w:bookmarkStart w:id="143" w:name="_Toc500436281"/>
      <w:r w:rsidRPr="007A26B1">
        <w:rPr>
          <w:lang w:val="hr-HR"/>
        </w:rPr>
        <w:t>Pravila dostavljanja dokumenata</w:t>
      </w:r>
      <w:bookmarkEnd w:id="141"/>
      <w:bookmarkEnd w:id="142"/>
      <w:bookmarkEnd w:id="143"/>
    </w:p>
    <w:p w14:paraId="64EA47AF" w14:textId="77777777" w:rsidR="002D60E6" w:rsidRPr="007A26B1" w:rsidRDefault="002D60E6" w:rsidP="00AA4F5B">
      <w:pPr>
        <w:textAlignment w:val="baseline"/>
        <w:rPr>
          <w:b/>
        </w:rPr>
      </w:pPr>
    </w:p>
    <w:p w14:paraId="0ACCFE09" w14:textId="1C20CA19" w:rsidR="00876C41" w:rsidRPr="00AC757B" w:rsidRDefault="00876C41" w:rsidP="00AC757B">
      <w:pPr>
        <w:rPr>
          <w:b/>
        </w:rPr>
      </w:pPr>
      <w:r w:rsidRPr="007A26B1">
        <w:t>Sve dokumente koje naručitel</w:t>
      </w:r>
      <w:r w:rsidR="007E5926" w:rsidRPr="007A26B1">
        <w:t xml:space="preserve">j zahtijeva sukladno točkama 3., </w:t>
      </w:r>
      <w:r w:rsidRPr="007A26B1">
        <w:t xml:space="preserve">4. </w:t>
      </w:r>
      <w:r w:rsidR="007E5926" w:rsidRPr="007A26B1">
        <w:t xml:space="preserve">i 5. </w:t>
      </w:r>
      <w:r w:rsidRPr="007A26B1">
        <w:t>ove Doku</w:t>
      </w:r>
      <w:r w:rsidR="00DF390F" w:rsidRPr="007A26B1">
        <w:t xml:space="preserve">mentacije, a kojima se dokazuje </w:t>
      </w:r>
      <w:r w:rsidRPr="007A26B1">
        <w:t>nepostojanje razloga isključ</w:t>
      </w:r>
      <w:r w:rsidR="009A597F" w:rsidRPr="007A26B1">
        <w:t xml:space="preserve">enja odnosno kojima se dokazuje tražena </w:t>
      </w:r>
      <w:r w:rsidRPr="007A26B1">
        <w:t xml:space="preserve">sposobnost, </w:t>
      </w:r>
      <w:r w:rsidR="008E2175" w:rsidRPr="007A26B1">
        <w:t>gospodarski subjekt</w:t>
      </w:r>
      <w:r w:rsidRPr="007A26B1">
        <w:t xml:space="preserve"> </w:t>
      </w:r>
      <w:r w:rsidR="00AC757B">
        <w:t>dostavlja</w:t>
      </w:r>
      <w:r w:rsidRPr="007A26B1">
        <w:t xml:space="preserve"> ispunjavanjem ESPD obrasca</w:t>
      </w:r>
      <w:r w:rsidR="007E5926" w:rsidRPr="007A26B1">
        <w:t xml:space="preserve">, </w:t>
      </w:r>
      <w:r w:rsidR="00AC757B">
        <w:t>a n</w:t>
      </w:r>
      <w:r w:rsidR="00AC757B" w:rsidRPr="0095222B">
        <w:t>aručitelj će prije donošenja odluke u postupku javne nabave od ponuditelja koji je podnio ekonomski najpovoljniju ponudu zatražiti da u primjerenom roku, ne kraćem od 5 dana, dostavi ažurirane popratne dokumente koji su navedeni kao dokazi sposobnosti</w:t>
      </w:r>
      <w:r w:rsidR="00AC757B">
        <w:t>.</w:t>
      </w:r>
    </w:p>
    <w:p w14:paraId="5C0BFDF5" w14:textId="3775EB9F" w:rsidR="00876C41" w:rsidRPr="007A26B1" w:rsidRDefault="009A597F" w:rsidP="00AA4F5B">
      <w:r w:rsidRPr="007A26B1">
        <w:t>U slučaju</w:t>
      </w:r>
      <w:r w:rsidR="00876C41" w:rsidRPr="007A26B1">
        <w:t xml:space="preserve"> postojanja sumnje u istinitost podataka navedenih u dokumentima koje </w:t>
      </w:r>
      <w:r w:rsidR="008E2175" w:rsidRPr="007A26B1">
        <w:t xml:space="preserve">gospodarski subjekt </w:t>
      </w:r>
      <w:r w:rsidR="00876C41" w:rsidRPr="007A26B1">
        <w:t xml:space="preserve">dostavi, radi provjere istinitosti podataka, Naručitelj može dostavljene podatke provjeriti kod izdavatelja dokumenata, nadležnog tijela ili treće strane koja ima saznanja o relevantnim činjenicama. </w:t>
      </w:r>
      <w:r w:rsidR="00AC757B" w:rsidRPr="007A26B1">
        <w:t>Neovjerenom preslikom smatra se i neovjereni ispis elektroničke isprave.</w:t>
      </w:r>
    </w:p>
    <w:p w14:paraId="531A9950" w14:textId="77777777" w:rsidR="00876C41" w:rsidRPr="007A26B1" w:rsidRDefault="00876C41" w:rsidP="00AA4F5B">
      <w:r w:rsidRPr="007A26B1">
        <w:lastRenderedPageBreak/>
        <w:t>Naručitelj može u bilo kojem trenutku tijekom postupka javne nabave, ako je to potrebno za pravilno provođenje postupka, provjeriti informacije navedene u europskoj jedinstvenoj dokumentaciji o nabavi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ZJN 2016.</w:t>
      </w:r>
    </w:p>
    <w:p w14:paraId="3E786ED3" w14:textId="77777777" w:rsidR="00876C41" w:rsidRPr="007A26B1" w:rsidRDefault="00876C41" w:rsidP="00AA4F5B">
      <w:r w:rsidRPr="007A26B1">
        <w:t>Ako se ne može obaviti provjera ili ishoditi potvrda naručitelj će zahtijevati od gospodarskog subjekta da u primjerenom roku dostavi sve ili dio popratnih dokumenata ili dokaza.</w:t>
      </w:r>
    </w:p>
    <w:p w14:paraId="1B1DF1FC" w14:textId="77777777" w:rsidR="008651DD" w:rsidRPr="007A26B1" w:rsidRDefault="008651DD" w:rsidP="00AA6EFB">
      <w:pPr>
        <w:textAlignment w:val="baseline"/>
      </w:pPr>
    </w:p>
    <w:p w14:paraId="66D90705" w14:textId="77777777" w:rsidR="00AA6EFB" w:rsidRPr="008B5F7D" w:rsidRDefault="00AA6EFB" w:rsidP="00DA45A0">
      <w:pPr>
        <w:pStyle w:val="Naslov2"/>
        <w:numPr>
          <w:ilvl w:val="1"/>
          <w:numId w:val="10"/>
        </w:numPr>
        <w:ind w:left="0" w:firstLine="0"/>
        <w:rPr>
          <w:lang w:val="hr-HR"/>
        </w:rPr>
      </w:pPr>
      <w:bookmarkStart w:id="144" w:name="_Toc500436282"/>
      <w:r w:rsidRPr="008B5F7D">
        <w:rPr>
          <w:lang w:val="hr-HR"/>
        </w:rPr>
        <w:t>Upute za popunjavanje ESPD obrasca</w:t>
      </w:r>
      <w:bookmarkEnd w:id="144"/>
    </w:p>
    <w:p w14:paraId="2EEF26AE" w14:textId="77777777" w:rsidR="00AA6EFB" w:rsidRPr="007A26B1" w:rsidRDefault="00AA6EFB" w:rsidP="00AA6EFB">
      <w:pPr>
        <w:rPr>
          <w:b/>
          <w:i/>
          <w:lang w:eastAsia="x-none"/>
        </w:rPr>
      </w:pPr>
    </w:p>
    <w:p w14:paraId="27ABAF37" w14:textId="59727587" w:rsidR="00096034" w:rsidRPr="007A26B1" w:rsidRDefault="00DB56E1" w:rsidP="00AA6EFB">
      <w:pPr>
        <w:rPr>
          <w:lang w:eastAsia="x-none"/>
        </w:rPr>
      </w:pPr>
      <w:r w:rsidRPr="007A26B1">
        <w:rPr>
          <w:lang w:eastAsia="x-none"/>
        </w:rPr>
        <w:t xml:space="preserve">Dio I. Podaci o postupku nabave i javnom naručitelju ili naručitelju, </w:t>
      </w:r>
      <w:r w:rsidR="00096034" w:rsidRPr="007A26B1">
        <w:rPr>
          <w:lang w:eastAsia="x-none"/>
        </w:rPr>
        <w:t>Poda</w:t>
      </w:r>
      <w:r w:rsidRPr="007A26B1">
        <w:rPr>
          <w:lang w:eastAsia="x-none"/>
        </w:rPr>
        <w:t>ci</w:t>
      </w:r>
      <w:r w:rsidR="00096034" w:rsidRPr="007A26B1">
        <w:rPr>
          <w:lang w:eastAsia="x-none"/>
        </w:rPr>
        <w:t xml:space="preserve"> o postupku nabave </w:t>
      </w:r>
      <w:r w:rsidRPr="007A26B1">
        <w:rPr>
          <w:lang w:eastAsia="x-none"/>
        </w:rPr>
        <w:t xml:space="preserve">popunjava naručitelj, a sve ostale podatke u svim dijelovima ESPD-a sukladno ovoj dokumentaciji o nabavi i uputama za popunjavanje mora unijeti gospodarski subjekt. </w:t>
      </w:r>
    </w:p>
    <w:p w14:paraId="006D87D5" w14:textId="77777777" w:rsidR="00096034" w:rsidRPr="007A26B1" w:rsidRDefault="00096034" w:rsidP="00AA6EFB">
      <w:pPr>
        <w:rPr>
          <w:lang w:eastAsia="x-none"/>
        </w:rPr>
      </w:pPr>
    </w:p>
    <w:p w14:paraId="0500A85C" w14:textId="77777777" w:rsidR="005B7344" w:rsidRPr="007A26B1" w:rsidRDefault="005B7344" w:rsidP="00AA6EFB">
      <w:pPr>
        <w:rPr>
          <w:lang w:eastAsia="x-none"/>
        </w:rPr>
      </w:pPr>
      <w:r w:rsidRPr="007A26B1">
        <w:rPr>
          <w:lang w:eastAsia="x-none"/>
        </w:rPr>
        <w:t xml:space="preserve">Gospodarski subjekt treba popuniti dio II. </w:t>
      </w:r>
      <w:r w:rsidR="00B07399" w:rsidRPr="007A26B1">
        <w:t>Odjeljak A</w:t>
      </w:r>
      <w:r w:rsidR="00B07399" w:rsidRPr="007A26B1">
        <w:rPr>
          <w:lang w:eastAsia="x-none"/>
        </w:rPr>
        <w:t xml:space="preserve"> </w:t>
      </w:r>
      <w:r w:rsidRPr="007A26B1">
        <w:rPr>
          <w:lang w:eastAsia="x-none"/>
        </w:rPr>
        <w:t xml:space="preserve">Podaci o </w:t>
      </w:r>
      <w:r w:rsidR="00B07399" w:rsidRPr="007A26B1">
        <w:rPr>
          <w:lang w:eastAsia="x-none"/>
        </w:rPr>
        <w:t>gospodarskom subjektu, radi identifikacije, općih informacija, obliku sudjelovanja i grupe ili grupa predmeta nabave u kojima sudjeluje.</w:t>
      </w:r>
    </w:p>
    <w:p w14:paraId="05478AD2" w14:textId="77777777" w:rsidR="00B30D51" w:rsidRPr="007A26B1" w:rsidRDefault="00B30D51" w:rsidP="00AA6EFB">
      <w:pPr>
        <w:rPr>
          <w:lang w:eastAsia="x-none"/>
        </w:rPr>
      </w:pPr>
      <w:r w:rsidRPr="007A26B1">
        <w:rPr>
          <w:lang w:eastAsia="x-none"/>
        </w:rPr>
        <w:t xml:space="preserve">Gospodarski subjekt treba popuniti dio II. </w:t>
      </w:r>
      <w:r w:rsidRPr="007A26B1">
        <w:t>Odjeljak B</w:t>
      </w:r>
      <w:r w:rsidRPr="007A26B1">
        <w:rPr>
          <w:lang w:eastAsia="x-none"/>
        </w:rPr>
        <w:t xml:space="preserve"> Podaci o zastupnicima gospodarskog subjekta, u cijelosti.</w:t>
      </w:r>
    </w:p>
    <w:p w14:paraId="24A55E82" w14:textId="77777777" w:rsidR="00B30D51" w:rsidRPr="007A26B1" w:rsidRDefault="00B30D51" w:rsidP="00B30D51">
      <w:pPr>
        <w:rPr>
          <w:lang w:eastAsia="x-none"/>
        </w:rPr>
      </w:pPr>
      <w:r w:rsidRPr="007A26B1">
        <w:rPr>
          <w:lang w:eastAsia="x-none"/>
        </w:rPr>
        <w:t xml:space="preserve">Gospodarski subjekt treba popuniti dio II. </w:t>
      </w:r>
      <w:r w:rsidRPr="007A26B1">
        <w:t>Odjeljak C</w:t>
      </w:r>
      <w:r w:rsidRPr="007A26B1">
        <w:rPr>
          <w:lang w:eastAsia="x-none"/>
        </w:rPr>
        <w:t xml:space="preserve"> Podaci o oslanjanju na sposobnosti drugih subjekta, a ukoliko je odgovor da dostaviti zaseban ESPD obrascem za</w:t>
      </w:r>
      <w:r w:rsidR="00941FDC" w:rsidRPr="007A26B1">
        <w:rPr>
          <w:lang w:eastAsia="x-none"/>
        </w:rPr>
        <w:t xml:space="preserve"> svaki od predmetnih subjekata, popunjen sukladno ovom dokumentacijom o nabavi.</w:t>
      </w:r>
    </w:p>
    <w:p w14:paraId="77276EFA" w14:textId="77777777" w:rsidR="00941FDC" w:rsidRPr="007A26B1" w:rsidRDefault="00941FDC" w:rsidP="00B30D51">
      <w:pPr>
        <w:rPr>
          <w:lang w:eastAsia="x-none"/>
        </w:rPr>
      </w:pPr>
      <w:r w:rsidRPr="007A26B1">
        <w:rPr>
          <w:lang w:eastAsia="x-none"/>
        </w:rPr>
        <w:t xml:space="preserve">Gospodarski subjekt treba popuniti dio II. </w:t>
      </w:r>
      <w:r w:rsidRPr="007A26B1">
        <w:t xml:space="preserve">Odjeljak D </w:t>
      </w:r>
      <w:r w:rsidRPr="007A26B1">
        <w:rPr>
          <w:lang w:eastAsia="x-none"/>
        </w:rPr>
        <w:t>Podaci o oslanjanju na sposobnosti drugih</w:t>
      </w:r>
      <w:r w:rsidR="0080002F" w:rsidRPr="007A26B1">
        <w:rPr>
          <w:lang w:eastAsia="x-none"/>
        </w:rPr>
        <w:t xml:space="preserve"> subjekta.</w:t>
      </w:r>
    </w:p>
    <w:p w14:paraId="3ED95BB7" w14:textId="77777777" w:rsidR="00B30D51" w:rsidRDefault="00B30D51" w:rsidP="00AA6EFB">
      <w:pPr>
        <w:rPr>
          <w:lang w:eastAsia="x-none"/>
        </w:rPr>
      </w:pPr>
    </w:p>
    <w:p w14:paraId="54F68AA5" w14:textId="4B9FBA37" w:rsidR="00EE311A" w:rsidRPr="00AD28FA" w:rsidRDefault="008538C5" w:rsidP="00AA6EFB">
      <w:pPr>
        <w:rPr>
          <w:b/>
          <w:lang w:eastAsia="x-none"/>
        </w:rPr>
      </w:pPr>
      <w:r>
        <w:rPr>
          <w:b/>
          <w:lang w:eastAsia="x-none"/>
        </w:rPr>
        <w:t>U svakom</w:t>
      </w:r>
      <w:r w:rsidR="00EE311A" w:rsidRPr="00AD28FA">
        <w:rPr>
          <w:b/>
          <w:lang w:eastAsia="x-none"/>
        </w:rPr>
        <w:t xml:space="preserve"> </w:t>
      </w:r>
      <w:r w:rsidR="00E37C3A" w:rsidRPr="00AD28FA">
        <w:rPr>
          <w:b/>
          <w:lang w:eastAsia="x-none"/>
        </w:rPr>
        <w:t>poglavlj</w:t>
      </w:r>
      <w:r>
        <w:rPr>
          <w:b/>
          <w:lang w:eastAsia="x-none"/>
        </w:rPr>
        <w:t>u</w:t>
      </w:r>
      <w:r w:rsidR="00E37C3A" w:rsidRPr="00AD28FA">
        <w:rPr>
          <w:b/>
          <w:lang w:eastAsia="x-none"/>
        </w:rPr>
        <w:t xml:space="preserve"> vezanog uz </w:t>
      </w:r>
      <w:r w:rsidR="00EE311A" w:rsidRPr="00AD28FA">
        <w:rPr>
          <w:b/>
          <w:lang w:eastAsia="x-none"/>
        </w:rPr>
        <w:t>uvjet</w:t>
      </w:r>
      <w:r w:rsidR="00E37C3A" w:rsidRPr="00AD28FA">
        <w:rPr>
          <w:b/>
          <w:lang w:eastAsia="x-none"/>
        </w:rPr>
        <w:t>e</w:t>
      </w:r>
      <w:r w:rsidR="00EE311A" w:rsidRPr="00AD28FA">
        <w:rPr>
          <w:b/>
          <w:lang w:eastAsia="x-none"/>
        </w:rPr>
        <w:t xml:space="preserve"> sposobnosti, osnov</w:t>
      </w:r>
      <w:r w:rsidR="00BE7BE3" w:rsidRPr="00AD28FA">
        <w:rPr>
          <w:b/>
          <w:lang w:eastAsia="x-none"/>
        </w:rPr>
        <w:t>e</w:t>
      </w:r>
      <w:r w:rsidR="00EE311A" w:rsidRPr="00AD28FA">
        <w:rPr>
          <w:b/>
          <w:lang w:eastAsia="x-none"/>
        </w:rPr>
        <w:t xml:space="preserve"> isključenja i kvalitativnog odabira navedena je napomena s uputama za popunjavanje ESPD obrasca.</w:t>
      </w:r>
    </w:p>
    <w:p w14:paraId="0E0809E7" w14:textId="77777777" w:rsidR="006E17B3" w:rsidRPr="007A26B1" w:rsidRDefault="006E17B3" w:rsidP="00AA6EFB">
      <w:pPr>
        <w:rPr>
          <w:b/>
          <w:i/>
        </w:rPr>
      </w:pPr>
    </w:p>
    <w:p w14:paraId="72F64033" w14:textId="77777777" w:rsidR="007A76DC" w:rsidRPr="007A26B1" w:rsidRDefault="007A76DC" w:rsidP="006E17B3">
      <w:pPr>
        <w:contextualSpacing/>
        <w:rPr>
          <w:b/>
        </w:rPr>
      </w:pPr>
      <w:r w:rsidRPr="00FA69A9">
        <w:rPr>
          <w:b/>
        </w:rPr>
        <w:t>Završne izjave</w:t>
      </w:r>
    </w:p>
    <w:p w14:paraId="6C09D332" w14:textId="55A6B208" w:rsidR="00096034" w:rsidRPr="007A26B1" w:rsidRDefault="00096034" w:rsidP="006E17B3">
      <w:pPr>
        <w:contextualSpacing/>
      </w:pPr>
      <w:r w:rsidRPr="007A26B1">
        <w:t>Gospodarski subjekt za obje grupe predmeta nabave mora popuniti dio VI. Završne izjave</w:t>
      </w:r>
      <w:r w:rsidR="00D12676">
        <w:t>.</w:t>
      </w:r>
    </w:p>
    <w:p w14:paraId="79A2483A" w14:textId="266E0FAD" w:rsidR="000D0815" w:rsidRPr="000E1881" w:rsidRDefault="00D12676" w:rsidP="006E17B3">
      <w:pPr>
        <w:contextualSpacing/>
        <w:rPr>
          <w:i/>
        </w:rPr>
      </w:pPr>
      <w:r w:rsidRPr="000E1881">
        <w:rPr>
          <w:i/>
          <w:iCs/>
        </w:rPr>
        <w:t>Smatra se da ponuda dostavljena elektroničkim sredstvima komunikacije putem EOJN RH obvezuje ponuditelja u roku valjanosti ponude neovisno o tome je li potpisana ili nije te naručitelj ne smije odbiti takvu ponudu samo zbog toga razloga</w:t>
      </w:r>
      <w:r w:rsidRPr="000E1881">
        <w:rPr>
          <w:i/>
        </w:rPr>
        <w:t>.</w:t>
      </w:r>
      <w:r w:rsidR="000D0815" w:rsidRPr="000E1881">
        <w:rPr>
          <w:i/>
        </w:rPr>
        <w:br w:type="page"/>
      </w:r>
    </w:p>
    <w:p w14:paraId="61B9C591" w14:textId="77777777" w:rsidR="00645F56" w:rsidRPr="007A26B1" w:rsidRDefault="006422D6" w:rsidP="00DA45A0">
      <w:pPr>
        <w:pStyle w:val="Naslov2"/>
        <w:numPr>
          <w:ilvl w:val="0"/>
          <w:numId w:val="10"/>
        </w:numPr>
        <w:rPr>
          <w:lang w:val="hr-HR"/>
        </w:rPr>
      </w:pPr>
      <w:bookmarkStart w:id="145" w:name="_Toc480450495"/>
      <w:bookmarkStart w:id="146" w:name="_Toc489367015"/>
      <w:bookmarkStart w:id="147" w:name="_Toc500436283"/>
      <w:r w:rsidRPr="007A26B1">
        <w:rPr>
          <w:lang w:val="hr-HR"/>
        </w:rPr>
        <w:lastRenderedPageBreak/>
        <w:t>ODREDBE</w:t>
      </w:r>
      <w:r w:rsidR="00645F56" w:rsidRPr="007A26B1">
        <w:rPr>
          <w:lang w:val="hr-HR"/>
        </w:rPr>
        <w:t xml:space="preserve"> O PONUDI</w:t>
      </w:r>
      <w:bookmarkEnd w:id="145"/>
      <w:bookmarkEnd w:id="146"/>
      <w:bookmarkEnd w:id="147"/>
    </w:p>
    <w:p w14:paraId="2EDD261E" w14:textId="77777777" w:rsidR="002E1342" w:rsidRPr="007A26B1" w:rsidRDefault="002E1342" w:rsidP="00AA4F5B">
      <w:pPr>
        <w:rPr>
          <w:lang w:eastAsia="x-none"/>
        </w:rPr>
      </w:pPr>
    </w:p>
    <w:p w14:paraId="750C0996" w14:textId="77777777" w:rsidR="00006FB7" w:rsidRPr="007A26B1" w:rsidRDefault="00D51F26" w:rsidP="00DA45A0">
      <w:pPr>
        <w:pStyle w:val="Naslov2"/>
        <w:numPr>
          <w:ilvl w:val="1"/>
          <w:numId w:val="10"/>
        </w:numPr>
        <w:ind w:left="0" w:firstLine="0"/>
        <w:rPr>
          <w:lang w:val="hr-HR"/>
        </w:rPr>
      </w:pPr>
      <w:bookmarkStart w:id="148" w:name="_Toc474692385"/>
      <w:bookmarkStart w:id="149" w:name="_Toc480450496"/>
      <w:bookmarkStart w:id="150" w:name="_Toc489367016"/>
      <w:bookmarkStart w:id="151" w:name="_Toc500436284"/>
      <w:r w:rsidRPr="007A26B1">
        <w:rPr>
          <w:lang w:val="hr-HR"/>
        </w:rPr>
        <w:t>Sadržaj i način izrade</w:t>
      </w:r>
      <w:r w:rsidR="000E76DB" w:rsidRPr="007A26B1">
        <w:rPr>
          <w:lang w:val="hr-HR"/>
        </w:rPr>
        <w:t xml:space="preserve"> ponude</w:t>
      </w:r>
      <w:bookmarkStart w:id="152" w:name="_Toc259438754"/>
      <w:bookmarkEnd w:id="148"/>
      <w:bookmarkEnd w:id="149"/>
      <w:bookmarkEnd w:id="150"/>
      <w:bookmarkEnd w:id="151"/>
    </w:p>
    <w:p w14:paraId="69D8C4A3" w14:textId="77777777" w:rsidR="00E3503E" w:rsidRPr="007A26B1" w:rsidRDefault="00E3503E" w:rsidP="00AA4F5B">
      <w:pPr>
        <w:autoSpaceDE w:val="0"/>
        <w:autoSpaceDN w:val="0"/>
        <w:adjustRightInd w:val="0"/>
      </w:pPr>
    </w:p>
    <w:p w14:paraId="3BFC98E0" w14:textId="58E5B18F" w:rsidR="00D50FCD" w:rsidRPr="007A26B1" w:rsidRDefault="0098736C" w:rsidP="00AA4F5B">
      <w:pPr>
        <w:autoSpaceDE w:val="0"/>
        <w:autoSpaceDN w:val="0"/>
        <w:adjustRightInd w:val="0"/>
      </w:pPr>
      <w:r w:rsidRPr="007A26B1">
        <w:t xml:space="preserve">Pri izradi ponude </w:t>
      </w:r>
      <w:r w:rsidR="00D12676">
        <w:t>ponuditelj</w:t>
      </w:r>
      <w:r w:rsidRPr="007A26B1">
        <w:t xml:space="preserve"> se mora pridržavati zahtjeva i uvjeta iz dokumentacije o nabavi te ne smije mijenjati ni nadopunjavati tekst dokumentacije o nabavi.</w:t>
      </w:r>
    </w:p>
    <w:p w14:paraId="6481A649" w14:textId="77777777" w:rsidR="00D50FCD" w:rsidRPr="007A26B1" w:rsidRDefault="0098736C" w:rsidP="00AA4F5B">
      <w:pPr>
        <w:autoSpaceDE w:val="0"/>
        <w:autoSpaceDN w:val="0"/>
        <w:adjustRightInd w:val="0"/>
      </w:pPr>
      <w:r w:rsidRPr="007A26B1">
        <w:t>Ponuda se dostavlja elektroničkim sredstvima komunikacije</w:t>
      </w:r>
      <w:r w:rsidR="00985438" w:rsidRPr="007A26B1">
        <w:t xml:space="preserve">. </w:t>
      </w:r>
    </w:p>
    <w:p w14:paraId="5CD52159" w14:textId="7F023A76" w:rsidR="00D50FCD" w:rsidRPr="007A26B1" w:rsidRDefault="0098736C" w:rsidP="00AA4F5B">
      <w:pPr>
        <w:autoSpaceDE w:val="0"/>
        <w:autoSpaceDN w:val="0"/>
        <w:adjustRightInd w:val="0"/>
      </w:pPr>
      <w:r w:rsidRPr="007A26B1">
        <w:t xml:space="preserve">U roku za dostavu ponude </w:t>
      </w:r>
      <w:r w:rsidR="00D12676">
        <w:t>ponuditelj</w:t>
      </w:r>
      <w:r w:rsidRPr="007A26B1">
        <w:t xml:space="preserve"> može izmijeniti svoju ponudu ili od nje odustati.</w:t>
      </w:r>
    </w:p>
    <w:p w14:paraId="776D4392" w14:textId="264DA676" w:rsidR="00D50FCD" w:rsidRPr="007A26B1" w:rsidRDefault="0098736C" w:rsidP="00AA4F5B">
      <w:pPr>
        <w:autoSpaceDE w:val="0"/>
        <w:autoSpaceDN w:val="0"/>
        <w:adjustRightInd w:val="0"/>
      </w:pPr>
      <w:r w:rsidRPr="007A26B1">
        <w:t xml:space="preserve">Ako </w:t>
      </w:r>
      <w:r w:rsidR="00D12676">
        <w:t>ponuditelj</w:t>
      </w:r>
      <w:r w:rsidRPr="007A26B1">
        <w:t xml:space="preserve"> tijekom roka za dostavu ponuda mijenja ponudu, smatra se da je ponuda dostavljena u trenutku dostave posljednje izmjene ponude.</w:t>
      </w:r>
      <w:r w:rsidR="00985438" w:rsidRPr="007A26B1">
        <w:t xml:space="preserve"> </w:t>
      </w:r>
      <w:r w:rsidRPr="007A26B1">
        <w:t>Nakon isteka roka za dostavu ponuda, ponuda se ne smije mijenjati.</w:t>
      </w:r>
      <w:r w:rsidR="00985438" w:rsidRPr="007A26B1">
        <w:t xml:space="preserve"> </w:t>
      </w:r>
    </w:p>
    <w:p w14:paraId="35C63BFD" w14:textId="052C6D14" w:rsidR="00985438" w:rsidRPr="007A26B1" w:rsidRDefault="0098736C" w:rsidP="00AA4F5B">
      <w:pPr>
        <w:autoSpaceDE w:val="0"/>
        <w:autoSpaceDN w:val="0"/>
        <w:adjustRightInd w:val="0"/>
      </w:pPr>
      <w:r w:rsidRPr="007A26B1">
        <w:t xml:space="preserve">Ponuda obvezuje </w:t>
      </w:r>
      <w:r w:rsidR="00D12676">
        <w:t>ponuditelj</w:t>
      </w:r>
      <w:r w:rsidR="000E1881">
        <w:t>a</w:t>
      </w:r>
      <w:r w:rsidRPr="007A26B1">
        <w:t xml:space="preserve"> do isteka roka valjanosti ponude, a na zahtjev javnog naručitelja </w:t>
      </w:r>
      <w:r w:rsidR="000E1881">
        <w:t>ponuditelj</w:t>
      </w:r>
      <w:r w:rsidRPr="007A26B1">
        <w:t xml:space="preserve"> može produžiti rok valjanosti svoje ponude.</w:t>
      </w:r>
    </w:p>
    <w:p w14:paraId="10F82DCF" w14:textId="1CF885A9" w:rsidR="0098736C" w:rsidRPr="007A26B1" w:rsidRDefault="0098736C" w:rsidP="00AA4F5B">
      <w:pPr>
        <w:textAlignment w:val="baseline"/>
      </w:pPr>
      <w:r w:rsidRPr="007A26B1">
        <w:t xml:space="preserve">Smatra se da ponuda dostavljena elektroničkim sredstvima komunikacije putem EOJN RH obvezuje </w:t>
      </w:r>
      <w:r w:rsidR="000E1881">
        <w:t>ponuditelja</w:t>
      </w:r>
      <w:r w:rsidRPr="007A26B1">
        <w:t xml:space="preserve"> u roku valjanosti ponude neovisno o tome je li potpisana ili nije te naručitelj ne smije odbiti takvu ponudu samo zbog toga razloga</w:t>
      </w:r>
      <w:r w:rsidR="00DF390F" w:rsidRPr="007A26B1">
        <w:t>.</w:t>
      </w:r>
    </w:p>
    <w:p w14:paraId="1C0209F6" w14:textId="77777777" w:rsidR="00626EC1" w:rsidRPr="007A26B1" w:rsidRDefault="00626EC1" w:rsidP="00AA4F5B">
      <w:pPr>
        <w:autoSpaceDE w:val="0"/>
        <w:autoSpaceDN w:val="0"/>
        <w:adjustRightInd w:val="0"/>
      </w:pPr>
    </w:p>
    <w:p w14:paraId="1544D8D8" w14:textId="77777777" w:rsidR="00174058" w:rsidRPr="007A26B1" w:rsidRDefault="004B59C4" w:rsidP="00AA4F5B">
      <w:r w:rsidRPr="007A26B1">
        <w:t>PONUDA SADRŽI NAJMANJE:</w:t>
      </w:r>
    </w:p>
    <w:p w14:paraId="0D3F8BF9" w14:textId="3D5E5D6B" w:rsidR="0063660C" w:rsidRPr="007A26B1" w:rsidRDefault="00676B49" w:rsidP="00AA4F5B">
      <w:pPr>
        <w:pStyle w:val="ListParagraph1"/>
        <w:numPr>
          <w:ilvl w:val="0"/>
          <w:numId w:val="4"/>
        </w:numPr>
        <w:ind w:left="709"/>
      </w:pPr>
      <w:r>
        <w:t>Uvez ponude</w:t>
      </w:r>
    </w:p>
    <w:p w14:paraId="59E97718" w14:textId="77777777" w:rsidR="0063660C" w:rsidRPr="007A26B1" w:rsidRDefault="0063660C" w:rsidP="00AA4F5B">
      <w:pPr>
        <w:pStyle w:val="ListParagraph1"/>
        <w:numPr>
          <w:ilvl w:val="0"/>
          <w:numId w:val="4"/>
        </w:numPr>
        <w:ind w:left="709"/>
      </w:pPr>
      <w:r w:rsidRPr="007A26B1">
        <w:t>Jamstvo za ozbiljnost ponude</w:t>
      </w:r>
      <w:r w:rsidR="00EC1118" w:rsidRPr="007A26B1">
        <w:t xml:space="preserve"> </w:t>
      </w:r>
    </w:p>
    <w:p w14:paraId="6C8AB0ED" w14:textId="77777777" w:rsidR="000E1610" w:rsidRPr="007A26B1" w:rsidRDefault="000E1610" w:rsidP="00AA4F5B">
      <w:pPr>
        <w:pStyle w:val="ListParagraph1"/>
        <w:numPr>
          <w:ilvl w:val="0"/>
          <w:numId w:val="4"/>
        </w:numPr>
        <w:ind w:left="709"/>
      </w:pPr>
      <w:r w:rsidRPr="007A26B1">
        <w:rPr>
          <w:bCs/>
        </w:rPr>
        <w:t>Dokaz o uplaćenom jamstvu za ozbiljnost ponude skeniran i priložen uz elektroničku ponudu  – ako je primjenjivo (u slučaju novčanog pologa)</w:t>
      </w:r>
    </w:p>
    <w:p w14:paraId="1FB272CE" w14:textId="5D016EF4" w:rsidR="0063660C" w:rsidRPr="007A26B1" w:rsidRDefault="00D50FCD" w:rsidP="00AA4F5B">
      <w:pPr>
        <w:pStyle w:val="ListParagraph1"/>
        <w:numPr>
          <w:ilvl w:val="0"/>
          <w:numId w:val="4"/>
        </w:numPr>
        <w:ind w:left="709"/>
      </w:pPr>
      <w:r w:rsidRPr="007A26B1">
        <w:t xml:space="preserve">Popunjen </w:t>
      </w:r>
      <w:r w:rsidR="002B510D" w:rsidRPr="007A26B1">
        <w:t>ESPD obrazac</w:t>
      </w:r>
      <w:r w:rsidR="009B6A28" w:rsidRPr="007A26B1">
        <w:t xml:space="preserve"> </w:t>
      </w:r>
      <w:r w:rsidR="001D46E1" w:rsidRPr="007A26B1">
        <w:t>(</w:t>
      </w:r>
      <w:r w:rsidR="00DF73DA" w:rsidRPr="007A26B1">
        <w:t xml:space="preserve">Prilog </w:t>
      </w:r>
      <w:r w:rsidR="000E7148">
        <w:t>3</w:t>
      </w:r>
      <w:r w:rsidR="000E1881">
        <w:t>.)</w:t>
      </w:r>
    </w:p>
    <w:p w14:paraId="1BEB024F" w14:textId="09C70FF9" w:rsidR="00DD4F4B" w:rsidRPr="007A26B1" w:rsidRDefault="00986B08" w:rsidP="00AA4F5B">
      <w:pPr>
        <w:pStyle w:val="ListParagraph1"/>
        <w:numPr>
          <w:ilvl w:val="0"/>
          <w:numId w:val="4"/>
        </w:numPr>
        <w:ind w:left="709"/>
      </w:pPr>
      <w:r w:rsidRPr="007A26B1">
        <w:t>Popunjene</w:t>
      </w:r>
      <w:r w:rsidR="00EC1118" w:rsidRPr="007A26B1">
        <w:t xml:space="preserve"> </w:t>
      </w:r>
      <w:r w:rsidR="00054D9B" w:rsidRPr="007A26B1">
        <w:t xml:space="preserve">i ovjerene </w:t>
      </w:r>
      <w:r w:rsidR="00EC1118" w:rsidRPr="007A26B1">
        <w:t>troškovnik</w:t>
      </w:r>
      <w:r w:rsidR="009B6A28" w:rsidRPr="007A26B1">
        <w:t xml:space="preserve"> i r</w:t>
      </w:r>
      <w:r w:rsidR="00C906DA" w:rsidRPr="007A26B1">
        <w:t>ekapitulaciju (</w:t>
      </w:r>
      <w:r w:rsidR="008538C5">
        <w:t xml:space="preserve">Prilog </w:t>
      </w:r>
      <w:r w:rsidR="000E7148">
        <w:t>1</w:t>
      </w:r>
      <w:r w:rsidR="008538C5">
        <w:t>.</w:t>
      </w:r>
      <w:r w:rsidR="00C906DA" w:rsidRPr="007A26B1">
        <w:t>)</w:t>
      </w:r>
      <w:r w:rsidR="009B6A28" w:rsidRPr="007A26B1">
        <w:t xml:space="preserve"> </w:t>
      </w:r>
    </w:p>
    <w:p w14:paraId="21C45064" w14:textId="77777777" w:rsidR="00B01657" w:rsidRPr="007A26B1" w:rsidRDefault="007A416A" w:rsidP="00C741FC">
      <w:pPr>
        <w:pStyle w:val="ListParagraph1"/>
        <w:numPr>
          <w:ilvl w:val="0"/>
          <w:numId w:val="4"/>
        </w:numPr>
        <w:ind w:left="709"/>
      </w:pPr>
      <w:r w:rsidRPr="007A26B1">
        <w:t>Izjava o duljini trajanja jamstva</w:t>
      </w:r>
      <w:r w:rsidR="00816B16" w:rsidRPr="007A26B1">
        <w:t xml:space="preserve"> </w:t>
      </w:r>
      <w:r w:rsidR="00DD4F4B" w:rsidRPr="007A26B1">
        <w:t>za otklanjanje nedostataka</w:t>
      </w:r>
    </w:p>
    <w:p w14:paraId="34ABB963" w14:textId="3D06E469" w:rsidR="00EC1118" w:rsidRPr="007A26B1" w:rsidRDefault="004B41F2" w:rsidP="00AA4F5B">
      <w:pPr>
        <w:pStyle w:val="ListParagraph1"/>
        <w:numPr>
          <w:ilvl w:val="0"/>
          <w:numId w:val="4"/>
        </w:numPr>
        <w:ind w:left="709"/>
      </w:pPr>
      <w:r w:rsidRPr="007A26B1">
        <w:t xml:space="preserve">Potpisan prijedlog </w:t>
      </w:r>
      <w:r w:rsidR="00CC26C3" w:rsidRPr="007A26B1">
        <w:t>Ugovora</w:t>
      </w:r>
      <w:r w:rsidR="000E7148">
        <w:t xml:space="preserve"> (</w:t>
      </w:r>
      <w:r w:rsidR="000E1881">
        <w:t xml:space="preserve">Prilog </w:t>
      </w:r>
      <w:r w:rsidR="00FC47AE">
        <w:t>4</w:t>
      </w:r>
      <w:r w:rsidR="00D02F98" w:rsidRPr="007A26B1">
        <w:t>.</w:t>
      </w:r>
      <w:r w:rsidRPr="007A26B1">
        <w:t>)</w:t>
      </w:r>
    </w:p>
    <w:p w14:paraId="3AF3C988" w14:textId="77777777" w:rsidR="000E1610" w:rsidRPr="007A26B1" w:rsidRDefault="000E1610" w:rsidP="00AA4F5B">
      <w:pPr>
        <w:pStyle w:val="Default"/>
        <w:jc w:val="both"/>
        <w:rPr>
          <w:rFonts w:ascii="Times New Roman" w:hAnsi="Times New Roman" w:cs="Times New Roman"/>
          <w:color w:val="auto"/>
        </w:rPr>
      </w:pPr>
    </w:p>
    <w:p w14:paraId="35874A96" w14:textId="77777777" w:rsidR="00B51F4B" w:rsidRPr="007A26B1" w:rsidRDefault="00B51F4B" w:rsidP="00AA4F5B">
      <w:pPr>
        <w:pStyle w:val="Default"/>
        <w:jc w:val="both"/>
        <w:rPr>
          <w:rFonts w:ascii="Times New Roman" w:hAnsi="Times New Roman" w:cs="Times New Roman"/>
          <w:color w:val="auto"/>
        </w:rPr>
      </w:pPr>
      <w:r w:rsidRPr="007A26B1">
        <w:rPr>
          <w:rFonts w:ascii="Times New Roman" w:hAnsi="Times New Roman" w:cs="Times New Roman"/>
          <w:color w:val="auto"/>
        </w:rPr>
        <w:t xml:space="preserve">Traženo jamstvo </w:t>
      </w:r>
      <w:r w:rsidR="00DF390F" w:rsidRPr="007A26B1">
        <w:rPr>
          <w:rFonts w:ascii="Times New Roman" w:hAnsi="Times New Roman" w:cs="Times New Roman"/>
          <w:color w:val="auto"/>
        </w:rPr>
        <w:t xml:space="preserve">za ozbiljnost ponude </w:t>
      </w:r>
      <w:r w:rsidRPr="007A26B1">
        <w:rPr>
          <w:rFonts w:ascii="Times New Roman" w:hAnsi="Times New Roman" w:cs="Times New Roman"/>
          <w:color w:val="auto"/>
        </w:rPr>
        <w:t>koje u ovom trenutku nije moguće slati i primati kao elektronički dokument, zainteresirani gospodarski subjekt u roku za dostavu ponuda, dostavlja naručitelju u zatvorenoj poštanskoj omotnici na adresu za dostavu ponuda te takva omotnica sadr</w:t>
      </w:r>
      <w:r w:rsidR="000E1610" w:rsidRPr="007A26B1">
        <w:rPr>
          <w:rFonts w:ascii="Times New Roman" w:hAnsi="Times New Roman" w:cs="Times New Roman"/>
          <w:color w:val="auto"/>
        </w:rPr>
        <w:t>ž</w:t>
      </w:r>
      <w:r w:rsidRPr="007A26B1">
        <w:rPr>
          <w:rFonts w:ascii="Times New Roman" w:hAnsi="Times New Roman" w:cs="Times New Roman"/>
          <w:color w:val="auto"/>
        </w:rPr>
        <w:t>i sve tražene podatke, s dodatkom „</w:t>
      </w:r>
      <w:r w:rsidRPr="007A26B1">
        <w:rPr>
          <w:rFonts w:ascii="Times New Roman" w:hAnsi="Times New Roman" w:cs="Times New Roman"/>
          <w:i/>
          <w:iCs/>
          <w:color w:val="auto"/>
        </w:rPr>
        <w:t>dio/dijelovi ponude koji se dostavlja/ju odvojeno</w:t>
      </w:r>
      <w:r w:rsidRPr="007A26B1">
        <w:rPr>
          <w:rFonts w:ascii="Times New Roman" w:hAnsi="Times New Roman" w:cs="Times New Roman"/>
          <w:color w:val="auto"/>
        </w:rPr>
        <w:t>“.</w:t>
      </w:r>
    </w:p>
    <w:p w14:paraId="224530B7" w14:textId="77777777" w:rsidR="00B51F4B" w:rsidRPr="007A26B1" w:rsidRDefault="00B51F4B" w:rsidP="00AA4F5B">
      <w:pPr>
        <w:autoSpaceDE w:val="0"/>
        <w:autoSpaceDN w:val="0"/>
        <w:adjustRightInd w:val="0"/>
      </w:pPr>
    </w:p>
    <w:p w14:paraId="536A9640" w14:textId="77777777" w:rsidR="00174058" w:rsidRPr="00047EAA" w:rsidRDefault="00174058" w:rsidP="00DA45A0">
      <w:pPr>
        <w:pStyle w:val="Naslov2"/>
        <w:numPr>
          <w:ilvl w:val="1"/>
          <w:numId w:val="10"/>
        </w:numPr>
        <w:ind w:left="0" w:firstLine="0"/>
        <w:rPr>
          <w:lang w:val="hr-HR"/>
        </w:rPr>
      </w:pPr>
      <w:bookmarkStart w:id="153" w:name="_Toc474692386"/>
      <w:bookmarkStart w:id="154" w:name="_Toc480450497"/>
      <w:bookmarkStart w:id="155" w:name="_Toc489367017"/>
      <w:bookmarkStart w:id="156" w:name="_Toc500436285"/>
      <w:r w:rsidRPr="00047EAA">
        <w:rPr>
          <w:lang w:val="hr-HR"/>
        </w:rPr>
        <w:t>Način</w:t>
      </w:r>
      <w:r w:rsidR="0093299A" w:rsidRPr="00047EAA">
        <w:rPr>
          <w:lang w:val="hr-HR"/>
        </w:rPr>
        <w:t xml:space="preserve"> </w:t>
      </w:r>
      <w:r w:rsidRPr="00047EAA">
        <w:rPr>
          <w:lang w:val="hr-HR"/>
        </w:rPr>
        <w:t xml:space="preserve">dostave </w:t>
      </w:r>
      <w:r w:rsidR="000E76DB" w:rsidRPr="00047EAA">
        <w:rPr>
          <w:lang w:val="hr-HR"/>
        </w:rPr>
        <w:t>ponude</w:t>
      </w:r>
      <w:bookmarkEnd w:id="153"/>
      <w:bookmarkEnd w:id="154"/>
      <w:bookmarkEnd w:id="155"/>
      <w:bookmarkEnd w:id="156"/>
    </w:p>
    <w:p w14:paraId="3B12F0D0" w14:textId="77777777" w:rsidR="00E3503E" w:rsidRPr="007A26B1" w:rsidRDefault="00E3503E" w:rsidP="00AA4F5B">
      <w:pPr>
        <w:pStyle w:val="Tijeloteksta"/>
        <w:spacing w:after="0"/>
        <w:rPr>
          <w:bCs/>
        </w:rPr>
      </w:pPr>
    </w:p>
    <w:p w14:paraId="60AD340D" w14:textId="77777777" w:rsidR="00F70911" w:rsidRPr="007A26B1" w:rsidRDefault="00F70911" w:rsidP="00F70911">
      <w:pPr>
        <w:pStyle w:val="Default"/>
        <w:jc w:val="both"/>
        <w:rPr>
          <w:rFonts w:ascii="Times New Roman" w:hAnsi="Times New Roman" w:cs="Times New Roman"/>
          <w:color w:val="auto"/>
        </w:rPr>
      </w:pPr>
      <w:r w:rsidRPr="007A26B1">
        <w:rPr>
          <w:rFonts w:ascii="Times New Roman" w:hAnsi="Times New Roman" w:cs="Times New Roman"/>
          <w:color w:val="auto"/>
        </w:rPr>
        <w:t xml:space="preserve">Sukladno članku 68. stavku 2. ZJN 2016 u ovom postupku javne nabave obvezna je elektronička dostava ponuda. </w:t>
      </w:r>
    </w:p>
    <w:p w14:paraId="6FB2C46A" w14:textId="77777777" w:rsidR="0032384F" w:rsidRPr="007A26B1" w:rsidRDefault="0032384F" w:rsidP="00AA4F5B">
      <w:pPr>
        <w:pStyle w:val="Tijeloteksta"/>
        <w:spacing w:after="0"/>
        <w:rPr>
          <w:bCs/>
        </w:rPr>
      </w:pPr>
      <w:r w:rsidRPr="007A26B1">
        <w:rPr>
          <w:bCs/>
        </w:rPr>
        <w:t>Ponuda se dostavlja putem Elektroničkog oglasnika javne nabave Republike Hrvatske.</w:t>
      </w:r>
    </w:p>
    <w:p w14:paraId="382613B7" w14:textId="77777777" w:rsidR="00A1149B" w:rsidRDefault="00B51F4B" w:rsidP="006E17B3">
      <w:pPr>
        <w:pStyle w:val="Tijeloteksta"/>
        <w:spacing w:after="0"/>
        <w:rPr>
          <w:b/>
        </w:rPr>
      </w:pPr>
      <w:r w:rsidRPr="007A26B1">
        <w:rPr>
          <w:bCs/>
        </w:rPr>
        <w:t>Dijelovi ponude koji se ne mogu dostaviti putem Elektroničkog oglasnika javne nabave Republike Hrvatske, dostavljaju</w:t>
      </w:r>
      <w:r w:rsidR="00606C37" w:rsidRPr="007A26B1">
        <w:rPr>
          <w:bCs/>
        </w:rPr>
        <w:t xml:space="preserve"> se u zatvorenoj omotnici na adresu:</w:t>
      </w:r>
      <w:r w:rsidR="00EB107F" w:rsidRPr="007A26B1">
        <w:rPr>
          <w:bCs/>
        </w:rPr>
        <w:t xml:space="preserve"> </w:t>
      </w:r>
      <w:r w:rsidR="006E17B3" w:rsidRPr="007A26B1">
        <w:rPr>
          <w:b/>
        </w:rPr>
        <w:t>Općina Antunovac, Braće Radića 4, 31216 Antunovac.</w:t>
      </w:r>
    </w:p>
    <w:p w14:paraId="27CF1B0A" w14:textId="77777777" w:rsidR="00F70911" w:rsidRPr="007A26B1" w:rsidRDefault="00F70911" w:rsidP="00F70911">
      <w:pPr>
        <w:rPr>
          <w:bCs/>
        </w:rPr>
      </w:pPr>
      <w:r w:rsidRPr="007A26B1">
        <w:rPr>
          <w:bCs/>
        </w:rPr>
        <w:t>Naručitelj otklanja svaku odgovornost vezanu uz mogući neispravan rad Elektroničkog oglasnika javne nabave Republike Hrvatske (u nastavku: Oglasnik), zastoj u radu Oglasnika ili nemogućnost zainteresiranoga gospodarskog subjekta da ponudu u elektroničkom obliku dostavi u danome roku putem Oglasnika.</w:t>
      </w:r>
    </w:p>
    <w:p w14:paraId="4F4D1404" w14:textId="77777777" w:rsidR="00F70911" w:rsidRPr="007A26B1" w:rsidRDefault="00F70911" w:rsidP="00F70911">
      <w:pPr>
        <w:pStyle w:val="Default"/>
        <w:jc w:val="both"/>
        <w:rPr>
          <w:rFonts w:ascii="Times New Roman" w:hAnsi="Times New Roman" w:cs="Times New Roman"/>
          <w:color w:val="auto"/>
        </w:rPr>
      </w:pPr>
      <w:r w:rsidRPr="007A26B1">
        <w:rPr>
          <w:rFonts w:ascii="Times New Roman" w:hAnsi="Times New Roman" w:cs="Times New Roman"/>
          <w:color w:val="auto"/>
        </w:rPr>
        <w:t xml:space="preserve">Elektronička dostava ponuda provodi se putem Oglasnika, vezujući se na elektroničku obavijest o nadmetanju te na elektronički pristup dokumentaciji o nabavi. </w:t>
      </w:r>
    </w:p>
    <w:p w14:paraId="5B05BEEF" w14:textId="77777777" w:rsidR="00F70911" w:rsidRPr="007A26B1" w:rsidRDefault="00F70911" w:rsidP="00F70911">
      <w:pPr>
        <w:pStyle w:val="Default"/>
        <w:jc w:val="both"/>
        <w:rPr>
          <w:rFonts w:ascii="Times New Roman" w:hAnsi="Times New Roman" w:cs="Times New Roman"/>
          <w:color w:val="auto"/>
        </w:rPr>
      </w:pPr>
      <w:r w:rsidRPr="007A26B1">
        <w:rPr>
          <w:rFonts w:ascii="Times New Roman" w:hAnsi="Times New Roman" w:cs="Times New Roman"/>
          <w:color w:val="auto"/>
        </w:rPr>
        <w:t xml:space="preserve">Detaljne upute vezane za elektroničku dostavu ponuda dostupne su na stranicama Elektroničkog oglasnika javne nabave, na adresi </w:t>
      </w:r>
      <w:hyperlink r:id="rId16" w:history="1">
        <w:r w:rsidRPr="007A26B1">
          <w:rPr>
            <w:rStyle w:val="Hiperveza"/>
            <w:rFonts w:ascii="Times New Roman" w:hAnsi="Times New Roman" w:cs="Times New Roman"/>
            <w:color w:val="auto"/>
          </w:rPr>
          <w:t>https://eojn.nn.hr/Oglasnik/</w:t>
        </w:r>
      </w:hyperlink>
      <w:r w:rsidRPr="007A26B1">
        <w:rPr>
          <w:rFonts w:ascii="Times New Roman" w:hAnsi="Times New Roman" w:cs="Times New Roman"/>
          <w:color w:val="auto"/>
        </w:rPr>
        <w:t>.</w:t>
      </w:r>
    </w:p>
    <w:p w14:paraId="067ABCBB" w14:textId="1DB18507" w:rsidR="00F70911" w:rsidRPr="007A26B1" w:rsidRDefault="00F70911" w:rsidP="00F70911">
      <w:pPr>
        <w:textAlignment w:val="baseline"/>
      </w:pPr>
      <w:r w:rsidRPr="007A26B1">
        <w:rPr>
          <w:lang w:eastAsia="x-none"/>
        </w:rPr>
        <w:t>Sukladno članku 239. ZJN, a</w:t>
      </w:r>
      <w:r w:rsidRPr="007A26B1">
        <w:t xml:space="preserve">ko tijekom razdoblja </w:t>
      </w:r>
      <w:r w:rsidRPr="007A26B1">
        <w:rPr>
          <w:b/>
        </w:rPr>
        <w:t>od četiri sata</w:t>
      </w:r>
      <w:r w:rsidRPr="007A26B1">
        <w:t xml:space="preserve"> prije isteka roka za dostavu zbog tehničkih ili drugih razloga na strani EOJN RH isti nije dostupan, rok za dostavu ne teče </w:t>
      </w:r>
      <w:r w:rsidRPr="007A26B1">
        <w:lastRenderedPageBreak/>
        <w:t>dok traje nedostupnost, odnosno dok javni naručitelj ne produlji rok za dostavu</w:t>
      </w:r>
      <w:r w:rsidR="000E1881">
        <w:t xml:space="preserve"> sukladno članku 240. ZJN 2016.</w:t>
      </w:r>
    </w:p>
    <w:p w14:paraId="2DA7069C" w14:textId="77777777" w:rsidR="008C093B" w:rsidRPr="007A26B1" w:rsidRDefault="00B51F4B" w:rsidP="00AA4F5B">
      <w:r w:rsidRPr="007A26B1">
        <w:t xml:space="preserve">Na </w:t>
      </w:r>
      <w:r w:rsidR="00CD588E" w:rsidRPr="007A26B1">
        <w:t>omotnici mora biti naznačeno:</w:t>
      </w:r>
    </w:p>
    <w:p w14:paraId="7BB55CBE" w14:textId="5B4BEF30" w:rsidR="008C093B" w:rsidRPr="007A26B1" w:rsidRDefault="008C093B" w:rsidP="00DB3368">
      <w:r w:rsidRPr="007A26B1">
        <w:t xml:space="preserve">- na prednjoj strani: </w:t>
      </w:r>
      <w:r w:rsidR="006E17B3" w:rsidRPr="007A26B1">
        <w:rPr>
          <w:b/>
        </w:rPr>
        <w:t>Općina Antunovac, Braće Radića 4, 31216 Antunovac</w:t>
      </w:r>
      <w:r w:rsidR="00DB3368" w:rsidRPr="007A26B1">
        <w:rPr>
          <w:b/>
        </w:rPr>
        <w:t xml:space="preserve">, </w:t>
      </w:r>
      <w:r w:rsidR="006E17B3" w:rsidRPr="007A26B1">
        <w:rPr>
          <w:b/>
          <w:bCs/>
        </w:rPr>
        <w:t>„</w:t>
      </w:r>
      <w:r w:rsidR="00356784">
        <w:rPr>
          <w:b/>
          <w:bCs/>
        </w:rPr>
        <w:t>Rekonstrukcija Crkvene ulice u Ivanovcu</w:t>
      </w:r>
      <w:r w:rsidR="006E17B3" w:rsidRPr="007A26B1">
        <w:rPr>
          <w:b/>
          <w:bCs/>
        </w:rPr>
        <w:t>“</w:t>
      </w:r>
      <w:r w:rsidR="00DB3368" w:rsidRPr="007A26B1">
        <w:rPr>
          <w:b/>
          <w:bCs/>
        </w:rPr>
        <w:t xml:space="preserve"> EV:</w:t>
      </w:r>
      <w:r w:rsidR="00356784">
        <w:rPr>
          <w:b/>
          <w:bCs/>
        </w:rPr>
        <w:t xml:space="preserve">53/18 </w:t>
      </w:r>
      <w:r w:rsidR="006E17B3" w:rsidRPr="007A26B1">
        <w:rPr>
          <w:b/>
          <w:bCs/>
        </w:rPr>
        <w:t>„NE OTVARAJ“</w:t>
      </w:r>
      <w:r w:rsidR="00DB3368" w:rsidRPr="007A26B1">
        <w:rPr>
          <w:b/>
          <w:bCs/>
        </w:rPr>
        <w:t xml:space="preserve"> </w:t>
      </w:r>
      <w:r w:rsidR="006E17B3" w:rsidRPr="007A26B1">
        <w:rPr>
          <w:b/>
        </w:rPr>
        <w:t>DIO PONUDE KOJI SE DOSTAVLJA ODVOJENO</w:t>
      </w:r>
    </w:p>
    <w:p w14:paraId="77B3EF90" w14:textId="77777777" w:rsidR="003B021E" w:rsidRPr="007A26B1" w:rsidRDefault="003B021E" w:rsidP="00AA4F5B">
      <w:pPr>
        <w:tabs>
          <w:tab w:val="left" w:pos="1467"/>
        </w:tabs>
      </w:pPr>
    </w:p>
    <w:p w14:paraId="4CFA61F8" w14:textId="77777777" w:rsidR="00C352CF" w:rsidRPr="007A26B1" w:rsidRDefault="008C093B" w:rsidP="00DB3368">
      <w:r w:rsidRPr="007A26B1">
        <w:t>- na poleđini:</w:t>
      </w:r>
      <w:r w:rsidR="000E2A11" w:rsidRPr="007A26B1">
        <w:t xml:space="preserve"> </w:t>
      </w:r>
      <w:bookmarkStart w:id="157" w:name="_Toc259438747"/>
      <w:bookmarkStart w:id="158" w:name="_Toc281558896"/>
      <w:r w:rsidR="00DB3368" w:rsidRPr="007A26B1">
        <w:rPr>
          <w:b/>
          <w:i/>
        </w:rPr>
        <w:t>Naziv i adresa gospodarskog subjekta</w:t>
      </w:r>
      <w:r w:rsidR="003A3D5C" w:rsidRPr="007A26B1">
        <w:rPr>
          <w:b/>
          <w:i/>
        </w:rPr>
        <w:t xml:space="preserve"> </w:t>
      </w:r>
      <w:r w:rsidR="00C352CF" w:rsidRPr="007A26B1">
        <w:rPr>
          <w:b/>
          <w:i/>
        </w:rPr>
        <w:t>/</w:t>
      </w:r>
      <w:r w:rsidR="00D30BA6" w:rsidRPr="007A26B1">
        <w:rPr>
          <w:b/>
          <w:i/>
        </w:rPr>
        <w:t xml:space="preserve"> </w:t>
      </w:r>
      <w:r w:rsidR="00DB3368" w:rsidRPr="007A26B1">
        <w:rPr>
          <w:b/>
          <w:i/>
        </w:rPr>
        <w:t>zajednice gospodarskih subjekata</w:t>
      </w:r>
    </w:p>
    <w:p w14:paraId="3C8D4E45" w14:textId="77777777" w:rsidR="00991A14" w:rsidRPr="007A26B1" w:rsidRDefault="00991A14" w:rsidP="00AA4F5B"/>
    <w:p w14:paraId="14008B7B" w14:textId="77777777" w:rsidR="00BA1B84" w:rsidRDefault="00BA1B84" w:rsidP="00DA45A0">
      <w:pPr>
        <w:pStyle w:val="Naslov2"/>
        <w:numPr>
          <w:ilvl w:val="1"/>
          <w:numId w:val="10"/>
        </w:numPr>
        <w:ind w:left="0" w:firstLine="0"/>
        <w:rPr>
          <w:lang w:val="hr-HR"/>
        </w:rPr>
      </w:pPr>
      <w:bookmarkStart w:id="159" w:name="_Toc500436286"/>
      <w:bookmarkStart w:id="160" w:name="_Toc474692387"/>
      <w:bookmarkStart w:id="161" w:name="_Toc480450498"/>
      <w:bookmarkStart w:id="162" w:name="_Toc489367018"/>
      <w:r>
        <w:rPr>
          <w:lang w:val="hr-HR"/>
        </w:rPr>
        <w:t>Jezik i pismo na kojem se izrađuje ponuda ili njezin dio</w:t>
      </w:r>
      <w:bookmarkEnd w:id="159"/>
      <w:r>
        <w:rPr>
          <w:lang w:val="hr-HR"/>
        </w:rPr>
        <w:t xml:space="preserve"> </w:t>
      </w:r>
    </w:p>
    <w:p w14:paraId="73F39C10" w14:textId="77777777" w:rsidR="00BA1B84" w:rsidRPr="00BA1B84" w:rsidRDefault="00BA1B84" w:rsidP="00BA1B84">
      <w:pPr>
        <w:rPr>
          <w:lang w:eastAsia="x-none"/>
        </w:rPr>
      </w:pPr>
    </w:p>
    <w:p w14:paraId="63B6FC5C" w14:textId="77777777" w:rsidR="00BA1B84" w:rsidRDefault="00BA1B84" w:rsidP="00BA1B84">
      <w:pPr>
        <w:autoSpaceDE w:val="0"/>
        <w:autoSpaceDN w:val="0"/>
        <w:adjustRightInd w:val="0"/>
      </w:pPr>
      <w:r w:rsidRPr="007A26B1">
        <w:t xml:space="preserve">Ponuda se zajedno s pripadajućom dokumentacijom izrađuje na hrvatskom jeziku i latiničnom pismu. </w:t>
      </w:r>
    </w:p>
    <w:p w14:paraId="7795FACF" w14:textId="77777777" w:rsidR="00AE40B2" w:rsidRDefault="00AE40B2" w:rsidP="00BA1B84">
      <w:pPr>
        <w:autoSpaceDE w:val="0"/>
        <w:autoSpaceDN w:val="0"/>
        <w:adjustRightInd w:val="0"/>
      </w:pPr>
    </w:p>
    <w:bookmarkStart w:id="163" w:name="_Toc500060804"/>
    <w:bookmarkStart w:id="164" w:name="_Toc500061462"/>
    <w:bookmarkStart w:id="165" w:name="_Toc500339110"/>
    <w:bookmarkStart w:id="166" w:name="_Toc500436287"/>
    <w:p w14:paraId="7DFC3AA6" w14:textId="346CEC08" w:rsidR="00BA1B84" w:rsidRDefault="00AE40B2" w:rsidP="00BA1B84">
      <w:pPr>
        <w:pStyle w:val="Naslov2"/>
        <w:numPr>
          <w:ilvl w:val="0"/>
          <w:numId w:val="0"/>
        </w:numPr>
        <w:rPr>
          <w:lang w:val="hr-HR"/>
        </w:rPr>
      </w:pPr>
      <w:r>
        <w:rPr>
          <w:noProof/>
          <w:lang w:val="en-US" w:eastAsia="en-US"/>
        </w:rPr>
        <mc:AlternateContent>
          <mc:Choice Requires="wps">
            <w:drawing>
              <wp:anchor distT="0" distB="0" distL="114300" distR="114300" simplePos="0" relativeHeight="251675648" behindDoc="0" locked="0" layoutInCell="1" allowOverlap="1" wp14:anchorId="51A7C18D" wp14:editId="30184BDE">
                <wp:simplePos x="0" y="0"/>
                <wp:positionH relativeFrom="column">
                  <wp:posOffset>0</wp:posOffset>
                </wp:positionH>
                <wp:positionV relativeFrom="paragraph">
                  <wp:posOffset>0</wp:posOffset>
                </wp:positionV>
                <wp:extent cx="5773420" cy="980440"/>
                <wp:effectExtent l="0" t="0" r="27305" b="35560"/>
                <wp:wrapSquare wrapText="bothSides"/>
                <wp:docPr id="14" name="Text Box 14"/>
                <wp:cNvGraphicFramePr/>
                <a:graphic xmlns:a="http://schemas.openxmlformats.org/drawingml/2006/main">
                  <a:graphicData uri="http://schemas.microsoft.com/office/word/2010/wordprocessingShape">
                    <wps:wsp>
                      <wps:cNvSpPr txBox="1"/>
                      <wps:spPr>
                        <a:xfrm>
                          <a:off x="0" y="0"/>
                          <a:ext cx="5773420" cy="98044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EBF7429" w14:textId="2F234836" w:rsidR="00B207C4" w:rsidRPr="00AE40B2" w:rsidRDefault="00B207C4" w:rsidP="00B36ABA">
                            <w:pPr>
                              <w:autoSpaceDE w:val="0"/>
                              <w:autoSpaceDN w:val="0"/>
                              <w:adjustRightInd w:val="0"/>
                            </w:pPr>
                            <w:r w:rsidRPr="00AE40B2">
                              <w:t xml:space="preserve">Napomena: Ako je bilo koji drugi dokument Ponuditelja, izdan na stranom jeziku, a ovom dokumentacijom o nabavi nije drukčije određeno, Ponuditelj ga mora dostaviti zajedno s ovjerenim prijevodom na hrvatski jezik od strane ovlaštenog sudskog tumača. Iznimno je moguće navesti pojmove, nazive projekata ili publikacija i sl. na stranom jeziku te koristiti međunarodno priznat izričaj, odnosno tzv. internacionalizme, tuđe riječi i </w:t>
                            </w:r>
                            <w:proofErr w:type="spellStart"/>
                            <w:r w:rsidRPr="00AE40B2">
                              <w:t>prilagođenice</w:t>
                            </w:r>
                            <w:proofErr w:type="spellEnd"/>
                            <w:r w:rsidRPr="00AE40B2">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1A7C18D" id="Text Box 14" o:spid="_x0000_s1032" type="#_x0000_t202" style="position:absolute;left:0;text-align:left;margin-left:0;margin-top:0;width:454.6pt;height:77.2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" fillcolor="white [3201]" strokecolor="#5b9bd5 [3204]" strokeweight="1pt">
                <v:textbox style="mso-fit-shape-to-text:t">
                  <w:txbxContent>
                    <w:p w14:paraId="0EBF7429" w14:textId="2F234836" w:rsidR="00B207C4" w:rsidRPr="00AE40B2" w:rsidRDefault="00B207C4" w:rsidP="00B36ABA">
                      <w:pPr>
                        <w:autoSpaceDE w:val="0"/>
                        <w:autoSpaceDN w:val="0"/>
                        <w:adjustRightInd w:val="0"/>
                      </w:pPr>
                      <w:r w:rsidRPr="00AE40B2">
                        <w:t xml:space="preserve">Napomena: Ako je bilo koji drugi dokument Ponuditelja, izdan na stranom jeziku, a ovom dokumentacijom o nabavi nije drukčije određeno, Ponuditelj ga mora dostaviti zajedno s ovjerenim prijevodom na hrvatski jezik od strane ovlaštenog sudskog tumača. Iznimno je moguće navesti pojmove, nazive projekata ili publikacija i sl. na stranom jeziku te koristiti međunarodno priznat izričaj, odnosno tzv. internacionalizme, tuđe riječi i </w:t>
                      </w:r>
                      <w:proofErr w:type="spellStart"/>
                      <w:r w:rsidRPr="00AE40B2">
                        <w:t>prilagođenice</w:t>
                      </w:r>
                      <w:proofErr w:type="spellEnd"/>
                      <w:r w:rsidRPr="00AE40B2">
                        <w:t>.</w:t>
                      </w:r>
                    </w:p>
                  </w:txbxContent>
                </v:textbox>
                <w10:wrap type="square"/>
              </v:shape>
            </w:pict>
          </mc:Fallback>
        </mc:AlternateContent>
      </w:r>
      <w:bookmarkEnd w:id="163"/>
      <w:bookmarkEnd w:id="164"/>
      <w:bookmarkEnd w:id="165"/>
      <w:bookmarkEnd w:id="166"/>
    </w:p>
    <w:p w14:paraId="5062DB5A" w14:textId="77777777" w:rsidR="00991A14" w:rsidRPr="007A26B1" w:rsidRDefault="00991A14" w:rsidP="00DA45A0">
      <w:pPr>
        <w:pStyle w:val="Naslov2"/>
        <w:numPr>
          <w:ilvl w:val="1"/>
          <w:numId w:val="10"/>
        </w:numPr>
        <w:ind w:left="0" w:firstLine="0"/>
        <w:rPr>
          <w:lang w:val="hr-HR"/>
        </w:rPr>
      </w:pPr>
      <w:bookmarkStart w:id="167" w:name="_Toc500436288"/>
      <w:r w:rsidRPr="007A26B1">
        <w:rPr>
          <w:lang w:val="hr-HR"/>
        </w:rPr>
        <w:t>Dopustivost</w:t>
      </w:r>
      <w:r w:rsidR="00946DE1" w:rsidRPr="007A26B1">
        <w:rPr>
          <w:lang w:val="hr-HR"/>
        </w:rPr>
        <w:t xml:space="preserve"> varijante </w:t>
      </w:r>
      <w:r w:rsidRPr="007A26B1">
        <w:rPr>
          <w:lang w:val="hr-HR"/>
        </w:rPr>
        <w:t>ponuda</w:t>
      </w:r>
      <w:bookmarkEnd w:id="160"/>
      <w:bookmarkEnd w:id="161"/>
      <w:bookmarkEnd w:id="162"/>
      <w:bookmarkEnd w:id="167"/>
    </w:p>
    <w:p w14:paraId="7B85FF02" w14:textId="77777777" w:rsidR="00E3503E" w:rsidRPr="007A26B1" w:rsidRDefault="00E3503E" w:rsidP="00AA4F5B">
      <w:pPr>
        <w:rPr>
          <w:bCs/>
        </w:rPr>
      </w:pPr>
    </w:p>
    <w:p w14:paraId="5E94DE78" w14:textId="77777777" w:rsidR="00991A14" w:rsidRPr="007A26B1" w:rsidRDefault="00946DE1" w:rsidP="00AA4F5B">
      <w:pPr>
        <w:rPr>
          <w:bCs/>
        </w:rPr>
      </w:pPr>
      <w:r w:rsidRPr="007A26B1">
        <w:rPr>
          <w:bCs/>
        </w:rPr>
        <w:t>Varijante ponuda</w:t>
      </w:r>
      <w:r w:rsidR="00991A14" w:rsidRPr="007A26B1">
        <w:rPr>
          <w:bCs/>
        </w:rPr>
        <w:t xml:space="preserve"> nisu dopuštene.</w:t>
      </w:r>
    </w:p>
    <w:p w14:paraId="10278D6B" w14:textId="77777777" w:rsidR="00B04C46" w:rsidRPr="007A26B1" w:rsidRDefault="00B04C46" w:rsidP="00AA4F5B">
      <w:pPr>
        <w:rPr>
          <w:lang w:eastAsia="x-none"/>
        </w:rPr>
      </w:pPr>
      <w:bookmarkStart w:id="168" w:name="_Toc474692388"/>
    </w:p>
    <w:p w14:paraId="586903F5" w14:textId="77777777" w:rsidR="000E76DB" w:rsidRPr="007A26B1" w:rsidRDefault="000E76DB" w:rsidP="00DA45A0">
      <w:pPr>
        <w:pStyle w:val="Naslov2"/>
        <w:numPr>
          <w:ilvl w:val="1"/>
          <w:numId w:val="10"/>
        </w:numPr>
        <w:ind w:left="0" w:firstLine="0"/>
        <w:rPr>
          <w:lang w:val="hr-HR"/>
        </w:rPr>
      </w:pPr>
      <w:bookmarkStart w:id="169" w:name="_Toc474692389"/>
      <w:bookmarkStart w:id="170" w:name="_Toc480450500"/>
      <w:bookmarkStart w:id="171" w:name="_Toc489367020"/>
      <w:bookmarkStart w:id="172" w:name="_Toc500436289"/>
      <w:bookmarkEnd w:id="168"/>
      <w:r w:rsidRPr="007A26B1">
        <w:rPr>
          <w:lang w:val="hr-HR"/>
        </w:rPr>
        <w:t xml:space="preserve">Način određivanja cijene </w:t>
      </w:r>
      <w:r w:rsidR="00F85510" w:rsidRPr="007A26B1">
        <w:rPr>
          <w:lang w:val="hr-HR"/>
        </w:rPr>
        <w:t xml:space="preserve">i valute </w:t>
      </w:r>
      <w:r w:rsidRPr="007A26B1">
        <w:rPr>
          <w:lang w:val="hr-HR"/>
        </w:rPr>
        <w:t>ponude</w:t>
      </w:r>
      <w:bookmarkEnd w:id="169"/>
      <w:bookmarkEnd w:id="170"/>
      <w:bookmarkEnd w:id="171"/>
      <w:bookmarkEnd w:id="172"/>
    </w:p>
    <w:p w14:paraId="4FC9AFC9" w14:textId="77777777" w:rsidR="00E3503E" w:rsidRPr="007A26B1" w:rsidRDefault="00E3503E" w:rsidP="00AA4F5B">
      <w:pPr>
        <w:autoSpaceDE w:val="0"/>
        <w:autoSpaceDN w:val="0"/>
        <w:adjustRightInd w:val="0"/>
      </w:pPr>
    </w:p>
    <w:p w14:paraId="07698D70" w14:textId="77777777" w:rsidR="00AE085C" w:rsidRDefault="00DB263A" w:rsidP="00521BA5">
      <w:pPr>
        <w:autoSpaceDE w:val="0"/>
        <w:autoSpaceDN w:val="0"/>
        <w:adjustRightInd w:val="0"/>
      </w:pPr>
      <w:r w:rsidRPr="007A26B1">
        <w:t xml:space="preserve">Cijena ponude </w:t>
      </w:r>
      <w:r w:rsidR="00AE085C">
        <w:t xml:space="preserve">piše se u brojkama i </w:t>
      </w:r>
      <w:r w:rsidRPr="007A26B1">
        <w:t xml:space="preserve">izražava se u </w:t>
      </w:r>
      <w:r w:rsidR="008C6E6F" w:rsidRPr="007A26B1">
        <w:t xml:space="preserve">hrvatskim </w:t>
      </w:r>
      <w:r w:rsidRPr="007A26B1">
        <w:t xml:space="preserve">kunama. </w:t>
      </w:r>
    </w:p>
    <w:p w14:paraId="7763A5E0" w14:textId="77777777" w:rsidR="00521BA5" w:rsidRPr="007A26B1" w:rsidRDefault="00280102" w:rsidP="00521BA5">
      <w:pPr>
        <w:autoSpaceDE w:val="0"/>
        <w:autoSpaceDN w:val="0"/>
        <w:adjustRightInd w:val="0"/>
      </w:pPr>
      <w:r w:rsidRPr="007A26B1">
        <w:t xml:space="preserve">Cijena ponude je nepromjenjiva tijekom trajanja </w:t>
      </w:r>
      <w:r w:rsidR="000B043D" w:rsidRPr="007A26B1">
        <w:t>ugovora</w:t>
      </w:r>
      <w:r w:rsidRPr="007A26B1">
        <w:t>.</w:t>
      </w:r>
      <w:r w:rsidR="00A67B44" w:rsidRPr="007A26B1">
        <w:t xml:space="preserve"> U cijenu </w:t>
      </w:r>
      <w:r w:rsidR="00B87D36" w:rsidRPr="007A26B1">
        <w:t xml:space="preserve">ponude bez poreza na dodanu vrijednost moraju </w:t>
      </w:r>
      <w:r w:rsidR="00A67B44" w:rsidRPr="007A26B1">
        <w:t>biti uračunati svi troškovi i popusti (primjerice troškovi prijevoza, dostave</w:t>
      </w:r>
      <w:r w:rsidR="00521BA5" w:rsidRPr="007A26B1">
        <w:t>, montaže, ugradnje</w:t>
      </w:r>
      <w:r w:rsidR="00A67B44" w:rsidRPr="007A26B1">
        <w:t xml:space="preserve"> i ostalo)</w:t>
      </w:r>
      <w:r w:rsidR="00521BA5" w:rsidRPr="007A26B1">
        <w:t>.</w:t>
      </w:r>
    </w:p>
    <w:p w14:paraId="44DF7850" w14:textId="77777777" w:rsidR="00A67B44" w:rsidRPr="007A26B1" w:rsidRDefault="003A3D5C" w:rsidP="00521BA5">
      <w:pPr>
        <w:autoSpaceDE w:val="0"/>
        <w:autoSpaceDN w:val="0"/>
        <w:adjustRightInd w:val="0"/>
      </w:pPr>
      <w:r w:rsidRPr="007A26B1">
        <w:t>Gospodarski subjekt</w:t>
      </w:r>
      <w:r w:rsidR="0085375B" w:rsidRPr="007A26B1">
        <w:t xml:space="preserve"> je </w:t>
      </w:r>
      <w:r w:rsidR="00A67B44" w:rsidRPr="007A26B1">
        <w:t>duž</w:t>
      </w:r>
      <w:r w:rsidR="0085375B" w:rsidRPr="007A26B1">
        <w:t>an</w:t>
      </w:r>
      <w:r w:rsidR="00A67B44" w:rsidRPr="007A26B1">
        <w:t xml:space="preserve"> </w:t>
      </w:r>
      <w:r w:rsidR="00394F7C" w:rsidRPr="007A26B1">
        <w:t>ponuditi, t</w:t>
      </w:r>
      <w:r w:rsidR="00A67B44" w:rsidRPr="007A26B1">
        <w:t>j. upisati jediničn</w:t>
      </w:r>
      <w:r w:rsidR="0047261F" w:rsidRPr="007A26B1">
        <w:t>u</w:t>
      </w:r>
      <w:r w:rsidR="00A67B44" w:rsidRPr="007A26B1">
        <w:t xml:space="preserve"> cijen</w:t>
      </w:r>
      <w:r w:rsidR="0047261F" w:rsidRPr="007A26B1">
        <w:t>u</w:t>
      </w:r>
      <w:r w:rsidR="00394F7C" w:rsidRPr="007A26B1">
        <w:t xml:space="preserve"> </w:t>
      </w:r>
      <w:r w:rsidR="00A67B44" w:rsidRPr="007A26B1">
        <w:t>i ukupn</w:t>
      </w:r>
      <w:r w:rsidR="0047261F" w:rsidRPr="007A26B1">
        <w:t>u</w:t>
      </w:r>
      <w:r w:rsidR="00A67B44" w:rsidRPr="007A26B1">
        <w:t xml:space="preserve"> cijen</w:t>
      </w:r>
      <w:r w:rsidR="0047261F" w:rsidRPr="007A26B1">
        <w:t>u</w:t>
      </w:r>
      <w:r w:rsidR="00A67B44" w:rsidRPr="007A26B1">
        <w:t xml:space="preserve"> (zaokružene na dvije decimale)</w:t>
      </w:r>
      <w:r w:rsidR="00394F7C" w:rsidRPr="007A26B1">
        <w:t xml:space="preserve"> za svaku stavku</w:t>
      </w:r>
      <w:r w:rsidR="008B094F" w:rsidRPr="007A26B1">
        <w:t xml:space="preserve"> Troškovnika</w:t>
      </w:r>
      <w:r w:rsidR="00A67B44" w:rsidRPr="007A26B1">
        <w:t xml:space="preserve">, </w:t>
      </w:r>
      <w:r w:rsidR="00394F7C" w:rsidRPr="007A26B1">
        <w:t>te cijenu ponude bez</w:t>
      </w:r>
      <w:r w:rsidR="008B094F" w:rsidRPr="007A26B1">
        <w:t xml:space="preserve"> poreza na dodanu vrijednost</w:t>
      </w:r>
      <w:r w:rsidR="00394F7C" w:rsidRPr="007A26B1">
        <w:t xml:space="preserve">, </w:t>
      </w:r>
      <w:r w:rsidR="00A67B44" w:rsidRPr="007A26B1">
        <w:t xml:space="preserve">na način kako je to određeno </w:t>
      </w:r>
      <w:r w:rsidR="00394F7C" w:rsidRPr="007A26B1">
        <w:t>T</w:t>
      </w:r>
      <w:r w:rsidR="00A67B44" w:rsidRPr="007A26B1">
        <w:t>roškovnik</w:t>
      </w:r>
      <w:r w:rsidR="008B094F" w:rsidRPr="007A26B1">
        <w:t>om</w:t>
      </w:r>
      <w:r w:rsidR="00394F7C" w:rsidRPr="007A26B1">
        <w:t xml:space="preserve">, </w:t>
      </w:r>
      <w:r w:rsidR="008B094F" w:rsidRPr="007A26B1">
        <w:t xml:space="preserve">kao i </w:t>
      </w:r>
      <w:r w:rsidR="00EA6D7F" w:rsidRPr="007A26B1">
        <w:t xml:space="preserve">upisati </w:t>
      </w:r>
      <w:r w:rsidR="00A67B44" w:rsidRPr="007A26B1">
        <w:t xml:space="preserve">cijenu ponude bez </w:t>
      </w:r>
      <w:r w:rsidR="008B094F" w:rsidRPr="007A26B1">
        <w:t>poreza na dodanu vrijednost</w:t>
      </w:r>
      <w:r w:rsidR="00394F7C" w:rsidRPr="007A26B1">
        <w:t xml:space="preserve">, iznos </w:t>
      </w:r>
      <w:r w:rsidR="008B094F" w:rsidRPr="007A26B1">
        <w:t xml:space="preserve">poreza na dodanu vrijednost </w:t>
      </w:r>
      <w:r w:rsidR="00394F7C" w:rsidRPr="007A26B1">
        <w:t xml:space="preserve">i cijenu ponude s </w:t>
      </w:r>
      <w:r w:rsidR="008B094F" w:rsidRPr="007A26B1">
        <w:t>porezom na dodanu vrijednost</w:t>
      </w:r>
      <w:r w:rsidR="00DB3368" w:rsidRPr="007A26B1">
        <w:t xml:space="preserve"> </w:t>
      </w:r>
      <w:r w:rsidR="00A67B44" w:rsidRPr="007A26B1">
        <w:t>u ponudbenom listu.</w:t>
      </w:r>
    </w:p>
    <w:p w14:paraId="4C176B4E" w14:textId="77777777" w:rsidR="00D36826" w:rsidRPr="007A26B1" w:rsidRDefault="00A67B44" w:rsidP="00AA4F5B">
      <w:pPr>
        <w:suppressAutoHyphens/>
      </w:pPr>
      <w:r w:rsidRPr="007A26B1">
        <w:t xml:space="preserve">Ako </w:t>
      </w:r>
      <w:r w:rsidR="003A3D5C" w:rsidRPr="007A26B1">
        <w:t>gospodarski subjekt</w:t>
      </w:r>
      <w:r w:rsidRPr="007A26B1">
        <w:t xml:space="preserve"> nije u sustavu</w:t>
      </w:r>
      <w:r w:rsidR="008B094F" w:rsidRPr="007A26B1">
        <w:t xml:space="preserve"> poreza na dodanu vrijednost</w:t>
      </w:r>
      <w:r w:rsidRPr="007A26B1">
        <w:t xml:space="preserve"> ili je predmet nabave oslobođen </w:t>
      </w:r>
      <w:r w:rsidR="008B094F" w:rsidRPr="007A26B1">
        <w:t>poreza na dodanu vrijednost</w:t>
      </w:r>
      <w:r w:rsidRPr="007A26B1">
        <w:t xml:space="preserve">, u ponudbenom listu, na mjesto predviđeno za upis cijene ponude s </w:t>
      </w:r>
      <w:r w:rsidR="00EA6D7F" w:rsidRPr="007A26B1">
        <w:t>porezom na dodanu vrijednost</w:t>
      </w:r>
      <w:r w:rsidRPr="007A26B1">
        <w:t xml:space="preserve">, upisuje se isti iznos kao što je upisan na mjestu predviđenom za upis cijene ponude bez </w:t>
      </w:r>
      <w:r w:rsidR="00EA6D7F" w:rsidRPr="007A26B1">
        <w:t>poreza na dodanu vrijednost</w:t>
      </w:r>
      <w:r w:rsidRPr="007A26B1">
        <w:t xml:space="preserve">, a mjesto predviđeno za upis iznosa </w:t>
      </w:r>
      <w:r w:rsidR="00EA6D7F" w:rsidRPr="007A26B1">
        <w:t xml:space="preserve">poreza na dodanu vrijednost </w:t>
      </w:r>
      <w:r w:rsidRPr="007A26B1">
        <w:t>ostavlja se prazno.</w:t>
      </w:r>
    </w:p>
    <w:p w14:paraId="397C6BCC" w14:textId="77777777" w:rsidR="00A75C72" w:rsidRPr="007A26B1" w:rsidRDefault="00A75C72" w:rsidP="00AA4F5B">
      <w:pPr>
        <w:suppressAutoHyphens/>
      </w:pPr>
    </w:p>
    <w:p w14:paraId="7540507D" w14:textId="77777777" w:rsidR="000E76DB" w:rsidRPr="007A26B1" w:rsidRDefault="000E76DB" w:rsidP="00DA45A0">
      <w:pPr>
        <w:pStyle w:val="Naslov2"/>
        <w:numPr>
          <w:ilvl w:val="1"/>
          <w:numId w:val="10"/>
        </w:numPr>
        <w:ind w:left="0" w:firstLine="0"/>
        <w:rPr>
          <w:lang w:val="hr-HR"/>
        </w:rPr>
      </w:pPr>
      <w:bookmarkStart w:id="173" w:name="_Toc474692390"/>
      <w:bookmarkStart w:id="174" w:name="_Toc480450501"/>
      <w:bookmarkStart w:id="175" w:name="_Toc489367021"/>
      <w:bookmarkStart w:id="176" w:name="_Toc500436290"/>
      <w:r w:rsidRPr="007A26B1">
        <w:rPr>
          <w:lang w:val="hr-HR"/>
        </w:rPr>
        <w:t>Kriterij za odabir ponude</w:t>
      </w:r>
      <w:bookmarkEnd w:id="173"/>
      <w:bookmarkEnd w:id="174"/>
      <w:bookmarkEnd w:id="175"/>
      <w:bookmarkEnd w:id="176"/>
    </w:p>
    <w:p w14:paraId="3F5CD461" w14:textId="77777777" w:rsidR="000E76DB" w:rsidRPr="007A26B1" w:rsidRDefault="000E76DB" w:rsidP="00AA4F5B"/>
    <w:p w14:paraId="674C6893" w14:textId="77777777" w:rsidR="00B87D36" w:rsidRPr="007A26B1" w:rsidRDefault="000E76DB" w:rsidP="00AA4F5B">
      <w:pPr>
        <w:autoSpaceDE w:val="0"/>
        <w:autoSpaceDN w:val="0"/>
        <w:adjustRightInd w:val="0"/>
      </w:pPr>
      <w:r w:rsidRPr="007A26B1">
        <w:t xml:space="preserve">Kriterij </w:t>
      </w:r>
      <w:r w:rsidR="00485E49" w:rsidRPr="007A26B1">
        <w:t>odabira ponude je ekonomski najpovoljnija ponuda</w:t>
      </w:r>
      <w:r w:rsidRPr="007A26B1">
        <w:t>.</w:t>
      </w:r>
      <w:r w:rsidR="00B87D36" w:rsidRPr="007A26B1">
        <w:t xml:space="preserve"> </w:t>
      </w:r>
    </w:p>
    <w:p w14:paraId="32A5231F" w14:textId="5AECB2DC" w:rsidR="00C22151" w:rsidRPr="007A26B1" w:rsidRDefault="00C22151" w:rsidP="00AA4F5B">
      <w:pPr>
        <w:autoSpaceDE w:val="0"/>
        <w:autoSpaceDN w:val="0"/>
        <w:adjustRightInd w:val="0"/>
        <w:rPr>
          <w:b/>
        </w:rPr>
      </w:pPr>
    </w:p>
    <w:p w14:paraId="04413548" w14:textId="77777777" w:rsidR="000877FB" w:rsidRPr="007A26B1" w:rsidRDefault="00426542" w:rsidP="00AA4F5B">
      <w:pPr>
        <w:numPr>
          <w:ilvl w:val="0"/>
          <w:numId w:val="6"/>
        </w:numPr>
        <w:autoSpaceDE w:val="0"/>
        <w:autoSpaceDN w:val="0"/>
        <w:adjustRightInd w:val="0"/>
        <w:rPr>
          <w:b/>
        </w:rPr>
      </w:pPr>
      <w:r w:rsidRPr="007A26B1">
        <w:rPr>
          <w:b/>
        </w:rPr>
        <w:t>Cijena</w:t>
      </w:r>
      <w:r w:rsidR="0046423B" w:rsidRPr="007A26B1">
        <w:rPr>
          <w:b/>
        </w:rPr>
        <w:t xml:space="preserve"> </w:t>
      </w:r>
      <w:r w:rsidR="007C1FF8" w:rsidRPr="007A26B1">
        <w:rPr>
          <w:b/>
        </w:rPr>
        <w:t xml:space="preserve">– </w:t>
      </w:r>
      <w:r w:rsidR="00EB3678" w:rsidRPr="007A26B1">
        <w:rPr>
          <w:b/>
        </w:rPr>
        <w:t>8</w:t>
      </w:r>
      <w:r w:rsidRPr="007A26B1">
        <w:rPr>
          <w:b/>
        </w:rPr>
        <w:t>0%</w:t>
      </w:r>
    </w:p>
    <w:p w14:paraId="54A5B68A" w14:textId="77777777" w:rsidR="00CE2EC9" w:rsidRPr="007A26B1" w:rsidRDefault="00CE2EC9" w:rsidP="00AA4F5B">
      <w:pPr>
        <w:numPr>
          <w:ilvl w:val="0"/>
          <w:numId w:val="6"/>
        </w:numPr>
        <w:autoSpaceDE w:val="0"/>
        <w:autoSpaceDN w:val="0"/>
        <w:adjustRightInd w:val="0"/>
        <w:rPr>
          <w:b/>
        </w:rPr>
      </w:pPr>
      <w:r w:rsidRPr="007A26B1">
        <w:rPr>
          <w:b/>
        </w:rPr>
        <w:t xml:space="preserve">Jamstvo za otklanjanje nedostataka </w:t>
      </w:r>
      <w:r w:rsidR="00C573C6" w:rsidRPr="007A26B1">
        <w:rPr>
          <w:b/>
        </w:rPr>
        <w:t xml:space="preserve">u jamstvenom roku </w:t>
      </w:r>
      <w:r w:rsidR="00EB3678" w:rsidRPr="007A26B1">
        <w:rPr>
          <w:b/>
        </w:rPr>
        <w:t>– 2</w:t>
      </w:r>
      <w:r w:rsidRPr="007A26B1">
        <w:rPr>
          <w:b/>
        </w:rPr>
        <w:t xml:space="preserve">0% </w:t>
      </w:r>
    </w:p>
    <w:p w14:paraId="7458AC7D" w14:textId="77777777" w:rsidR="00426542" w:rsidRPr="007A26B1" w:rsidRDefault="00426542" w:rsidP="00AA4F5B">
      <w:pPr>
        <w:autoSpaceDE w:val="0"/>
        <w:autoSpaceDN w:val="0"/>
        <w:adjustRightInd w:val="0"/>
        <w:rPr>
          <w:b/>
        </w:rPr>
      </w:pPr>
    </w:p>
    <w:p w14:paraId="08DE27E2" w14:textId="77777777" w:rsidR="00872F8C" w:rsidRPr="007A26B1" w:rsidRDefault="00426542" w:rsidP="00AA4F5B">
      <w:pPr>
        <w:autoSpaceDE w:val="0"/>
        <w:autoSpaceDN w:val="0"/>
        <w:adjustRightInd w:val="0"/>
      </w:pPr>
      <w:r w:rsidRPr="007A26B1">
        <w:lastRenderedPageBreak/>
        <w:t>Radi lakšeg računanja svakom kriteriju prema njegovom relativnom značaju dodijeliti će se maksimalni broj bodova</w:t>
      </w:r>
      <w:r w:rsidR="008436B0" w:rsidRPr="007A26B1">
        <w:t xml:space="preserve"> (</w:t>
      </w:r>
      <w:r w:rsidR="008436B0" w:rsidRPr="007A26B1">
        <w:rPr>
          <w:i/>
        </w:rPr>
        <w:t>zaokruženo na cijeli broj</w:t>
      </w:r>
      <w:r w:rsidR="00872F8C" w:rsidRPr="007A26B1">
        <w:rPr>
          <w:i/>
        </w:rPr>
        <w:t xml:space="preserve"> na način da se nakon decimalne točke ≥ 0,5 zaokružuje na slijedeći cijeli broj</w:t>
      </w:r>
      <w:r w:rsidR="00872F8C" w:rsidRPr="007A26B1">
        <w:t>):</w:t>
      </w:r>
    </w:p>
    <w:p w14:paraId="4DACAEF1" w14:textId="77777777" w:rsidR="00CE2EC9" w:rsidRPr="007A26B1" w:rsidRDefault="000B6354" w:rsidP="00DA45A0">
      <w:pPr>
        <w:numPr>
          <w:ilvl w:val="0"/>
          <w:numId w:val="11"/>
        </w:numPr>
        <w:autoSpaceDE w:val="0"/>
        <w:autoSpaceDN w:val="0"/>
        <w:adjustRightInd w:val="0"/>
      </w:pPr>
      <w:r w:rsidRPr="007A26B1">
        <w:t xml:space="preserve">Cijena – </w:t>
      </w:r>
      <w:r w:rsidR="00EB3678" w:rsidRPr="007A26B1">
        <w:t>8</w:t>
      </w:r>
      <w:r w:rsidR="00CE2EC9" w:rsidRPr="007A26B1">
        <w:t xml:space="preserve">0% = </w:t>
      </w:r>
      <w:r w:rsidR="00EB3678" w:rsidRPr="007A26B1">
        <w:t>8</w:t>
      </w:r>
      <w:r w:rsidR="00CE2EC9" w:rsidRPr="007A26B1">
        <w:t>0 bodova</w:t>
      </w:r>
    </w:p>
    <w:p w14:paraId="74C022F9" w14:textId="55399AC0" w:rsidR="00FE5DE1" w:rsidRDefault="00CE2EC9" w:rsidP="00DA45A0">
      <w:pPr>
        <w:numPr>
          <w:ilvl w:val="0"/>
          <w:numId w:val="11"/>
        </w:numPr>
        <w:autoSpaceDE w:val="0"/>
        <w:autoSpaceDN w:val="0"/>
        <w:adjustRightInd w:val="0"/>
      </w:pPr>
      <w:r w:rsidRPr="007A26B1">
        <w:t>Jamstvo za otklan</w:t>
      </w:r>
      <w:r w:rsidR="00EB3678" w:rsidRPr="007A26B1">
        <w:t xml:space="preserve">janje nedostataka </w:t>
      </w:r>
      <w:r w:rsidR="00601ABF">
        <w:t>u jamstvenom roku</w:t>
      </w:r>
      <w:r w:rsidR="00EB3678" w:rsidRPr="007A26B1">
        <w:t>– 20% = 2</w:t>
      </w:r>
      <w:r w:rsidRPr="007A26B1">
        <w:t>0 bodova</w:t>
      </w:r>
    </w:p>
    <w:p w14:paraId="0A0A98FB" w14:textId="77777777" w:rsidR="00D3750F" w:rsidRPr="007A26B1" w:rsidRDefault="00D3750F" w:rsidP="00D3750F">
      <w:pPr>
        <w:autoSpaceDE w:val="0"/>
        <w:autoSpaceDN w:val="0"/>
        <w:adjustRightInd w:val="0"/>
      </w:pPr>
    </w:p>
    <w:p w14:paraId="539B85A9" w14:textId="77777777" w:rsidR="00E1703B" w:rsidRPr="007A26B1" w:rsidRDefault="00E1703B" w:rsidP="00AA4F5B">
      <w:pPr>
        <w:autoSpaceDE w:val="0"/>
        <w:autoSpaceDN w:val="0"/>
        <w:adjustRightInd w:val="0"/>
      </w:pPr>
    </w:p>
    <w:p w14:paraId="1063923E" w14:textId="77777777" w:rsidR="000877FB" w:rsidRPr="007A26B1" w:rsidRDefault="00426542" w:rsidP="00AA4F5B">
      <w:pPr>
        <w:autoSpaceDE w:val="0"/>
        <w:autoSpaceDN w:val="0"/>
        <w:adjustRightInd w:val="0"/>
      </w:pPr>
      <w:r w:rsidRPr="007A26B1">
        <w:t>Formula po kojoj se izračunava ekonomski najpovoljnija ponuda je:</w:t>
      </w:r>
    </w:p>
    <w:p w14:paraId="56EE12F0" w14:textId="77777777" w:rsidR="00426542" w:rsidRPr="007A26B1" w:rsidRDefault="00DB3368" w:rsidP="00AA4F5B">
      <w:pPr>
        <w:autoSpaceDE w:val="0"/>
        <w:autoSpaceDN w:val="0"/>
        <w:adjustRightInd w:val="0"/>
      </w:pPr>
      <w:r w:rsidRPr="007A26B1">
        <w:rPr>
          <w:b/>
          <w:bCs/>
        </w:rPr>
        <w:t xml:space="preserve">T = C </w:t>
      </w:r>
      <w:r w:rsidR="005738BD" w:rsidRPr="007A26B1">
        <w:rPr>
          <w:b/>
          <w:bCs/>
        </w:rPr>
        <w:t>+ JON</w:t>
      </w:r>
    </w:p>
    <w:p w14:paraId="065966CB" w14:textId="77777777" w:rsidR="00426542" w:rsidRPr="007A26B1" w:rsidRDefault="00426542" w:rsidP="00AA4F5B">
      <w:pPr>
        <w:autoSpaceDE w:val="0"/>
        <w:autoSpaceDN w:val="0"/>
        <w:adjustRightInd w:val="0"/>
      </w:pPr>
      <w:r w:rsidRPr="007A26B1">
        <w:rPr>
          <w:b/>
          <w:bCs/>
        </w:rPr>
        <w:t xml:space="preserve">T </w:t>
      </w:r>
      <w:r w:rsidRPr="007A26B1">
        <w:t>= ukupan broj bodova</w:t>
      </w:r>
    </w:p>
    <w:p w14:paraId="2EC938E9" w14:textId="77777777" w:rsidR="00426542" w:rsidRPr="007A26B1" w:rsidRDefault="00426542" w:rsidP="00AA4F5B">
      <w:pPr>
        <w:autoSpaceDE w:val="0"/>
        <w:autoSpaceDN w:val="0"/>
        <w:adjustRightInd w:val="0"/>
      </w:pPr>
      <w:r w:rsidRPr="007A26B1">
        <w:rPr>
          <w:b/>
          <w:bCs/>
        </w:rPr>
        <w:t>C</w:t>
      </w:r>
      <w:r w:rsidRPr="007A26B1">
        <w:t xml:space="preserve"> = broj bodova koji je ponuda dobila za ponuđenu cijenu</w:t>
      </w:r>
    </w:p>
    <w:p w14:paraId="78992133" w14:textId="77777777" w:rsidR="005738BD" w:rsidRPr="007A26B1" w:rsidRDefault="005738BD" w:rsidP="00AA4F5B">
      <w:pPr>
        <w:autoSpaceDE w:val="0"/>
        <w:autoSpaceDN w:val="0"/>
        <w:adjustRightInd w:val="0"/>
      </w:pPr>
      <w:r w:rsidRPr="007A26B1">
        <w:rPr>
          <w:b/>
        </w:rPr>
        <w:t>JON</w:t>
      </w:r>
      <w:r w:rsidRPr="007A26B1">
        <w:t>= broj bodova koji je ponuda dobila za ponuđeni jamstveni rok</w:t>
      </w:r>
    </w:p>
    <w:p w14:paraId="259BAA93" w14:textId="77777777" w:rsidR="00A1789F" w:rsidRPr="007A26B1" w:rsidRDefault="00A1789F" w:rsidP="00AA4F5B">
      <w:pPr>
        <w:rPr>
          <w:b/>
          <w:bCs/>
        </w:rPr>
      </w:pPr>
    </w:p>
    <w:p w14:paraId="5FEB856B" w14:textId="77777777" w:rsidR="00A1789F" w:rsidRPr="007A26B1" w:rsidRDefault="00DB3368" w:rsidP="00AA4F5B">
      <w:pPr>
        <w:rPr>
          <w:b/>
          <w:bCs/>
        </w:rPr>
      </w:pPr>
      <w:r w:rsidRPr="007A26B1">
        <w:rPr>
          <w:b/>
          <w:bCs/>
        </w:rPr>
        <w:t xml:space="preserve">CIJENA </w:t>
      </w:r>
      <w:r w:rsidR="00EB3678" w:rsidRPr="007A26B1">
        <w:rPr>
          <w:b/>
          <w:bCs/>
        </w:rPr>
        <w:t>8</w:t>
      </w:r>
      <w:r w:rsidR="00A1789F" w:rsidRPr="007A26B1">
        <w:rPr>
          <w:b/>
          <w:bCs/>
        </w:rPr>
        <w:t>0%</w:t>
      </w:r>
    </w:p>
    <w:p w14:paraId="696A46AA" w14:textId="77777777" w:rsidR="00A1789F" w:rsidRPr="007A26B1" w:rsidRDefault="00A1789F" w:rsidP="00AA4F5B">
      <w:pPr>
        <w:autoSpaceDE w:val="0"/>
        <w:autoSpaceDN w:val="0"/>
        <w:adjustRightInd w:val="0"/>
      </w:pPr>
    </w:p>
    <w:p w14:paraId="2D25DE12" w14:textId="77777777" w:rsidR="00426542" w:rsidRPr="007A26B1" w:rsidRDefault="00426542" w:rsidP="00AA4F5B">
      <w:pPr>
        <w:autoSpaceDE w:val="0"/>
        <w:autoSpaceDN w:val="0"/>
        <w:adjustRightInd w:val="0"/>
      </w:pPr>
      <w:r w:rsidRPr="007A26B1">
        <w:t>Maksimalni broj bodova dodijelit će se ponudi s najnižom cijenom. Ovisno o najnižoj cijeni ponude ostale ponude će dobiti manji broj bodova, sukladno slijedećoj formuli:</w:t>
      </w:r>
    </w:p>
    <w:p w14:paraId="20C52B1D" w14:textId="77777777" w:rsidR="00426542" w:rsidRPr="007A26B1" w:rsidRDefault="00477A80" w:rsidP="00AA4F5B">
      <w:pPr>
        <w:autoSpaceDE w:val="0"/>
        <w:autoSpaceDN w:val="0"/>
        <w:adjustRightInd w:val="0"/>
      </w:pPr>
      <w:r w:rsidRPr="007A26B1">
        <w:rPr>
          <w:b/>
          <w:bCs/>
        </w:rPr>
        <w:t xml:space="preserve">C = </w:t>
      </w:r>
      <w:r w:rsidR="006229A5" w:rsidRPr="007A26B1">
        <w:rPr>
          <w:b/>
          <w:bCs/>
        </w:rPr>
        <w:t>(</w:t>
      </w:r>
      <w:r w:rsidRPr="007A26B1">
        <w:rPr>
          <w:b/>
          <w:bCs/>
        </w:rPr>
        <w:t>NC</w:t>
      </w:r>
      <w:r w:rsidR="002053DA" w:rsidRPr="007A26B1">
        <w:rPr>
          <w:b/>
          <w:bCs/>
        </w:rPr>
        <w:t xml:space="preserve"> </w:t>
      </w:r>
      <w:r w:rsidRPr="007A26B1">
        <w:rPr>
          <w:b/>
          <w:bCs/>
        </w:rPr>
        <w:t>/</w:t>
      </w:r>
      <w:r w:rsidR="002053DA" w:rsidRPr="007A26B1">
        <w:rPr>
          <w:b/>
          <w:bCs/>
        </w:rPr>
        <w:t xml:space="preserve"> </w:t>
      </w:r>
      <w:r w:rsidRPr="007A26B1">
        <w:rPr>
          <w:b/>
          <w:bCs/>
        </w:rPr>
        <w:t>CP</w:t>
      </w:r>
      <w:r w:rsidR="006229A5" w:rsidRPr="007A26B1">
        <w:rPr>
          <w:b/>
          <w:bCs/>
        </w:rPr>
        <w:t>)</w:t>
      </w:r>
      <w:r w:rsidR="00DB3368" w:rsidRPr="007A26B1">
        <w:rPr>
          <w:b/>
          <w:bCs/>
        </w:rPr>
        <w:t xml:space="preserve"> * </w:t>
      </w:r>
      <w:r w:rsidR="00EB3678" w:rsidRPr="007A26B1">
        <w:rPr>
          <w:b/>
          <w:bCs/>
        </w:rPr>
        <w:t>8</w:t>
      </w:r>
      <w:r w:rsidR="00426542" w:rsidRPr="007A26B1">
        <w:rPr>
          <w:b/>
          <w:bCs/>
        </w:rPr>
        <w:t>0</w:t>
      </w:r>
    </w:p>
    <w:p w14:paraId="4713B174" w14:textId="77777777" w:rsidR="00426542" w:rsidRPr="007A26B1" w:rsidRDefault="00426542" w:rsidP="00AA4F5B">
      <w:pPr>
        <w:autoSpaceDE w:val="0"/>
        <w:autoSpaceDN w:val="0"/>
        <w:adjustRightInd w:val="0"/>
      </w:pPr>
      <w:r w:rsidRPr="007A26B1">
        <w:rPr>
          <w:b/>
          <w:bCs/>
        </w:rPr>
        <w:t>C</w:t>
      </w:r>
      <w:r w:rsidRPr="007A26B1">
        <w:t xml:space="preserve"> – broj bodova koji je ponuda dobila za ponuđenu cijenu </w:t>
      </w:r>
    </w:p>
    <w:p w14:paraId="598B98A3" w14:textId="77777777" w:rsidR="00426542" w:rsidRPr="007A26B1" w:rsidRDefault="00426542" w:rsidP="00AA4F5B">
      <w:pPr>
        <w:autoSpaceDE w:val="0"/>
        <w:autoSpaceDN w:val="0"/>
        <w:adjustRightInd w:val="0"/>
      </w:pPr>
      <w:r w:rsidRPr="007A26B1">
        <w:rPr>
          <w:b/>
          <w:bCs/>
        </w:rPr>
        <w:t>NC</w:t>
      </w:r>
      <w:r w:rsidRPr="007A26B1">
        <w:t xml:space="preserve"> – najniža cijena ponuđena u postupku nabave</w:t>
      </w:r>
    </w:p>
    <w:p w14:paraId="5B6B9BD3" w14:textId="77777777" w:rsidR="00426542" w:rsidRPr="007A26B1" w:rsidRDefault="00426542" w:rsidP="00AA4F5B">
      <w:pPr>
        <w:autoSpaceDE w:val="0"/>
        <w:autoSpaceDN w:val="0"/>
        <w:adjustRightInd w:val="0"/>
      </w:pPr>
      <w:r w:rsidRPr="007A26B1">
        <w:rPr>
          <w:b/>
          <w:bCs/>
        </w:rPr>
        <w:t>CP</w:t>
      </w:r>
      <w:r w:rsidRPr="007A26B1">
        <w:t xml:space="preserve"> – cijena ponude koja je predmet ocjene</w:t>
      </w:r>
    </w:p>
    <w:p w14:paraId="4A45DC19" w14:textId="266D6CDF" w:rsidR="00426542" w:rsidRPr="007A26B1" w:rsidRDefault="00AE40B2" w:rsidP="00AA4F5B">
      <w:pPr>
        <w:autoSpaceDE w:val="0"/>
        <w:autoSpaceDN w:val="0"/>
        <w:adjustRightInd w:val="0"/>
      </w:pPr>
      <w:r>
        <w:rPr>
          <w:b/>
          <w:bCs/>
        </w:rPr>
        <w:t>8</w:t>
      </w:r>
      <w:r w:rsidR="00426542" w:rsidRPr="007A26B1">
        <w:rPr>
          <w:b/>
          <w:bCs/>
        </w:rPr>
        <w:t>0</w:t>
      </w:r>
      <w:r w:rsidR="00426542" w:rsidRPr="007A26B1">
        <w:t xml:space="preserve"> – maksimalni broj bodova</w:t>
      </w:r>
    </w:p>
    <w:p w14:paraId="75197AE1" w14:textId="77777777" w:rsidR="001001DF" w:rsidRPr="007A26B1" w:rsidRDefault="001001DF" w:rsidP="00AA4F5B">
      <w:pPr>
        <w:autoSpaceDE w:val="0"/>
        <w:autoSpaceDN w:val="0"/>
        <w:adjustRightInd w:val="0"/>
      </w:pPr>
    </w:p>
    <w:p w14:paraId="6D8BF4BC" w14:textId="77777777" w:rsidR="00426542" w:rsidRPr="004207ED" w:rsidRDefault="00426542" w:rsidP="00AA4F5B">
      <w:r w:rsidRPr="004207ED">
        <w:t xml:space="preserve">U cijenu moraju biti uračunati troškovi </w:t>
      </w:r>
      <w:r w:rsidR="00477A80" w:rsidRPr="004207ED">
        <w:t xml:space="preserve">svih </w:t>
      </w:r>
      <w:r w:rsidR="007A416A" w:rsidRPr="004207ED">
        <w:t>radova</w:t>
      </w:r>
      <w:r w:rsidR="00477A80" w:rsidRPr="004207ED">
        <w:t xml:space="preserve"> sukladno tehničkim specifikacijama</w:t>
      </w:r>
      <w:r w:rsidRPr="004207ED">
        <w:t xml:space="preserve"> do razine spremnosti za upotrebu korisnika</w:t>
      </w:r>
      <w:r w:rsidR="00477A80" w:rsidRPr="004207ED">
        <w:t>.</w:t>
      </w:r>
    </w:p>
    <w:p w14:paraId="2D38B8D3" w14:textId="77777777" w:rsidR="00426542" w:rsidRPr="007A26B1" w:rsidRDefault="00426542" w:rsidP="00AA4F5B">
      <w:r w:rsidRPr="004207ED">
        <w:t>Obzirom da naručitelj ne može koristiti pravo na pretporez, uspoređivat će se cijene ponuda s porezom na dodanu vrijednost</w:t>
      </w:r>
      <w:r w:rsidR="00477A80" w:rsidRPr="004207ED">
        <w:t>.</w:t>
      </w:r>
    </w:p>
    <w:p w14:paraId="7417391C" w14:textId="77777777" w:rsidR="00ED0DE6" w:rsidRPr="007A26B1" w:rsidRDefault="00ED0DE6" w:rsidP="00AA4F5B">
      <w:pPr>
        <w:autoSpaceDE w:val="0"/>
        <w:autoSpaceDN w:val="0"/>
        <w:adjustRightInd w:val="0"/>
        <w:rPr>
          <w:b/>
          <w:bCs/>
        </w:rPr>
      </w:pPr>
    </w:p>
    <w:p w14:paraId="39F6EBCC" w14:textId="77777777" w:rsidR="003863C1" w:rsidRPr="007A26B1" w:rsidRDefault="003863C1" w:rsidP="00AA4F5B">
      <w:pPr>
        <w:autoSpaceDE w:val="0"/>
        <w:autoSpaceDN w:val="0"/>
        <w:adjustRightInd w:val="0"/>
        <w:rPr>
          <w:bCs/>
        </w:rPr>
      </w:pPr>
    </w:p>
    <w:p w14:paraId="50C0B811" w14:textId="77777777" w:rsidR="00426542" w:rsidRPr="007A26B1" w:rsidRDefault="00286E77" w:rsidP="00AA4F5B">
      <w:pPr>
        <w:autoSpaceDE w:val="0"/>
        <w:autoSpaceDN w:val="0"/>
        <w:adjustRightInd w:val="0"/>
        <w:rPr>
          <w:b/>
          <w:bCs/>
        </w:rPr>
      </w:pPr>
      <w:r w:rsidRPr="007A26B1">
        <w:rPr>
          <w:b/>
          <w:bCs/>
        </w:rPr>
        <w:t xml:space="preserve">DULJINA TRAJANJA JAMSTVA ZA OTKLANJANJE NEDOSTATAKA </w:t>
      </w:r>
      <w:r w:rsidR="0052353E" w:rsidRPr="007A26B1">
        <w:rPr>
          <w:b/>
          <w:bCs/>
        </w:rPr>
        <w:t xml:space="preserve">U JAMSTVENOM ROKU </w:t>
      </w:r>
      <w:r w:rsidR="00EB3678" w:rsidRPr="007A26B1">
        <w:rPr>
          <w:b/>
          <w:bCs/>
        </w:rPr>
        <w:t>2</w:t>
      </w:r>
      <w:r w:rsidR="00FF1990" w:rsidRPr="007A26B1">
        <w:rPr>
          <w:b/>
          <w:bCs/>
        </w:rPr>
        <w:t>0</w:t>
      </w:r>
      <w:r w:rsidR="00426542" w:rsidRPr="007A26B1">
        <w:rPr>
          <w:b/>
          <w:bCs/>
        </w:rPr>
        <w:t xml:space="preserve">% </w:t>
      </w:r>
    </w:p>
    <w:p w14:paraId="0C623E8B" w14:textId="77777777" w:rsidR="00E1703B" w:rsidRPr="007A26B1" w:rsidRDefault="00E1703B" w:rsidP="00AA4F5B">
      <w:pPr>
        <w:autoSpaceDE w:val="0"/>
        <w:autoSpaceDN w:val="0"/>
        <w:adjustRightInd w:val="0"/>
      </w:pPr>
    </w:p>
    <w:p w14:paraId="30061039" w14:textId="77777777" w:rsidR="00A1789F" w:rsidRPr="007A26B1" w:rsidRDefault="00426542" w:rsidP="00AA4F5B">
      <w:pPr>
        <w:autoSpaceDE w:val="0"/>
        <w:autoSpaceDN w:val="0"/>
        <w:adjustRightInd w:val="0"/>
      </w:pPr>
      <w:r w:rsidRPr="007A26B1">
        <w:t>Minimalno trajanje jamstva je dvije godine</w:t>
      </w:r>
      <w:r w:rsidR="00627DAD" w:rsidRPr="007A26B1">
        <w:t xml:space="preserve"> (24 mjeseca)</w:t>
      </w:r>
      <w:r w:rsidR="006357F9" w:rsidRPr="007A26B1">
        <w:t>.</w:t>
      </w:r>
    </w:p>
    <w:p w14:paraId="73A9173F" w14:textId="77777777" w:rsidR="00426542" w:rsidRPr="007A26B1" w:rsidRDefault="00E1703B" w:rsidP="00AA4F5B">
      <w:pPr>
        <w:autoSpaceDE w:val="0"/>
        <w:autoSpaceDN w:val="0"/>
        <w:adjustRightInd w:val="0"/>
      </w:pPr>
      <w:r w:rsidRPr="007A26B1">
        <w:t>P</w:t>
      </w:r>
      <w:r w:rsidR="00426542" w:rsidRPr="007A26B1">
        <w:t>onude kojima se nudi kraće jamstvo neće se uzimati u obzir</w:t>
      </w:r>
      <w:r w:rsidR="00A1789F" w:rsidRPr="007A26B1">
        <w:t>.</w:t>
      </w:r>
    </w:p>
    <w:p w14:paraId="38EDC319" w14:textId="3BD88412" w:rsidR="00426542" w:rsidRPr="007A26B1" w:rsidRDefault="003A3D5C" w:rsidP="00AA4F5B">
      <w:pPr>
        <w:autoSpaceDE w:val="0"/>
        <w:autoSpaceDN w:val="0"/>
        <w:adjustRightInd w:val="0"/>
      </w:pPr>
      <w:r w:rsidRPr="007A26B1">
        <w:t>Gospodarski subjekt</w:t>
      </w:r>
      <w:r w:rsidR="00426542" w:rsidRPr="007A26B1">
        <w:t xml:space="preserve"> u ponudi dostavlja</w:t>
      </w:r>
      <w:r w:rsidR="00131974" w:rsidRPr="007A26B1">
        <w:t xml:space="preserve"> </w:t>
      </w:r>
      <w:r w:rsidR="00131974" w:rsidRPr="001C2115">
        <w:t>obvezujuću</w:t>
      </w:r>
      <w:r w:rsidR="00426542" w:rsidRPr="007A26B1">
        <w:t xml:space="preserve"> </w:t>
      </w:r>
      <w:r w:rsidR="00426542" w:rsidRPr="007A26B1">
        <w:rPr>
          <w:b/>
          <w:bCs/>
          <w:i/>
        </w:rPr>
        <w:t>Izjavu o duljini trajanja jamstva</w:t>
      </w:r>
      <w:r w:rsidR="000955EA" w:rsidRPr="007A26B1">
        <w:rPr>
          <w:b/>
          <w:bCs/>
          <w:i/>
        </w:rPr>
        <w:t xml:space="preserve"> za otk</w:t>
      </w:r>
      <w:r w:rsidR="00F3180D" w:rsidRPr="007A26B1">
        <w:rPr>
          <w:b/>
          <w:bCs/>
          <w:i/>
        </w:rPr>
        <w:t>l</w:t>
      </w:r>
      <w:r w:rsidR="000955EA" w:rsidRPr="007A26B1">
        <w:rPr>
          <w:b/>
          <w:bCs/>
          <w:i/>
        </w:rPr>
        <w:t>anjanje nedostataka</w:t>
      </w:r>
      <w:r w:rsidR="0052353E" w:rsidRPr="007A26B1">
        <w:rPr>
          <w:b/>
          <w:bCs/>
          <w:i/>
        </w:rPr>
        <w:t xml:space="preserve"> u jamstvenom roku</w:t>
      </w:r>
      <w:r w:rsidR="006357F9" w:rsidRPr="007A26B1">
        <w:rPr>
          <w:b/>
          <w:bCs/>
          <w:i/>
        </w:rPr>
        <w:t xml:space="preserve">. </w:t>
      </w:r>
      <w:r w:rsidR="00426542" w:rsidRPr="007A26B1">
        <w:t xml:space="preserve">Jamstvo se odnosi </w:t>
      </w:r>
      <w:r w:rsidR="00AE40B2">
        <w:t>na sve radove i pripadajuću</w:t>
      </w:r>
      <w:r w:rsidR="0083729E" w:rsidRPr="007A26B1">
        <w:t xml:space="preserve"> isporučenu i montiranu </w:t>
      </w:r>
      <w:r w:rsidR="00AE40B2">
        <w:t>robu</w:t>
      </w:r>
      <w:r w:rsidR="0083729E" w:rsidRPr="007A26B1">
        <w:t xml:space="preserve"> </w:t>
      </w:r>
      <w:r w:rsidR="00391F17">
        <w:t>navedenu u sklopu Priloga 1</w:t>
      </w:r>
      <w:r w:rsidR="00A46059">
        <w:t xml:space="preserve"> – Troškovnik </w:t>
      </w:r>
      <w:r w:rsidR="006357F9" w:rsidRPr="007A26B1">
        <w:t>i izražava se u mjesecima</w:t>
      </w:r>
      <w:r w:rsidR="00286E77" w:rsidRPr="007A26B1">
        <w:t>.</w:t>
      </w:r>
    </w:p>
    <w:p w14:paraId="14626FA0" w14:textId="77777777" w:rsidR="00426542" w:rsidRPr="007A26B1" w:rsidRDefault="00426542" w:rsidP="00AA4F5B">
      <w:pPr>
        <w:autoSpaceDE w:val="0"/>
        <w:autoSpaceDN w:val="0"/>
        <w:adjustRightInd w:val="0"/>
      </w:pPr>
      <w:r w:rsidRPr="007A26B1">
        <w:t>Maksimalni broj bodova dodijelit će se ponudi u kojoj je iskazan najdulji jamstveni rok</w:t>
      </w:r>
      <w:r w:rsidR="00286E77" w:rsidRPr="007A26B1">
        <w:t>.</w:t>
      </w:r>
      <w:r w:rsidRPr="007A26B1">
        <w:t xml:space="preserve"> </w:t>
      </w:r>
      <w:r w:rsidR="00BD5E63">
        <w:t>Za ponuđeni minimalni jamstveni rok neće se dodijeliti bodovi.</w:t>
      </w:r>
    </w:p>
    <w:p w14:paraId="1F6102ED" w14:textId="77777777" w:rsidR="00426542" w:rsidRPr="007A26B1" w:rsidRDefault="00426542" w:rsidP="00AA4F5B">
      <w:pPr>
        <w:autoSpaceDE w:val="0"/>
        <w:autoSpaceDN w:val="0"/>
        <w:adjustRightInd w:val="0"/>
      </w:pPr>
    </w:p>
    <w:p w14:paraId="67BA019B" w14:textId="77777777" w:rsidR="00426542" w:rsidRPr="007A26B1" w:rsidRDefault="00426542" w:rsidP="00AA4F5B">
      <w:pPr>
        <w:autoSpaceDE w:val="0"/>
        <w:autoSpaceDN w:val="0"/>
        <w:adjustRightInd w:val="0"/>
      </w:pPr>
      <w:r w:rsidRPr="007A26B1">
        <w:t xml:space="preserve">Ovisno o </w:t>
      </w:r>
      <w:r w:rsidR="00D11F76">
        <w:t>ponuđenom</w:t>
      </w:r>
      <w:r w:rsidRPr="007A26B1">
        <w:t xml:space="preserve"> jamstvenom roku ponude će dobiti broj bodova sukladno slijedećoj </w:t>
      </w:r>
      <w:r w:rsidR="00D11F76">
        <w:t>tablici</w:t>
      </w:r>
      <w:r w:rsidRPr="007A26B1">
        <w:t>:</w:t>
      </w:r>
    </w:p>
    <w:p w14:paraId="65DC8A65" w14:textId="77777777" w:rsidR="00EA6D7F" w:rsidRPr="00D11F76" w:rsidRDefault="00286E77" w:rsidP="00AA4F5B">
      <w:pPr>
        <w:autoSpaceDE w:val="0"/>
        <w:autoSpaceDN w:val="0"/>
        <w:adjustRightInd w:val="0"/>
        <w:rPr>
          <w:b/>
          <w:bCs/>
        </w:rPr>
      </w:pPr>
      <w:r w:rsidRPr="007A26B1">
        <w:rPr>
          <w:b/>
          <w:bCs/>
        </w:rPr>
        <w:t xml:space="preserve">JON = </w:t>
      </w:r>
      <w:r w:rsidR="00EB3678" w:rsidRPr="007A26B1">
        <w:rPr>
          <w:b/>
          <w:bCs/>
        </w:rPr>
        <w:t>2</w:t>
      </w:r>
      <w:r w:rsidR="00426542" w:rsidRPr="007A26B1">
        <w:rPr>
          <w:b/>
          <w:bCs/>
        </w:rPr>
        <w:t>0</w:t>
      </w:r>
      <w:r w:rsidR="00DA04B0">
        <w:t xml:space="preserve"> </w:t>
      </w:r>
      <w:r w:rsidR="00426542" w:rsidRPr="007A26B1">
        <w:t>maksimalni broj bodova</w:t>
      </w:r>
    </w:p>
    <w:p w14:paraId="58B644E4" w14:textId="77777777" w:rsidR="00D3750F" w:rsidRPr="00D3750F" w:rsidRDefault="00D3750F" w:rsidP="00D3750F">
      <w:pPr>
        <w:autoSpaceDE w:val="0"/>
        <w:autoSpaceDN w:val="0"/>
        <w:adjustRightInd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3238"/>
      </w:tblGrid>
      <w:tr w:rsidR="00D3750F" w:rsidRPr="00861F80" w14:paraId="7C4E7C12" w14:textId="77777777" w:rsidTr="00861F80">
        <w:tc>
          <w:tcPr>
            <w:tcW w:w="3237" w:type="dxa"/>
            <w:shd w:val="clear" w:color="auto" w:fill="auto"/>
          </w:tcPr>
          <w:p w14:paraId="637DD6DD" w14:textId="77777777" w:rsidR="00D3750F" w:rsidRPr="00861F80" w:rsidRDefault="00D3750F" w:rsidP="00861F80">
            <w:pPr>
              <w:autoSpaceDE w:val="0"/>
              <w:autoSpaceDN w:val="0"/>
              <w:adjustRightInd w:val="0"/>
              <w:rPr>
                <w:b/>
              </w:rPr>
            </w:pPr>
            <w:r w:rsidRPr="00861F80">
              <w:rPr>
                <w:b/>
              </w:rPr>
              <w:t>Jamstveni rok</w:t>
            </w:r>
            <w:r w:rsidR="00D11F76" w:rsidRPr="00861F80">
              <w:rPr>
                <w:b/>
              </w:rPr>
              <w:t xml:space="preserve"> (mj)</w:t>
            </w:r>
          </w:p>
        </w:tc>
        <w:tc>
          <w:tcPr>
            <w:tcW w:w="3238" w:type="dxa"/>
            <w:shd w:val="clear" w:color="auto" w:fill="auto"/>
          </w:tcPr>
          <w:p w14:paraId="6DA8B5AC" w14:textId="77777777" w:rsidR="00D3750F" w:rsidRPr="00861F80" w:rsidRDefault="00D3750F" w:rsidP="00861F80">
            <w:pPr>
              <w:autoSpaceDE w:val="0"/>
              <w:autoSpaceDN w:val="0"/>
              <w:adjustRightInd w:val="0"/>
              <w:rPr>
                <w:b/>
              </w:rPr>
            </w:pPr>
            <w:r w:rsidRPr="00861F80">
              <w:rPr>
                <w:b/>
              </w:rPr>
              <w:t>Bodovi</w:t>
            </w:r>
          </w:p>
        </w:tc>
      </w:tr>
      <w:tr w:rsidR="00D3750F" w14:paraId="3495B27B" w14:textId="77777777" w:rsidTr="00861F80">
        <w:tc>
          <w:tcPr>
            <w:tcW w:w="3237" w:type="dxa"/>
            <w:shd w:val="clear" w:color="auto" w:fill="auto"/>
          </w:tcPr>
          <w:p w14:paraId="69FAB0A7" w14:textId="100B9056" w:rsidR="00D3750F" w:rsidRDefault="00A46059" w:rsidP="00861F80">
            <w:pPr>
              <w:autoSpaceDE w:val="0"/>
              <w:autoSpaceDN w:val="0"/>
              <w:adjustRightInd w:val="0"/>
            </w:pPr>
            <w:r>
              <w:t>25 – 36</w:t>
            </w:r>
            <w:r w:rsidR="00D11F76">
              <w:t xml:space="preserve"> </w:t>
            </w:r>
          </w:p>
        </w:tc>
        <w:tc>
          <w:tcPr>
            <w:tcW w:w="3238" w:type="dxa"/>
            <w:shd w:val="clear" w:color="auto" w:fill="auto"/>
          </w:tcPr>
          <w:p w14:paraId="5157E915" w14:textId="77777777" w:rsidR="00D3750F" w:rsidRDefault="00D11F76" w:rsidP="00861F80">
            <w:pPr>
              <w:autoSpaceDE w:val="0"/>
              <w:autoSpaceDN w:val="0"/>
              <w:adjustRightInd w:val="0"/>
            </w:pPr>
            <w:r>
              <w:t>5</w:t>
            </w:r>
          </w:p>
        </w:tc>
      </w:tr>
      <w:tr w:rsidR="00D3750F" w14:paraId="5D3DC7DC" w14:textId="77777777" w:rsidTr="00861F80">
        <w:trPr>
          <w:trHeight w:val="291"/>
        </w:trPr>
        <w:tc>
          <w:tcPr>
            <w:tcW w:w="3237" w:type="dxa"/>
            <w:shd w:val="clear" w:color="auto" w:fill="auto"/>
          </w:tcPr>
          <w:p w14:paraId="6DECE914" w14:textId="2752BF1C" w:rsidR="00D3750F" w:rsidRDefault="00A46059" w:rsidP="00861F80">
            <w:pPr>
              <w:autoSpaceDE w:val="0"/>
              <w:autoSpaceDN w:val="0"/>
              <w:adjustRightInd w:val="0"/>
            </w:pPr>
            <w:r>
              <w:t>37 - 48</w:t>
            </w:r>
          </w:p>
        </w:tc>
        <w:tc>
          <w:tcPr>
            <w:tcW w:w="3238" w:type="dxa"/>
            <w:shd w:val="clear" w:color="auto" w:fill="auto"/>
          </w:tcPr>
          <w:p w14:paraId="34B6A0A6" w14:textId="77777777" w:rsidR="00D3750F" w:rsidRDefault="00D11F76" w:rsidP="00861F80">
            <w:pPr>
              <w:autoSpaceDE w:val="0"/>
              <w:autoSpaceDN w:val="0"/>
              <w:adjustRightInd w:val="0"/>
            </w:pPr>
            <w:r>
              <w:t>10</w:t>
            </w:r>
          </w:p>
        </w:tc>
      </w:tr>
      <w:tr w:rsidR="00D3750F" w14:paraId="5E91F4D9" w14:textId="77777777" w:rsidTr="00861F80">
        <w:tc>
          <w:tcPr>
            <w:tcW w:w="3237" w:type="dxa"/>
            <w:shd w:val="clear" w:color="auto" w:fill="auto"/>
          </w:tcPr>
          <w:p w14:paraId="26292EAC" w14:textId="12A7BF55" w:rsidR="00D3750F" w:rsidRDefault="00B207C4" w:rsidP="00A46059">
            <w:pPr>
              <w:autoSpaceDE w:val="0"/>
              <w:autoSpaceDN w:val="0"/>
              <w:adjustRightInd w:val="0"/>
            </w:pPr>
            <w:r>
              <w:t>49</w:t>
            </w:r>
            <w:r w:rsidR="00D11F76">
              <w:t xml:space="preserve"> - </w:t>
            </w:r>
            <w:r w:rsidR="00A46059">
              <w:t>59</w:t>
            </w:r>
          </w:p>
        </w:tc>
        <w:tc>
          <w:tcPr>
            <w:tcW w:w="3238" w:type="dxa"/>
            <w:shd w:val="clear" w:color="auto" w:fill="auto"/>
          </w:tcPr>
          <w:p w14:paraId="14F0379B" w14:textId="77777777" w:rsidR="00D3750F" w:rsidRDefault="00D11F76" w:rsidP="00861F80">
            <w:pPr>
              <w:autoSpaceDE w:val="0"/>
              <w:autoSpaceDN w:val="0"/>
              <w:adjustRightInd w:val="0"/>
            </w:pPr>
            <w:r>
              <w:t>15</w:t>
            </w:r>
          </w:p>
        </w:tc>
      </w:tr>
      <w:tr w:rsidR="00D11F76" w14:paraId="098D402D" w14:textId="77777777" w:rsidTr="00861F80">
        <w:tc>
          <w:tcPr>
            <w:tcW w:w="3237" w:type="dxa"/>
            <w:shd w:val="clear" w:color="auto" w:fill="auto"/>
          </w:tcPr>
          <w:p w14:paraId="206B03DF" w14:textId="44384D2A" w:rsidR="00D11F76" w:rsidRDefault="00B207C4" w:rsidP="00861F80">
            <w:pPr>
              <w:autoSpaceDE w:val="0"/>
              <w:autoSpaceDN w:val="0"/>
              <w:adjustRightInd w:val="0"/>
            </w:pPr>
            <w:r>
              <w:t>60</w:t>
            </w:r>
            <w:r w:rsidR="00EA1F25">
              <w:t xml:space="preserve"> </w:t>
            </w:r>
            <w:r w:rsidR="00945B9C">
              <w:t>i više</w:t>
            </w:r>
          </w:p>
        </w:tc>
        <w:tc>
          <w:tcPr>
            <w:tcW w:w="3238" w:type="dxa"/>
            <w:shd w:val="clear" w:color="auto" w:fill="auto"/>
          </w:tcPr>
          <w:p w14:paraId="44805016" w14:textId="77777777" w:rsidR="00D11F76" w:rsidRDefault="00EA1F25" w:rsidP="00861F80">
            <w:pPr>
              <w:autoSpaceDE w:val="0"/>
              <w:autoSpaceDN w:val="0"/>
              <w:adjustRightInd w:val="0"/>
            </w:pPr>
            <w:r>
              <w:t>20</w:t>
            </w:r>
          </w:p>
        </w:tc>
      </w:tr>
    </w:tbl>
    <w:p w14:paraId="1B85485D" w14:textId="77777777" w:rsidR="00B500D0" w:rsidRPr="007A26B1" w:rsidRDefault="00B500D0" w:rsidP="00AA4F5B">
      <w:pPr>
        <w:rPr>
          <w:b/>
          <w:bCs/>
        </w:rPr>
      </w:pPr>
    </w:p>
    <w:p w14:paraId="6335CF4E" w14:textId="3ED19C12" w:rsidR="000877FB" w:rsidRPr="007A26B1" w:rsidRDefault="00A46059" w:rsidP="00AA4F5B">
      <w:pPr>
        <w:rPr>
          <w:b/>
          <w:bCs/>
          <w:i/>
        </w:rPr>
      </w:pPr>
      <w:r>
        <w:rPr>
          <w:b/>
          <w:bCs/>
          <w:i/>
        </w:rPr>
        <w:t>Primjer</w:t>
      </w:r>
      <w:r w:rsidR="00426542" w:rsidRPr="007A26B1">
        <w:rPr>
          <w:b/>
          <w:bCs/>
          <w:i/>
        </w:rPr>
        <w:t xml:space="preserve"> izračuna:</w:t>
      </w:r>
    </w:p>
    <w:p w14:paraId="225ED408" w14:textId="77777777" w:rsidR="0095196F" w:rsidRPr="007A26B1" w:rsidRDefault="0095196F" w:rsidP="00AA4F5B">
      <w:pPr>
        <w:ind w:left="720"/>
        <w:jc w:val="center"/>
      </w:pPr>
    </w:p>
    <w:p w14:paraId="2AF8F194" w14:textId="77777777" w:rsidR="000877FB" w:rsidRPr="007A26B1" w:rsidRDefault="00426542" w:rsidP="00AA4F5B">
      <w:pPr>
        <w:jc w:val="center"/>
      </w:pPr>
      <w:r w:rsidRPr="007A26B1">
        <w:rPr>
          <w:b/>
          <w:bCs/>
        </w:rPr>
        <w:t>Podaci iz dostavljenih ponuda</w:t>
      </w:r>
      <w:r w:rsidR="00A7225F" w:rsidRPr="007A26B1">
        <w:rPr>
          <w:b/>
          <w:bCs/>
        </w:rPr>
        <w:t>:</w:t>
      </w:r>
    </w:p>
    <w:p w14:paraId="2B5876DC" w14:textId="77777777" w:rsidR="00426542" w:rsidRPr="007A26B1" w:rsidRDefault="00426542" w:rsidP="00AA4F5B">
      <w:pPr>
        <w:ind w:left="720"/>
        <w:jc w:val="center"/>
      </w:pPr>
    </w:p>
    <w:p w14:paraId="7BD4A352" w14:textId="77777777" w:rsidR="00426542" w:rsidRPr="007A26B1" w:rsidRDefault="00A1789F" w:rsidP="00AA4F5B">
      <w:r w:rsidRPr="007A26B1">
        <w:rPr>
          <w:b/>
          <w:bCs/>
        </w:rPr>
        <w:t xml:space="preserve">Kriteriji     </w:t>
      </w:r>
      <w:r w:rsidR="00426542" w:rsidRPr="007A26B1">
        <w:rPr>
          <w:b/>
          <w:bCs/>
        </w:rPr>
        <w:t xml:space="preserve">          </w:t>
      </w:r>
      <w:r w:rsidR="00A7225F" w:rsidRPr="007A26B1">
        <w:rPr>
          <w:b/>
          <w:bCs/>
        </w:rPr>
        <w:t xml:space="preserve">   </w:t>
      </w:r>
      <w:r w:rsidR="00426542" w:rsidRPr="007A26B1">
        <w:rPr>
          <w:b/>
          <w:bCs/>
        </w:rPr>
        <w:t xml:space="preserve"> </w:t>
      </w:r>
      <w:r w:rsidR="001441D0" w:rsidRPr="007A26B1">
        <w:rPr>
          <w:b/>
          <w:bCs/>
        </w:rPr>
        <w:tab/>
      </w:r>
      <w:r w:rsidR="00BD32C6" w:rsidRPr="007A26B1">
        <w:rPr>
          <w:b/>
          <w:bCs/>
        </w:rPr>
        <w:tab/>
      </w:r>
      <w:r w:rsidR="00426542" w:rsidRPr="007A26B1">
        <w:rPr>
          <w:b/>
          <w:bCs/>
        </w:rPr>
        <w:t xml:space="preserve">Ponuda A        </w:t>
      </w:r>
      <w:r w:rsidR="0021376C" w:rsidRPr="007A26B1">
        <w:rPr>
          <w:b/>
          <w:bCs/>
        </w:rPr>
        <w:t xml:space="preserve"> </w:t>
      </w:r>
      <w:r w:rsidR="00717903" w:rsidRPr="007A26B1">
        <w:rPr>
          <w:b/>
          <w:bCs/>
        </w:rPr>
        <w:t xml:space="preserve">  </w:t>
      </w:r>
      <w:r w:rsidR="0021376C" w:rsidRPr="007A26B1">
        <w:rPr>
          <w:b/>
          <w:bCs/>
        </w:rPr>
        <w:t xml:space="preserve">    </w:t>
      </w:r>
      <w:r w:rsidR="00717903" w:rsidRPr="007A26B1">
        <w:rPr>
          <w:b/>
          <w:bCs/>
        </w:rPr>
        <w:t xml:space="preserve">  </w:t>
      </w:r>
      <w:r w:rsidR="00426542" w:rsidRPr="007A26B1">
        <w:rPr>
          <w:b/>
          <w:bCs/>
        </w:rPr>
        <w:t xml:space="preserve"> Ponuda B        </w:t>
      </w:r>
      <w:r w:rsidR="0021376C" w:rsidRPr="007A26B1">
        <w:rPr>
          <w:b/>
          <w:bCs/>
        </w:rPr>
        <w:t xml:space="preserve">     </w:t>
      </w:r>
      <w:r w:rsidR="00717903" w:rsidRPr="007A26B1">
        <w:rPr>
          <w:b/>
          <w:bCs/>
        </w:rPr>
        <w:t xml:space="preserve">      </w:t>
      </w:r>
      <w:r w:rsidR="00426542" w:rsidRPr="007A26B1">
        <w:rPr>
          <w:b/>
          <w:bCs/>
        </w:rPr>
        <w:t>Ponuda C</w:t>
      </w:r>
    </w:p>
    <w:p w14:paraId="278A72FB" w14:textId="2A33A30C" w:rsidR="001441D0" w:rsidRPr="007A26B1" w:rsidRDefault="001441D0" w:rsidP="00AA4F5B">
      <w:r w:rsidRPr="007A26B1">
        <w:rPr>
          <w:b/>
          <w:bCs/>
        </w:rPr>
        <w:t xml:space="preserve">1. </w:t>
      </w:r>
      <w:r w:rsidR="00426542" w:rsidRPr="007A26B1">
        <w:rPr>
          <w:b/>
          <w:bCs/>
        </w:rPr>
        <w:t>Cijena ponude</w:t>
      </w:r>
      <w:r w:rsidRPr="007A26B1">
        <w:rPr>
          <w:b/>
          <w:bCs/>
        </w:rPr>
        <w:t xml:space="preserve"> </w:t>
      </w:r>
      <w:r w:rsidR="00A7225F" w:rsidRPr="007A26B1">
        <w:rPr>
          <w:b/>
          <w:bCs/>
        </w:rPr>
        <w:t>(kn)</w:t>
      </w:r>
      <w:r w:rsidR="00426542" w:rsidRPr="007A26B1">
        <w:rPr>
          <w:b/>
          <w:bCs/>
        </w:rPr>
        <w:t xml:space="preserve"> </w:t>
      </w:r>
      <w:r w:rsidR="00A7225F" w:rsidRPr="007A26B1">
        <w:t xml:space="preserve"> </w:t>
      </w:r>
      <w:r w:rsidR="0033351A" w:rsidRPr="007A26B1">
        <w:t xml:space="preserve"> </w:t>
      </w:r>
      <w:r w:rsidR="00A46059">
        <w:t xml:space="preserve">     1</w:t>
      </w:r>
      <w:r w:rsidR="0021376C" w:rsidRPr="007A26B1">
        <w:t>.0</w:t>
      </w:r>
      <w:r w:rsidR="00426542" w:rsidRPr="007A26B1">
        <w:t xml:space="preserve">00.000,00     </w:t>
      </w:r>
      <w:r w:rsidR="00A7225F" w:rsidRPr="007A26B1">
        <w:t xml:space="preserve">  </w:t>
      </w:r>
      <w:r w:rsidR="00717903" w:rsidRPr="007A26B1">
        <w:t xml:space="preserve">      </w:t>
      </w:r>
      <w:r w:rsidR="00A46059">
        <w:t xml:space="preserve"> 1</w:t>
      </w:r>
      <w:r w:rsidR="0021376C" w:rsidRPr="007A26B1">
        <w:t>.</w:t>
      </w:r>
      <w:r w:rsidR="00426542" w:rsidRPr="007A26B1">
        <w:t xml:space="preserve">330.000,00     </w:t>
      </w:r>
      <w:r w:rsidR="00A7225F" w:rsidRPr="007A26B1">
        <w:t xml:space="preserve">  </w:t>
      </w:r>
      <w:r w:rsidR="00717903" w:rsidRPr="007A26B1">
        <w:t xml:space="preserve">      </w:t>
      </w:r>
      <w:r w:rsidR="00A46059">
        <w:t xml:space="preserve"> </w:t>
      </w:r>
      <w:r w:rsidR="00717903" w:rsidRPr="007A26B1">
        <w:t xml:space="preserve"> </w:t>
      </w:r>
      <w:r w:rsidR="00A46059">
        <w:t>1</w:t>
      </w:r>
      <w:r w:rsidR="0021376C" w:rsidRPr="007A26B1">
        <w:t>.</w:t>
      </w:r>
      <w:r w:rsidR="00C858C8" w:rsidRPr="007A26B1">
        <w:t>4</w:t>
      </w:r>
      <w:r w:rsidR="00426542" w:rsidRPr="007A26B1">
        <w:t>90.000,0</w:t>
      </w:r>
      <w:r w:rsidR="00717903" w:rsidRPr="007A26B1">
        <w:t>0</w:t>
      </w:r>
    </w:p>
    <w:p w14:paraId="0569DA22" w14:textId="0EA8BEE3" w:rsidR="00426542" w:rsidRPr="007A26B1" w:rsidRDefault="001441D0" w:rsidP="00AA4F5B">
      <w:r w:rsidRPr="007A26B1">
        <w:rPr>
          <w:b/>
        </w:rPr>
        <w:t>3.</w:t>
      </w:r>
      <w:r w:rsidRPr="007A26B1">
        <w:t xml:space="preserve"> </w:t>
      </w:r>
      <w:r w:rsidR="00426542" w:rsidRPr="007A26B1">
        <w:rPr>
          <w:b/>
          <w:bCs/>
        </w:rPr>
        <w:t xml:space="preserve">Jamstveni rok </w:t>
      </w:r>
      <w:r w:rsidR="00F706ED" w:rsidRPr="007A26B1">
        <w:rPr>
          <w:b/>
        </w:rPr>
        <w:t>(</w:t>
      </w:r>
      <w:r w:rsidR="006357F9" w:rsidRPr="007A26B1">
        <w:rPr>
          <w:b/>
        </w:rPr>
        <w:t>mj)</w:t>
      </w:r>
      <w:r w:rsidR="006357F9" w:rsidRPr="007A26B1">
        <w:t xml:space="preserve"> </w:t>
      </w:r>
      <w:r w:rsidR="0033351A" w:rsidRPr="007A26B1">
        <w:t xml:space="preserve"> </w:t>
      </w:r>
      <w:r w:rsidR="00426542" w:rsidRPr="007A26B1">
        <w:t xml:space="preserve">       </w:t>
      </w:r>
      <w:r w:rsidR="00A7225F" w:rsidRPr="007A26B1">
        <w:t xml:space="preserve">   </w:t>
      </w:r>
      <w:r w:rsidR="00426542" w:rsidRPr="007A26B1">
        <w:t xml:space="preserve"> </w:t>
      </w:r>
      <w:r w:rsidR="00A1789F" w:rsidRPr="007A26B1">
        <w:t xml:space="preserve"> </w:t>
      </w:r>
      <w:r w:rsidR="00B973E1" w:rsidRPr="007A26B1">
        <w:t xml:space="preserve"> </w:t>
      </w:r>
      <w:r w:rsidR="00A46059">
        <w:t>37</w:t>
      </w:r>
      <w:r w:rsidR="00426542" w:rsidRPr="007A26B1">
        <w:t xml:space="preserve">                        </w:t>
      </w:r>
      <w:r w:rsidR="0021376C" w:rsidRPr="007A26B1">
        <w:t xml:space="preserve">  </w:t>
      </w:r>
      <w:r w:rsidR="00717903" w:rsidRPr="007A26B1">
        <w:t xml:space="preserve">   </w:t>
      </w:r>
      <w:r w:rsidR="005F3DFE" w:rsidRPr="007A26B1">
        <w:t xml:space="preserve">  </w:t>
      </w:r>
      <w:r w:rsidR="006357F9" w:rsidRPr="007A26B1">
        <w:t>2</w:t>
      </w:r>
      <w:r w:rsidR="0077050B">
        <w:t>5</w:t>
      </w:r>
      <w:r w:rsidR="00426542" w:rsidRPr="007A26B1">
        <w:t xml:space="preserve">                   </w:t>
      </w:r>
      <w:r w:rsidR="005F3DFE" w:rsidRPr="007A26B1">
        <w:t xml:space="preserve">      </w:t>
      </w:r>
      <w:r w:rsidR="00426542" w:rsidRPr="007A26B1">
        <w:t xml:space="preserve">    </w:t>
      </w:r>
      <w:r w:rsidR="00A46059">
        <w:t xml:space="preserve">   6</w:t>
      </w:r>
      <w:r w:rsidR="005F3DFE" w:rsidRPr="007A26B1">
        <w:t>0</w:t>
      </w:r>
    </w:p>
    <w:p w14:paraId="48E200C0" w14:textId="77777777" w:rsidR="00B973E1" w:rsidRPr="007A26B1" w:rsidRDefault="00B973E1" w:rsidP="00AA4F5B">
      <w:pPr>
        <w:jc w:val="center"/>
      </w:pPr>
    </w:p>
    <w:p w14:paraId="21439AA5" w14:textId="77777777" w:rsidR="00426542" w:rsidRPr="007A26B1" w:rsidRDefault="00426542" w:rsidP="00AA4F5B">
      <w:pPr>
        <w:jc w:val="center"/>
      </w:pPr>
      <w:r w:rsidRPr="007A26B1">
        <w:rPr>
          <w:b/>
          <w:bCs/>
        </w:rPr>
        <w:t>Cijena:</w:t>
      </w:r>
    </w:p>
    <w:p w14:paraId="39907E10" w14:textId="77777777" w:rsidR="00426542" w:rsidRPr="007A26B1" w:rsidRDefault="00426542" w:rsidP="00AA4F5B">
      <w:pPr>
        <w:jc w:val="center"/>
      </w:pPr>
      <w:r w:rsidRPr="007A26B1">
        <w:t>-</w:t>
      </w:r>
      <w:r w:rsidR="00F706ED" w:rsidRPr="007A26B1">
        <w:t xml:space="preserve"> </w:t>
      </w:r>
      <w:r w:rsidRPr="007A26B1">
        <w:t xml:space="preserve">Maksimalni broj bodova je </w:t>
      </w:r>
      <w:r w:rsidR="00770406" w:rsidRPr="007A26B1">
        <w:t>8</w:t>
      </w:r>
      <w:r w:rsidRPr="007A26B1">
        <w:t>0.</w:t>
      </w:r>
    </w:p>
    <w:p w14:paraId="774108A5" w14:textId="77777777" w:rsidR="00426542" w:rsidRPr="007A26B1" w:rsidRDefault="00426542" w:rsidP="00AA4F5B">
      <w:pPr>
        <w:jc w:val="center"/>
      </w:pPr>
      <w:r w:rsidRPr="007A26B1">
        <w:t>-</w:t>
      </w:r>
      <w:r w:rsidR="00F706ED" w:rsidRPr="007A26B1">
        <w:t xml:space="preserve"> </w:t>
      </w:r>
      <w:r w:rsidRPr="007A26B1">
        <w:t xml:space="preserve">Naručitelj je odredio primjenu formule </w:t>
      </w:r>
      <w:r w:rsidRPr="007A26B1">
        <w:rPr>
          <w:b/>
          <w:bCs/>
        </w:rPr>
        <w:t xml:space="preserve">C = </w:t>
      </w:r>
      <w:r w:rsidR="009C6268" w:rsidRPr="007A26B1">
        <w:rPr>
          <w:b/>
          <w:bCs/>
        </w:rPr>
        <w:t>(</w:t>
      </w:r>
      <w:r w:rsidRPr="007A26B1">
        <w:rPr>
          <w:b/>
          <w:bCs/>
        </w:rPr>
        <w:t>NC</w:t>
      </w:r>
      <w:r w:rsidR="005F3DFE" w:rsidRPr="007A26B1">
        <w:rPr>
          <w:b/>
          <w:bCs/>
        </w:rPr>
        <w:t xml:space="preserve"> </w:t>
      </w:r>
      <w:r w:rsidRPr="007A26B1">
        <w:rPr>
          <w:b/>
          <w:bCs/>
        </w:rPr>
        <w:t>/</w:t>
      </w:r>
      <w:r w:rsidR="005F3DFE" w:rsidRPr="007A26B1">
        <w:rPr>
          <w:b/>
          <w:bCs/>
        </w:rPr>
        <w:t xml:space="preserve"> </w:t>
      </w:r>
      <w:r w:rsidRPr="007A26B1">
        <w:rPr>
          <w:b/>
          <w:bCs/>
        </w:rPr>
        <w:t>CP</w:t>
      </w:r>
      <w:r w:rsidR="009C6268" w:rsidRPr="007A26B1">
        <w:rPr>
          <w:b/>
          <w:bCs/>
        </w:rPr>
        <w:t>)</w:t>
      </w:r>
      <w:r w:rsidRPr="007A26B1">
        <w:rPr>
          <w:b/>
          <w:bCs/>
        </w:rPr>
        <w:t xml:space="preserve"> * </w:t>
      </w:r>
      <w:r w:rsidR="00C858C8" w:rsidRPr="007A26B1">
        <w:rPr>
          <w:b/>
          <w:bCs/>
        </w:rPr>
        <w:t>8</w:t>
      </w:r>
      <w:r w:rsidRPr="007A26B1">
        <w:rPr>
          <w:b/>
          <w:bCs/>
        </w:rPr>
        <w:t>0</w:t>
      </w:r>
    </w:p>
    <w:p w14:paraId="14F5A42B" w14:textId="77777777" w:rsidR="009C6268" w:rsidRPr="007A26B1" w:rsidRDefault="009C6268" w:rsidP="00AA4F5B">
      <w:pPr>
        <w:jc w:val="center"/>
      </w:pPr>
    </w:p>
    <w:p w14:paraId="2EA7D3C6" w14:textId="77777777" w:rsidR="00426542" w:rsidRPr="007A26B1" w:rsidRDefault="00426542" w:rsidP="00AA4F5B">
      <w:pPr>
        <w:jc w:val="center"/>
      </w:pPr>
      <w:r w:rsidRPr="007A26B1">
        <w:t xml:space="preserve">Ponuda </w:t>
      </w:r>
      <w:r w:rsidRPr="007A26B1">
        <w:rPr>
          <w:b/>
          <w:bCs/>
        </w:rPr>
        <w:t>A</w:t>
      </w:r>
      <w:r w:rsidRPr="007A26B1">
        <w:t xml:space="preserve">= </w:t>
      </w:r>
      <w:r w:rsidR="00C858C8" w:rsidRPr="007A26B1">
        <w:t>80</w:t>
      </w:r>
    </w:p>
    <w:p w14:paraId="777417B6" w14:textId="77777777" w:rsidR="00426542" w:rsidRPr="007A26B1" w:rsidRDefault="00426542" w:rsidP="00AA4F5B">
      <w:pPr>
        <w:jc w:val="center"/>
      </w:pPr>
      <w:r w:rsidRPr="007A26B1">
        <w:t xml:space="preserve">Ponuda </w:t>
      </w:r>
      <w:r w:rsidRPr="007A26B1">
        <w:rPr>
          <w:b/>
          <w:bCs/>
        </w:rPr>
        <w:t>B</w:t>
      </w:r>
      <w:r w:rsidR="00A7225F" w:rsidRPr="007A26B1">
        <w:t xml:space="preserve">= </w:t>
      </w:r>
      <w:r w:rsidR="00C858C8" w:rsidRPr="007A26B1">
        <w:t>7</w:t>
      </w:r>
      <w:r w:rsidR="008A68DD" w:rsidRPr="007A26B1">
        <w:t>8</w:t>
      </w:r>
    </w:p>
    <w:p w14:paraId="3BBE9794" w14:textId="77777777" w:rsidR="00426542" w:rsidRPr="007A26B1" w:rsidRDefault="00426542" w:rsidP="00AA4F5B">
      <w:pPr>
        <w:jc w:val="center"/>
      </w:pPr>
      <w:r w:rsidRPr="007A26B1">
        <w:t xml:space="preserve">Ponuda </w:t>
      </w:r>
      <w:r w:rsidRPr="007A26B1">
        <w:rPr>
          <w:b/>
          <w:bCs/>
        </w:rPr>
        <w:t>C</w:t>
      </w:r>
      <w:r w:rsidR="00A7225F" w:rsidRPr="007A26B1">
        <w:t xml:space="preserve">= </w:t>
      </w:r>
      <w:r w:rsidR="008E5435" w:rsidRPr="007A26B1">
        <w:t>77</w:t>
      </w:r>
    </w:p>
    <w:p w14:paraId="19C9E95A" w14:textId="77777777" w:rsidR="00426542" w:rsidRPr="007A26B1" w:rsidRDefault="00426542" w:rsidP="00EB3678"/>
    <w:p w14:paraId="7209DA57" w14:textId="77777777" w:rsidR="00AA4AC1" w:rsidRPr="007A26B1" w:rsidRDefault="00AA4AC1" w:rsidP="00AA4F5B">
      <w:pPr>
        <w:jc w:val="center"/>
      </w:pPr>
      <w:r w:rsidRPr="007A26B1">
        <w:rPr>
          <w:b/>
          <w:bCs/>
        </w:rPr>
        <w:t>Jamstvo za otklanjanje nedostataka</w:t>
      </w:r>
      <w:r w:rsidR="00C573C6" w:rsidRPr="007A26B1">
        <w:rPr>
          <w:b/>
          <w:bCs/>
        </w:rPr>
        <w:t xml:space="preserve"> </w:t>
      </w:r>
      <w:r w:rsidR="00C573C6" w:rsidRPr="007A26B1">
        <w:rPr>
          <w:b/>
        </w:rPr>
        <w:t>u jamstvenom roku</w:t>
      </w:r>
      <w:r w:rsidRPr="007A26B1">
        <w:rPr>
          <w:b/>
          <w:bCs/>
        </w:rPr>
        <w:t>:</w:t>
      </w:r>
    </w:p>
    <w:p w14:paraId="7F0A21BB" w14:textId="77777777" w:rsidR="00AA4AC1" w:rsidRPr="007A26B1" w:rsidRDefault="00AA4AC1" w:rsidP="00AA4F5B">
      <w:pPr>
        <w:jc w:val="center"/>
      </w:pPr>
      <w:r w:rsidRPr="007A26B1">
        <w:t>-</w:t>
      </w:r>
      <w:r w:rsidR="00F706ED" w:rsidRPr="007A26B1">
        <w:t xml:space="preserve"> </w:t>
      </w:r>
      <w:r w:rsidRPr="007A26B1">
        <w:t xml:space="preserve">Maksimalni broj bodova je </w:t>
      </w:r>
      <w:r w:rsidR="00EB3678" w:rsidRPr="007A26B1">
        <w:t>2</w:t>
      </w:r>
      <w:r w:rsidRPr="007A26B1">
        <w:t>0</w:t>
      </w:r>
    </w:p>
    <w:p w14:paraId="42BCF2F4" w14:textId="77777777" w:rsidR="00BD5E63" w:rsidRDefault="00AA4AC1" w:rsidP="00AA4F5B">
      <w:pPr>
        <w:jc w:val="center"/>
      </w:pPr>
      <w:r w:rsidRPr="007A26B1">
        <w:t>-</w:t>
      </w:r>
      <w:r w:rsidR="00F706ED" w:rsidRPr="007A26B1">
        <w:t xml:space="preserve"> </w:t>
      </w:r>
      <w:r w:rsidRPr="007A26B1">
        <w:t>Naručitelj je odredio primjenu</w:t>
      </w:r>
      <w:r w:rsidR="00EA1F25">
        <w:t xml:space="preserve"> dodjele bodova</w:t>
      </w:r>
      <w:r w:rsidR="00BD5E63">
        <w:t xml:space="preserve"> prema bodovnoj tablici za</w:t>
      </w:r>
      <w:r w:rsidRPr="007A26B1">
        <w:t xml:space="preserve"> </w:t>
      </w:r>
    </w:p>
    <w:p w14:paraId="65C14365" w14:textId="77777777" w:rsidR="00AA4AC1" w:rsidRPr="007A26B1" w:rsidRDefault="00DF3FAD" w:rsidP="00AA4F5B">
      <w:pPr>
        <w:jc w:val="center"/>
        <w:rPr>
          <w:b/>
          <w:bCs/>
        </w:rPr>
      </w:pPr>
      <w:r w:rsidRPr="007A26B1">
        <w:rPr>
          <w:b/>
          <w:bCs/>
        </w:rPr>
        <w:t xml:space="preserve">JON = </w:t>
      </w:r>
      <w:r w:rsidR="00DA04B0">
        <w:rPr>
          <w:b/>
          <w:bCs/>
        </w:rPr>
        <w:t>20 maksimalni broj bodova</w:t>
      </w:r>
    </w:p>
    <w:p w14:paraId="424361D8" w14:textId="77777777" w:rsidR="00AA4AC1" w:rsidRPr="007A26B1" w:rsidRDefault="00AA4AC1" w:rsidP="00AA4F5B">
      <w:pPr>
        <w:jc w:val="center"/>
      </w:pPr>
      <w:r w:rsidRPr="007A26B1">
        <w:t xml:space="preserve">Ponuda </w:t>
      </w:r>
      <w:r w:rsidRPr="007A26B1">
        <w:rPr>
          <w:b/>
          <w:bCs/>
        </w:rPr>
        <w:t>A</w:t>
      </w:r>
      <w:r w:rsidRPr="007A26B1">
        <w:t xml:space="preserve">= </w:t>
      </w:r>
      <w:r w:rsidR="00EB3678" w:rsidRPr="007A26B1">
        <w:t>1</w:t>
      </w:r>
      <w:r w:rsidR="0077050B">
        <w:t>0</w:t>
      </w:r>
    </w:p>
    <w:p w14:paraId="2E0D6161" w14:textId="77777777" w:rsidR="00AA4AC1" w:rsidRPr="007A26B1" w:rsidRDefault="00AA4AC1" w:rsidP="00AA4F5B">
      <w:pPr>
        <w:jc w:val="center"/>
      </w:pPr>
      <w:r w:rsidRPr="007A26B1">
        <w:t xml:space="preserve">Ponuda </w:t>
      </w:r>
      <w:r w:rsidRPr="007A26B1">
        <w:rPr>
          <w:b/>
          <w:bCs/>
        </w:rPr>
        <w:t>B</w:t>
      </w:r>
      <w:r w:rsidRPr="007A26B1">
        <w:t xml:space="preserve">= </w:t>
      </w:r>
      <w:r w:rsidR="00B500D0">
        <w:t xml:space="preserve">  </w:t>
      </w:r>
      <w:r w:rsidR="0077050B">
        <w:t>5</w:t>
      </w:r>
    </w:p>
    <w:p w14:paraId="525D8BC5" w14:textId="77777777" w:rsidR="00AA4AC1" w:rsidRPr="007A26B1" w:rsidRDefault="00AA4AC1" w:rsidP="00AA4F5B">
      <w:pPr>
        <w:jc w:val="center"/>
        <w:rPr>
          <w:b/>
          <w:bCs/>
        </w:rPr>
      </w:pPr>
      <w:r w:rsidRPr="007A26B1">
        <w:t xml:space="preserve">Ponuda </w:t>
      </w:r>
      <w:r w:rsidRPr="007A26B1">
        <w:rPr>
          <w:b/>
          <w:bCs/>
        </w:rPr>
        <w:t>C</w:t>
      </w:r>
      <w:r w:rsidRPr="007A26B1">
        <w:t xml:space="preserve">= </w:t>
      </w:r>
      <w:r w:rsidR="0077050B">
        <w:t>15</w:t>
      </w:r>
    </w:p>
    <w:p w14:paraId="69C7F3FC" w14:textId="77777777" w:rsidR="00AA4AC1" w:rsidRPr="007A26B1" w:rsidRDefault="00AA4AC1" w:rsidP="00AA4F5B">
      <w:pPr>
        <w:jc w:val="center"/>
      </w:pPr>
    </w:p>
    <w:p w14:paraId="36E7E835" w14:textId="77777777" w:rsidR="000877FB" w:rsidRPr="007A26B1" w:rsidRDefault="00426542" w:rsidP="00AA4F5B">
      <w:pPr>
        <w:jc w:val="center"/>
        <w:rPr>
          <w:b/>
          <w:bCs/>
        </w:rPr>
      </w:pPr>
      <w:r w:rsidRPr="007A26B1">
        <w:rPr>
          <w:b/>
          <w:bCs/>
        </w:rPr>
        <w:t>Izračun</w:t>
      </w:r>
    </w:p>
    <w:p w14:paraId="79C4150A" w14:textId="77777777" w:rsidR="00426542" w:rsidRPr="007A26B1" w:rsidRDefault="0095196F" w:rsidP="00AA4F5B">
      <w:pPr>
        <w:jc w:val="center"/>
      </w:pPr>
      <w:r w:rsidRPr="007A26B1">
        <w:rPr>
          <w:b/>
          <w:bCs/>
        </w:rPr>
        <w:t xml:space="preserve">Kriteriji                   </w:t>
      </w:r>
      <w:r w:rsidR="00426542" w:rsidRPr="007A26B1">
        <w:rPr>
          <w:b/>
          <w:bCs/>
        </w:rPr>
        <w:t xml:space="preserve"> Ponuda A        Ponuda B       Ponuda C</w:t>
      </w:r>
    </w:p>
    <w:p w14:paraId="72680E06" w14:textId="77777777" w:rsidR="00B65D3B" w:rsidRPr="007A26B1" w:rsidRDefault="00B826F7" w:rsidP="00AA4F5B">
      <w:pPr>
        <w:ind w:left="1416"/>
      </w:pPr>
      <w:r w:rsidRPr="007A26B1">
        <w:t xml:space="preserve"> </w:t>
      </w:r>
      <w:r w:rsidR="003B2991" w:rsidRPr="007A26B1">
        <w:t xml:space="preserve">Cijena ponude            </w:t>
      </w:r>
      <w:r w:rsidRPr="007A26B1">
        <w:t xml:space="preserve">          </w:t>
      </w:r>
      <w:r w:rsidR="00C858C8" w:rsidRPr="007A26B1">
        <w:t>8</w:t>
      </w:r>
      <w:r w:rsidR="007D2F40" w:rsidRPr="007A26B1">
        <w:t>0</w:t>
      </w:r>
      <w:r w:rsidR="00A7225F" w:rsidRPr="007A26B1">
        <w:t xml:space="preserve">     </w:t>
      </w:r>
      <w:r w:rsidR="007D2F40" w:rsidRPr="007A26B1">
        <w:t xml:space="preserve">               </w:t>
      </w:r>
      <w:r w:rsidR="00C858C8" w:rsidRPr="007A26B1">
        <w:t>7</w:t>
      </w:r>
      <w:r w:rsidR="008A68DD" w:rsidRPr="007A26B1">
        <w:t xml:space="preserve">8                    </w:t>
      </w:r>
      <w:r w:rsidR="008E5435" w:rsidRPr="007A26B1">
        <w:t>77</w:t>
      </w:r>
    </w:p>
    <w:p w14:paraId="1CEF03E1" w14:textId="77777777" w:rsidR="00426542" w:rsidRPr="007A26B1" w:rsidRDefault="00770406" w:rsidP="00AA4F5B">
      <w:pPr>
        <w:ind w:left="1416"/>
      </w:pPr>
      <w:r w:rsidRPr="007A26B1">
        <w:t xml:space="preserve"> </w:t>
      </w:r>
      <w:r w:rsidR="00A7225F" w:rsidRPr="007A26B1">
        <w:t xml:space="preserve">Jamstveni rok </w:t>
      </w:r>
      <w:r w:rsidR="007D2F40" w:rsidRPr="007A26B1">
        <w:t xml:space="preserve">                      </w:t>
      </w:r>
      <w:r w:rsidRPr="007A26B1">
        <w:t>1</w:t>
      </w:r>
      <w:r w:rsidR="00BD5E63">
        <w:t>0</w:t>
      </w:r>
      <w:r w:rsidRPr="007A26B1">
        <w:t xml:space="preserve">                  </w:t>
      </w:r>
      <w:r w:rsidR="00BD5E63">
        <w:t xml:space="preserve"> </w:t>
      </w:r>
      <w:r w:rsidRPr="007A26B1">
        <w:t xml:space="preserve"> </w:t>
      </w:r>
      <w:r w:rsidR="00B500D0">
        <w:t>5</w:t>
      </w:r>
      <w:r w:rsidR="007D2F40" w:rsidRPr="007A26B1">
        <w:t xml:space="preserve">                   </w:t>
      </w:r>
      <w:r w:rsidR="00BD5E63">
        <w:t xml:space="preserve"> </w:t>
      </w:r>
      <w:r w:rsidR="007D2F40" w:rsidRPr="007A26B1">
        <w:t xml:space="preserve"> </w:t>
      </w:r>
      <w:r w:rsidR="00BD5E63">
        <w:t>15</w:t>
      </w:r>
    </w:p>
    <w:p w14:paraId="1874806B" w14:textId="77777777" w:rsidR="0095196F" w:rsidRPr="007A26B1" w:rsidRDefault="0095196F" w:rsidP="00AA4F5B">
      <w:pPr>
        <w:rPr>
          <w:b/>
          <w:bCs/>
        </w:rPr>
      </w:pPr>
    </w:p>
    <w:p w14:paraId="486F4CC2" w14:textId="77777777" w:rsidR="00426542" w:rsidRPr="007A26B1" w:rsidRDefault="00B059AE" w:rsidP="00AA4F5B">
      <w:r w:rsidRPr="007A26B1">
        <w:rPr>
          <w:b/>
          <w:bCs/>
        </w:rPr>
        <w:t xml:space="preserve">                </w:t>
      </w:r>
      <w:r w:rsidR="007D2F40" w:rsidRPr="007A26B1">
        <w:rPr>
          <w:b/>
          <w:bCs/>
        </w:rPr>
        <w:t xml:space="preserve">    </w:t>
      </w:r>
      <w:r w:rsidR="00426542" w:rsidRPr="007A26B1">
        <w:rPr>
          <w:b/>
          <w:bCs/>
        </w:rPr>
        <w:t>Ukupni broj</w:t>
      </w:r>
      <w:r w:rsidRPr="007A26B1">
        <w:t xml:space="preserve"> </w:t>
      </w:r>
      <w:r w:rsidRPr="007A26B1">
        <w:rPr>
          <w:b/>
          <w:bCs/>
        </w:rPr>
        <w:t xml:space="preserve">bodova   </w:t>
      </w:r>
      <w:r w:rsidR="00A7225F" w:rsidRPr="007A26B1">
        <w:rPr>
          <w:b/>
          <w:bCs/>
        </w:rPr>
        <w:t xml:space="preserve"> </w:t>
      </w:r>
      <w:r w:rsidRPr="007A26B1">
        <w:rPr>
          <w:b/>
          <w:bCs/>
        </w:rPr>
        <w:t xml:space="preserve">        </w:t>
      </w:r>
      <w:r w:rsidR="007D2F40" w:rsidRPr="007A26B1">
        <w:rPr>
          <w:b/>
          <w:bCs/>
        </w:rPr>
        <w:t xml:space="preserve">   </w:t>
      </w:r>
      <w:r w:rsidR="00BD5E63">
        <w:rPr>
          <w:b/>
          <w:bCs/>
        </w:rPr>
        <w:t>90</w:t>
      </w:r>
      <w:r w:rsidR="00B65D3B" w:rsidRPr="007A26B1">
        <w:rPr>
          <w:b/>
          <w:bCs/>
        </w:rPr>
        <w:t xml:space="preserve"> </w:t>
      </w:r>
      <w:r w:rsidRPr="007A26B1">
        <w:rPr>
          <w:b/>
          <w:bCs/>
        </w:rPr>
        <w:t xml:space="preserve">  </w:t>
      </w:r>
      <w:r w:rsidR="001E1E8B" w:rsidRPr="007A26B1">
        <w:rPr>
          <w:b/>
          <w:bCs/>
        </w:rPr>
        <w:t xml:space="preserve">        </w:t>
      </w:r>
      <w:r w:rsidR="00E134AB" w:rsidRPr="007A26B1">
        <w:rPr>
          <w:b/>
          <w:bCs/>
        </w:rPr>
        <w:t xml:space="preserve">         </w:t>
      </w:r>
      <w:r w:rsidR="00B500D0">
        <w:rPr>
          <w:b/>
          <w:bCs/>
        </w:rPr>
        <w:t>83</w:t>
      </w:r>
      <w:r w:rsidR="008A68DD" w:rsidRPr="007A26B1">
        <w:rPr>
          <w:b/>
          <w:bCs/>
        </w:rPr>
        <w:t xml:space="preserve">                    </w:t>
      </w:r>
      <w:r w:rsidR="00C858C8" w:rsidRPr="007A26B1">
        <w:rPr>
          <w:b/>
          <w:bCs/>
        </w:rPr>
        <w:t>9</w:t>
      </w:r>
      <w:r w:rsidR="00BD5E63">
        <w:rPr>
          <w:b/>
          <w:bCs/>
        </w:rPr>
        <w:t>2</w:t>
      </w:r>
    </w:p>
    <w:p w14:paraId="70E077AE" w14:textId="77777777" w:rsidR="00426542" w:rsidRPr="007A26B1" w:rsidRDefault="00426542" w:rsidP="00AA4F5B">
      <w:r w:rsidRPr="007A26B1">
        <w:t xml:space="preserve">                                                </w:t>
      </w:r>
    </w:p>
    <w:p w14:paraId="6E5C39CE" w14:textId="77777777" w:rsidR="00426542" w:rsidRPr="007A26B1" w:rsidRDefault="00426542" w:rsidP="00AA4F5B">
      <w:r w:rsidRPr="007A26B1">
        <w:rPr>
          <w:b/>
          <w:bCs/>
        </w:rPr>
        <w:t xml:space="preserve">Rezultat: </w:t>
      </w:r>
      <w:r w:rsidRPr="007A26B1">
        <w:rPr>
          <w:i/>
          <w:iCs/>
        </w:rPr>
        <w:t xml:space="preserve">Najpovoljnija je ona ponuda čiji je ukupni broj bodova najveći odnosno najbliži 100, a to je u ovom slučaju ponuda </w:t>
      </w:r>
      <w:r w:rsidR="00DA04B0">
        <w:rPr>
          <w:i/>
          <w:iCs/>
        </w:rPr>
        <w:t>C</w:t>
      </w:r>
      <w:r w:rsidRPr="007A26B1">
        <w:rPr>
          <w:i/>
          <w:iCs/>
        </w:rPr>
        <w:t>.</w:t>
      </w:r>
    </w:p>
    <w:p w14:paraId="7CA60F45" w14:textId="77777777" w:rsidR="00991A14" w:rsidRPr="007A26B1" w:rsidRDefault="00991A14" w:rsidP="00AA4F5B">
      <w:pPr>
        <w:rPr>
          <w:lang w:eastAsia="x-none"/>
        </w:rPr>
      </w:pPr>
    </w:p>
    <w:p w14:paraId="09A4C720" w14:textId="77777777" w:rsidR="000E76DB" w:rsidRPr="007A26B1" w:rsidRDefault="000E76DB" w:rsidP="00DA45A0">
      <w:pPr>
        <w:pStyle w:val="Naslov2"/>
        <w:numPr>
          <w:ilvl w:val="1"/>
          <w:numId w:val="10"/>
        </w:numPr>
        <w:ind w:left="0" w:firstLine="0"/>
        <w:rPr>
          <w:lang w:val="hr-HR"/>
        </w:rPr>
      </w:pPr>
      <w:bookmarkStart w:id="177" w:name="_Toc474692391"/>
      <w:bookmarkStart w:id="178" w:name="_Toc480450504"/>
      <w:bookmarkStart w:id="179" w:name="_Toc489367024"/>
      <w:bookmarkStart w:id="180" w:name="_Toc500436293"/>
      <w:r w:rsidRPr="007A26B1">
        <w:rPr>
          <w:lang w:val="hr-HR"/>
        </w:rPr>
        <w:t>Rok valjanosti ponude</w:t>
      </w:r>
      <w:bookmarkEnd w:id="177"/>
      <w:bookmarkEnd w:id="178"/>
      <w:bookmarkEnd w:id="179"/>
      <w:bookmarkEnd w:id="180"/>
    </w:p>
    <w:p w14:paraId="1177D03F" w14:textId="77777777" w:rsidR="009C1F98" w:rsidRPr="007A26B1" w:rsidRDefault="009C1F98" w:rsidP="00AA4F5B"/>
    <w:p w14:paraId="3C7CCE83" w14:textId="77777777" w:rsidR="00E1703B" w:rsidRPr="007A26B1" w:rsidRDefault="00BF4AB3" w:rsidP="00AA4F5B">
      <w:r w:rsidRPr="007A26B1">
        <w:t xml:space="preserve">Rok valjanosti </w:t>
      </w:r>
      <w:r w:rsidR="001A444C" w:rsidRPr="007A26B1">
        <w:t xml:space="preserve">ponude je </w:t>
      </w:r>
      <w:r w:rsidR="00A83273" w:rsidRPr="007A26B1">
        <w:t>120</w:t>
      </w:r>
      <w:r w:rsidR="00EA6D7F" w:rsidRPr="007A26B1">
        <w:t xml:space="preserve"> (</w:t>
      </w:r>
      <w:r w:rsidR="00A83273" w:rsidRPr="007A26B1">
        <w:t>sto</w:t>
      </w:r>
      <w:r w:rsidR="00E90F86" w:rsidRPr="007A26B1">
        <w:t>tinu</w:t>
      </w:r>
      <w:r w:rsidR="006B3CB1" w:rsidRPr="007A26B1">
        <w:t>i</w:t>
      </w:r>
      <w:r w:rsidR="00A83273" w:rsidRPr="007A26B1">
        <w:t>dvadeset</w:t>
      </w:r>
      <w:r w:rsidR="00EA6D7F" w:rsidRPr="007A26B1">
        <w:t xml:space="preserve">) dana od isteka roka za dostavu ponuda. </w:t>
      </w:r>
    </w:p>
    <w:p w14:paraId="1B0B5853" w14:textId="50DEF696" w:rsidR="00AB604C" w:rsidRPr="007A26B1" w:rsidRDefault="00AB604C" w:rsidP="00AA4F5B">
      <w:pPr>
        <w:textAlignment w:val="baseline"/>
      </w:pPr>
      <w:r w:rsidRPr="007A26B1">
        <w:t xml:space="preserve">Ako tijekom postupka javne nabave istekne rok valjanosti ponude i jamstva za ozbiljnost ponude, javni naručitelj obvezan je prije odabira zatražiti produženje roka valjanosti ponude i jamstva od </w:t>
      </w:r>
      <w:r w:rsidR="00C35AB6">
        <w:t>ponuditelja</w:t>
      </w:r>
      <w:r w:rsidRPr="007A26B1">
        <w:t xml:space="preserve"> koji je podnio ekonomski najpovoljniju ponudu u primjerenom roku ne kraćem od pet dana.</w:t>
      </w:r>
    </w:p>
    <w:p w14:paraId="1D482EBD" w14:textId="77777777" w:rsidR="009D0E7D" w:rsidRPr="007A26B1" w:rsidRDefault="009D0E7D" w:rsidP="00AA4F5B">
      <w:pPr>
        <w:textAlignment w:val="baseline"/>
      </w:pPr>
    </w:p>
    <w:p w14:paraId="7535C02E" w14:textId="77777777" w:rsidR="00747D07" w:rsidRPr="007A26B1" w:rsidRDefault="00200687" w:rsidP="00DA45A0">
      <w:pPr>
        <w:pStyle w:val="Naslov1"/>
        <w:numPr>
          <w:ilvl w:val="0"/>
          <w:numId w:val="10"/>
        </w:numPr>
        <w:rPr>
          <w:b/>
          <w:u w:val="none"/>
          <w:lang w:val="hr-HR"/>
        </w:rPr>
      </w:pPr>
      <w:bookmarkStart w:id="181" w:name="_Toc500436294"/>
      <w:r w:rsidRPr="007A26B1">
        <w:rPr>
          <w:b/>
          <w:u w:val="none"/>
          <w:lang w:val="hr-HR"/>
        </w:rPr>
        <w:t>OSTALE ODREDBE</w:t>
      </w:r>
      <w:bookmarkEnd w:id="181"/>
      <w:r w:rsidR="001B13DA" w:rsidRPr="007A26B1">
        <w:rPr>
          <w:b/>
          <w:u w:val="none"/>
          <w:lang w:val="hr-HR"/>
        </w:rPr>
        <w:t xml:space="preserve"> </w:t>
      </w:r>
    </w:p>
    <w:p w14:paraId="2A1A9568" w14:textId="77777777" w:rsidR="00B04C46" w:rsidRPr="007A26B1" w:rsidRDefault="00B04C46" w:rsidP="00AA4F5B">
      <w:pPr>
        <w:rPr>
          <w:lang w:eastAsia="x-none"/>
        </w:rPr>
      </w:pPr>
    </w:p>
    <w:p w14:paraId="58E27173" w14:textId="77777777" w:rsidR="00E70E8C" w:rsidRPr="007A26B1" w:rsidRDefault="00E70E8C" w:rsidP="00DA45A0">
      <w:pPr>
        <w:pStyle w:val="Naslov2"/>
        <w:numPr>
          <w:ilvl w:val="1"/>
          <w:numId w:val="10"/>
        </w:numPr>
        <w:ind w:left="0" w:firstLine="0"/>
        <w:rPr>
          <w:lang w:val="hr-HR"/>
        </w:rPr>
      </w:pPr>
      <w:bookmarkStart w:id="182" w:name="_Toc500436295"/>
      <w:bookmarkStart w:id="183" w:name="_Toc474692392"/>
      <w:bookmarkStart w:id="184" w:name="_Toc480450506"/>
      <w:bookmarkStart w:id="185" w:name="_Toc489367026"/>
      <w:r w:rsidRPr="007A26B1">
        <w:rPr>
          <w:lang w:val="hr-HR"/>
        </w:rPr>
        <w:t>Obilazak lokacije ili neposrednog pregleda dokumenata koji potkrepljuju dokumentaciju o nabavi</w:t>
      </w:r>
      <w:bookmarkEnd w:id="182"/>
      <w:r w:rsidRPr="007A26B1">
        <w:rPr>
          <w:rFonts w:eastAsia="Calibri"/>
          <w:lang w:val="hr-HR" w:eastAsia="en-US"/>
        </w:rPr>
        <w:t xml:space="preserve"> </w:t>
      </w:r>
    </w:p>
    <w:p w14:paraId="02272B3D" w14:textId="77777777" w:rsidR="00E70E8C" w:rsidRPr="007A26B1" w:rsidRDefault="00E70E8C" w:rsidP="00DA78E9">
      <w:pPr>
        <w:rPr>
          <w:rFonts w:eastAsia="Calibri"/>
          <w:lang w:eastAsia="en-US"/>
        </w:rPr>
      </w:pPr>
    </w:p>
    <w:p w14:paraId="1B36BD9D" w14:textId="77777777" w:rsidR="00C35AB6" w:rsidRPr="00DA78E9" w:rsidRDefault="00C35AB6" w:rsidP="002C16E8">
      <w:bookmarkStart w:id="186" w:name="_Toc500060813"/>
      <w:r w:rsidRPr="00DA78E9">
        <w:rPr>
          <w:rFonts w:eastAsia="Calibri"/>
          <w:lang w:eastAsia="en-US"/>
        </w:rPr>
        <w:t xml:space="preserve">Obilazak lokacije </w:t>
      </w:r>
      <w:r w:rsidRPr="00DA78E9">
        <w:t>ili neposrednog pregleda dokumenata koji potkrepljuju dokumentaciju o nabavi</w:t>
      </w:r>
      <w:bookmarkEnd w:id="186"/>
      <w:r w:rsidRPr="00DA78E9">
        <w:rPr>
          <w:rFonts w:eastAsia="Calibri"/>
          <w:lang w:eastAsia="en-US"/>
        </w:rPr>
        <w:t xml:space="preserve"> </w:t>
      </w:r>
    </w:p>
    <w:p w14:paraId="33B26A33" w14:textId="1C61C550" w:rsidR="001C747E" w:rsidRPr="007A26B1" w:rsidRDefault="00C35AB6" w:rsidP="00E70E8C">
      <w:pPr>
        <w:pStyle w:val="Naslov2"/>
        <w:numPr>
          <w:ilvl w:val="0"/>
          <w:numId w:val="0"/>
        </w:numPr>
        <w:rPr>
          <w:b w:val="0"/>
          <w:lang w:val="hr-HR"/>
        </w:rPr>
      </w:pPr>
      <w:bookmarkStart w:id="187" w:name="_Toc500060814"/>
      <w:bookmarkStart w:id="188" w:name="_Toc500339119"/>
      <w:bookmarkStart w:id="189" w:name="_Toc500436296"/>
      <w:r>
        <w:rPr>
          <w:rFonts w:eastAsia="Calibri"/>
          <w:b w:val="0"/>
          <w:lang w:eastAsia="en-US"/>
        </w:rPr>
        <w:lastRenderedPageBreak/>
        <w:t>nije uvjet, međutim ukoliko ponuditelj ima potrebu, u</w:t>
      </w:r>
      <w:r w:rsidR="001C747E" w:rsidRPr="007A26B1">
        <w:rPr>
          <w:rFonts w:eastAsia="Calibri"/>
          <w:b w:val="0"/>
          <w:lang w:eastAsia="en-US"/>
        </w:rPr>
        <w:t xml:space="preserve">vid u projektno-tehničku dokumentaciju i </w:t>
      </w:r>
      <w:r w:rsidR="00E70E8C" w:rsidRPr="007A26B1">
        <w:rPr>
          <w:rFonts w:eastAsia="Calibri"/>
          <w:b w:val="0"/>
          <w:lang w:eastAsia="en-US"/>
        </w:rPr>
        <w:t xml:space="preserve">obilazak </w:t>
      </w:r>
      <w:r w:rsidR="001C747E" w:rsidRPr="007A26B1">
        <w:rPr>
          <w:rFonts w:eastAsia="Calibri"/>
          <w:b w:val="0"/>
          <w:lang w:eastAsia="en-US"/>
        </w:rPr>
        <w:t>lokacij</w:t>
      </w:r>
      <w:r w:rsidR="00E70E8C" w:rsidRPr="007A26B1">
        <w:rPr>
          <w:rFonts w:eastAsia="Calibri"/>
          <w:b w:val="0"/>
          <w:lang w:eastAsia="en-US"/>
        </w:rPr>
        <w:t>e</w:t>
      </w:r>
      <w:r w:rsidR="00C3048D">
        <w:rPr>
          <w:rFonts w:eastAsia="Calibri"/>
          <w:b w:val="0"/>
          <w:lang w:eastAsia="en-US"/>
        </w:rPr>
        <w:t xml:space="preserve"> izvođenja </w:t>
      </w:r>
      <w:r w:rsidR="001C747E" w:rsidRPr="007A26B1">
        <w:rPr>
          <w:rFonts w:eastAsia="Calibri"/>
          <w:b w:val="0"/>
          <w:lang w:eastAsia="en-US"/>
        </w:rPr>
        <w:t xml:space="preserve">može se realizirati radnim danima u prethodnom dogovoru s osobom zaduženom za komunikaciju s </w:t>
      </w:r>
      <w:r w:rsidR="001C747E" w:rsidRPr="007A26B1">
        <w:rPr>
          <w:b w:val="0"/>
        </w:rPr>
        <w:t>gospodarskim subjektima.</w:t>
      </w:r>
      <w:bookmarkEnd w:id="187"/>
      <w:bookmarkEnd w:id="188"/>
      <w:bookmarkEnd w:id="189"/>
    </w:p>
    <w:p w14:paraId="5EA0F25B" w14:textId="77777777" w:rsidR="00E70E8C" w:rsidRPr="007A26B1" w:rsidRDefault="00E70E8C" w:rsidP="00E70E8C">
      <w:pPr>
        <w:rPr>
          <w:lang w:eastAsia="x-none"/>
        </w:rPr>
      </w:pPr>
    </w:p>
    <w:p w14:paraId="11A85B6D" w14:textId="23BB7358" w:rsidR="009C1F98" w:rsidRDefault="00B87D36" w:rsidP="007A51F5">
      <w:pPr>
        <w:pStyle w:val="Naslov2"/>
        <w:widowControl w:val="0"/>
        <w:numPr>
          <w:ilvl w:val="1"/>
          <w:numId w:val="10"/>
        </w:numPr>
        <w:autoSpaceDE w:val="0"/>
        <w:autoSpaceDN w:val="0"/>
        <w:adjustRightInd w:val="0"/>
        <w:ind w:left="0" w:right="86" w:firstLine="0"/>
        <w:rPr>
          <w:lang w:val="hr-HR"/>
        </w:rPr>
      </w:pPr>
      <w:bookmarkStart w:id="190" w:name="_Toc500436297"/>
      <w:r w:rsidRPr="003C711A">
        <w:rPr>
          <w:lang w:val="hr-HR"/>
        </w:rPr>
        <w:t>Odredbe koje se</w:t>
      </w:r>
      <w:r w:rsidR="00F17AE3" w:rsidRPr="003C711A">
        <w:rPr>
          <w:lang w:val="hr-HR"/>
        </w:rPr>
        <w:t xml:space="preserve"> odnose na zajednicu gospodarskih subjekata</w:t>
      </w:r>
      <w:bookmarkEnd w:id="183"/>
      <w:bookmarkEnd w:id="184"/>
      <w:bookmarkEnd w:id="185"/>
      <w:r w:rsidR="00E70E8C" w:rsidRPr="003C711A">
        <w:rPr>
          <w:lang w:val="hr-HR"/>
        </w:rPr>
        <w:t xml:space="preserve"> (ponuditelja</w:t>
      </w:r>
      <w:r w:rsidR="00C35AB6">
        <w:rPr>
          <w:lang w:val="hr-HR"/>
        </w:rPr>
        <w:t>)</w:t>
      </w:r>
      <w:bookmarkEnd w:id="190"/>
    </w:p>
    <w:p w14:paraId="6E67EB51" w14:textId="77777777" w:rsidR="00C35AB6" w:rsidRPr="00C35AB6" w:rsidRDefault="00C35AB6" w:rsidP="00C35AB6">
      <w:pPr>
        <w:rPr>
          <w:lang w:eastAsia="x-none"/>
        </w:rPr>
      </w:pPr>
    </w:p>
    <w:p w14:paraId="02C813F5" w14:textId="77777777" w:rsidR="00F17AE3" w:rsidRPr="007A26B1" w:rsidRDefault="00F17AE3" w:rsidP="00AA4F5B">
      <w:pPr>
        <w:widowControl w:val="0"/>
        <w:tabs>
          <w:tab w:val="left" w:pos="1260"/>
        </w:tabs>
        <w:autoSpaceDE w:val="0"/>
        <w:autoSpaceDN w:val="0"/>
        <w:adjustRightInd w:val="0"/>
        <w:ind w:right="86"/>
      </w:pPr>
      <w:r w:rsidRPr="007A26B1">
        <w:t>Zajednica gospodarskih subjekata (fizičke ili pravne osobe, uključujući podružnice, ili javna tijela ili zajednice tih osoba ili tijela) je svako privremeno udruživanje gospodarskih subjekata koje na tržištu nudi izvođenje radova ili posla, isporuku robe ili pružanje usluga</w:t>
      </w:r>
      <w:r w:rsidR="003E7327" w:rsidRPr="007A26B1">
        <w:t>.</w:t>
      </w:r>
    </w:p>
    <w:p w14:paraId="6A1DAA1A" w14:textId="1BDEE044" w:rsidR="00C35AB6" w:rsidRDefault="00D969D5" w:rsidP="00AA4F5B">
      <w:pPr>
        <w:widowControl w:val="0"/>
        <w:tabs>
          <w:tab w:val="left" w:pos="1260"/>
        </w:tabs>
        <w:autoSpaceDE w:val="0"/>
        <w:autoSpaceDN w:val="0"/>
        <w:adjustRightInd w:val="0"/>
        <w:ind w:right="86"/>
      </w:pPr>
      <w:r>
        <w:t xml:space="preserve">Ako </w:t>
      </w:r>
      <w:r w:rsidR="00C35AB6" w:rsidRPr="00510FAB">
        <w:t xml:space="preserve">se gospodarski subjekt oslanja na sposobnost drugih subjekata radi dokazivanja ispunjavanja kriterija ekonomske i financijske sposobnosti, javni naručitelj </w:t>
      </w:r>
      <w:r>
        <w:t>će</w:t>
      </w:r>
      <w:r w:rsidR="00C35AB6" w:rsidRPr="00510FAB">
        <w:t xml:space="preserve"> zahtijevati njihovu solidarnu odgovornost za izvršenje ugovora</w:t>
      </w:r>
      <w:r w:rsidR="00C35AB6">
        <w:t>.</w:t>
      </w:r>
    </w:p>
    <w:p w14:paraId="62C1BACE" w14:textId="304448F6" w:rsidR="00F17AE3" w:rsidRPr="007A26B1" w:rsidRDefault="00AB604C" w:rsidP="00AA4F5B">
      <w:pPr>
        <w:widowControl w:val="0"/>
        <w:tabs>
          <w:tab w:val="left" w:pos="1260"/>
        </w:tabs>
        <w:autoSpaceDE w:val="0"/>
        <w:autoSpaceDN w:val="0"/>
        <w:adjustRightInd w:val="0"/>
        <w:ind w:right="86"/>
        <w:rPr>
          <w:highlight w:val="yellow"/>
        </w:rPr>
      </w:pPr>
      <w:r w:rsidRPr="007A26B1">
        <w:t>Naručitelj ne smije zahtijevati da zajednica gospodarskih subjekata ima određeni pravni oblik u trenutku dostave ponude, ali može zahtijevati da ima određeni pravni oblik nakon sklapanja ugovora u mjeri u kojoj je to nužno za uredno izvršenje tog ugovora</w:t>
      </w:r>
      <w:r w:rsidR="003E7327" w:rsidRPr="007A26B1">
        <w:t>.</w:t>
      </w:r>
    </w:p>
    <w:p w14:paraId="3D2867D3" w14:textId="40F3AD64" w:rsidR="00477128" w:rsidRPr="007A26B1" w:rsidRDefault="00F17AE3" w:rsidP="00AA4F5B">
      <w:pPr>
        <w:widowControl w:val="0"/>
        <w:tabs>
          <w:tab w:val="left" w:pos="1260"/>
        </w:tabs>
        <w:autoSpaceDE w:val="0"/>
        <w:autoSpaceDN w:val="0"/>
        <w:adjustRightInd w:val="0"/>
        <w:ind w:right="86"/>
      </w:pPr>
      <w:r w:rsidRPr="007A26B1">
        <w:t>Zajednica gospodarskih subjekata može se osloniti na sposobnost članova zajednice ili drugih subjekata pod uvjetima određenim</w:t>
      </w:r>
      <w:r w:rsidR="003E7327" w:rsidRPr="007A26B1">
        <w:rPr>
          <w:b/>
        </w:rPr>
        <w:t xml:space="preserve"> </w:t>
      </w:r>
      <w:r w:rsidR="00D969D5">
        <w:t xml:space="preserve">točkama </w:t>
      </w:r>
      <w:r w:rsidR="001D22F8">
        <w:t>4. i točkama 5</w:t>
      </w:r>
      <w:r w:rsidR="00D969D5">
        <w:t>.</w:t>
      </w:r>
      <w:r w:rsidR="003E7327" w:rsidRPr="007A26B1">
        <w:t xml:space="preserve"> </w:t>
      </w:r>
      <w:r w:rsidR="00D969D5">
        <w:t xml:space="preserve">ove </w:t>
      </w:r>
      <w:r w:rsidR="003E7327" w:rsidRPr="007A26B1">
        <w:t>Dokumentacij</w:t>
      </w:r>
      <w:r w:rsidR="00D969D5">
        <w:t>e</w:t>
      </w:r>
      <w:r w:rsidR="00B059AE" w:rsidRPr="007A26B1">
        <w:t>.</w:t>
      </w:r>
    </w:p>
    <w:p w14:paraId="5223CE36" w14:textId="77777777" w:rsidR="006120CA" w:rsidRPr="007A26B1" w:rsidRDefault="00207B80" w:rsidP="00AA4F5B">
      <w:pPr>
        <w:pStyle w:val="StandardWeb"/>
        <w:spacing w:before="0" w:beforeAutospacing="0" w:after="0" w:afterAutospacing="0"/>
      </w:pPr>
      <w:r w:rsidRPr="007A26B1">
        <w:t xml:space="preserve">Naručitelj neposredno plaća svakom članu zajednice </w:t>
      </w:r>
      <w:r w:rsidR="00E90F86" w:rsidRPr="007A26B1">
        <w:t xml:space="preserve">gospodarskih subjekata </w:t>
      </w:r>
      <w:r w:rsidRPr="007A26B1">
        <w:t xml:space="preserve">za onaj dio ugovora o javnoj nabavi koji je on izvršio, ako zajednica </w:t>
      </w:r>
      <w:r w:rsidR="00E90F86" w:rsidRPr="007A26B1">
        <w:t xml:space="preserve">gospodarskih subjekata </w:t>
      </w:r>
      <w:r w:rsidRPr="007A26B1">
        <w:t xml:space="preserve">ne odredi drugačije. </w:t>
      </w:r>
    </w:p>
    <w:p w14:paraId="42AACF2D" w14:textId="77777777" w:rsidR="00207B80" w:rsidRPr="007A26B1" w:rsidRDefault="00E1703B" w:rsidP="00AA4F5B">
      <w:pPr>
        <w:pStyle w:val="StandardWeb"/>
        <w:spacing w:before="0" w:beforeAutospacing="0" w:after="0" w:afterAutospacing="0"/>
      </w:pPr>
      <w:r w:rsidRPr="007A26B1">
        <w:t xml:space="preserve">U ponudi zajednice </w:t>
      </w:r>
      <w:r w:rsidR="00E90F86" w:rsidRPr="007A26B1">
        <w:t xml:space="preserve">gospodarskih subjekata </w:t>
      </w:r>
      <w:r w:rsidRPr="007A26B1">
        <w:t xml:space="preserve">mora biti navedeno koji će dio ugovora o javnoj nabavi (predmet, količina, vrijednost i postotni dio) izvršavati pojedini član zajednice </w:t>
      </w:r>
      <w:r w:rsidR="00E90F86" w:rsidRPr="007A26B1">
        <w:t>gospodarskih subjekata.</w:t>
      </w:r>
    </w:p>
    <w:p w14:paraId="3ACC237A" w14:textId="0557104A" w:rsidR="00C13F4C" w:rsidRDefault="00207B80" w:rsidP="007A51F5">
      <w:pPr>
        <w:widowControl w:val="0"/>
        <w:tabs>
          <w:tab w:val="left" w:pos="900"/>
          <w:tab w:val="left" w:pos="1540"/>
        </w:tabs>
        <w:autoSpaceDE w:val="0"/>
        <w:autoSpaceDN w:val="0"/>
        <w:adjustRightInd w:val="0"/>
        <w:ind w:right="86"/>
      </w:pPr>
      <w:r w:rsidRPr="007A26B1">
        <w:t xml:space="preserve">U slučaju zajednice </w:t>
      </w:r>
      <w:r w:rsidR="00E90F86" w:rsidRPr="007A26B1">
        <w:t xml:space="preserve">gospodarskih subjekata </w:t>
      </w:r>
      <w:r w:rsidRPr="007A26B1">
        <w:t xml:space="preserve">svi članovi zajednice </w:t>
      </w:r>
      <w:r w:rsidR="00E90F86" w:rsidRPr="007A26B1">
        <w:t xml:space="preserve">gospodarskih subjekata </w:t>
      </w:r>
      <w:r w:rsidRPr="007A26B1">
        <w:t xml:space="preserve">moraju pojedinačno dokazati nepostojanje okolnosti </w:t>
      </w:r>
      <w:r w:rsidR="003E7327" w:rsidRPr="007A26B1">
        <w:t>za isključenje</w:t>
      </w:r>
      <w:r w:rsidRPr="007A26B1">
        <w:t xml:space="preserve"> </w:t>
      </w:r>
      <w:r w:rsidR="00B059AE" w:rsidRPr="007A26B1">
        <w:t xml:space="preserve">i </w:t>
      </w:r>
      <w:r w:rsidR="00477128" w:rsidRPr="007A26B1">
        <w:t xml:space="preserve">sposobnost za obavljanje profesionalne djelatnosti </w:t>
      </w:r>
      <w:r w:rsidR="003E7327" w:rsidRPr="007A26B1">
        <w:t>sukladno zahtjevima</w:t>
      </w:r>
      <w:r w:rsidR="00B059AE" w:rsidRPr="007A26B1">
        <w:t xml:space="preserve"> </w:t>
      </w:r>
      <w:r w:rsidR="008C2688">
        <w:t xml:space="preserve">točke 3., točke 4.1. i 5.2. </w:t>
      </w:r>
      <w:r w:rsidR="00B059AE" w:rsidRPr="007A26B1">
        <w:t>ove D</w:t>
      </w:r>
      <w:r w:rsidRPr="007A26B1">
        <w:t>okumentacije</w:t>
      </w:r>
      <w:r w:rsidR="00B059AE" w:rsidRPr="007A26B1">
        <w:t>.</w:t>
      </w:r>
    </w:p>
    <w:p w14:paraId="4479CDC5" w14:textId="77777777" w:rsidR="004A6B1F" w:rsidRPr="007A26B1" w:rsidRDefault="004A6B1F" w:rsidP="00AA4F5B"/>
    <w:p w14:paraId="0FD7DF3A" w14:textId="77777777" w:rsidR="004A6B1F" w:rsidRPr="004A6B1F" w:rsidRDefault="004A6B1F" w:rsidP="00DA45A0">
      <w:pPr>
        <w:pStyle w:val="Naslov2"/>
        <w:numPr>
          <w:ilvl w:val="1"/>
          <w:numId w:val="10"/>
        </w:numPr>
        <w:ind w:left="0" w:firstLine="0"/>
        <w:rPr>
          <w:lang w:val="hr-HR"/>
        </w:rPr>
      </w:pPr>
      <w:bookmarkStart w:id="191" w:name="_Toc500436298"/>
      <w:bookmarkStart w:id="192" w:name="_Toc474692393"/>
      <w:bookmarkStart w:id="193" w:name="_Toc480450507"/>
      <w:bookmarkStart w:id="194" w:name="_Toc489367027"/>
      <w:r>
        <w:rPr>
          <w:lang w:val="hr-HR"/>
        </w:rPr>
        <w:t>Norme osiguranja kvalitete ili norme upravljanja okolišem</w:t>
      </w:r>
      <w:bookmarkEnd w:id="191"/>
    </w:p>
    <w:p w14:paraId="679B73AF" w14:textId="77777777" w:rsidR="004A6B1F" w:rsidRDefault="004A6B1F" w:rsidP="004A6B1F">
      <w:pPr>
        <w:pStyle w:val="Naslov2"/>
        <w:numPr>
          <w:ilvl w:val="0"/>
          <w:numId w:val="0"/>
        </w:numPr>
        <w:rPr>
          <w:lang w:val="hr-HR"/>
        </w:rPr>
      </w:pPr>
    </w:p>
    <w:p w14:paraId="0D88460E" w14:textId="77777777" w:rsidR="00C3048D" w:rsidRPr="00C3048D" w:rsidRDefault="00C3048D" w:rsidP="00C3048D">
      <w:r w:rsidRPr="00C3048D">
        <w:t xml:space="preserve">Uz poštovanje obveznih nacionalnih tehničkih propisa koji su u skladu s pravom Europske unije, pri upućivanju na norme uvažava se sljedeći redoslijed prioriteta: </w:t>
      </w:r>
    </w:p>
    <w:p w14:paraId="3FF43970" w14:textId="77777777" w:rsidR="00C3048D" w:rsidRPr="00C3048D" w:rsidRDefault="00C3048D" w:rsidP="00C3048D">
      <w:r w:rsidRPr="00C3048D">
        <w:t>1.</w:t>
      </w:r>
      <w:r w:rsidRPr="00C3048D">
        <w:tab/>
        <w:t xml:space="preserve">nacionalne norme kojima su prihvaćene europske norme, </w:t>
      </w:r>
    </w:p>
    <w:p w14:paraId="174C59ED" w14:textId="77777777" w:rsidR="00C3048D" w:rsidRPr="00C3048D" w:rsidRDefault="00C3048D" w:rsidP="00C3048D">
      <w:r w:rsidRPr="00C3048D">
        <w:t>2.</w:t>
      </w:r>
      <w:r w:rsidRPr="00C3048D">
        <w:tab/>
        <w:t xml:space="preserve">europska tehnička odobrenja, </w:t>
      </w:r>
    </w:p>
    <w:p w14:paraId="6722A393" w14:textId="77777777" w:rsidR="00C3048D" w:rsidRPr="00C3048D" w:rsidRDefault="00C3048D" w:rsidP="00C3048D">
      <w:r w:rsidRPr="00C3048D">
        <w:t>3.</w:t>
      </w:r>
      <w:r w:rsidRPr="00C3048D">
        <w:tab/>
        <w:t xml:space="preserve">zajedničke tehničke specifikacije, </w:t>
      </w:r>
    </w:p>
    <w:p w14:paraId="36EA2D5F" w14:textId="77777777" w:rsidR="00C3048D" w:rsidRPr="00C3048D" w:rsidRDefault="00C3048D" w:rsidP="00C3048D">
      <w:r w:rsidRPr="00C3048D">
        <w:t>4.</w:t>
      </w:r>
      <w:r w:rsidRPr="00C3048D">
        <w:tab/>
        <w:t xml:space="preserve">međunarodne norme, </w:t>
      </w:r>
    </w:p>
    <w:p w14:paraId="50DB6FBA" w14:textId="77777777" w:rsidR="00C3048D" w:rsidRPr="00C3048D" w:rsidRDefault="00C3048D" w:rsidP="00C3048D">
      <w:r w:rsidRPr="00C3048D">
        <w:t>5.</w:t>
      </w:r>
      <w:r w:rsidRPr="00C3048D">
        <w:tab/>
        <w:t xml:space="preserve">druge tehničke referentne sustave koje su utvrdila europska normizacijska tijela, </w:t>
      </w:r>
    </w:p>
    <w:p w14:paraId="0D5A00B9" w14:textId="77777777" w:rsidR="00C3048D" w:rsidRPr="00C3048D" w:rsidRDefault="00C3048D" w:rsidP="00C3048D">
      <w:r w:rsidRPr="00C3048D">
        <w:t>ili ako bilo koji od prethodnih ne postoji, na :</w:t>
      </w:r>
    </w:p>
    <w:p w14:paraId="50DA7DFE" w14:textId="77777777" w:rsidR="00C3048D" w:rsidRPr="00C3048D" w:rsidRDefault="00C3048D" w:rsidP="00C3048D">
      <w:r w:rsidRPr="00C3048D">
        <w:t>1.</w:t>
      </w:r>
      <w:r w:rsidRPr="00C3048D">
        <w:tab/>
        <w:t xml:space="preserve">nacionalne norme, </w:t>
      </w:r>
    </w:p>
    <w:p w14:paraId="6920495F" w14:textId="77777777" w:rsidR="00C3048D" w:rsidRPr="00C3048D" w:rsidRDefault="00C3048D" w:rsidP="00C3048D">
      <w:r w:rsidRPr="00C3048D">
        <w:t>2.</w:t>
      </w:r>
      <w:r w:rsidRPr="00C3048D">
        <w:tab/>
        <w:t xml:space="preserve">nacionalna tehnička odobrenja ili </w:t>
      </w:r>
    </w:p>
    <w:p w14:paraId="16ABA206" w14:textId="77777777" w:rsidR="00C3048D" w:rsidRPr="00C3048D" w:rsidRDefault="00C3048D" w:rsidP="00C3048D">
      <w:r w:rsidRPr="00C3048D">
        <w:t>3.</w:t>
      </w:r>
      <w:r w:rsidRPr="00C3048D">
        <w:tab/>
        <w:t xml:space="preserve">nacionalne tehničke specifikacije koje se odnose na izračun i izvođenje radova te uporabu robe. </w:t>
      </w:r>
    </w:p>
    <w:p w14:paraId="517371DB" w14:textId="77777777" w:rsidR="00C3048D" w:rsidRPr="00C3048D" w:rsidRDefault="00C3048D" w:rsidP="00C3048D">
      <w:r w:rsidRPr="00C3048D">
        <w:t>Ako ponuđeni radovi, roba ili usluge nisu u skladu s tehničkim specifikacijama (normom) na koje je Naručitelj uputio, ponuditelj mora bilo kojim prikladnim sredstvom, a što uključuje i sva sredstva dokazivanja iz članka 213. ZJN 2016, u ponudi na zadovoljavajući način dokazati da rješenja koja predlaže na jednakovrijedan način zadovoljavaju zahtjeve definirane tehničkim specifikacijama.</w:t>
      </w:r>
    </w:p>
    <w:p w14:paraId="54E3C8CE" w14:textId="77777777" w:rsidR="00C3048D" w:rsidRPr="00C3048D" w:rsidRDefault="00C3048D" w:rsidP="00C3048D">
      <w:r w:rsidRPr="00C3048D">
        <w:t xml:space="preserve">Sukladno čl. 270. ZJN, Naručitelj mora priznati jednakovrijedne potvrde tijela osnovanih u drugim državama članicama i dokaze o jednakovrijednim mjerama osiguranja kvalitete ako gospodarski subjekt iz objektivnih razloga nije mogao pribaviti potvrde neovisnih tijela kojima se potvrđuje sukladnost. </w:t>
      </w:r>
    </w:p>
    <w:p w14:paraId="2ABA67A6" w14:textId="419B7668" w:rsidR="00051569" w:rsidRPr="00C3048D" w:rsidRDefault="00C3048D" w:rsidP="00C3048D">
      <w:r w:rsidRPr="00C3048D">
        <w:lastRenderedPageBreak/>
        <w:t>Naručitelj ne smije odbiti ponudu zbog toga što ponuđeni radovi, roba ili usluge nisu u skladu s tehničkim specifikacijama na koje je uputio ako ponuditelj u ponudi na zadovoljavajući način dokaže, bilo kojim prikladnim sredstvom da rješenja koja predlaže na jednakovrijedan način zadovoljavaju zahtjeve.</w:t>
      </w:r>
    </w:p>
    <w:p w14:paraId="05DC78F2" w14:textId="77777777" w:rsidR="00C3048D" w:rsidRPr="00051569" w:rsidRDefault="00C3048D" w:rsidP="00051569">
      <w:pPr>
        <w:rPr>
          <w:lang w:eastAsia="x-none"/>
        </w:rPr>
      </w:pPr>
    </w:p>
    <w:p w14:paraId="149A6EB9" w14:textId="77777777" w:rsidR="006C43FE" w:rsidRPr="007A26B1" w:rsidRDefault="006C43FE" w:rsidP="00DA45A0">
      <w:pPr>
        <w:pStyle w:val="Naslov2"/>
        <w:numPr>
          <w:ilvl w:val="1"/>
          <w:numId w:val="10"/>
        </w:numPr>
        <w:ind w:left="0" w:firstLine="0"/>
        <w:rPr>
          <w:lang w:val="hr-HR"/>
        </w:rPr>
      </w:pPr>
      <w:bookmarkStart w:id="195" w:name="_Toc500436300"/>
      <w:r w:rsidRPr="007A26B1">
        <w:rPr>
          <w:lang w:val="hr-HR"/>
        </w:rPr>
        <w:t xml:space="preserve">Odredbe </w:t>
      </w:r>
      <w:r w:rsidR="0021438B" w:rsidRPr="007A26B1">
        <w:rPr>
          <w:lang w:val="hr-HR"/>
        </w:rPr>
        <w:t>koje se odnose na podugovaratelje</w:t>
      </w:r>
      <w:bookmarkEnd w:id="192"/>
      <w:bookmarkEnd w:id="193"/>
      <w:bookmarkEnd w:id="194"/>
      <w:bookmarkEnd w:id="195"/>
    </w:p>
    <w:p w14:paraId="0396690F" w14:textId="77777777" w:rsidR="00BA687C" w:rsidRPr="007A26B1" w:rsidRDefault="00BA687C" w:rsidP="00AA4F5B">
      <w:pPr>
        <w:textAlignment w:val="baseline"/>
      </w:pPr>
    </w:p>
    <w:p w14:paraId="3C4905C1" w14:textId="77777777" w:rsidR="00F17AE3" w:rsidRPr="007A26B1" w:rsidRDefault="00F17AE3" w:rsidP="00AA4F5B">
      <w:pPr>
        <w:textAlignment w:val="baseline"/>
      </w:pPr>
      <w:r w:rsidRPr="007A26B1">
        <w:t>Gospodarski subjekt koji namjerava dati dio ugovora o javnoj nabavi u podugovor obvezan je u ponudi:</w:t>
      </w:r>
    </w:p>
    <w:p w14:paraId="586EA021" w14:textId="77777777" w:rsidR="00C54160" w:rsidRPr="007A26B1" w:rsidRDefault="00F17AE3" w:rsidP="00DA45A0">
      <w:pPr>
        <w:numPr>
          <w:ilvl w:val="0"/>
          <w:numId w:val="17"/>
        </w:numPr>
        <w:ind w:left="426" w:hanging="284"/>
        <w:textAlignment w:val="baseline"/>
      </w:pPr>
      <w:r w:rsidRPr="007A26B1">
        <w:t>navesti koji dio ugovora namjerava dati u podugovor (predmet ili količina, vrijednost ili postotni udio)</w:t>
      </w:r>
      <w:r w:rsidR="00AA4AC1" w:rsidRPr="007A26B1">
        <w:t>,</w:t>
      </w:r>
    </w:p>
    <w:p w14:paraId="2702006F" w14:textId="77777777" w:rsidR="00362D0A" w:rsidRPr="007A26B1" w:rsidRDefault="00F17AE3" w:rsidP="00DA45A0">
      <w:pPr>
        <w:numPr>
          <w:ilvl w:val="0"/>
          <w:numId w:val="17"/>
        </w:numPr>
        <w:ind w:left="426" w:hanging="284"/>
        <w:textAlignment w:val="baseline"/>
      </w:pPr>
      <w:r w:rsidRPr="007A26B1">
        <w:t>navesti podatke o podugovarateljima (naziv ili tvrtka, sjedište, OIB ili nacionalni identifikacijski broj, broj računa, zakonski zastupnici podugovaratelja)</w:t>
      </w:r>
      <w:r w:rsidR="00AA4AC1" w:rsidRPr="007A26B1">
        <w:t>,</w:t>
      </w:r>
    </w:p>
    <w:p w14:paraId="12D77220" w14:textId="77777777" w:rsidR="00F17AE3" w:rsidRPr="007A26B1" w:rsidRDefault="00F17AE3" w:rsidP="00DA45A0">
      <w:pPr>
        <w:numPr>
          <w:ilvl w:val="0"/>
          <w:numId w:val="17"/>
        </w:numPr>
        <w:ind w:left="426" w:hanging="284"/>
        <w:textAlignment w:val="baseline"/>
      </w:pPr>
      <w:r w:rsidRPr="007A26B1">
        <w:t>dostaviti europsku jedinstvenu dokumentac</w:t>
      </w:r>
      <w:r w:rsidR="0021438B" w:rsidRPr="007A26B1">
        <w:t>iju o nabavi za podugovaratelja</w:t>
      </w:r>
      <w:r w:rsidR="003E7327" w:rsidRPr="007A26B1">
        <w:t>.</w:t>
      </w:r>
    </w:p>
    <w:p w14:paraId="6E41FA42" w14:textId="43907084" w:rsidR="001D734A" w:rsidRPr="007A26B1" w:rsidRDefault="001D734A" w:rsidP="00AA4F5B">
      <w:pPr>
        <w:pStyle w:val="Tijeloteksta3"/>
        <w:spacing w:after="0"/>
        <w:rPr>
          <w:sz w:val="24"/>
          <w:szCs w:val="24"/>
          <w:lang w:val="hr-HR" w:eastAsia="hr-HR"/>
        </w:rPr>
      </w:pPr>
      <w:r w:rsidRPr="007A26B1">
        <w:rPr>
          <w:sz w:val="24"/>
          <w:szCs w:val="24"/>
          <w:lang w:val="hr-HR" w:eastAsia="hr-HR"/>
        </w:rPr>
        <w:t xml:space="preserve">Javni naručitelj obvezan je </w:t>
      </w:r>
      <w:r w:rsidR="00115967" w:rsidRPr="007A26B1">
        <w:rPr>
          <w:sz w:val="24"/>
          <w:szCs w:val="24"/>
          <w:lang w:val="hr-HR" w:eastAsia="hr-HR"/>
        </w:rPr>
        <w:t xml:space="preserve">sve </w:t>
      </w:r>
      <w:r w:rsidR="008F28D1" w:rsidRPr="007A26B1">
        <w:rPr>
          <w:sz w:val="24"/>
          <w:szCs w:val="24"/>
          <w:lang w:val="hr-HR" w:eastAsia="hr-HR"/>
        </w:rPr>
        <w:t>osnove za isključenje iz članka 251</w:t>
      </w:r>
      <w:r w:rsidRPr="007A26B1">
        <w:rPr>
          <w:sz w:val="24"/>
          <w:szCs w:val="24"/>
          <w:lang w:val="hr-HR" w:eastAsia="hr-HR"/>
        </w:rPr>
        <w:t>.</w:t>
      </w:r>
      <w:r w:rsidR="008F28D1" w:rsidRPr="007A26B1">
        <w:rPr>
          <w:sz w:val="24"/>
          <w:szCs w:val="24"/>
          <w:lang w:val="hr-HR" w:eastAsia="hr-HR"/>
        </w:rPr>
        <w:t xml:space="preserve"> i 252., te  članka 254. ZJN 2016 navedenih u ovoj dokumentaciji o nabavi </w:t>
      </w:r>
      <w:r w:rsidRPr="007A26B1">
        <w:rPr>
          <w:sz w:val="24"/>
          <w:szCs w:val="24"/>
          <w:lang w:val="hr-HR" w:eastAsia="hr-HR"/>
        </w:rPr>
        <w:t>primijeniti na podugovaratelje</w:t>
      </w:r>
      <w:r w:rsidR="007E1320" w:rsidRPr="007A26B1">
        <w:rPr>
          <w:sz w:val="24"/>
          <w:szCs w:val="24"/>
          <w:lang w:val="hr-HR" w:eastAsia="hr-HR"/>
        </w:rPr>
        <w:t xml:space="preserve"> i navesti u ESPD obrascu</w:t>
      </w:r>
      <w:r w:rsidRPr="007A26B1">
        <w:rPr>
          <w:sz w:val="24"/>
          <w:szCs w:val="24"/>
          <w:lang w:val="hr-HR" w:eastAsia="hr-HR"/>
        </w:rPr>
        <w:t>.</w:t>
      </w:r>
    </w:p>
    <w:p w14:paraId="742A9E80" w14:textId="77777777" w:rsidR="001D734A" w:rsidRPr="007A26B1" w:rsidRDefault="00F17AE3" w:rsidP="00AA4F5B">
      <w:pPr>
        <w:pStyle w:val="Tijeloteksta3"/>
        <w:spacing w:after="0"/>
        <w:rPr>
          <w:sz w:val="24"/>
          <w:szCs w:val="24"/>
          <w:lang w:val="hr-HR" w:eastAsia="hr-HR"/>
        </w:rPr>
      </w:pPr>
      <w:r w:rsidRPr="007A26B1">
        <w:rPr>
          <w:sz w:val="24"/>
          <w:szCs w:val="24"/>
          <w:lang w:val="hr-HR" w:eastAsia="hr-HR"/>
        </w:rPr>
        <w:t xml:space="preserve">Ako je gospodarski subjekt dio ugovora o javnoj nabavi dao u podugovor, podaci </w:t>
      </w:r>
      <w:r w:rsidR="00230061" w:rsidRPr="007A26B1">
        <w:rPr>
          <w:sz w:val="24"/>
          <w:szCs w:val="24"/>
          <w:lang w:val="hr-HR" w:eastAsia="hr-HR"/>
        </w:rPr>
        <w:t>o imenovanim podugovarateljima (naziv ili tvrtka, sjedište, OIB ili nacionalni identifikacijski broj, broj računa, zakonski zastupnici podugovaratelja) i dijelovi ugovora koje će oni izvršavati (predmet ili količina, vrijednost ili postotni udio) obvezni su sastojci ugovora o javnoj nabavi.</w:t>
      </w:r>
    </w:p>
    <w:p w14:paraId="220F7D54" w14:textId="77777777" w:rsidR="0021438B" w:rsidRPr="007A26B1" w:rsidRDefault="0021438B" w:rsidP="00AA4F5B">
      <w:pPr>
        <w:textAlignment w:val="baseline"/>
      </w:pPr>
      <w:r w:rsidRPr="007A26B1">
        <w:t>Javni naručitelj obvezan je neposredno plaćati podugovaratelju za dio ugovora koji je isti izvršio</w:t>
      </w:r>
      <w:r w:rsidR="00C54160" w:rsidRPr="007A26B1">
        <w:t>.</w:t>
      </w:r>
    </w:p>
    <w:p w14:paraId="4747B77D" w14:textId="77777777" w:rsidR="0021438B" w:rsidRPr="007A26B1" w:rsidRDefault="0021438B" w:rsidP="00AA4F5B">
      <w:pPr>
        <w:textAlignment w:val="baseline"/>
      </w:pPr>
      <w:r w:rsidRPr="007A26B1">
        <w:t>Ugovaratelj mora svom računu ili situaciji priložiti račune ili situacije svojih podugovaratelja koje je prethodno potvrdio.</w:t>
      </w:r>
    </w:p>
    <w:p w14:paraId="25570430" w14:textId="77777777" w:rsidR="0021438B" w:rsidRPr="007A26B1" w:rsidRDefault="0021438B" w:rsidP="00AA4F5B">
      <w:pPr>
        <w:textAlignment w:val="baseline"/>
      </w:pPr>
      <w:r w:rsidRPr="000252D4">
        <w:t>Ugovaratelj može tijekom izvršenja ugovora o javnoj nabavi od javnog naručitelja zahtijevati:</w:t>
      </w:r>
    </w:p>
    <w:p w14:paraId="16486DBF" w14:textId="77777777" w:rsidR="00C54160" w:rsidRPr="007A26B1" w:rsidRDefault="0021438B" w:rsidP="00DA45A0">
      <w:pPr>
        <w:numPr>
          <w:ilvl w:val="0"/>
          <w:numId w:val="18"/>
        </w:numPr>
        <w:ind w:left="426" w:hanging="284"/>
        <w:textAlignment w:val="baseline"/>
      </w:pPr>
      <w:r w:rsidRPr="007A26B1">
        <w:t>promjenu podugovaratelja za onaj dio ugovora o javnoj nabavi koji je prethodno dao u podugovor</w:t>
      </w:r>
      <w:r w:rsidR="00AA4AC1" w:rsidRPr="007A26B1">
        <w:t>,</w:t>
      </w:r>
    </w:p>
    <w:p w14:paraId="73A6F6B9" w14:textId="77777777" w:rsidR="0021438B" w:rsidRPr="007A26B1" w:rsidRDefault="0021438B" w:rsidP="00DA45A0">
      <w:pPr>
        <w:numPr>
          <w:ilvl w:val="0"/>
          <w:numId w:val="18"/>
        </w:numPr>
        <w:ind w:left="426" w:hanging="284"/>
        <w:textAlignment w:val="baseline"/>
      </w:pPr>
      <w:r w:rsidRPr="007A26B1">
        <w:t>uvođenje jednog ili više novih podugovaratelja čiji ukupni udio ne smije prijeći 30 % vrijednosti ugovora o javnoj nabavi bez poreza na dodanu vrijednost, neovisno o tome je li prethodno dao dio ugovora o javnoj nabavi u podugovor ili nije</w:t>
      </w:r>
      <w:r w:rsidR="00AA4AC1" w:rsidRPr="007A26B1">
        <w:t>,</w:t>
      </w:r>
    </w:p>
    <w:p w14:paraId="67541C34" w14:textId="77777777" w:rsidR="0021438B" w:rsidRPr="007A26B1" w:rsidRDefault="0021438B" w:rsidP="00DA45A0">
      <w:pPr>
        <w:numPr>
          <w:ilvl w:val="0"/>
          <w:numId w:val="18"/>
        </w:numPr>
        <w:ind w:left="426" w:hanging="284"/>
        <w:textAlignment w:val="baseline"/>
      </w:pPr>
      <w:r w:rsidRPr="007A26B1">
        <w:t>preuzimanje izvršenja dijela ugovora o javnoj nabavi koji je prethodno dao u podugovor.</w:t>
      </w:r>
    </w:p>
    <w:p w14:paraId="20CAE09E" w14:textId="77777777" w:rsidR="00BA687C" w:rsidRPr="007A26B1" w:rsidRDefault="0021438B" w:rsidP="00AA4F5B">
      <w:pPr>
        <w:textAlignment w:val="baseline"/>
      </w:pPr>
      <w:r w:rsidRPr="007A26B1">
        <w:t>Uz navedene zahtjev</w:t>
      </w:r>
      <w:r w:rsidR="00C54160" w:rsidRPr="007A26B1">
        <w:t>e iz ove p</w:t>
      </w:r>
      <w:r w:rsidR="001B65AA" w:rsidRPr="007A26B1">
        <w:t>o</w:t>
      </w:r>
      <w:r w:rsidR="00C54160" w:rsidRPr="007A26B1">
        <w:t>dtočke</w:t>
      </w:r>
      <w:r w:rsidRPr="007A26B1">
        <w:t>, ugovaratelj javnom naručitelju dostavlja poda</w:t>
      </w:r>
      <w:r w:rsidR="00953073" w:rsidRPr="007A26B1">
        <w:t xml:space="preserve">tke i dokumente </w:t>
      </w:r>
      <w:r w:rsidRPr="007A26B1">
        <w:t>za novog podugovaratelja.</w:t>
      </w:r>
    </w:p>
    <w:p w14:paraId="2217CC31" w14:textId="4E4742F6" w:rsidR="00AE488F" w:rsidRPr="007A26B1" w:rsidRDefault="0021438B" w:rsidP="002C16E8">
      <w:pPr>
        <w:rPr>
          <w:b/>
        </w:rPr>
      </w:pPr>
      <w:bookmarkStart w:id="196" w:name="_Toc480450508"/>
      <w:bookmarkStart w:id="197" w:name="_Toc489367028"/>
      <w:r w:rsidRPr="007A26B1">
        <w:rPr>
          <w:b/>
        </w:rPr>
        <w:t>Javni naručitelj ne smij</w:t>
      </w:r>
      <w:r w:rsidR="00F667F7" w:rsidRPr="007A26B1">
        <w:rPr>
          <w:b/>
        </w:rPr>
        <w:t>e odobriti zahtjev ugovaratelja</w:t>
      </w:r>
      <w:bookmarkEnd w:id="196"/>
      <w:bookmarkEnd w:id="197"/>
      <w:r w:rsidR="00B30686" w:rsidRPr="007A26B1">
        <w:rPr>
          <w:b/>
        </w:rPr>
        <w:t xml:space="preserve"> za izmjenu podugovaratelja</w:t>
      </w:r>
      <w:r w:rsidR="002514B6">
        <w:rPr>
          <w:b/>
        </w:rPr>
        <w:t xml:space="preserve"> ako su ispunjeni uvjeti sukladno članku 224. ZJN 2016 i</w:t>
      </w:r>
      <w:r w:rsidR="00B30686" w:rsidRPr="007A26B1">
        <w:rPr>
          <w:b/>
        </w:rPr>
        <w:t>:</w:t>
      </w:r>
    </w:p>
    <w:p w14:paraId="06012F86" w14:textId="64B55845" w:rsidR="0021438B" w:rsidRPr="007A26B1" w:rsidRDefault="008C2688" w:rsidP="00DA45A0">
      <w:pPr>
        <w:numPr>
          <w:ilvl w:val="0"/>
          <w:numId w:val="19"/>
        </w:numPr>
        <w:ind w:left="426" w:hanging="284"/>
        <w:textAlignment w:val="baseline"/>
      </w:pPr>
      <w:r>
        <w:t>a</w:t>
      </w:r>
      <w:r w:rsidR="0021438B" w:rsidRPr="007A26B1">
        <w:t>ko se ugovaratelj u postupku javne nabave radi dokazivanja ispunjenja kriterija za odabir gospodarskog subjekta oslonio na sposobnost podugovaratelja kojeg sada mijenja, a novi podugovaratelj ne ispunjava iste uvjete, ili postoje osnove za isključenje</w:t>
      </w:r>
      <w:r w:rsidR="00C13F4C" w:rsidRPr="007A26B1">
        <w:t>,</w:t>
      </w:r>
    </w:p>
    <w:p w14:paraId="7688D23C" w14:textId="04156FEB" w:rsidR="0021438B" w:rsidRDefault="008C2688" w:rsidP="00DA45A0">
      <w:pPr>
        <w:numPr>
          <w:ilvl w:val="0"/>
          <w:numId w:val="19"/>
        </w:numPr>
        <w:ind w:left="426" w:hanging="284"/>
        <w:textAlignment w:val="baseline"/>
      </w:pPr>
      <w:r>
        <w:t>a</w:t>
      </w:r>
      <w:r w:rsidR="0021438B" w:rsidRPr="007A26B1">
        <w:t>ko se ugovaratelj u postupku javne nabave radi dokazivanja ispunjenja kriterija za odabir gospodarskog subjekta oslonio na sposobnost podugovaratelja za izvršenje tog dijela, a ugovaratelj samostalno ne posjeduje takvu sposobnost, ili ako je taj dio ugovora već izvršen</w:t>
      </w:r>
      <w:r w:rsidR="002514B6">
        <w:t>.</w:t>
      </w:r>
    </w:p>
    <w:p w14:paraId="79F64E97" w14:textId="77777777" w:rsidR="00F17AE3" w:rsidRPr="007A26B1" w:rsidRDefault="0021438B" w:rsidP="00AA4F5B">
      <w:pPr>
        <w:pStyle w:val="Tijeloteksta3"/>
        <w:spacing w:after="0"/>
        <w:rPr>
          <w:sz w:val="24"/>
          <w:szCs w:val="24"/>
          <w:lang w:val="hr-HR" w:eastAsia="hr-HR"/>
        </w:rPr>
      </w:pPr>
      <w:r w:rsidRPr="007A26B1">
        <w:rPr>
          <w:sz w:val="24"/>
          <w:szCs w:val="24"/>
          <w:lang w:val="hr-HR" w:eastAsia="hr-HR"/>
        </w:rPr>
        <w:t>Sudjelovanje podugovaratelja ne utječe na odgovornost ugovaratelja za izvršenje ugovora o javnoj nabavi.</w:t>
      </w:r>
    </w:p>
    <w:p w14:paraId="7931EE5D" w14:textId="77777777" w:rsidR="00EE4FA5" w:rsidRPr="007A26B1" w:rsidRDefault="00EE4FA5" w:rsidP="001F730A"/>
    <w:p w14:paraId="0B925B34" w14:textId="77777777" w:rsidR="00B30686" w:rsidRPr="007A26B1" w:rsidRDefault="00EE4FA5" w:rsidP="00DA45A0">
      <w:pPr>
        <w:pStyle w:val="Naslov2"/>
        <w:numPr>
          <w:ilvl w:val="1"/>
          <w:numId w:val="10"/>
        </w:numPr>
        <w:ind w:left="0" w:firstLine="0"/>
        <w:rPr>
          <w:bCs w:val="0"/>
          <w:lang w:val="hr-HR"/>
        </w:rPr>
      </w:pPr>
      <w:bookmarkStart w:id="198" w:name="_Toc500436301"/>
      <w:bookmarkStart w:id="199" w:name="_Toc480450510"/>
      <w:bookmarkStart w:id="200" w:name="_Toc489367030"/>
      <w:r w:rsidRPr="007A26B1">
        <w:rPr>
          <w:bCs w:val="0"/>
          <w:lang w:val="hr-HR"/>
        </w:rPr>
        <w:t>J</w:t>
      </w:r>
      <w:r w:rsidR="00B30686" w:rsidRPr="007A26B1">
        <w:rPr>
          <w:bCs w:val="0"/>
          <w:lang w:val="hr-HR"/>
        </w:rPr>
        <w:t>amstva</w:t>
      </w:r>
      <w:bookmarkEnd w:id="198"/>
    </w:p>
    <w:p w14:paraId="08C17F49" w14:textId="77777777" w:rsidR="00B30686" w:rsidRDefault="00B30686" w:rsidP="00B30686">
      <w:pPr>
        <w:pStyle w:val="Naslov2"/>
        <w:numPr>
          <w:ilvl w:val="0"/>
          <w:numId w:val="0"/>
        </w:numPr>
        <w:rPr>
          <w:bCs w:val="0"/>
          <w:lang w:val="hr-HR"/>
        </w:rPr>
      </w:pPr>
    </w:p>
    <w:p w14:paraId="023CB923" w14:textId="77777777" w:rsidR="00261461" w:rsidRDefault="00261461" w:rsidP="00261461">
      <w:pPr>
        <w:rPr>
          <w:lang w:eastAsia="x-none"/>
        </w:rPr>
      </w:pPr>
      <w:r w:rsidRPr="00261461">
        <w:rPr>
          <w:lang w:eastAsia="x-none"/>
        </w:rPr>
        <w:t>Neovisno o sredstvu jamstva koje je javni naručitelj odredio, gospodarski subjekt može dati novčani polog u traženom iznosu.</w:t>
      </w:r>
    </w:p>
    <w:p w14:paraId="6E972E3B" w14:textId="74B3AE37" w:rsidR="001B588D" w:rsidRPr="007A26B1" w:rsidRDefault="001B588D" w:rsidP="001B588D">
      <w:pPr>
        <w:rPr>
          <w:lang w:eastAsia="ar-SA"/>
        </w:rPr>
      </w:pPr>
      <w:r w:rsidRPr="007A26B1">
        <w:rPr>
          <w:b/>
        </w:rPr>
        <w:lastRenderedPageBreak/>
        <w:t xml:space="preserve">Ukoliko gospodarski subjekt daje novčani polog, </w:t>
      </w:r>
      <w:r w:rsidRPr="007A26B1">
        <w:rPr>
          <w:b/>
          <w:u w:val="single"/>
        </w:rPr>
        <w:t>u ponudi mora dostaviti dokaz o uplati (npr. presliku izvoda</w:t>
      </w:r>
      <w:r w:rsidRPr="007A26B1">
        <w:rPr>
          <w:b/>
        </w:rPr>
        <w:t xml:space="preserve">) u korist poslovnog računa Općine Antunovac IBAN: </w:t>
      </w:r>
      <w:r w:rsidR="002514B6" w:rsidRPr="00064309">
        <w:rPr>
          <w:b/>
        </w:rPr>
        <w:t>HR4023400091800200005</w:t>
      </w:r>
      <w:r w:rsidR="002514B6">
        <w:rPr>
          <w:b/>
        </w:rPr>
        <w:t>,</w:t>
      </w:r>
      <w:r w:rsidRPr="007A26B1">
        <w:rPr>
          <w:b/>
        </w:rPr>
        <w:t xml:space="preserve"> MODEL HR00, poziv na broj: OIB uplatitelja, uz naznaku opis plaćanja „Jamstvo</w:t>
      </w:r>
      <w:r w:rsidR="003631FA">
        <w:rPr>
          <w:b/>
        </w:rPr>
        <w:t xml:space="preserve"> za ozbiljnost ponude – EV:</w:t>
      </w:r>
      <w:r w:rsidR="00C3048D">
        <w:rPr>
          <w:b/>
        </w:rPr>
        <w:t>53/18</w:t>
      </w:r>
      <w:r w:rsidRPr="007A26B1">
        <w:rPr>
          <w:b/>
        </w:rPr>
        <w:t xml:space="preserve">“.  </w:t>
      </w:r>
    </w:p>
    <w:p w14:paraId="38D58852" w14:textId="34D42294" w:rsidR="00C802C5" w:rsidRPr="00261461" w:rsidRDefault="001B588D" w:rsidP="001B588D">
      <w:pPr>
        <w:rPr>
          <w:lang w:eastAsia="x-none"/>
        </w:rPr>
      </w:pPr>
      <w:r w:rsidRPr="007A26B1">
        <w:t>Gospodarski subjekt koji kao jamstvo uplaćuje novčani polog, u ponudi treba navesti IBAN, model i poziv na broj na koji će Naručitelj izvršiti povrat novčanog pologa.</w:t>
      </w:r>
    </w:p>
    <w:p w14:paraId="72DB7825" w14:textId="77777777" w:rsidR="00261461" w:rsidRPr="00261461" w:rsidRDefault="00261461" w:rsidP="00261461">
      <w:pPr>
        <w:rPr>
          <w:lang w:eastAsia="x-none"/>
        </w:rPr>
      </w:pPr>
    </w:p>
    <w:p w14:paraId="689D12C8" w14:textId="77777777" w:rsidR="002F337B" w:rsidRPr="002C16E8" w:rsidRDefault="00B30686" w:rsidP="002C16E8">
      <w:pPr>
        <w:rPr>
          <w:b/>
          <w:bCs/>
        </w:rPr>
      </w:pPr>
      <w:bookmarkStart w:id="201" w:name="_Toc500060822"/>
      <w:r w:rsidRPr="002C16E8">
        <w:rPr>
          <w:b/>
          <w:bCs/>
        </w:rPr>
        <w:t>Jamstvo</w:t>
      </w:r>
      <w:r w:rsidR="006C43FE" w:rsidRPr="002C16E8">
        <w:rPr>
          <w:b/>
          <w:bCs/>
        </w:rPr>
        <w:t xml:space="preserve"> za ozbiljnost ponude</w:t>
      </w:r>
      <w:bookmarkEnd w:id="199"/>
      <w:bookmarkEnd w:id="200"/>
      <w:bookmarkEnd w:id="201"/>
    </w:p>
    <w:p w14:paraId="6CE67FDC" w14:textId="77777777" w:rsidR="008C6B09" w:rsidRPr="007A26B1" w:rsidRDefault="008C6B09" w:rsidP="00AA4F5B">
      <w:pPr>
        <w:rPr>
          <w:lang w:eastAsia="ar-SA"/>
        </w:rPr>
      </w:pPr>
    </w:p>
    <w:p w14:paraId="61C408C4" w14:textId="53419DC2" w:rsidR="00A41D39" w:rsidRPr="007A26B1" w:rsidRDefault="003A3D5C" w:rsidP="00AA4F5B">
      <w:pPr>
        <w:rPr>
          <w:lang w:eastAsia="ar-SA"/>
        </w:rPr>
      </w:pPr>
      <w:r w:rsidRPr="007A26B1">
        <w:t>Gospodarski subjekt</w:t>
      </w:r>
      <w:r w:rsidR="00226219" w:rsidRPr="007A26B1">
        <w:rPr>
          <w:lang w:eastAsia="ar-SA"/>
        </w:rPr>
        <w:t xml:space="preserve"> je obvezan u ponudi priložiti jamstvo za ozbiljnost ponude</w:t>
      </w:r>
      <w:r w:rsidR="00B55032">
        <w:rPr>
          <w:lang w:eastAsia="ar-SA"/>
        </w:rPr>
        <w:t>,</w:t>
      </w:r>
      <w:r w:rsidR="00226219" w:rsidRPr="007A26B1">
        <w:rPr>
          <w:lang w:eastAsia="ar-SA"/>
        </w:rPr>
        <w:t xml:space="preserve"> u obliku </w:t>
      </w:r>
      <w:r w:rsidR="00226219" w:rsidRPr="007A26B1">
        <w:rPr>
          <w:b/>
          <w:lang w:eastAsia="ar-SA"/>
        </w:rPr>
        <w:t>bankarske garancije</w:t>
      </w:r>
      <w:r w:rsidR="00226219" w:rsidRPr="007A26B1">
        <w:rPr>
          <w:lang w:eastAsia="ar-SA"/>
        </w:rPr>
        <w:t xml:space="preserve"> </w:t>
      </w:r>
      <w:r w:rsidR="00B55032">
        <w:rPr>
          <w:lang w:eastAsia="ar-SA"/>
        </w:rPr>
        <w:t>ili novčano</w:t>
      </w:r>
      <w:r w:rsidR="008C2688">
        <w:rPr>
          <w:lang w:eastAsia="ar-SA"/>
        </w:rPr>
        <w:t>g</w:t>
      </w:r>
      <w:r w:rsidR="00B55032">
        <w:rPr>
          <w:lang w:eastAsia="ar-SA"/>
        </w:rPr>
        <w:t xml:space="preserve"> polog</w:t>
      </w:r>
      <w:r w:rsidR="008C2688">
        <w:rPr>
          <w:lang w:eastAsia="ar-SA"/>
        </w:rPr>
        <w:t>a</w:t>
      </w:r>
      <w:r w:rsidR="00B55032">
        <w:rPr>
          <w:lang w:eastAsia="ar-SA"/>
        </w:rPr>
        <w:t xml:space="preserve"> </w:t>
      </w:r>
      <w:r w:rsidR="00226219" w:rsidRPr="007A26B1">
        <w:rPr>
          <w:lang w:eastAsia="ar-SA"/>
        </w:rPr>
        <w:t xml:space="preserve">sukladno </w:t>
      </w:r>
      <w:r w:rsidR="006D22B9" w:rsidRPr="007A26B1">
        <w:rPr>
          <w:lang w:eastAsia="ar-SA"/>
        </w:rPr>
        <w:t>ZJN 2016</w:t>
      </w:r>
      <w:r w:rsidR="00A41D39" w:rsidRPr="007A26B1">
        <w:rPr>
          <w:lang w:eastAsia="ar-SA"/>
        </w:rPr>
        <w:t>.</w:t>
      </w:r>
      <w:r w:rsidR="00243988" w:rsidRPr="007A26B1">
        <w:rPr>
          <w:lang w:eastAsia="ar-SA"/>
        </w:rPr>
        <w:t xml:space="preserve"> </w:t>
      </w:r>
    </w:p>
    <w:p w14:paraId="38912C22" w14:textId="77777777" w:rsidR="00226219" w:rsidRPr="007A26B1" w:rsidRDefault="00226219" w:rsidP="00AA4F5B">
      <w:pPr>
        <w:rPr>
          <w:lang w:eastAsia="ar-SA"/>
        </w:rPr>
      </w:pPr>
      <w:r w:rsidRPr="007A26B1">
        <w:rPr>
          <w:lang w:eastAsia="ar-SA"/>
        </w:rPr>
        <w:t>U bankarskoj garanciji mora biti navedeno sljedeće:</w:t>
      </w:r>
    </w:p>
    <w:p w14:paraId="3456E187" w14:textId="77777777" w:rsidR="00226219" w:rsidRPr="007A26B1" w:rsidRDefault="00226219" w:rsidP="00DA45A0">
      <w:pPr>
        <w:numPr>
          <w:ilvl w:val="0"/>
          <w:numId w:val="20"/>
        </w:numPr>
        <w:ind w:left="426" w:hanging="284"/>
        <w:rPr>
          <w:lang w:eastAsia="ar-SA"/>
        </w:rPr>
      </w:pPr>
      <w:r w:rsidRPr="007A26B1">
        <w:rPr>
          <w:lang w:eastAsia="ar-SA"/>
        </w:rPr>
        <w:t>da je korisnik garancije</w:t>
      </w:r>
      <w:r w:rsidR="00037638" w:rsidRPr="007A26B1">
        <w:t xml:space="preserve"> </w:t>
      </w:r>
      <w:r w:rsidR="00B30686" w:rsidRPr="007A26B1">
        <w:t>Općina Antunovac</w:t>
      </w:r>
      <w:r w:rsidRPr="007A26B1">
        <w:rPr>
          <w:lang w:eastAsia="ar-SA"/>
        </w:rPr>
        <w:t>,</w:t>
      </w:r>
    </w:p>
    <w:p w14:paraId="0416D555" w14:textId="3109EDC2" w:rsidR="00EF11A7" w:rsidRPr="007A26B1" w:rsidRDefault="00226219" w:rsidP="00DA45A0">
      <w:pPr>
        <w:numPr>
          <w:ilvl w:val="0"/>
          <w:numId w:val="20"/>
        </w:numPr>
        <w:ind w:left="426" w:hanging="284"/>
        <w:rPr>
          <w:lang w:eastAsia="ar-SA"/>
        </w:rPr>
      </w:pPr>
      <w:r w:rsidRPr="007A26B1">
        <w:rPr>
          <w:lang w:eastAsia="ar-SA"/>
        </w:rPr>
        <w:t xml:space="preserve">da se garant obvezuje bezuvjetno, neopozivo i na prvi pisani poziv korisnika garancije, </w:t>
      </w:r>
      <w:r w:rsidR="00EF11A7" w:rsidRPr="007A26B1">
        <w:rPr>
          <w:lang w:eastAsia="ar-SA"/>
        </w:rPr>
        <w:t xml:space="preserve">u slučaju odustajanja </w:t>
      </w:r>
      <w:r w:rsidR="00EF11A7" w:rsidRPr="007A26B1">
        <w:t>gospodarskog subjekta</w:t>
      </w:r>
      <w:r w:rsidR="00EF11A7" w:rsidRPr="007A26B1">
        <w:rPr>
          <w:lang w:eastAsia="ar-SA"/>
        </w:rPr>
        <w:t xml:space="preserve"> od svoje ponude u roku njezine valjanosti, </w:t>
      </w:r>
      <w:r w:rsidR="00EF11A7" w:rsidRPr="007A26B1">
        <w:t>nedostavljanja ažuriranih popratnih dokumenata sukladno članku 263. ZJN 2016</w:t>
      </w:r>
      <w:r w:rsidR="00EF11A7" w:rsidRPr="007A26B1">
        <w:rPr>
          <w:lang w:eastAsia="ar-SA"/>
        </w:rPr>
        <w:t>,</w:t>
      </w:r>
      <w:r w:rsidR="00EF11A7" w:rsidRPr="007A26B1">
        <w:t xml:space="preserve"> neprihvaćanja ispravka računske greške</w:t>
      </w:r>
      <w:r w:rsidR="00EF11A7" w:rsidRPr="007A26B1">
        <w:rPr>
          <w:lang w:eastAsia="ar-SA"/>
        </w:rPr>
        <w:t xml:space="preserve">, </w:t>
      </w:r>
      <w:r w:rsidR="00EF11A7" w:rsidRPr="007A26B1">
        <w:t xml:space="preserve">odbijanja potpisivanja ugovora o javnoj nabavi </w:t>
      </w:r>
      <w:r w:rsidR="00EF11A7" w:rsidRPr="007A26B1">
        <w:rPr>
          <w:lang w:eastAsia="ar-SA"/>
        </w:rPr>
        <w:t xml:space="preserve">i nedostavljanja jamstva za uredno ispunjenje ugovora, </w:t>
      </w:r>
      <w:r w:rsidRPr="007A26B1">
        <w:rPr>
          <w:lang w:eastAsia="ar-SA"/>
        </w:rPr>
        <w:t>bez</w:t>
      </w:r>
      <w:r w:rsidR="00350AE5" w:rsidRPr="007A26B1">
        <w:rPr>
          <w:lang w:eastAsia="ar-SA"/>
        </w:rPr>
        <w:t xml:space="preserve"> prigovora isplatiti iznos od</w:t>
      </w:r>
      <w:r w:rsidR="00F706ED" w:rsidRPr="007A26B1">
        <w:rPr>
          <w:b/>
          <w:bCs/>
        </w:rPr>
        <w:t xml:space="preserve"> </w:t>
      </w:r>
      <w:r w:rsidR="00C741FC" w:rsidRPr="007A26B1">
        <w:rPr>
          <w:lang w:eastAsia="ar-SA"/>
        </w:rPr>
        <w:t>40.0</w:t>
      </w:r>
      <w:r w:rsidR="0098113F" w:rsidRPr="007A26B1">
        <w:rPr>
          <w:lang w:eastAsia="ar-SA"/>
        </w:rPr>
        <w:t xml:space="preserve">00,00 kn (slovima: </w:t>
      </w:r>
      <w:r w:rsidR="00115967" w:rsidRPr="007A26B1">
        <w:rPr>
          <w:lang w:eastAsia="ar-SA"/>
        </w:rPr>
        <w:t>četrdesettisuća</w:t>
      </w:r>
      <w:r w:rsidR="0098113F" w:rsidRPr="007A26B1">
        <w:rPr>
          <w:lang w:eastAsia="ar-SA"/>
        </w:rPr>
        <w:t>kuna i nulalipa)</w:t>
      </w:r>
      <w:r w:rsidR="00EF11A7" w:rsidRPr="007A26B1">
        <w:rPr>
          <w:lang w:eastAsia="ar-SA"/>
        </w:rPr>
        <w:t>.</w:t>
      </w:r>
    </w:p>
    <w:p w14:paraId="7B02D6D2" w14:textId="77777777" w:rsidR="00226219" w:rsidRPr="007A26B1" w:rsidRDefault="00226219" w:rsidP="00EF11A7">
      <w:pPr>
        <w:rPr>
          <w:lang w:eastAsia="ar-SA"/>
        </w:rPr>
      </w:pPr>
      <w:r w:rsidRPr="007A26B1">
        <w:rPr>
          <w:lang w:eastAsia="ar-SA"/>
        </w:rPr>
        <w:t>Rok valjanosti bankarske garancije mora biti najmanje do isteka roka valjanosti ponude.</w:t>
      </w:r>
    </w:p>
    <w:p w14:paraId="36F8384A" w14:textId="77777777" w:rsidR="006319C9" w:rsidRPr="007A26B1" w:rsidRDefault="00226219" w:rsidP="00AA4F5B">
      <w:pPr>
        <w:rPr>
          <w:lang w:eastAsia="ar-SA"/>
        </w:rPr>
      </w:pPr>
      <w:r w:rsidRPr="007A26B1">
        <w:rPr>
          <w:lang w:eastAsia="ar-SA"/>
        </w:rPr>
        <w:t xml:space="preserve">Ako istekne rok valjanosti ponude, naručitelj će tražiti od </w:t>
      </w:r>
      <w:r w:rsidR="003A3D5C" w:rsidRPr="007A26B1">
        <w:t>gospodarskog subjekta</w:t>
      </w:r>
      <w:r w:rsidRPr="007A26B1">
        <w:rPr>
          <w:lang w:eastAsia="ar-SA"/>
        </w:rPr>
        <w:t xml:space="preserve"> produženje roka valjanosti ponude i jamstva za ozbiljnost ponude sukladno tom produženom roku. </w:t>
      </w:r>
    </w:p>
    <w:p w14:paraId="6B944E6A" w14:textId="77777777" w:rsidR="00AE488F" w:rsidRPr="007A26B1" w:rsidRDefault="00226219" w:rsidP="00AA4F5B">
      <w:pPr>
        <w:rPr>
          <w:lang w:eastAsia="ar-SA"/>
        </w:rPr>
      </w:pPr>
      <w:r w:rsidRPr="007A26B1">
        <w:rPr>
          <w:lang w:eastAsia="ar-SA"/>
        </w:rPr>
        <w:t xml:space="preserve">Jamstvo za ozbiljnost ponude dostavlja se u izvorniku. Izvornik ne smije biti ni na koji način oštećen (bušenjem, klamanjem i sl.). </w:t>
      </w:r>
    </w:p>
    <w:p w14:paraId="63D3535E" w14:textId="709D1D5E" w:rsidR="007A51F5" w:rsidRPr="007A26B1" w:rsidRDefault="007A51F5" w:rsidP="001E5012">
      <w:pPr>
        <w:rPr>
          <w:lang w:eastAsia="ar-SA"/>
        </w:rPr>
      </w:pPr>
      <w:r w:rsidRPr="007A26B1">
        <w:rPr>
          <w:lang w:eastAsia="ar-SA"/>
        </w:rPr>
        <w:t>U slučaju zajednice gospodarskih subjekata, naručitelj će prihvatiti jamstvo koje glasi na bilo kojega člana zajednice gospodarskih subjekata (garanta)</w:t>
      </w:r>
      <w:r>
        <w:rPr>
          <w:lang w:eastAsia="ar-SA"/>
        </w:rPr>
        <w:t>, pri čemu jamstvo u svom opisu mora sadržavati navod o tome da je gospodarski subjekt u predmetnom postupku javne nabave zajednica gospodarskih subjekata</w:t>
      </w:r>
      <w:r w:rsidR="001E5012">
        <w:rPr>
          <w:lang w:eastAsia="ar-SA"/>
        </w:rPr>
        <w:t>, s navođenjem podataka o gospodarskim subjektima koji čine zajednicu</w:t>
      </w:r>
      <w:r w:rsidR="001E5012" w:rsidRPr="00BF3EAF">
        <w:rPr>
          <w:lang w:eastAsia="ar-SA"/>
        </w:rPr>
        <w:t>.</w:t>
      </w:r>
    </w:p>
    <w:p w14:paraId="62E0AAF7" w14:textId="1DC671AF" w:rsidR="00746B8B" w:rsidRPr="007A26B1" w:rsidRDefault="00F33981" w:rsidP="00AA4F5B">
      <w:pPr>
        <w:pStyle w:val="Default"/>
        <w:jc w:val="both"/>
        <w:rPr>
          <w:rFonts w:ascii="Times New Roman" w:hAnsi="Times New Roman" w:cs="Times New Roman"/>
          <w:color w:val="auto"/>
        </w:rPr>
      </w:pPr>
      <w:r w:rsidRPr="007A26B1">
        <w:rPr>
          <w:rFonts w:ascii="Times New Roman" w:hAnsi="Times New Roman" w:cs="Times New Roman"/>
          <w:color w:val="auto"/>
        </w:rPr>
        <w:t xml:space="preserve">Izvornik jamstva za ozbiljnost ponude dostavlja se odvojeno od elektroničke dostave ponude, u papirnatom obliku, poštom ili dostavom u zatvorenoj omotnici na kojoj su navedeni podaci </w:t>
      </w:r>
      <w:r w:rsidR="00DF73DA" w:rsidRPr="007A26B1">
        <w:rPr>
          <w:rFonts w:ascii="Times New Roman" w:hAnsi="Times New Roman" w:cs="Times New Roman"/>
          <w:color w:val="auto"/>
        </w:rPr>
        <w:t>sukladno</w:t>
      </w:r>
      <w:r w:rsidRPr="007A26B1">
        <w:rPr>
          <w:rFonts w:ascii="Times New Roman" w:hAnsi="Times New Roman" w:cs="Times New Roman"/>
          <w:color w:val="auto"/>
        </w:rPr>
        <w:t xml:space="preserve"> </w:t>
      </w:r>
      <w:r w:rsidR="00427F2B" w:rsidRPr="007A26B1">
        <w:rPr>
          <w:rFonts w:ascii="Times New Roman" w:hAnsi="Times New Roman" w:cs="Times New Roman"/>
          <w:color w:val="auto"/>
        </w:rPr>
        <w:t xml:space="preserve">ovoj </w:t>
      </w:r>
      <w:r w:rsidR="007A51F5">
        <w:rPr>
          <w:rFonts w:ascii="Times New Roman" w:hAnsi="Times New Roman" w:cs="Times New Roman"/>
          <w:color w:val="auto"/>
        </w:rPr>
        <w:t xml:space="preserve">točki </w:t>
      </w:r>
      <w:r w:rsidR="00427F2B" w:rsidRPr="007A26B1">
        <w:rPr>
          <w:rFonts w:ascii="Times New Roman" w:hAnsi="Times New Roman" w:cs="Times New Roman"/>
          <w:color w:val="auto"/>
        </w:rPr>
        <w:t>Dokumentacij</w:t>
      </w:r>
      <w:r w:rsidR="007A51F5">
        <w:rPr>
          <w:rFonts w:ascii="Times New Roman" w:hAnsi="Times New Roman" w:cs="Times New Roman"/>
          <w:color w:val="auto"/>
        </w:rPr>
        <w:t>e</w:t>
      </w:r>
      <w:r w:rsidRPr="007A26B1">
        <w:rPr>
          <w:rFonts w:ascii="Times New Roman" w:hAnsi="Times New Roman" w:cs="Times New Roman"/>
          <w:color w:val="auto"/>
        </w:rPr>
        <w:t xml:space="preserve">. </w:t>
      </w:r>
    </w:p>
    <w:p w14:paraId="600BBE5D" w14:textId="77777777" w:rsidR="0018702B" w:rsidRPr="007A26B1" w:rsidRDefault="00F33981" w:rsidP="00AA4F5B">
      <w:pPr>
        <w:pStyle w:val="Tijeloteksta3"/>
        <w:spacing w:after="0"/>
        <w:rPr>
          <w:sz w:val="24"/>
          <w:szCs w:val="24"/>
          <w:lang w:val="hr-HR"/>
        </w:rPr>
      </w:pPr>
      <w:r w:rsidRPr="007A26B1">
        <w:rPr>
          <w:sz w:val="24"/>
          <w:szCs w:val="24"/>
          <w:lang w:val="hr-HR" w:eastAsia="hr-HR"/>
        </w:rPr>
        <w:t xml:space="preserve">Javni naručitelj obvezan je vratiti </w:t>
      </w:r>
      <w:r w:rsidR="000E0575" w:rsidRPr="007A26B1">
        <w:rPr>
          <w:sz w:val="24"/>
          <w:szCs w:val="24"/>
          <w:lang w:val="hr-HR" w:eastAsia="hr-HR"/>
        </w:rPr>
        <w:t>gospodarskim subjektima</w:t>
      </w:r>
      <w:r w:rsidRPr="007A26B1">
        <w:rPr>
          <w:sz w:val="24"/>
          <w:szCs w:val="24"/>
          <w:lang w:val="hr-HR" w:eastAsia="hr-HR"/>
        </w:rPr>
        <w:t xml:space="preserve"> jamstvo za ozbiljnost ponude u roku od deset dana od dana potpisivanja ugovora o javnoj nabavi, odnosno dostave jamstva za uredno izvršenje ugovora o javnoj nabavi</w:t>
      </w:r>
      <w:r w:rsidR="00F67DF1" w:rsidRPr="007A26B1">
        <w:rPr>
          <w:sz w:val="24"/>
          <w:szCs w:val="24"/>
          <w:lang w:val="hr-HR" w:eastAsia="hr-HR"/>
        </w:rPr>
        <w:t xml:space="preserve"> od strane odabranog ponuditelja</w:t>
      </w:r>
      <w:r w:rsidR="000E65DE" w:rsidRPr="007A26B1">
        <w:rPr>
          <w:sz w:val="24"/>
          <w:szCs w:val="24"/>
          <w:lang w:val="hr-HR" w:eastAsia="hr-HR"/>
        </w:rPr>
        <w:t>.</w:t>
      </w:r>
    </w:p>
    <w:p w14:paraId="3D92E08F" w14:textId="77777777" w:rsidR="00B30686" w:rsidRPr="007A26B1" w:rsidRDefault="00B30686" w:rsidP="00B30686">
      <w:pPr>
        <w:pStyle w:val="Naslov2"/>
        <w:numPr>
          <w:ilvl w:val="0"/>
          <w:numId w:val="0"/>
        </w:numPr>
        <w:rPr>
          <w:lang w:val="hr-HR" w:eastAsia="hr-HR"/>
        </w:rPr>
      </w:pPr>
      <w:bookmarkStart w:id="202" w:name="_Toc480450511"/>
      <w:bookmarkStart w:id="203" w:name="_Toc489367031"/>
    </w:p>
    <w:p w14:paraId="46BDA192" w14:textId="77777777" w:rsidR="00BC5DD0" w:rsidRPr="002C16E8" w:rsidRDefault="001C47CC" w:rsidP="002C16E8">
      <w:pPr>
        <w:rPr>
          <w:b/>
          <w:bCs/>
        </w:rPr>
      </w:pPr>
      <w:bookmarkStart w:id="204" w:name="_Toc500060823"/>
      <w:r w:rsidRPr="002C16E8">
        <w:rPr>
          <w:b/>
          <w:bCs/>
        </w:rPr>
        <w:t xml:space="preserve">Jamstvo za </w:t>
      </w:r>
      <w:r w:rsidR="00CC26C3" w:rsidRPr="002C16E8">
        <w:rPr>
          <w:b/>
          <w:bCs/>
        </w:rPr>
        <w:t>uredno ispunjenje ugovora</w:t>
      </w:r>
      <w:r w:rsidR="00ED2591" w:rsidRPr="002C16E8">
        <w:rPr>
          <w:b/>
          <w:bCs/>
        </w:rPr>
        <w:t>, za slučaj povrede ugovornih obveza</w:t>
      </w:r>
      <w:bookmarkEnd w:id="202"/>
      <w:bookmarkEnd w:id="203"/>
      <w:bookmarkEnd w:id="204"/>
    </w:p>
    <w:p w14:paraId="73EC2CC9" w14:textId="77777777" w:rsidR="00BA687C" w:rsidRPr="007A26B1" w:rsidRDefault="00BA687C" w:rsidP="00AA4F5B">
      <w:pPr>
        <w:pStyle w:val="Tijeloteksta"/>
        <w:tabs>
          <w:tab w:val="left" w:pos="0"/>
          <w:tab w:val="left" w:pos="1260"/>
        </w:tabs>
        <w:spacing w:after="0"/>
      </w:pPr>
    </w:p>
    <w:p w14:paraId="467F178D" w14:textId="7ABE51C2" w:rsidR="00CC26C3" w:rsidRPr="00C3048D" w:rsidRDefault="00337624" w:rsidP="00AA4F5B">
      <w:pPr>
        <w:pStyle w:val="Tijeloteksta"/>
        <w:tabs>
          <w:tab w:val="left" w:pos="0"/>
          <w:tab w:val="left" w:pos="1260"/>
        </w:tabs>
        <w:spacing w:after="0"/>
        <w:rPr>
          <w:bCs/>
          <w:lang w:val="hr-HR"/>
        </w:rPr>
      </w:pPr>
      <w:r w:rsidRPr="007A26B1">
        <w:t xml:space="preserve">Ugovaratelj </w:t>
      </w:r>
      <w:r w:rsidR="003D427C" w:rsidRPr="007A26B1">
        <w:t>je dužan prije</w:t>
      </w:r>
      <w:r w:rsidR="00CC26C3" w:rsidRPr="007A26B1">
        <w:t xml:space="preserve"> potpis</w:t>
      </w:r>
      <w:r w:rsidR="003D427C" w:rsidRPr="007A26B1">
        <w:t>ivanja</w:t>
      </w:r>
      <w:r w:rsidR="00CC26C3" w:rsidRPr="007A26B1">
        <w:t xml:space="preserve"> Ugovora, naručitelju predati jamstvo za </w:t>
      </w:r>
      <w:r w:rsidR="00CC26C3" w:rsidRPr="007A26B1">
        <w:rPr>
          <w:bCs/>
        </w:rPr>
        <w:t xml:space="preserve">uredno ispunjenje </w:t>
      </w:r>
      <w:r w:rsidR="00CC26C3" w:rsidRPr="007A26B1">
        <w:t>Ugovora</w:t>
      </w:r>
      <w:r w:rsidR="00ED2591" w:rsidRPr="007A26B1">
        <w:t xml:space="preserve"> o javnoj nabavi</w:t>
      </w:r>
      <w:r w:rsidR="00CC26C3" w:rsidRPr="007A26B1">
        <w:t xml:space="preserve"> u vrijednosti 10% (deset posto) ugovorenog iznosa</w:t>
      </w:r>
      <w:r w:rsidRPr="007A26B1">
        <w:t xml:space="preserve"> </w:t>
      </w:r>
      <w:r w:rsidR="006319C9" w:rsidRPr="007A26B1">
        <w:t>bez poreza na dodanu vrijednost</w:t>
      </w:r>
      <w:r w:rsidR="00CC26C3" w:rsidRPr="007A26B1">
        <w:t xml:space="preserve">, </w:t>
      </w:r>
      <w:r w:rsidR="00CC26C3" w:rsidRPr="007A26B1">
        <w:rPr>
          <w:bCs/>
        </w:rPr>
        <w:t xml:space="preserve">u obliku </w:t>
      </w:r>
      <w:r w:rsidR="003A75B0" w:rsidRPr="007A26B1">
        <w:rPr>
          <w:bCs/>
        </w:rPr>
        <w:t xml:space="preserve">bankarske garancije </w:t>
      </w:r>
      <w:r w:rsidR="009E2D71" w:rsidRPr="007A26B1">
        <w:rPr>
          <w:bCs/>
          <w:lang w:val="hr-HR"/>
        </w:rPr>
        <w:t xml:space="preserve">naplative </w:t>
      </w:r>
      <w:r w:rsidR="003A75B0" w:rsidRPr="007A26B1">
        <w:rPr>
          <w:bCs/>
        </w:rPr>
        <w:t>„bez prigovora“ i „na prvi poziv“ na kojoj je kao korisn</w:t>
      </w:r>
      <w:r w:rsidR="00F67DF1" w:rsidRPr="007A26B1">
        <w:rPr>
          <w:bCs/>
        </w:rPr>
        <w:t xml:space="preserve">ik naznačena Općina Antunovac </w:t>
      </w:r>
      <w:r w:rsidR="003A75B0" w:rsidRPr="007A26B1">
        <w:rPr>
          <w:bCs/>
        </w:rPr>
        <w:t>sukladno članku 1039. Zakona o obveznim odnosima</w:t>
      </w:r>
      <w:r w:rsidR="00CE69D8" w:rsidRPr="007A26B1">
        <w:rPr>
          <w:bCs/>
        </w:rPr>
        <w:t>,</w:t>
      </w:r>
      <w:r w:rsidR="003A75B0" w:rsidRPr="007A26B1">
        <w:rPr>
          <w:bCs/>
        </w:rPr>
        <w:t xml:space="preserve"> </w:t>
      </w:r>
      <w:r w:rsidR="00997188" w:rsidRPr="007A26B1">
        <w:rPr>
          <w:bCs/>
        </w:rPr>
        <w:t xml:space="preserve">s jamstvenim rokom </w:t>
      </w:r>
      <w:r w:rsidR="00C3048D">
        <w:rPr>
          <w:lang w:val="hr-HR"/>
        </w:rPr>
        <w:t>30 dana dužim od ugovorenog roka izvođenja radova.</w:t>
      </w:r>
    </w:p>
    <w:p w14:paraId="14B751DE" w14:textId="77777777" w:rsidR="00DF73DA" w:rsidRPr="007A26B1" w:rsidRDefault="006319C9" w:rsidP="00AA4F5B">
      <w:pPr>
        <w:pStyle w:val="Tijeloteksta"/>
        <w:tabs>
          <w:tab w:val="left" w:pos="0"/>
          <w:tab w:val="left" w:pos="1260"/>
        </w:tabs>
        <w:spacing w:after="0"/>
      </w:pPr>
      <w:r w:rsidRPr="007A26B1">
        <w:t>Ako jamstvo za uredno izvršenje ugovora ne bude naplaćeno, korisnik će ga vratiti ugovaratelju nakon isteka ugovora</w:t>
      </w:r>
      <w:r w:rsidR="00ED2591" w:rsidRPr="007A26B1">
        <w:t xml:space="preserve"> i</w:t>
      </w:r>
      <w:r w:rsidRPr="007A26B1">
        <w:t xml:space="preserve"> dostave jamstva za otklanjanje nedostataka u jamstvenom roku</w:t>
      </w:r>
      <w:r w:rsidR="00DF73DA" w:rsidRPr="007A26B1">
        <w:t>.</w:t>
      </w:r>
    </w:p>
    <w:p w14:paraId="3A99AFCB" w14:textId="77777777" w:rsidR="0034398B" w:rsidRDefault="0034398B" w:rsidP="00B30686">
      <w:pPr>
        <w:pStyle w:val="Naslov2"/>
        <w:numPr>
          <w:ilvl w:val="0"/>
          <w:numId w:val="0"/>
        </w:numPr>
        <w:rPr>
          <w:bCs w:val="0"/>
          <w:lang w:val="hr-HR"/>
        </w:rPr>
      </w:pPr>
      <w:bookmarkStart w:id="205" w:name="_Toc480450512"/>
      <w:bookmarkStart w:id="206" w:name="_Toc489367032"/>
    </w:p>
    <w:p w14:paraId="5AD9C58F" w14:textId="77777777" w:rsidR="00337624" w:rsidRPr="002C16E8" w:rsidRDefault="00413416" w:rsidP="002C16E8">
      <w:pPr>
        <w:rPr>
          <w:b/>
          <w:bCs/>
        </w:rPr>
      </w:pPr>
      <w:bookmarkStart w:id="207" w:name="_Toc500060824"/>
      <w:r w:rsidRPr="002C16E8">
        <w:rPr>
          <w:b/>
          <w:bCs/>
        </w:rPr>
        <w:t xml:space="preserve">Jamstvo </w:t>
      </w:r>
      <w:r w:rsidRPr="002C16E8">
        <w:rPr>
          <w:b/>
        </w:rPr>
        <w:t>za otklanjanje nedostataka u jamstvenom roku</w:t>
      </w:r>
      <w:r w:rsidR="00ED2591" w:rsidRPr="002C16E8">
        <w:rPr>
          <w:b/>
        </w:rPr>
        <w:t xml:space="preserve"> za slučaj da</w:t>
      </w:r>
      <w:r w:rsidR="00ED2591" w:rsidRPr="002C16E8">
        <w:rPr>
          <w:b/>
          <w:bCs/>
        </w:rPr>
        <w:t xml:space="preserve"> </w:t>
      </w:r>
      <w:r w:rsidR="00337624" w:rsidRPr="002C16E8">
        <w:rPr>
          <w:b/>
        </w:rPr>
        <w:t>nalogoprimac u jamstvenom roku ne ispuni obveze otklanjanja nedostataka koje ima po osnovi jamstva ili s naslova naknade štete</w:t>
      </w:r>
      <w:bookmarkEnd w:id="205"/>
      <w:bookmarkEnd w:id="206"/>
      <w:bookmarkEnd w:id="207"/>
    </w:p>
    <w:p w14:paraId="6F7CDE8E" w14:textId="77777777" w:rsidR="00BA687C" w:rsidRPr="007A26B1" w:rsidRDefault="00BA687C" w:rsidP="00AA4F5B">
      <w:bookmarkStart w:id="208" w:name="_Toc435008500"/>
      <w:bookmarkStart w:id="209" w:name="_Toc448133304"/>
    </w:p>
    <w:p w14:paraId="2472E519" w14:textId="44066A91" w:rsidR="007E1320" w:rsidRPr="007A26B1" w:rsidRDefault="00ED2591" w:rsidP="00AA4F5B">
      <w:r w:rsidRPr="007A26B1">
        <w:lastRenderedPageBreak/>
        <w:t xml:space="preserve">Ugovaratelj </w:t>
      </w:r>
      <w:r w:rsidR="00BB035D" w:rsidRPr="007A26B1">
        <w:t>je du</w:t>
      </w:r>
      <w:r w:rsidR="00BA5F0E" w:rsidRPr="007A26B1">
        <w:t xml:space="preserve">žan </w:t>
      </w:r>
      <w:r w:rsidR="000458C7" w:rsidRPr="007A26B1">
        <w:t xml:space="preserve">prije </w:t>
      </w:r>
      <w:r w:rsidR="004B0C33" w:rsidRPr="007A26B1">
        <w:t xml:space="preserve">uspješno obavljene primopredaje </w:t>
      </w:r>
      <w:r w:rsidR="00802106" w:rsidRPr="007A26B1">
        <w:t xml:space="preserve">radova </w:t>
      </w:r>
      <w:r w:rsidR="00C1492F" w:rsidRPr="007A26B1">
        <w:t>naručitelju</w:t>
      </w:r>
      <w:r w:rsidR="00BB035D" w:rsidRPr="007A26B1">
        <w:t xml:space="preserve"> predati jamstvo za otklanjanje nedostataka u jamstvenom roku u vrijednosti 10% (deset posto) ugovorenog iznosa</w:t>
      </w:r>
      <w:r w:rsidR="00454BEC" w:rsidRPr="007A26B1">
        <w:t xml:space="preserve"> (bez PDV-a)</w:t>
      </w:r>
      <w:r w:rsidR="00BB035D" w:rsidRPr="007A26B1">
        <w:t xml:space="preserve">, u obliku bankarske garancije </w:t>
      </w:r>
      <w:r w:rsidR="0071299B" w:rsidRPr="007A26B1">
        <w:t xml:space="preserve">naplative </w:t>
      </w:r>
      <w:r w:rsidR="00BB035D" w:rsidRPr="007A26B1">
        <w:t>„bez prigovora“ i „na prvi poziv“ na kojoj je kao korisnik naznačen</w:t>
      </w:r>
      <w:r w:rsidR="0063337A" w:rsidRPr="007A26B1">
        <w:t>o</w:t>
      </w:r>
      <w:r w:rsidR="00BB035D" w:rsidRPr="007A26B1">
        <w:t xml:space="preserve"> </w:t>
      </w:r>
      <w:r w:rsidR="00F67DF1" w:rsidRPr="007A26B1">
        <w:t>Općina Antunovac</w:t>
      </w:r>
      <w:r w:rsidR="00DD1659" w:rsidRPr="007A26B1">
        <w:t xml:space="preserve"> </w:t>
      </w:r>
      <w:r w:rsidR="00BB035D" w:rsidRPr="007A26B1">
        <w:t xml:space="preserve">sukladno članku 1039. Zakona o obveznim odnosima s jamstvenim rokom od </w:t>
      </w:r>
      <w:r w:rsidR="003133B4" w:rsidRPr="007A26B1">
        <w:t>___________</w:t>
      </w:r>
      <w:r w:rsidR="00BA283A" w:rsidRPr="007A26B1">
        <w:t xml:space="preserve">______ </w:t>
      </w:r>
      <w:r w:rsidR="003133B4" w:rsidRPr="007A26B1">
        <w:t xml:space="preserve">(ponuđeni rok) </w:t>
      </w:r>
      <w:bookmarkEnd w:id="208"/>
      <w:bookmarkEnd w:id="209"/>
      <w:r w:rsidR="00CE69D8" w:rsidRPr="007A26B1">
        <w:t>mjeseci.</w:t>
      </w:r>
      <w:r w:rsidR="007E1320" w:rsidRPr="007A26B1">
        <w:t xml:space="preserve"> </w:t>
      </w:r>
    </w:p>
    <w:p w14:paraId="66CBBF21" w14:textId="4FF671A5" w:rsidR="007E1320" w:rsidRPr="007A26B1" w:rsidRDefault="007E1320" w:rsidP="00AA4F5B">
      <w:r w:rsidRPr="007A26B1">
        <w:t>J</w:t>
      </w:r>
      <w:r w:rsidR="0074214F" w:rsidRPr="007A26B1">
        <w:t xml:space="preserve">amstvo za otklanjanje nedostataka mora </w:t>
      </w:r>
      <w:r w:rsidR="00E230D4" w:rsidRPr="007A26B1">
        <w:t xml:space="preserve">imati rok </w:t>
      </w:r>
      <w:r w:rsidR="0074214F" w:rsidRPr="007A26B1">
        <w:t xml:space="preserve">na minimalno </w:t>
      </w:r>
      <w:r w:rsidRPr="007A26B1">
        <w:t>2</w:t>
      </w:r>
      <w:r w:rsidR="0074214F" w:rsidRPr="007A26B1">
        <w:t xml:space="preserve"> (</w:t>
      </w:r>
      <w:r w:rsidRPr="007A26B1">
        <w:t>dvije</w:t>
      </w:r>
      <w:r w:rsidR="0074214F" w:rsidRPr="007A26B1">
        <w:t>) godine</w:t>
      </w:r>
      <w:r w:rsidR="00CE69D8" w:rsidRPr="007A26B1">
        <w:t xml:space="preserve">, odnosno </w:t>
      </w:r>
      <w:r w:rsidRPr="007A26B1">
        <w:t>24</w:t>
      </w:r>
      <w:r w:rsidR="00D51771" w:rsidRPr="007A26B1">
        <w:t xml:space="preserve"> mjeseci</w:t>
      </w:r>
      <w:r w:rsidR="00CE69D8" w:rsidRPr="007A26B1">
        <w:t>,</w:t>
      </w:r>
      <w:r w:rsidR="0074214F" w:rsidRPr="007A26B1">
        <w:t xml:space="preserve"> od datuma uspješno obavljene primopredaje građe</w:t>
      </w:r>
      <w:r w:rsidRPr="007A26B1">
        <w:t>vine</w:t>
      </w:r>
      <w:r w:rsidR="00C3048D">
        <w:t>.</w:t>
      </w:r>
      <w:r w:rsidRPr="007A26B1">
        <w:t xml:space="preserve"> </w:t>
      </w:r>
    </w:p>
    <w:p w14:paraId="463E8DFB" w14:textId="77777777" w:rsidR="0034398B" w:rsidRPr="007A26B1" w:rsidRDefault="0034398B" w:rsidP="00AA4F5B"/>
    <w:p w14:paraId="307F7003" w14:textId="684F47B0" w:rsidR="00DA4916" w:rsidRPr="007A26B1" w:rsidRDefault="002C03E3" w:rsidP="00DA45A0">
      <w:pPr>
        <w:pStyle w:val="Naslov2"/>
        <w:numPr>
          <w:ilvl w:val="1"/>
          <w:numId w:val="10"/>
        </w:numPr>
        <w:ind w:left="0" w:firstLine="0"/>
        <w:rPr>
          <w:lang w:val="hr-HR"/>
        </w:rPr>
      </w:pPr>
      <w:bookmarkStart w:id="210" w:name="_Toc474692398"/>
      <w:bookmarkStart w:id="211" w:name="_Toc480450513"/>
      <w:bookmarkStart w:id="212" w:name="_Toc489367033"/>
      <w:bookmarkStart w:id="213" w:name="_Toc500436302"/>
      <w:r w:rsidRPr="007A26B1">
        <w:rPr>
          <w:lang w:val="hr-HR"/>
        </w:rPr>
        <w:t>Datum, vrijeme i mjesto</w:t>
      </w:r>
      <w:r w:rsidR="001A48F6" w:rsidRPr="007A26B1">
        <w:rPr>
          <w:lang w:val="hr-HR"/>
        </w:rPr>
        <w:t xml:space="preserve"> </w:t>
      </w:r>
      <w:bookmarkEnd w:id="157"/>
      <w:bookmarkEnd w:id="158"/>
      <w:r w:rsidR="006C43FE" w:rsidRPr="007A26B1">
        <w:rPr>
          <w:lang w:val="hr-HR"/>
        </w:rPr>
        <w:t>javnog otvaranja ponuda</w:t>
      </w:r>
      <w:bookmarkEnd w:id="210"/>
      <w:bookmarkEnd w:id="211"/>
      <w:bookmarkEnd w:id="212"/>
      <w:bookmarkEnd w:id="213"/>
    </w:p>
    <w:p w14:paraId="23F8F73D" w14:textId="77777777" w:rsidR="00BA687C" w:rsidRPr="007A26B1" w:rsidRDefault="00BA687C" w:rsidP="00AA4F5B">
      <w:pPr>
        <w:pStyle w:val="Tijeloteksta"/>
        <w:spacing w:after="0"/>
      </w:pPr>
    </w:p>
    <w:p w14:paraId="213191F7" w14:textId="306B0D15" w:rsidR="0090372D" w:rsidRPr="007A26B1" w:rsidRDefault="000E0575" w:rsidP="00AA4F5B">
      <w:pPr>
        <w:pStyle w:val="Tijeloteksta"/>
        <w:spacing w:after="0"/>
        <w:rPr>
          <w:u w:val="single"/>
        </w:rPr>
      </w:pPr>
      <w:r w:rsidRPr="007A26B1">
        <w:rPr>
          <w:lang w:val="hr-HR"/>
        </w:rPr>
        <w:t>Gospodarski</w:t>
      </w:r>
      <w:r w:rsidRPr="007A26B1">
        <w:t xml:space="preserve"> subjekti </w:t>
      </w:r>
      <w:r w:rsidR="0090372D" w:rsidRPr="007A26B1">
        <w:t>su dužni ponude dostaviti predajom u Elektronički oglasnik javne nabave</w:t>
      </w:r>
      <w:r w:rsidR="00EC6E9A" w:rsidRPr="007A26B1">
        <w:t xml:space="preserve">, a dijelove ponude koji se dostavljaju odvojeno predati, </w:t>
      </w:r>
      <w:r w:rsidR="0090372D" w:rsidRPr="007A26B1">
        <w:t>zaključno do</w:t>
      </w:r>
      <w:r w:rsidR="00582292" w:rsidRPr="007A26B1">
        <w:rPr>
          <w:bCs/>
          <w:lang w:val="hr-HR"/>
        </w:rPr>
        <w:t xml:space="preserve"> </w:t>
      </w:r>
      <w:r w:rsidR="00C3048D">
        <w:rPr>
          <w:bCs/>
          <w:lang w:val="hr-HR"/>
        </w:rPr>
        <w:t>_____</w:t>
      </w:r>
      <w:r w:rsidR="006266A8" w:rsidRPr="0034398B">
        <w:rPr>
          <w:bCs/>
        </w:rPr>
        <w:t xml:space="preserve"> </w:t>
      </w:r>
      <w:r w:rsidR="006266A8" w:rsidRPr="0034398B">
        <w:t>201</w:t>
      </w:r>
      <w:r w:rsidR="0034398B" w:rsidRPr="0034398B">
        <w:t>8</w:t>
      </w:r>
      <w:r w:rsidR="006266A8" w:rsidRPr="0034398B">
        <w:t xml:space="preserve">. godine </w:t>
      </w:r>
      <w:r w:rsidR="00427F2B" w:rsidRPr="007A26B1">
        <w:rPr>
          <w:bCs/>
        </w:rPr>
        <w:t xml:space="preserve">do </w:t>
      </w:r>
      <w:r w:rsidR="00C3048D">
        <w:rPr>
          <w:bCs/>
          <w:lang w:val="hr-HR"/>
        </w:rPr>
        <w:t>_____</w:t>
      </w:r>
      <w:r w:rsidR="006266A8" w:rsidRPr="007A26B1">
        <w:rPr>
          <w:bCs/>
        </w:rPr>
        <w:t xml:space="preserve"> sati.</w:t>
      </w:r>
    </w:p>
    <w:p w14:paraId="05B96A0E" w14:textId="75660FDF" w:rsidR="0090372D" w:rsidRPr="007A26B1" w:rsidRDefault="001E3764" w:rsidP="00AA4F5B">
      <w:pPr>
        <w:pStyle w:val="Tijeloteksta"/>
        <w:tabs>
          <w:tab w:val="num" w:pos="900"/>
        </w:tabs>
        <w:spacing w:after="0"/>
        <w:rPr>
          <w:bCs/>
        </w:rPr>
      </w:pPr>
      <w:r w:rsidRPr="007A26B1">
        <w:rPr>
          <w:bCs/>
        </w:rPr>
        <w:t>Javn</w:t>
      </w:r>
      <w:r w:rsidR="004B5F50" w:rsidRPr="007A26B1">
        <w:rPr>
          <w:bCs/>
        </w:rPr>
        <w:t>o otvaranje ponuda održat će se</w:t>
      </w:r>
      <w:r w:rsidR="00207B80" w:rsidRPr="007A26B1">
        <w:rPr>
          <w:bCs/>
        </w:rPr>
        <w:t xml:space="preserve"> </w:t>
      </w:r>
      <w:r w:rsidR="00C3048D">
        <w:rPr>
          <w:bCs/>
          <w:lang w:val="hr-HR"/>
        </w:rPr>
        <w:t>_______</w:t>
      </w:r>
      <w:r w:rsidR="0034398B" w:rsidRPr="0034398B">
        <w:rPr>
          <w:bCs/>
        </w:rPr>
        <w:t xml:space="preserve"> </w:t>
      </w:r>
      <w:r w:rsidR="0034398B" w:rsidRPr="0034398B">
        <w:t>2018. godine</w:t>
      </w:r>
      <w:r w:rsidR="006266A8" w:rsidRPr="0034398B">
        <w:rPr>
          <w:bCs/>
        </w:rPr>
        <w:t xml:space="preserve"> </w:t>
      </w:r>
      <w:r w:rsidR="0083349F" w:rsidRPr="007A26B1">
        <w:rPr>
          <w:bCs/>
        </w:rPr>
        <w:t xml:space="preserve">u </w:t>
      </w:r>
      <w:r w:rsidR="00C3048D">
        <w:rPr>
          <w:bCs/>
          <w:lang w:val="hr-HR"/>
        </w:rPr>
        <w:t>____</w:t>
      </w:r>
      <w:r w:rsidR="006266A8" w:rsidRPr="007A26B1">
        <w:rPr>
          <w:bCs/>
        </w:rPr>
        <w:t xml:space="preserve"> </w:t>
      </w:r>
      <w:r w:rsidR="00FC7A1C" w:rsidRPr="007A26B1">
        <w:rPr>
          <w:bCs/>
        </w:rPr>
        <w:t>sati</w:t>
      </w:r>
      <w:r w:rsidR="00596E21" w:rsidRPr="007A26B1">
        <w:rPr>
          <w:bCs/>
        </w:rPr>
        <w:t xml:space="preserve"> u </w:t>
      </w:r>
      <w:r w:rsidRPr="007A26B1">
        <w:rPr>
          <w:bCs/>
        </w:rPr>
        <w:t xml:space="preserve">prostorijama </w:t>
      </w:r>
      <w:r w:rsidR="00582292" w:rsidRPr="007A26B1">
        <w:rPr>
          <w:bCs/>
          <w:lang w:val="hr-HR"/>
        </w:rPr>
        <w:t>Općine Antunovac</w:t>
      </w:r>
      <w:r w:rsidR="00547CAA" w:rsidRPr="007A26B1">
        <w:rPr>
          <w:bCs/>
          <w:lang w:val="hr-HR"/>
        </w:rPr>
        <w:t xml:space="preserve">, </w:t>
      </w:r>
      <w:r w:rsidR="00C3048D">
        <w:rPr>
          <w:bCs/>
          <w:lang w:val="hr-HR"/>
        </w:rPr>
        <w:t>ured pročelnika</w:t>
      </w:r>
      <w:r w:rsidR="001B2FA8" w:rsidRPr="007A26B1">
        <w:rPr>
          <w:bCs/>
          <w:lang w:val="hr-HR"/>
        </w:rPr>
        <w:t xml:space="preserve">, I. kat, </w:t>
      </w:r>
      <w:r w:rsidR="00547CAA" w:rsidRPr="007A26B1">
        <w:rPr>
          <w:bCs/>
          <w:lang w:val="hr-HR"/>
        </w:rPr>
        <w:t>Braće Radića 4, 31216 Antunovac</w:t>
      </w:r>
      <w:r w:rsidR="00547CAA" w:rsidRPr="007A26B1">
        <w:rPr>
          <w:bCs/>
        </w:rPr>
        <w:t>.</w:t>
      </w:r>
    </w:p>
    <w:p w14:paraId="35264CD7" w14:textId="77777777" w:rsidR="001E3764" w:rsidRPr="007A26B1" w:rsidRDefault="001E3764" w:rsidP="00AA4F5B">
      <w:r w:rsidRPr="007A26B1">
        <w:t xml:space="preserve">Javnom otvaranju ponuda smiju prisustvovati ovlašteni predstavnici </w:t>
      </w:r>
      <w:r w:rsidR="000E0575" w:rsidRPr="007A26B1">
        <w:t>gospodarskog subjekta</w:t>
      </w:r>
      <w:r w:rsidRPr="007A26B1">
        <w:t xml:space="preserve"> i druge osobe.</w:t>
      </w:r>
    </w:p>
    <w:p w14:paraId="195E9EF6" w14:textId="7B22A99E" w:rsidR="003133B4" w:rsidRPr="007A26B1" w:rsidRDefault="001E3764" w:rsidP="00AA4F5B">
      <w:r w:rsidRPr="007A26B1">
        <w:t xml:space="preserve">Pravo aktivnog sudjelovanja na javnom otvaranju ponuda imaju samo </w:t>
      </w:r>
      <w:r w:rsidR="00985438" w:rsidRPr="007A26B1">
        <w:t>članovi s</w:t>
      </w:r>
      <w:r w:rsidR="003133B4" w:rsidRPr="007A26B1">
        <w:t>tručnog povjerenstva</w:t>
      </w:r>
      <w:r w:rsidRPr="007A26B1">
        <w:t xml:space="preserve"> </w:t>
      </w:r>
      <w:r w:rsidR="003133B4" w:rsidRPr="007A26B1">
        <w:t xml:space="preserve">za javnu nabavu </w:t>
      </w:r>
      <w:r w:rsidRPr="007A26B1">
        <w:t xml:space="preserve">i ovlašteni predstavnici </w:t>
      </w:r>
      <w:r w:rsidR="00C155FC">
        <w:t>ponuditelja</w:t>
      </w:r>
      <w:r w:rsidRPr="007A26B1">
        <w:t>.</w:t>
      </w:r>
    </w:p>
    <w:p w14:paraId="5E050873" w14:textId="51463104" w:rsidR="00D02F98" w:rsidRPr="007A26B1" w:rsidRDefault="003133B4" w:rsidP="00AA4F5B">
      <w:pPr>
        <w:autoSpaceDE w:val="0"/>
        <w:autoSpaceDN w:val="0"/>
        <w:adjustRightInd w:val="0"/>
      </w:pPr>
      <w:r w:rsidRPr="007A26B1">
        <w:t xml:space="preserve">Ovlašteni predstavnici </w:t>
      </w:r>
      <w:r w:rsidR="00C155FC">
        <w:t>ponuditelja</w:t>
      </w:r>
      <w:r w:rsidRPr="007A26B1">
        <w:t xml:space="preserve"> moraju svoje pisano ovlaštenje predati članovima Stručnog povjerenstva za javnu nabavu neposredno prije javnog otvaranja ponuda</w:t>
      </w:r>
      <w:r w:rsidR="0074214F" w:rsidRPr="007A26B1">
        <w:t>.</w:t>
      </w:r>
    </w:p>
    <w:p w14:paraId="02220FC1" w14:textId="77777777" w:rsidR="002F1883" w:rsidRPr="007A26B1" w:rsidRDefault="002F1883" w:rsidP="00AA4F5B">
      <w:pPr>
        <w:autoSpaceDE w:val="0"/>
        <w:autoSpaceDN w:val="0"/>
        <w:adjustRightInd w:val="0"/>
        <w:rPr>
          <w:b/>
        </w:rPr>
      </w:pPr>
    </w:p>
    <w:p w14:paraId="6FC308C5" w14:textId="7C64E334" w:rsidR="00DF126B" w:rsidRPr="007A26B1" w:rsidRDefault="00EE4FA5" w:rsidP="00DA45A0">
      <w:pPr>
        <w:pStyle w:val="Naslov2"/>
        <w:numPr>
          <w:ilvl w:val="1"/>
          <w:numId w:val="10"/>
        </w:numPr>
        <w:ind w:left="0" w:firstLine="0"/>
        <w:rPr>
          <w:lang w:val="hr-HR"/>
        </w:rPr>
      </w:pPr>
      <w:bookmarkStart w:id="214" w:name="_Toc313260850"/>
      <w:bookmarkStart w:id="215" w:name="_Toc474692399"/>
      <w:bookmarkStart w:id="216" w:name="_Toc480450516"/>
      <w:bookmarkStart w:id="217" w:name="_Toc489367036"/>
      <w:bookmarkStart w:id="218" w:name="_Toc500436303"/>
      <w:r w:rsidRPr="007A26B1">
        <w:rPr>
          <w:lang w:val="hr-HR"/>
        </w:rPr>
        <w:t xml:space="preserve">Dokumenti koji će se nakon završetka postupka javne nabave vratiti </w:t>
      </w:r>
      <w:bookmarkEnd w:id="214"/>
      <w:bookmarkEnd w:id="215"/>
      <w:bookmarkEnd w:id="216"/>
      <w:bookmarkEnd w:id="217"/>
      <w:r w:rsidR="00C155FC">
        <w:rPr>
          <w:lang w:val="hr-HR"/>
        </w:rPr>
        <w:t>ponuditeljima</w:t>
      </w:r>
      <w:bookmarkEnd w:id="218"/>
    </w:p>
    <w:p w14:paraId="28346D79" w14:textId="77777777" w:rsidR="00293C4E" w:rsidRPr="007A26B1" w:rsidRDefault="00293C4E" w:rsidP="00AA4F5B"/>
    <w:p w14:paraId="7E5887C1" w14:textId="1462963E" w:rsidR="00096792" w:rsidRPr="007A26B1" w:rsidRDefault="00DF126B" w:rsidP="00AA4F5B">
      <w:r w:rsidRPr="007A26B1">
        <w:t xml:space="preserve">Javni naručitelj će vratiti </w:t>
      </w:r>
      <w:r w:rsidR="00C155FC">
        <w:t xml:space="preserve">ponuditeljima </w:t>
      </w:r>
      <w:r w:rsidRPr="007A26B1">
        <w:t>jamstvo za ozbiljnost ponude, odnosno izvršiti povrat novčanog pologa u roku od deset dana od dana potpisivanja ugovora o javnoj nabavi, odnosno dostave jamstva za uredno izvršenje ugovora o javnoj nabavi.</w:t>
      </w:r>
    </w:p>
    <w:p w14:paraId="255CFE49" w14:textId="77777777" w:rsidR="003B021E" w:rsidRPr="007A26B1" w:rsidRDefault="003B021E" w:rsidP="00AA4F5B"/>
    <w:p w14:paraId="7B940411" w14:textId="77777777" w:rsidR="00981ED9" w:rsidRPr="007A26B1" w:rsidRDefault="00981ED9" w:rsidP="00DA45A0">
      <w:pPr>
        <w:pStyle w:val="Naslov2"/>
        <w:numPr>
          <w:ilvl w:val="1"/>
          <w:numId w:val="10"/>
        </w:numPr>
        <w:ind w:left="0" w:firstLine="0"/>
        <w:rPr>
          <w:lang w:val="hr-HR"/>
        </w:rPr>
      </w:pPr>
      <w:bookmarkStart w:id="219" w:name="_Toc474692400"/>
      <w:bookmarkStart w:id="220" w:name="_Toc480450517"/>
      <w:bookmarkStart w:id="221" w:name="_Toc489367037"/>
      <w:bookmarkStart w:id="222" w:name="_Toc500436304"/>
      <w:bookmarkStart w:id="223" w:name="_Toc259438735"/>
      <w:bookmarkStart w:id="224" w:name="_Toc281558887"/>
      <w:r w:rsidRPr="007A26B1">
        <w:rPr>
          <w:lang w:val="hr-HR"/>
        </w:rPr>
        <w:t>Rok za donošenje odluke o odabiru</w:t>
      </w:r>
      <w:bookmarkEnd w:id="219"/>
      <w:bookmarkEnd w:id="220"/>
      <w:bookmarkEnd w:id="221"/>
      <w:bookmarkEnd w:id="222"/>
    </w:p>
    <w:p w14:paraId="786D004D" w14:textId="77777777" w:rsidR="00293C4E" w:rsidRPr="007A26B1" w:rsidRDefault="00293C4E" w:rsidP="00AA4F5B"/>
    <w:p w14:paraId="08B17B31" w14:textId="77777777" w:rsidR="00E710AB" w:rsidRPr="007A26B1" w:rsidRDefault="00E710AB" w:rsidP="00AA4F5B">
      <w:r w:rsidRPr="007A26B1">
        <w:t>Rok za donošenje odluke o odabiru ili odluke o poništenju</w:t>
      </w:r>
      <w:r w:rsidR="006F3661" w:rsidRPr="007A26B1">
        <w:t xml:space="preserve"> postupka javne nabave iznosi </w:t>
      </w:r>
      <w:r w:rsidR="0047261F" w:rsidRPr="007A26B1">
        <w:t xml:space="preserve">najduže </w:t>
      </w:r>
      <w:r w:rsidR="00DA4916" w:rsidRPr="007A26B1">
        <w:t xml:space="preserve">45 (četrdesetpet) </w:t>
      </w:r>
      <w:r w:rsidR="00DA4916" w:rsidRPr="007A26B1">
        <w:rPr>
          <w:bCs/>
        </w:rPr>
        <w:t>dana od isteka roka za dostavu ponuda</w:t>
      </w:r>
      <w:r w:rsidRPr="007A26B1">
        <w:t>.</w:t>
      </w:r>
    </w:p>
    <w:p w14:paraId="1BCFCBF6" w14:textId="77777777" w:rsidR="00207B80" w:rsidRPr="007A26B1" w:rsidRDefault="00315D2A" w:rsidP="00AA4F5B">
      <w:r w:rsidRPr="007A26B1">
        <w:t>Sukladno članku 301. stavku 5. točki 2.</w:t>
      </w:r>
      <w:r w:rsidR="00AA6C70" w:rsidRPr="007A26B1">
        <w:t xml:space="preserve"> ZJN 2016</w:t>
      </w:r>
      <w:r w:rsidRPr="007A26B1">
        <w:t xml:space="preserve"> </w:t>
      </w:r>
      <w:r w:rsidR="00EC7B5B" w:rsidRPr="007A26B1">
        <w:t xml:space="preserve">Odluku o odabiru ili odluku o poništenju </w:t>
      </w:r>
      <w:r w:rsidR="00DF126B" w:rsidRPr="007A26B1">
        <w:t xml:space="preserve">javni </w:t>
      </w:r>
      <w:r w:rsidR="00EC7B5B" w:rsidRPr="007A26B1">
        <w:t xml:space="preserve">naručitelj će bez odgode dostaviti svakom </w:t>
      </w:r>
      <w:r w:rsidR="000E0575" w:rsidRPr="007A26B1">
        <w:t>gospodarskom subjektu</w:t>
      </w:r>
      <w:r w:rsidRPr="007A26B1">
        <w:t xml:space="preserve"> putem EOJN RH</w:t>
      </w:r>
      <w:r w:rsidR="00EC7B5B" w:rsidRPr="007A26B1">
        <w:t>.</w:t>
      </w:r>
    </w:p>
    <w:p w14:paraId="0DD068F3" w14:textId="77777777" w:rsidR="00E710AB" w:rsidRPr="007A26B1" w:rsidRDefault="00EC7B5B" w:rsidP="00AA4F5B">
      <w:r w:rsidRPr="007A26B1">
        <w:t xml:space="preserve">Dostava odluke o odabiru ili odluke o poništenju postupka javne nabave smatra se </w:t>
      </w:r>
      <w:r w:rsidR="00315D2A" w:rsidRPr="007A26B1">
        <w:t xml:space="preserve">dostavljenom </w:t>
      </w:r>
      <w:r w:rsidRPr="007A26B1">
        <w:t xml:space="preserve">istekom dana </w:t>
      </w:r>
      <w:r w:rsidR="00315D2A" w:rsidRPr="007A26B1">
        <w:t>javne objave</w:t>
      </w:r>
      <w:r w:rsidRPr="007A26B1">
        <w:t>.</w:t>
      </w:r>
    </w:p>
    <w:p w14:paraId="0F56D7D2" w14:textId="77777777" w:rsidR="004C4BE4" w:rsidRPr="007A26B1" w:rsidRDefault="004C4BE4" w:rsidP="00AA4F5B"/>
    <w:p w14:paraId="11A246D8" w14:textId="77777777" w:rsidR="00981ED9" w:rsidRPr="007A26B1" w:rsidRDefault="00981ED9" w:rsidP="00DA45A0">
      <w:pPr>
        <w:pStyle w:val="Naslov2"/>
        <w:numPr>
          <w:ilvl w:val="1"/>
          <w:numId w:val="10"/>
        </w:numPr>
        <w:ind w:left="0" w:firstLine="0"/>
        <w:rPr>
          <w:lang w:val="hr-HR"/>
        </w:rPr>
      </w:pPr>
      <w:bookmarkStart w:id="225" w:name="_Toc474692401"/>
      <w:bookmarkStart w:id="226" w:name="_Toc480450518"/>
      <w:bookmarkStart w:id="227" w:name="_Toc489367038"/>
      <w:bookmarkStart w:id="228" w:name="_Toc500436305"/>
      <w:r w:rsidRPr="007A26B1">
        <w:rPr>
          <w:lang w:val="hr-HR"/>
        </w:rPr>
        <w:t>Rok, način i uvjeti plaćanja</w:t>
      </w:r>
      <w:bookmarkEnd w:id="225"/>
      <w:bookmarkEnd w:id="226"/>
      <w:bookmarkEnd w:id="227"/>
      <w:bookmarkEnd w:id="228"/>
    </w:p>
    <w:p w14:paraId="19847EC0" w14:textId="77777777" w:rsidR="00293C4E" w:rsidRPr="007A26B1" w:rsidRDefault="00293C4E" w:rsidP="00AA4F5B">
      <w:pPr>
        <w:pStyle w:val="Tijeloteksta"/>
        <w:spacing w:after="0"/>
      </w:pPr>
    </w:p>
    <w:p w14:paraId="7C7A0DA1" w14:textId="32A53E93" w:rsidR="005B52B6" w:rsidRPr="007A26B1" w:rsidRDefault="00547CAA" w:rsidP="00BA1420">
      <w:pPr>
        <w:pStyle w:val="MediumGrid22"/>
        <w:jc w:val="both"/>
        <w:rPr>
          <w:rFonts w:ascii="Times New Roman" w:hAnsi="Times New Roman"/>
          <w:sz w:val="24"/>
          <w:szCs w:val="24"/>
          <w:lang w:eastAsia="hr-HR"/>
        </w:rPr>
      </w:pPr>
      <w:r w:rsidRPr="007A26B1">
        <w:rPr>
          <w:rFonts w:ascii="Times New Roman" w:hAnsi="Times New Roman"/>
          <w:sz w:val="24"/>
          <w:szCs w:val="24"/>
        </w:rPr>
        <w:t>Općina Antunovac</w:t>
      </w:r>
      <w:r w:rsidR="00AB462F" w:rsidRPr="007A26B1">
        <w:rPr>
          <w:rFonts w:ascii="Times New Roman" w:hAnsi="Times New Roman"/>
          <w:sz w:val="24"/>
          <w:szCs w:val="24"/>
        </w:rPr>
        <w:t xml:space="preserve"> će izvedene radove platiti po ispostavljenim privremenim situacijama</w:t>
      </w:r>
      <w:r w:rsidR="008C2688">
        <w:rPr>
          <w:rFonts w:ascii="Times New Roman" w:hAnsi="Times New Roman"/>
          <w:sz w:val="24"/>
          <w:szCs w:val="24"/>
        </w:rPr>
        <w:t>, odnosno okončanoj situaciji,</w:t>
      </w:r>
      <w:r w:rsidR="00AB462F" w:rsidRPr="007A26B1">
        <w:rPr>
          <w:rFonts w:ascii="Times New Roman" w:hAnsi="Times New Roman"/>
          <w:sz w:val="24"/>
          <w:szCs w:val="24"/>
        </w:rPr>
        <w:t xml:space="preserve"> </w:t>
      </w:r>
      <w:r w:rsidR="00207B80" w:rsidRPr="007A26B1">
        <w:rPr>
          <w:rFonts w:ascii="Times New Roman" w:hAnsi="Times New Roman"/>
          <w:sz w:val="24"/>
          <w:szCs w:val="24"/>
        </w:rPr>
        <w:t xml:space="preserve">koje moraju odgovarati </w:t>
      </w:r>
      <w:r w:rsidR="00BA1420" w:rsidRPr="007A26B1">
        <w:rPr>
          <w:rFonts w:ascii="Times New Roman" w:hAnsi="Times New Roman"/>
          <w:sz w:val="24"/>
          <w:szCs w:val="24"/>
          <w:lang w:eastAsia="hr-HR"/>
        </w:rPr>
        <w:t xml:space="preserve">ugovorenim jediničnim cijenama i prema stvarno izvedenim količinama koje će biti obračunate na temelju izrađene građevinske knjige i ovjerene od strane </w:t>
      </w:r>
      <w:r w:rsidR="00380365" w:rsidRPr="007A26B1">
        <w:rPr>
          <w:rFonts w:ascii="Times New Roman" w:hAnsi="Times New Roman"/>
          <w:sz w:val="24"/>
          <w:szCs w:val="24"/>
          <w:lang w:eastAsia="hr-HR"/>
        </w:rPr>
        <w:t>nadzornog inženjera</w:t>
      </w:r>
      <w:r w:rsidR="00BA1420" w:rsidRPr="007A26B1">
        <w:rPr>
          <w:rFonts w:ascii="Times New Roman" w:hAnsi="Times New Roman"/>
          <w:sz w:val="24"/>
          <w:szCs w:val="24"/>
          <w:lang w:eastAsia="hr-HR"/>
        </w:rPr>
        <w:t>.</w:t>
      </w:r>
    </w:p>
    <w:p w14:paraId="7169C814" w14:textId="70DA9390" w:rsidR="00744D72" w:rsidRDefault="00744D72" w:rsidP="00AA4F5B">
      <w:pPr>
        <w:pStyle w:val="Tijeloteksta"/>
        <w:spacing w:after="0"/>
      </w:pPr>
      <w:r w:rsidRPr="007A26B1">
        <w:t xml:space="preserve">Plaćanje po privremenim situacijama vršit će se u cijelosti u </w:t>
      </w:r>
      <w:r w:rsidR="006C5138">
        <w:t xml:space="preserve">najdužem </w:t>
      </w:r>
      <w:r w:rsidRPr="007A26B1">
        <w:t xml:space="preserve">roku od </w:t>
      </w:r>
      <w:r w:rsidR="004C4BE4" w:rsidRPr="007A26B1">
        <w:t>6</w:t>
      </w:r>
      <w:r w:rsidRPr="007A26B1">
        <w:t>0 (</w:t>
      </w:r>
      <w:r w:rsidR="00DD1659" w:rsidRPr="007A26B1">
        <w:t>šezdeset</w:t>
      </w:r>
      <w:r w:rsidRPr="007A26B1">
        <w:t xml:space="preserve">) dana od primitka i ovjere, dok će se okončana situacija platiti u </w:t>
      </w:r>
      <w:r w:rsidR="006C5138">
        <w:t xml:space="preserve">najdužem </w:t>
      </w:r>
      <w:r w:rsidRPr="007A26B1">
        <w:t>roku 60 (šezdeset) dana od dana primitka i ovjere okončane situacije</w:t>
      </w:r>
      <w:r w:rsidR="00EF0B71" w:rsidRPr="007A26B1">
        <w:t xml:space="preserve"> od strane nadzornog inženjera i </w:t>
      </w:r>
      <w:r w:rsidRPr="007A26B1">
        <w:t>uspješno obavljenog tehničkog pregleda i dostave jamstva za otklanjanj</w:t>
      </w:r>
      <w:r w:rsidR="006C5138">
        <w:t>e nedostataka u jamstvenom roku.</w:t>
      </w:r>
    </w:p>
    <w:p w14:paraId="235AA910" w14:textId="7DF4E9E2" w:rsidR="00044D44" w:rsidRPr="007A26B1" w:rsidRDefault="00044D44" w:rsidP="00AA4F5B">
      <w:bookmarkStart w:id="229" w:name="_Toc424547706"/>
      <w:bookmarkStart w:id="230" w:name="_Toc424716120"/>
      <w:bookmarkStart w:id="231" w:name="_Toc425845274"/>
    </w:p>
    <w:p w14:paraId="2E038A0A" w14:textId="77777777" w:rsidR="004D2BE2" w:rsidRPr="007A26B1" w:rsidRDefault="004D2BE2" w:rsidP="00DA45A0">
      <w:pPr>
        <w:pStyle w:val="Naslov2"/>
        <w:numPr>
          <w:ilvl w:val="1"/>
          <w:numId w:val="10"/>
        </w:numPr>
        <w:ind w:left="0" w:firstLine="0"/>
        <w:rPr>
          <w:lang w:val="hr-HR"/>
        </w:rPr>
      </w:pPr>
      <w:bookmarkStart w:id="232" w:name="_Toc474692402"/>
      <w:bookmarkStart w:id="233" w:name="_Toc480450519"/>
      <w:bookmarkStart w:id="234" w:name="_Toc489367039"/>
      <w:bookmarkStart w:id="235" w:name="_Toc500436306"/>
      <w:r w:rsidRPr="007A26B1">
        <w:rPr>
          <w:lang w:val="hr-HR"/>
        </w:rPr>
        <w:lastRenderedPageBreak/>
        <w:t xml:space="preserve">Prijedlog ugovora i rok </w:t>
      </w:r>
      <w:r w:rsidR="00A91A19" w:rsidRPr="007A26B1">
        <w:rPr>
          <w:lang w:val="hr-HR"/>
        </w:rPr>
        <w:t>za sklapanje</w:t>
      </w:r>
      <w:r w:rsidR="00C876DF" w:rsidRPr="007A26B1">
        <w:rPr>
          <w:lang w:val="hr-HR"/>
        </w:rPr>
        <w:t xml:space="preserve"> ugovora</w:t>
      </w:r>
      <w:bookmarkEnd w:id="229"/>
      <w:bookmarkEnd w:id="230"/>
      <w:bookmarkEnd w:id="231"/>
      <w:bookmarkEnd w:id="232"/>
      <w:bookmarkEnd w:id="233"/>
      <w:bookmarkEnd w:id="234"/>
      <w:bookmarkEnd w:id="235"/>
    </w:p>
    <w:p w14:paraId="58D35C27" w14:textId="77777777" w:rsidR="00293C4E" w:rsidRPr="007A26B1" w:rsidRDefault="00293C4E" w:rsidP="00AA4F5B">
      <w:pPr>
        <w:rPr>
          <w:lang w:eastAsia="x-none"/>
        </w:rPr>
      </w:pPr>
    </w:p>
    <w:p w14:paraId="3F8318B0" w14:textId="702425F4" w:rsidR="0014395A" w:rsidRPr="007A26B1" w:rsidRDefault="00C3048D" w:rsidP="00AA4F5B">
      <w:pPr>
        <w:rPr>
          <w:lang w:eastAsia="x-none"/>
        </w:rPr>
      </w:pPr>
      <w:r>
        <w:rPr>
          <w:lang w:eastAsia="x-none"/>
        </w:rPr>
        <w:t>Prijedlog</w:t>
      </w:r>
      <w:r w:rsidR="004D2BE2" w:rsidRPr="007A26B1">
        <w:rPr>
          <w:lang w:eastAsia="x-none"/>
        </w:rPr>
        <w:t xml:space="preserve"> ugovora </w:t>
      </w:r>
      <w:r>
        <w:rPr>
          <w:lang w:eastAsia="x-none"/>
        </w:rPr>
        <w:t>je</w:t>
      </w:r>
      <w:r w:rsidR="004D2BE2" w:rsidRPr="007A26B1">
        <w:rPr>
          <w:lang w:eastAsia="x-none"/>
        </w:rPr>
        <w:t xml:space="preserve"> sastavni dio dokumentacije </w:t>
      </w:r>
      <w:r w:rsidR="005413E0" w:rsidRPr="007A26B1">
        <w:rPr>
          <w:lang w:eastAsia="x-none"/>
        </w:rPr>
        <w:t>o nabavi</w:t>
      </w:r>
      <w:r>
        <w:rPr>
          <w:lang w:eastAsia="x-none"/>
        </w:rPr>
        <w:t xml:space="preserve"> (</w:t>
      </w:r>
      <w:r w:rsidR="0014395A" w:rsidRPr="007A26B1">
        <w:rPr>
          <w:lang w:eastAsia="x-none"/>
        </w:rPr>
        <w:t xml:space="preserve">Prilog </w:t>
      </w:r>
      <w:r w:rsidR="00BB5523">
        <w:rPr>
          <w:lang w:eastAsia="x-none"/>
        </w:rPr>
        <w:t>4</w:t>
      </w:r>
      <w:r w:rsidR="0014395A" w:rsidRPr="007A26B1">
        <w:rPr>
          <w:lang w:eastAsia="x-none"/>
        </w:rPr>
        <w:t>.)</w:t>
      </w:r>
      <w:r w:rsidR="00547CAA" w:rsidRPr="007A26B1">
        <w:rPr>
          <w:lang w:eastAsia="x-none"/>
        </w:rPr>
        <w:t>.</w:t>
      </w:r>
      <w:r w:rsidR="005339C2" w:rsidRPr="007A26B1">
        <w:rPr>
          <w:lang w:eastAsia="x-none"/>
        </w:rPr>
        <w:t xml:space="preserve"> </w:t>
      </w:r>
    </w:p>
    <w:p w14:paraId="2356ED95" w14:textId="62A12569" w:rsidR="004D2BE2" w:rsidRPr="007A26B1" w:rsidRDefault="0014395A" w:rsidP="00AA4F5B">
      <w:pPr>
        <w:rPr>
          <w:lang w:eastAsia="x-none"/>
        </w:rPr>
      </w:pPr>
      <w:r w:rsidRPr="007A26B1">
        <w:rPr>
          <w:lang w:eastAsia="x-none"/>
        </w:rPr>
        <w:t>U</w:t>
      </w:r>
      <w:r w:rsidR="004D2BE2" w:rsidRPr="007A26B1">
        <w:rPr>
          <w:lang w:eastAsia="x-none"/>
        </w:rPr>
        <w:t xml:space="preserve">koliko zainteresirani gospodarski subjekti smatraju da u prijedlogu ugovora nešto treba izmijeniti, svoj zahtjev mogu uputiti u roku u kojem se </w:t>
      </w:r>
      <w:r w:rsidR="00280B7F" w:rsidRPr="007A26B1">
        <w:rPr>
          <w:lang w:eastAsia="x-none"/>
        </w:rPr>
        <w:t xml:space="preserve">mogu </w:t>
      </w:r>
      <w:r w:rsidR="004D2BE2" w:rsidRPr="007A26B1">
        <w:rPr>
          <w:lang w:eastAsia="x-none"/>
        </w:rPr>
        <w:t xml:space="preserve">tražiti </w:t>
      </w:r>
      <w:r w:rsidR="00280B7F" w:rsidRPr="007A26B1">
        <w:rPr>
          <w:lang w:eastAsia="x-none"/>
        </w:rPr>
        <w:t>dodatne informacije, objašnjenja ili izmjene dokumentacije o nabavi</w:t>
      </w:r>
      <w:r w:rsidR="004D2BE2" w:rsidRPr="007A26B1">
        <w:rPr>
          <w:lang w:eastAsia="x-none"/>
        </w:rPr>
        <w:t xml:space="preserve">, </w:t>
      </w:r>
      <w:r w:rsidR="00044D44">
        <w:rPr>
          <w:lang w:eastAsia="x-none"/>
        </w:rPr>
        <w:t xml:space="preserve">a </w:t>
      </w:r>
      <w:r w:rsidR="004D2BE2" w:rsidRPr="007A26B1">
        <w:rPr>
          <w:lang w:eastAsia="x-none"/>
        </w:rPr>
        <w:t>sukladn</w:t>
      </w:r>
      <w:r w:rsidR="00280B7F" w:rsidRPr="007A26B1">
        <w:rPr>
          <w:lang w:eastAsia="x-none"/>
        </w:rPr>
        <w:t>o članku 202. stavak 2. ZJN 2016</w:t>
      </w:r>
      <w:r w:rsidR="004D2BE2" w:rsidRPr="007A26B1">
        <w:rPr>
          <w:lang w:eastAsia="x-none"/>
        </w:rPr>
        <w:t xml:space="preserve">. </w:t>
      </w:r>
    </w:p>
    <w:p w14:paraId="58E53835" w14:textId="48098EEC" w:rsidR="0014395A" w:rsidRPr="007A26B1" w:rsidRDefault="004D2BE2" w:rsidP="00AA4F5B">
      <w:r w:rsidRPr="007A26B1">
        <w:t xml:space="preserve">Nakon proteka roka mirovanja naručitelj će pozvati odabranog </w:t>
      </w:r>
      <w:r w:rsidR="00044D44">
        <w:t>ponuditelja</w:t>
      </w:r>
      <w:r w:rsidRPr="007A26B1">
        <w:t xml:space="preserve"> da potpiše </w:t>
      </w:r>
      <w:r w:rsidR="00766C49" w:rsidRPr="007A26B1">
        <w:t>ugovor</w:t>
      </w:r>
      <w:r w:rsidRPr="007A26B1">
        <w:t xml:space="preserve"> ili mu isti proslijediti na potpis, ovisno o dogovoru. </w:t>
      </w:r>
      <w:r w:rsidR="00066C63" w:rsidRPr="007A26B1">
        <w:t>Ugovorne strane su duž</w:t>
      </w:r>
      <w:r w:rsidRPr="007A26B1">
        <w:t>n</w:t>
      </w:r>
      <w:r w:rsidR="00066C63" w:rsidRPr="007A26B1">
        <w:t xml:space="preserve">e </w:t>
      </w:r>
      <w:r w:rsidRPr="007A26B1">
        <w:t xml:space="preserve">potpisati </w:t>
      </w:r>
      <w:r w:rsidR="00766C49" w:rsidRPr="007A26B1">
        <w:t>ugovor</w:t>
      </w:r>
      <w:r w:rsidR="00066C63" w:rsidRPr="007A26B1">
        <w:t xml:space="preserve"> o javnoj nabavi</w:t>
      </w:r>
      <w:r w:rsidR="00280B7F" w:rsidRPr="007A26B1">
        <w:t xml:space="preserve"> u roku od 30 (trideset</w:t>
      </w:r>
      <w:r w:rsidRPr="007A26B1">
        <w:t xml:space="preserve">) dana od </w:t>
      </w:r>
      <w:r w:rsidR="00066C63" w:rsidRPr="007A26B1">
        <w:t xml:space="preserve">dana izvršnosti odluke o odabiru. </w:t>
      </w:r>
      <w:r w:rsidRPr="007A26B1">
        <w:t xml:space="preserve">U slučaju da odabrani </w:t>
      </w:r>
      <w:r w:rsidR="00044D44">
        <w:t>ponuditelj</w:t>
      </w:r>
      <w:r w:rsidR="000E0575" w:rsidRPr="007A26B1">
        <w:t xml:space="preserve"> </w:t>
      </w:r>
      <w:r w:rsidRPr="007A26B1">
        <w:t xml:space="preserve">ne ispuni navedenu obvezu, naručitelj će smatrati kako je </w:t>
      </w:r>
      <w:r w:rsidR="00044D44">
        <w:t>ponuditelj</w:t>
      </w:r>
      <w:r w:rsidRPr="007A26B1">
        <w:t xml:space="preserve"> odbio potpisati </w:t>
      </w:r>
      <w:r w:rsidR="00766C49" w:rsidRPr="007A26B1">
        <w:t>ugovor</w:t>
      </w:r>
      <w:r w:rsidRPr="007A26B1">
        <w:t xml:space="preserve"> i naplatiti jamstvo za ozbi</w:t>
      </w:r>
      <w:r w:rsidR="00066C63" w:rsidRPr="007A26B1">
        <w:t>ljnost ponude temeljem članka 214. stav</w:t>
      </w:r>
      <w:r w:rsidRPr="007A26B1">
        <w:t>k</w:t>
      </w:r>
      <w:r w:rsidR="00066C63" w:rsidRPr="007A26B1">
        <w:t>a 1. točke 1. ZJN 2016</w:t>
      </w:r>
      <w:r w:rsidRPr="007A26B1">
        <w:t>.</w:t>
      </w:r>
    </w:p>
    <w:p w14:paraId="6CAA233E" w14:textId="77777777" w:rsidR="00025123" w:rsidRPr="007A26B1" w:rsidRDefault="00025123" w:rsidP="00AA4F5B"/>
    <w:p w14:paraId="5616E122" w14:textId="77777777" w:rsidR="00507C5D" w:rsidRPr="007A26B1" w:rsidRDefault="00F305BC" w:rsidP="00DA45A0">
      <w:pPr>
        <w:pStyle w:val="Naslov2"/>
        <w:numPr>
          <w:ilvl w:val="1"/>
          <w:numId w:val="10"/>
        </w:numPr>
        <w:ind w:left="0" w:firstLine="0"/>
        <w:rPr>
          <w:lang w:val="hr-HR"/>
        </w:rPr>
      </w:pPr>
      <w:bookmarkStart w:id="236" w:name="_Toc480450520"/>
      <w:bookmarkStart w:id="237" w:name="_Toc489367040"/>
      <w:bookmarkStart w:id="238" w:name="_Toc500436307"/>
      <w:r w:rsidRPr="007A26B1">
        <w:rPr>
          <w:lang w:val="hr-HR"/>
        </w:rPr>
        <w:t>Dodatne informacije i objašnjenja, te i</w:t>
      </w:r>
      <w:r w:rsidR="00732BF4" w:rsidRPr="007A26B1">
        <w:rPr>
          <w:lang w:val="hr-HR"/>
        </w:rPr>
        <w:t xml:space="preserve">zmjena </w:t>
      </w:r>
      <w:r w:rsidRPr="007A26B1">
        <w:rPr>
          <w:lang w:val="hr-HR"/>
        </w:rPr>
        <w:t>d</w:t>
      </w:r>
      <w:r w:rsidR="00507C5D" w:rsidRPr="007A26B1">
        <w:rPr>
          <w:lang w:val="hr-HR"/>
        </w:rPr>
        <w:t xml:space="preserve">okumentacije </w:t>
      </w:r>
      <w:r w:rsidR="003A631F" w:rsidRPr="007A26B1">
        <w:rPr>
          <w:lang w:val="hr-HR"/>
        </w:rPr>
        <w:t>o nabavi</w:t>
      </w:r>
      <w:bookmarkEnd w:id="236"/>
      <w:bookmarkEnd w:id="237"/>
      <w:bookmarkEnd w:id="238"/>
    </w:p>
    <w:p w14:paraId="46C7A680" w14:textId="77777777" w:rsidR="00293C4E" w:rsidRPr="007A26B1" w:rsidRDefault="00293C4E" w:rsidP="00AA4F5B">
      <w:bookmarkStart w:id="239" w:name="_Toc157418871"/>
    </w:p>
    <w:p w14:paraId="744B4B79" w14:textId="77777777" w:rsidR="006214E0" w:rsidRPr="007A26B1" w:rsidRDefault="006214E0" w:rsidP="00AA4F5B">
      <w:r w:rsidRPr="007A26B1">
        <w:t>Javni naručitelj može izmijeniti ili dopuniti dokumentaciju o nabavi do isteka roka za dostavu ponuda</w:t>
      </w:r>
      <w:r w:rsidR="003A431A" w:rsidRPr="007A26B1">
        <w:t>.</w:t>
      </w:r>
    </w:p>
    <w:p w14:paraId="079B4C09" w14:textId="77777777" w:rsidR="0071123E" w:rsidRPr="007A26B1" w:rsidRDefault="00653A6D" w:rsidP="00AA4F5B">
      <w:pPr>
        <w:textAlignment w:val="baseline"/>
      </w:pPr>
      <w:r w:rsidRPr="007A26B1">
        <w:t>Gospodarski subjekt može zahtijevati dodatne informacije, objašnjenja ili izmjene u vezi s dokumentacijom o nabavi tijekom roka za dostavu ponuda.</w:t>
      </w:r>
    </w:p>
    <w:p w14:paraId="6BC0981C" w14:textId="77777777" w:rsidR="00653A6D" w:rsidRPr="007A26B1" w:rsidRDefault="0071123E" w:rsidP="00AA4F5B">
      <w:pPr>
        <w:textAlignment w:val="baseline"/>
      </w:pPr>
      <w:r w:rsidRPr="007A26B1">
        <w:t xml:space="preserve">Zahtjev je pravodoban ako je dostavljen najkasnije tijekom </w:t>
      </w:r>
      <w:r w:rsidRPr="007A26B1">
        <w:rPr>
          <w:b/>
        </w:rPr>
        <w:t>šestog dana</w:t>
      </w:r>
      <w:r w:rsidRPr="007A26B1">
        <w:t xml:space="preserve"> prije roka određenog za dostavu ponuda</w:t>
      </w:r>
      <w:r w:rsidR="003A431A" w:rsidRPr="007A26B1">
        <w:t>.</w:t>
      </w:r>
    </w:p>
    <w:p w14:paraId="569855C5" w14:textId="77777777" w:rsidR="003A431A" w:rsidRPr="007A26B1" w:rsidRDefault="00653A6D" w:rsidP="00AA4F5B">
      <w:pPr>
        <w:textAlignment w:val="baseline"/>
      </w:pPr>
      <w:r w:rsidRPr="007A26B1">
        <w:t xml:space="preserve">Pod uvjetom da je zahtjev dostavljen pravodobno, javni naručitelj obvezan je odgovor, dodatne informacije i objašnjenja bez odgode, a najkasnije tijekom </w:t>
      </w:r>
      <w:r w:rsidRPr="007A26B1">
        <w:rPr>
          <w:b/>
        </w:rPr>
        <w:t>četvrtog dana</w:t>
      </w:r>
      <w:r w:rsidRPr="007A26B1">
        <w:t xml:space="preserve"> prije roka određenog za dostavu ponuda staviti na raspolaganje na isti način i na istim internetskim stranicama kao i osnovnu dokumentaciju, bez navođenja podataka o podnositelju zahtjeva.</w:t>
      </w:r>
      <w:bookmarkStart w:id="240" w:name="OLE_LINK4"/>
      <w:bookmarkEnd w:id="223"/>
      <w:bookmarkEnd w:id="224"/>
      <w:bookmarkEnd w:id="239"/>
    </w:p>
    <w:p w14:paraId="2D1F3A1D" w14:textId="77777777" w:rsidR="00E230D4" w:rsidRPr="007A26B1" w:rsidRDefault="00E230D4" w:rsidP="00AA4F5B">
      <w:pPr>
        <w:textAlignment w:val="baseline"/>
      </w:pPr>
    </w:p>
    <w:p w14:paraId="22053252" w14:textId="77777777" w:rsidR="00293C4E" w:rsidRPr="007A26B1" w:rsidRDefault="00293C4E" w:rsidP="00DA45A0">
      <w:pPr>
        <w:pStyle w:val="Naslov2"/>
        <w:numPr>
          <w:ilvl w:val="1"/>
          <w:numId w:val="10"/>
        </w:numPr>
        <w:ind w:left="0" w:firstLine="0"/>
        <w:rPr>
          <w:lang w:val="hr-HR"/>
        </w:rPr>
      </w:pPr>
      <w:bookmarkStart w:id="241" w:name="_Toc480450521"/>
      <w:bookmarkStart w:id="242" w:name="_Toc489367041"/>
      <w:bookmarkStart w:id="243" w:name="_Toc500436308"/>
      <w:r w:rsidRPr="007A26B1">
        <w:rPr>
          <w:lang w:val="hr-HR"/>
        </w:rPr>
        <w:t>Produžetak roka za dostavu ponuda</w:t>
      </w:r>
      <w:bookmarkEnd w:id="241"/>
      <w:bookmarkEnd w:id="242"/>
      <w:bookmarkEnd w:id="243"/>
    </w:p>
    <w:p w14:paraId="3C6827B7" w14:textId="77777777" w:rsidR="00293C4E" w:rsidRPr="007A26B1" w:rsidRDefault="00293C4E" w:rsidP="00AA4F5B">
      <w:pPr>
        <w:textAlignment w:val="baseline"/>
        <w:rPr>
          <w:b/>
        </w:rPr>
      </w:pPr>
    </w:p>
    <w:p w14:paraId="02C86C9A" w14:textId="77777777" w:rsidR="00293C4E" w:rsidRPr="007A26B1" w:rsidRDefault="0071123E" w:rsidP="00AA4F5B">
      <w:pPr>
        <w:textAlignment w:val="baseline"/>
      </w:pPr>
      <w:r w:rsidRPr="007A26B1">
        <w:t>Javni naručitelj obvezan je produžiti rok za dostavu</w:t>
      </w:r>
      <w:r w:rsidR="003A431A" w:rsidRPr="007A26B1">
        <w:t xml:space="preserve"> ponuda u sljedećim slučajevima</w:t>
      </w:r>
      <w:r w:rsidR="00293C4E" w:rsidRPr="007A26B1">
        <w:t>:</w:t>
      </w:r>
    </w:p>
    <w:p w14:paraId="5DFB109B" w14:textId="77777777" w:rsidR="0071123E" w:rsidRPr="007A26B1" w:rsidRDefault="00293C4E" w:rsidP="00DA45A0">
      <w:pPr>
        <w:numPr>
          <w:ilvl w:val="0"/>
          <w:numId w:val="21"/>
        </w:numPr>
        <w:ind w:left="426" w:hanging="284"/>
        <w:textAlignment w:val="baseline"/>
      </w:pPr>
      <w:r w:rsidRPr="007A26B1">
        <w:t>A</w:t>
      </w:r>
      <w:r w:rsidR="0071123E" w:rsidRPr="007A26B1">
        <w:t xml:space="preserve">ko dodatne informacije, objašnjenja ili izmjene u vezi s dokumentacijom o nabavi, iako pravodobno zatražene od strane gospodarskog subjekta, nisu stavljene na raspolaganje najkasnije tijekom </w:t>
      </w:r>
      <w:r w:rsidR="0071123E" w:rsidRPr="007A26B1">
        <w:rPr>
          <w:b/>
        </w:rPr>
        <w:t>četvrtog dana</w:t>
      </w:r>
      <w:r w:rsidR="0071123E" w:rsidRPr="007A26B1">
        <w:t xml:space="preserve"> prije roka određenog za dostavu</w:t>
      </w:r>
      <w:r w:rsidR="00AE488F" w:rsidRPr="007A26B1">
        <w:t>,</w:t>
      </w:r>
    </w:p>
    <w:p w14:paraId="03B90127" w14:textId="77777777" w:rsidR="0071123E" w:rsidRPr="007A26B1" w:rsidRDefault="00293C4E" w:rsidP="00DA45A0">
      <w:pPr>
        <w:numPr>
          <w:ilvl w:val="0"/>
          <w:numId w:val="21"/>
        </w:numPr>
        <w:ind w:left="426" w:hanging="284"/>
        <w:textAlignment w:val="baseline"/>
      </w:pPr>
      <w:r w:rsidRPr="007A26B1">
        <w:t>A</w:t>
      </w:r>
      <w:r w:rsidR="0071123E" w:rsidRPr="007A26B1">
        <w:t>ko je dokumentacija o nabavi značajno izmijenjena</w:t>
      </w:r>
      <w:r w:rsidR="00AE488F" w:rsidRPr="007A26B1">
        <w:t>,</w:t>
      </w:r>
    </w:p>
    <w:p w14:paraId="6B6DDC6E" w14:textId="77777777" w:rsidR="0071123E" w:rsidRPr="007A26B1" w:rsidRDefault="00293C4E" w:rsidP="00DA45A0">
      <w:pPr>
        <w:numPr>
          <w:ilvl w:val="0"/>
          <w:numId w:val="21"/>
        </w:numPr>
        <w:ind w:left="426" w:hanging="284"/>
        <w:textAlignment w:val="baseline"/>
      </w:pPr>
      <w:r w:rsidRPr="007A26B1">
        <w:t>A</w:t>
      </w:r>
      <w:r w:rsidR="0071123E" w:rsidRPr="007A26B1">
        <w:t>ko EOJN RH nije bio dos</w:t>
      </w:r>
      <w:r w:rsidR="00240FB3" w:rsidRPr="007A26B1">
        <w:t xml:space="preserve">tupan u slučaju iz članka 239. </w:t>
      </w:r>
      <w:r w:rsidR="0071123E" w:rsidRPr="007A26B1">
        <w:t>ZJN 2016.</w:t>
      </w:r>
    </w:p>
    <w:p w14:paraId="70AE48B1" w14:textId="77777777" w:rsidR="0071123E" w:rsidRPr="007A26B1" w:rsidRDefault="0071123E" w:rsidP="00AA4F5B">
      <w:pPr>
        <w:textAlignment w:val="baseline"/>
      </w:pPr>
      <w:r w:rsidRPr="007A26B1">
        <w:t xml:space="preserve">U slučajevima iz alineje 1. i 2. ove točke, javni naručitelj produljuje rok za dostavu razmjerno važnosti dodatne informacije, objašnjenja ili izmjene, a </w:t>
      </w:r>
      <w:r w:rsidRPr="007A26B1">
        <w:rPr>
          <w:b/>
        </w:rPr>
        <w:t>najmanje za deset dana</w:t>
      </w:r>
      <w:r w:rsidRPr="007A26B1">
        <w:t xml:space="preserve"> od dana slanja ispravka poziva na nadmetanje.</w:t>
      </w:r>
    </w:p>
    <w:p w14:paraId="69279B52" w14:textId="77777777" w:rsidR="0071123E" w:rsidRPr="007A26B1" w:rsidRDefault="0071123E" w:rsidP="00AA4F5B">
      <w:pPr>
        <w:textAlignment w:val="baseline"/>
      </w:pPr>
      <w:r w:rsidRPr="007A26B1">
        <w:t xml:space="preserve">U slučaju iz alineje 3. ove točke, javni naručitelj produljuje rok za dostavu za najmanje </w:t>
      </w:r>
      <w:r w:rsidRPr="007A26B1">
        <w:rPr>
          <w:b/>
        </w:rPr>
        <w:t>četiri dana</w:t>
      </w:r>
      <w:r w:rsidRPr="007A26B1">
        <w:t xml:space="preserve"> od dana slanja ispravka poziva na nadmetanje.</w:t>
      </w:r>
    </w:p>
    <w:p w14:paraId="2F7E7DB8" w14:textId="77777777" w:rsidR="0071123E" w:rsidRPr="007A26B1" w:rsidRDefault="0071123E" w:rsidP="00AA4F5B">
      <w:pPr>
        <w:textAlignment w:val="baseline"/>
      </w:pPr>
      <w:r w:rsidRPr="007A26B1">
        <w:t>Javni naručitelj nije obvezan produljiti rok za dostavu ako dodatne informacije, objašnjenja ili izmjene nisu bile pravodobno zatražene ili ako je njihova važnost zanemariva za pripremu i dostavu prilagođenih ponuda.</w:t>
      </w:r>
    </w:p>
    <w:p w14:paraId="6691A21A" w14:textId="27240936" w:rsidR="00B04C46" w:rsidRDefault="0071123E" w:rsidP="00AA4F5B">
      <w:pPr>
        <w:textAlignment w:val="baseline"/>
      </w:pPr>
      <w:r w:rsidRPr="007A26B1">
        <w:t>Javni naručitelj obvezan je o svakom produženju roka obavijestiti sve gospodarske subjekte na dokaziv način.</w:t>
      </w:r>
      <w:bookmarkEnd w:id="240"/>
    </w:p>
    <w:p w14:paraId="2C8235B5" w14:textId="77777777" w:rsidR="00C3048D" w:rsidRPr="007A26B1" w:rsidRDefault="00C3048D" w:rsidP="00AA4F5B">
      <w:pPr>
        <w:textAlignment w:val="baseline"/>
      </w:pPr>
    </w:p>
    <w:p w14:paraId="7C049EC0" w14:textId="77777777" w:rsidR="00FE3041" w:rsidRPr="007A26B1" w:rsidRDefault="00FE3041" w:rsidP="00DA45A0">
      <w:pPr>
        <w:pStyle w:val="Naslov2"/>
        <w:numPr>
          <w:ilvl w:val="1"/>
          <w:numId w:val="10"/>
        </w:numPr>
        <w:ind w:left="0" w:firstLine="0"/>
        <w:rPr>
          <w:lang w:val="hr-HR"/>
        </w:rPr>
      </w:pPr>
      <w:bookmarkStart w:id="244" w:name="_Toc480450522"/>
      <w:bookmarkStart w:id="245" w:name="_Toc489367042"/>
      <w:bookmarkStart w:id="246" w:name="_Toc500436309"/>
      <w:r w:rsidRPr="007A26B1">
        <w:rPr>
          <w:lang w:val="hr-HR"/>
        </w:rPr>
        <w:t>Trošak ponude</w:t>
      </w:r>
      <w:r w:rsidR="00AE6B61" w:rsidRPr="007A26B1">
        <w:rPr>
          <w:lang w:val="hr-HR"/>
        </w:rPr>
        <w:t xml:space="preserve"> i preuzimanje dokumentacije </w:t>
      </w:r>
      <w:r w:rsidR="004447E8" w:rsidRPr="007A26B1">
        <w:rPr>
          <w:lang w:val="hr-HR"/>
        </w:rPr>
        <w:t>o nabavi</w:t>
      </w:r>
      <w:bookmarkEnd w:id="244"/>
      <w:bookmarkEnd w:id="245"/>
      <w:bookmarkEnd w:id="246"/>
    </w:p>
    <w:p w14:paraId="584B2DC0" w14:textId="77777777" w:rsidR="00293C4E" w:rsidRPr="007A26B1" w:rsidRDefault="00293C4E" w:rsidP="00AA4F5B"/>
    <w:p w14:paraId="5726FE48" w14:textId="77777777" w:rsidR="00AE6B61" w:rsidRPr="007A26B1" w:rsidRDefault="00FE3041" w:rsidP="00AA4F5B">
      <w:r w:rsidRPr="007A26B1">
        <w:t xml:space="preserve">Trošak </w:t>
      </w:r>
      <w:r w:rsidR="00AE6B61" w:rsidRPr="007A26B1">
        <w:t xml:space="preserve">izrade i </w:t>
      </w:r>
      <w:r w:rsidRPr="007A26B1">
        <w:t xml:space="preserve">podnošenja ponude u cijelosti snosi </w:t>
      </w:r>
      <w:r w:rsidR="000E0575" w:rsidRPr="007A26B1">
        <w:t>gospodarski subjekt</w:t>
      </w:r>
      <w:r w:rsidRPr="007A26B1">
        <w:t>.</w:t>
      </w:r>
      <w:r w:rsidR="00AE6B61" w:rsidRPr="007A26B1">
        <w:t xml:space="preserve"> </w:t>
      </w:r>
    </w:p>
    <w:p w14:paraId="0DF600B4" w14:textId="4E40078A" w:rsidR="00FE3041" w:rsidRPr="00684703" w:rsidRDefault="00FE3041" w:rsidP="00684703">
      <w:pPr>
        <w:rPr>
          <w:lang w:val="en-US" w:eastAsia="en-US"/>
        </w:rPr>
      </w:pPr>
      <w:r w:rsidRPr="007A26B1">
        <w:lastRenderedPageBreak/>
        <w:t xml:space="preserve">Dokumentacija </w:t>
      </w:r>
      <w:r w:rsidR="005413E0" w:rsidRPr="007A26B1">
        <w:t xml:space="preserve">o nabavi </w:t>
      </w:r>
      <w:r w:rsidRPr="007A26B1">
        <w:t>se ne naplaćuje</w:t>
      </w:r>
      <w:r w:rsidR="0052471B" w:rsidRPr="007A26B1">
        <w:t xml:space="preserve">, te se može </w:t>
      </w:r>
      <w:r w:rsidRPr="007A26B1">
        <w:t xml:space="preserve">preuzeti </w:t>
      </w:r>
      <w:r w:rsidR="00732BF4" w:rsidRPr="007A26B1">
        <w:t xml:space="preserve">neograničeno i u cijelosti </w:t>
      </w:r>
      <w:r w:rsidRPr="007A26B1">
        <w:t>u elektroničkom obliku na internetskoj</w:t>
      </w:r>
      <w:r w:rsidR="0052471B" w:rsidRPr="007A26B1">
        <w:t xml:space="preserve"> </w:t>
      </w:r>
      <w:r w:rsidRPr="007A26B1">
        <w:t>stranici Elektroničkog oglasnika javne nabave</w:t>
      </w:r>
      <w:r w:rsidR="0052471B" w:rsidRPr="007A26B1">
        <w:t xml:space="preserve"> Republike Hrvatske</w:t>
      </w:r>
      <w:r w:rsidRPr="007A26B1">
        <w:t xml:space="preserve">: </w:t>
      </w:r>
      <w:hyperlink r:id="rId17" w:history="1">
        <w:r w:rsidR="00FB3044" w:rsidRPr="007A26B1">
          <w:rPr>
            <w:rStyle w:val="Hiperveza"/>
            <w:color w:val="auto"/>
          </w:rPr>
          <w:t>https://eojn.nn.hr/Oglasnik/</w:t>
        </w:r>
      </w:hyperlink>
      <w:r w:rsidR="00C3048D">
        <w:t>.</w:t>
      </w:r>
    </w:p>
    <w:p w14:paraId="3185A620" w14:textId="77777777" w:rsidR="00AB21B9" w:rsidRPr="007A26B1" w:rsidRDefault="0052471B" w:rsidP="00AA4F5B">
      <w:r w:rsidRPr="007A26B1">
        <w:t>Prilikom preuzimanja dokumentacije</w:t>
      </w:r>
      <w:r w:rsidR="005413E0" w:rsidRPr="007A26B1">
        <w:t xml:space="preserve"> o nabavi</w:t>
      </w:r>
      <w:r w:rsidRPr="007A26B1">
        <w:t xml:space="preserve">, gospodarski subjekti moraju proći postupak registracije i prijave, kako bi bili evidentirani kao zainteresirani gospodarski subjekti </w:t>
      </w:r>
      <w:r w:rsidR="00AB21B9" w:rsidRPr="007A26B1">
        <w:t xml:space="preserve">u ovom postupku javne nabave </w:t>
      </w:r>
      <w:r w:rsidRPr="007A26B1">
        <w:t xml:space="preserve">te kako bi im sustav slao </w:t>
      </w:r>
      <w:r w:rsidR="00AB21B9" w:rsidRPr="007A26B1">
        <w:t xml:space="preserve">eventualne </w:t>
      </w:r>
      <w:r w:rsidRPr="007A26B1">
        <w:t xml:space="preserve">dodatne </w:t>
      </w:r>
      <w:r w:rsidR="00AB21B9" w:rsidRPr="007A26B1">
        <w:t>informacije i objašnjenja.</w:t>
      </w:r>
    </w:p>
    <w:p w14:paraId="6F42DDF5" w14:textId="77777777" w:rsidR="0052471B" w:rsidRPr="007A26B1" w:rsidRDefault="0052471B" w:rsidP="00AA4F5B">
      <w:r w:rsidRPr="007A26B1">
        <w:t xml:space="preserve">U slučaju da </w:t>
      </w:r>
      <w:r w:rsidR="000E0575" w:rsidRPr="007A26B1">
        <w:t>gospodarski subjekt</w:t>
      </w:r>
      <w:r w:rsidRPr="007A26B1">
        <w:t xml:space="preserve"> podnese </w:t>
      </w:r>
      <w:r w:rsidR="00AB21B9" w:rsidRPr="007A26B1">
        <w:t>ponudu b</w:t>
      </w:r>
      <w:r w:rsidRPr="007A26B1">
        <w:t>ez prethodne registracije</w:t>
      </w:r>
      <w:r w:rsidR="00AB21B9" w:rsidRPr="007A26B1">
        <w:t xml:space="preserve"> i prijave </w:t>
      </w:r>
      <w:r w:rsidRPr="007A26B1">
        <w:t xml:space="preserve">na portalu Elektroničkog oglasnika, sam snosi rizik izrade </w:t>
      </w:r>
      <w:r w:rsidR="00AB21B9" w:rsidRPr="007A26B1">
        <w:t xml:space="preserve">ponude </w:t>
      </w:r>
      <w:r w:rsidRPr="007A26B1">
        <w:t>na neodgovarajućoj podlozi</w:t>
      </w:r>
      <w:r w:rsidR="00AB21B9" w:rsidRPr="007A26B1">
        <w:t xml:space="preserve"> (</w:t>
      </w:r>
      <w:r w:rsidR="00F305BC" w:rsidRPr="007A26B1">
        <w:t>d</w:t>
      </w:r>
      <w:r w:rsidR="00066C63" w:rsidRPr="007A26B1">
        <w:t>okumentaciji o nabavi</w:t>
      </w:r>
      <w:r w:rsidR="00AB21B9" w:rsidRPr="007A26B1">
        <w:t>).</w:t>
      </w:r>
    </w:p>
    <w:p w14:paraId="76FCD9C2" w14:textId="64702191" w:rsidR="0042297E" w:rsidRDefault="0052471B" w:rsidP="00AA4F5B">
      <w:r w:rsidRPr="007A26B1">
        <w:t xml:space="preserve">Upute za korištenje Elektroničkog oglasnika dostupne su na internetskoj stranici: </w:t>
      </w:r>
      <w:hyperlink r:id="rId18" w:history="1">
        <w:r w:rsidR="00FB3044" w:rsidRPr="007A26B1">
          <w:rPr>
            <w:rStyle w:val="Hiperveza"/>
            <w:color w:val="auto"/>
          </w:rPr>
          <w:t>https://eojn.nn.hr/Oglasnik/clanak/upute-za-koristenje-eojna-rh/0/93/</w:t>
        </w:r>
      </w:hyperlink>
      <w:r w:rsidRPr="007A26B1">
        <w:t>.</w:t>
      </w:r>
    </w:p>
    <w:p w14:paraId="5D3AEAAD" w14:textId="77777777" w:rsidR="00C04E29" w:rsidRPr="007A26B1" w:rsidRDefault="00C04E29" w:rsidP="00AA4F5B"/>
    <w:p w14:paraId="3849CAC9" w14:textId="77777777" w:rsidR="00066C63" w:rsidRPr="007A26B1" w:rsidRDefault="00F305BC" w:rsidP="00DA45A0">
      <w:pPr>
        <w:pStyle w:val="Naslov2"/>
        <w:numPr>
          <w:ilvl w:val="1"/>
          <w:numId w:val="10"/>
        </w:numPr>
        <w:ind w:left="0" w:firstLine="0"/>
        <w:rPr>
          <w:lang w:val="hr-HR"/>
        </w:rPr>
      </w:pPr>
      <w:bookmarkStart w:id="247" w:name="_Toc474692404"/>
      <w:bookmarkStart w:id="248" w:name="_Toc480450523"/>
      <w:bookmarkStart w:id="249" w:name="_Toc489367043"/>
      <w:bookmarkStart w:id="250" w:name="_Toc500436310"/>
      <w:bookmarkStart w:id="251" w:name="_Toc281558904"/>
      <w:bookmarkStart w:id="252" w:name="_Toc313260851"/>
      <w:r w:rsidRPr="007A26B1">
        <w:rPr>
          <w:lang w:val="hr-HR"/>
        </w:rPr>
        <w:t>Tajnost</w:t>
      </w:r>
      <w:r w:rsidR="00066C63" w:rsidRPr="007A26B1">
        <w:rPr>
          <w:lang w:val="hr-HR"/>
        </w:rPr>
        <w:t xml:space="preserve"> podataka</w:t>
      </w:r>
      <w:bookmarkEnd w:id="247"/>
      <w:bookmarkEnd w:id="248"/>
      <w:bookmarkEnd w:id="249"/>
      <w:bookmarkEnd w:id="250"/>
    </w:p>
    <w:p w14:paraId="01F555FE" w14:textId="77777777" w:rsidR="00293C4E" w:rsidRPr="007A26B1" w:rsidRDefault="00293C4E" w:rsidP="00AA4F5B">
      <w:pPr>
        <w:textAlignment w:val="baseline"/>
      </w:pPr>
    </w:p>
    <w:p w14:paraId="3BF0A400" w14:textId="77777777" w:rsidR="00293C4E" w:rsidRPr="007A26B1" w:rsidRDefault="00B44728" w:rsidP="00AA4F5B">
      <w:pPr>
        <w:textAlignment w:val="baseline"/>
      </w:pPr>
      <w:r w:rsidRPr="007A26B1">
        <w:t>Temeljem članka 52. stavka 1. ZJN 2016 g</w:t>
      </w:r>
      <w:r w:rsidR="00066C63" w:rsidRPr="007A26B1">
        <w:t>ospodarski subjekt u postupku javne nabave smije na temelju zakona, drugog propisa ili općeg akta određene podatke označiti tajnom, uključujući tehničke ili trgovinske tajne te povjerljive značajke ponude.</w:t>
      </w:r>
    </w:p>
    <w:p w14:paraId="19D06CB8" w14:textId="77777777" w:rsidR="00293C4E" w:rsidRPr="007A26B1" w:rsidRDefault="00066C63" w:rsidP="00AA4F5B">
      <w:pPr>
        <w:textAlignment w:val="baseline"/>
        <w:rPr>
          <w:b/>
        </w:rPr>
      </w:pPr>
      <w:r w:rsidRPr="007A26B1">
        <w:rPr>
          <w:b/>
        </w:rPr>
        <w:t>Ako je gospodarski subjekt neke podatke označio tajnima, obvezan je navesti pravnu osnovu na temelju koje su ti podaci označeni tajnima.</w:t>
      </w:r>
    </w:p>
    <w:p w14:paraId="6BE79BB8" w14:textId="77777777" w:rsidR="00B44728" w:rsidRPr="007A26B1" w:rsidRDefault="00066C63" w:rsidP="00AA4F5B">
      <w:pPr>
        <w:textAlignment w:val="baseline"/>
      </w:pPr>
      <w:r w:rsidRPr="007A26B1">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2F4DC99F" w14:textId="77777777" w:rsidR="00B77885" w:rsidRPr="007A26B1" w:rsidRDefault="00066C63" w:rsidP="00AA4F5B">
      <w:pPr>
        <w:textAlignment w:val="baseline"/>
      </w:pPr>
      <w:r w:rsidRPr="007A26B1">
        <w:t>Naručitelj ne smije otkriti podatke dobivene od gospodarskih subjekata koje su oni na temelju zakona, drugog propisa ili općeg akta označili tajnom, uključujući tehničke ili trgovinske tajne te povjerljive značajke ponuda i zahtjeva za sudjelovanje.</w:t>
      </w:r>
      <w:bookmarkStart w:id="253" w:name="_Toc259438753"/>
      <w:bookmarkStart w:id="254" w:name="_Toc281558903"/>
      <w:bookmarkEnd w:id="251"/>
      <w:bookmarkEnd w:id="252"/>
    </w:p>
    <w:p w14:paraId="563CA244" w14:textId="77777777" w:rsidR="00B04C46" w:rsidRPr="007A26B1" w:rsidRDefault="00B04C46" w:rsidP="00AA4F5B">
      <w:pPr>
        <w:rPr>
          <w:lang w:eastAsia="x-none"/>
        </w:rPr>
      </w:pPr>
    </w:p>
    <w:p w14:paraId="6F29EBCF" w14:textId="77777777" w:rsidR="00E53E9B" w:rsidRPr="007A26B1" w:rsidRDefault="00006FB7" w:rsidP="00DA45A0">
      <w:pPr>
        <w:pStyle w:val="Naslov2"/>
        <w:numPr>
          <w:ilvl w:val="1"/>
          <w:numId w:val="10"/>
        </w:numPr>
        <w:ind w:left="0" w:firstLine="0"/>
        <w:rPr>
          <w:lang w:val="hr-HR"/>
        </w:rPr>
      </w:pPr>
      <w:bookmarkStart w:id="255" w:name="_Toc474692405"/>
      <w:bookmarkStart w:id="256" w:name="_Toc480450524"/>
      <w:bookmarkStart w:id="257" w:name="_Toc489367044"/>
      <w:bookmarkStart w:id="258" w:name="_Toc500436311"/>
      <w:r w:rsidRPr="007A26B1">
        <w:rPr>
          <w:lang w:val="hr-HR"/>
        </w:rPr>
        <w:t>Pouka o pravnom lijeku</w:t>
      </w:r>
      <w:bookmarkEnd w:id="253"/>
      <w:bookmarkEnd w:id="254"/>
      <w:bookmarkEnd w:id="255"/>
      <w:bookmarkEnd w:id="256"/>
      <w:bookmarkEnd w:id="257"/>
      <w:bookmarkEnd w:id="258"/>
    </w:p>
    <w:p w14:paraId="36484DA0" w14:textId="77777777" w:rsidR="00293C4E" w:rsidRPr="007A26B1" w:rsidRDefault="00293C4E" w:rsidP="00AA4F5B">
      <w:pPr>
        <w:textAlignment w:val="baseline"/>
      </w:pPr>
    </w:p>
    <w:p w14:paraId="0ED6BC7C" w14:textId="77777777" w:rsidR="002A48AE" w:rsidRPr="007A26B1" w:rsidRDefault="00F16716" w:rsidP="00AA4F5B">
      <w:pPr>
        <w:textAlignment w:val="baseline"/>
      </w:pPr>
      <w:r w:rsidRPr="007A26B1">
        <w:t>Pravo na žalbu ima svaki gospodarski subjekt koji ima ili je imao pravni interes za dobivanje ugovora o javnoj nabavi i koji je pretrpio ili bi mogao pretrpjeti štetu od navodnoga kršenja subjektivnih prava.</w:t>
      </w:r>
    </w:p>
    <w:p w14:paraId="5F098DDA" w14:textId="77777777" w:rsidR="004D5B9B" w:rsidRPr="007A26B1" w:rsidRDefault="008710DD" w:rsidP="00AA4F5B">
      <w:pPr>
        <w:suppressAutoHyphens/>
      </w:pPr>
      <w:r w:rsidRPr="007A26B1">
        <w:rPr>
          <w:b/>
        </w:rPr>
        <w:t>Ž</w:t>
      </w:r>
      <w:r w:rsidR="00006FB7" w:rsidRPr="007A26B1">
        <w:rPr>
          <w:b/>
        </w:rPr>
        <w:t>alba se izjavljuje Državnoj komisiji za kontrolu postupaka javne nabave</w:t>
      </w:r>
      <w:r w:rsidRPr="007A26B1">
        <w:rPr>
          <w:b/>
        </w:rPr>
        <w:t>, Koturaška cesta 43/IV, 10000 Zagreb,</w:t>
      </w:r>
      <w:r w:rsidR="00006FB7" w:rsidRPr="007A26B1">
        <w:rPr>
          <w:b/>
        </w:rPr>
        <w:t xml:space="preserve"> </w:t>
      </w:r>
      <w:r w:rsidR="00006FB7" w:rsidRPr="007A26B1">
        <w:t>u pisanom obliku</w:t>
      </w:r>
      <w:r w:rsidR="00F305BC" w:rsidRPr="007A26B1">
        <w:t xml:space="preserve">. </w:t>
      </w:r>
    </w:p>
    <w:p w14:paraId="0C93D5DD" w14:textId="56FC8FC8" w:rsidR="002A48AE" w:rsidRPr="007A26B1" w:rsidRDefault="00C01148" w:rsidP="00AA4F5B">
      <w:pPr>
        <w:suppressAutoHyphens/>
      </w:pPr>
      <w:r w:rsidRPr="00C01148">
        <w:t>Žalba se dostavlja neposredno, putem ovlaštenog davatelja poštanskih usluga ili elektroničkim sredstvima komunikacije putem međusobno povezanih informacijskih sustava e-Žalba između Državne komisije i EOJN RH.</w:t>
      </w:r>
    </w:p>
    <w:p w14:paraId="1E8047D1" w14:textId="77777777" w:rsidR="002A48AE" w:rsidRPr="007A26B1" w:rsidRDefault="00F16716" w:rsidP="00AA4F5B">
      <w:pPr>
        <w:suppressAutoHyphens/>
      </w:pPr>
      <w:r w:rsidRPr="007A26B1">
        <w:t>Žalitelj je obvezan primjerak žalbe dostaviti naručitelju u roku za žalbu.</w:t>
      </w:r>
    </w:p>
    <w:p w14:paraId="3A4FF02C" w14:textId="77777777" w:rsidR="002A48AE" w:rsidRPr="007A26B1" w:rsidRDefault="00F16716" w:rsidP="00AA4F5B">
      <w:pPr>
        <w:textAlignment w:val="baseline"/>
      </w:pPr>
      <w:r w:rsidRPr="007A26B1">
        <w:t>Kad je žalba upućena putem ovlaštenog davatelja poštanskih usluga, dan predaje ovlaštenom davatelju poštanskih usluga smatra se danom predaje Državnoj komisiji, odnosno naručitelju.</w:t>
      </w:r>
    </w:p>
    <w:p w14:paraId="27BD9A42" w14:textId="77777777" w:rsidR="00F16716" w:rsidRPr="007A26B1" w:rsidRDefault="00F16716" w:rsidP="00AA4F5B">
      <w:pPr>
        <w:textAlignment w:val="baseline"/>
      </w:pPr>
      <w:r w:rsidRPr="007A26B1">
        <w:t>Žalba koja nije dostavljena</w:t>
      </w:r>
      <w:r w:rsidR="004D5B9B" w:rsidRPr="007A26B1">
        <w:t xml:space="preserve"> naručitelju u roku žalbe </w:t>
      </w:r>
      <w:r w:rsidRPr="007A26B1">
        <w:t>smatra se nepravodobnom.</w:t>
      </w:r>
    </w:p>
    <w:p w14:paraId="2FD39A63" w14:textId="77777777" w:rsidR="00F16716" w:rsidRPr="007A26B1" w:rsidRDefault="00F16716" w:rsidP="00AA4F5B">
      <w:pPr>
        <w:textAlignment w:val="baseline"/>
      </w:pPr>
      <w:r w:rsidRPr="007A26B1">
        <w:t xml:space="preserve">Žalba se izjavljuje </w:t>
      </w:r>
      <w:r w:rsidRPr="007A26B1">
        <w:rPr>
          <w:b/>
        </w:rPr>
        <w:t>u roku od deset dana</w:t>
      </w:r>
      <w:r w:rsidRPr="007A26B1">
        <w:t>, i to od dana:</w:t>
      </w:r>
    </w:p>
    <w:p w14:paraId="63D69B95" w14:textId="77777777" w:rsidR="00F16716" w:rsidRPr="007A26B1" w:rsidRDefault="00F16716" w:rsidP="00DA45A0">
      <w:pPr>
        <w:numPr>
          <w:ilvl w:val="0"/>
          <w:numId w:val="22"/>
        </w:numPr>
        <w:ind w:left="426" w:hanging="284"/>
        <w:textAlignment w:val="baseline"/>
      </w:pPr>
      <w:r w:rsidRPr="007A26B1">
        <w:t>objave poziva na nadmetanje, u odnosu na sadržaj poziva ili dokumentacije o nabavi</w:t>
      </w:r>
    </w:p>
    <w:p w14:paraId="3B1B983E" w14:textId="77777777" w:rsidR="00F16716" w:rsidRPr="007A26B1" w:rsidRDefault="00F16716" w:rsidP="00DA45A0">
      <w:pPr>
        <w:numPr>
          <w:ilvl w:val="0"/>
          <w:numId w:val="22"/>
        </w:numPr>
        <w:ind w:left="426" w:hanging="284"/>
        <w:textAlignment w:val="baseline"/>
      </w:pPr>
      <w:r w:rsidRPr="007A26B1">
        <w:t>objave obavijesti o ispravku, u odnosu na sadržaj ispravka</w:t>
      </w:r>
    </w:p>
    <w:p w14:paraId="2CAC58B1" w14:textId="77777777" w:rsidR="00F16716" w:rsidRPr="007A26B1" w:rsidRDefault="00F16716" w:rsidP="00DA45A0">
      <w:pPr>
        <w:numPr>
          <w:ilvl w:val="0"/>
          <w:numId w:val="22"/>
        </w:numPr>
        <w:ind w:left="426" w:hanging="284"/>
        <w:textAlignment w:val="baseline"/>
      </w:pPr>
      <w:r w:rsidRPr="007A26B1">
        <w:t>objave izmjene dokumentacij</w:t>
      </w:r>
      <w:bookmarkStart w:id="259" w:name="_GoBack"/>
      <w:bookmarkEnd w:id="259"/>
      <w:r w:rsidRPr="007A26B1">
        <w:t>e o nabavi, u odnosu na sadržaj izmjene dokumentacije</w:t>
      </w:r>
    </w:p>
    <w:p w14:paraId="6AD353CB" w14:textId="77777777" w:rsidR="00B34A1A" w:rsidRPr="007A26B1" w:rsidRDefault="00F16716" w:rsidP="00DA45A0">
      <w:pPr>
        <w:numPr>
          <w:ilvl w:val="0"/>
          <w:numId w:val="22"/>
        </w:numPr>
        <w:ind w:left="426" w:hanging="284"/>
        <w:textAlignment w:val="baseline"/>
      </w:pPr>
      <w:r w:rsidRPr="007A26B1">
        <w:t>otvaranja ponuda u odnosu na propuštanje naručitelja da valjano odgovori na pravodobno dostavljen zahtjev dodatne informacije, objašnjenja ili izmjene dokumentacije o nabavi te na postupak otvaranja ponuda</w:t>
      </w:r>
    </w:p>
    <w:p w14:paraId="48427640" w14:textId="77777777" w:rsidR="00E62816" w:rsidRPr="007A26B1" w:rsidRDefault="00F16716" w:rsidP="00DA45A0">
      <w:pPr>
        <w:numPr>
          <w:ilvl w:val="0"/>
          <w:numId w:val="22"/>
        </w:numPr>
        <w:ind w:left="426" w:hanging="284"/>
        <w:textAlignment w:val="baseline"/>
      </w:pPr>
      <w:r w:rsidRPr="007A26B1">
        <w:t>primitka odluke o odabiru ili poništenju, u odnosu na postupak pregleda, ocjene i odabira ponuda, ili razloge poništenja.</w:t>
      </w:r>
    </w:p>
    <w:p w14:paraId="38BF577B" w14:textId="77777777" w:rsidR="00006FB7" w:rsidRPr="007A26B1" w:rsidRDefault="004D5B9B" w:rsidP="00AA4F5B">
      <w:pPr>
        <w:suppressAutoHyphens/>
      </w:pPr>
      <w:r w:rsidRPr="007A26B1">
        <w:lastRenderedPageBreak/>
        <w:t>Žalba obvezno sadržava podatke navedene u članku 420., stavku 1. ZJN 2016</w:t>
      </w:r>
      <w:r w:rsidR="00006FB7" w:rsidRPr="007A26B1">
        <w:t>.</w:t>
      </w:r>
      <w:r w:rsidR="00F305BC" w:rsidRPr="007A26B1">
        <w:t xml:space="preserve"> </w:t>
      </w:r>
    </w:p>
    <w:p w14:paraId="3566FB4C" w14:textId="77777777" w:rsidR="005A6C14" w:rsidRDefault="00006FB7" w:rsidP="00D02F98">
      <w:pPr>
        <w:pStyle w:val="Naslov3"/>
        <w:jc w:val="left"/>
        <w:rPr>
          <w:rFonts w:ascii="Times New Roman" w:hAnsi="Times New Roman"/>
          <w:i/>
          <w:sz w:val="24"/>
          <w:lang w:val="hr-HR"/>
        </w:rPr>
      </w:pPr>
      <w:r w:rsidRPr="007A26B1">
        <w:rPr>
          <w:rFonts w:ascii="Times New Roman" w:hAnsi="Times New Roman"/>
          <w:i/>
          <w:sz w:val="24"/>
          <w:lang w:val="hr-HR"/>
        </w:rPr>
        <w:br w:type="page"/>
      </w:r>
      <w:bookmarkStart w:id="260" w:name="_Toc473705622"/>
      <w:bookmarkStart w:id="261" w:name="_Toc474692406"/>
      <w:bookmarkStart w:id="262" w:name="_Toc480450525"/>
      <w:bookmarkStart w:id="263" w:name="_Toc489367045"/>
      <w:bookmarkStart w:id="264" w:name="_Toc465407069"/>
      <w:bookmarkStart w:id="265" w:name="_Toc313260859"/>
      <w:bookmarkStart w:id="266" w:name="_Toc348087403"/>
      <w:bookmarkEnd w:id="152"/>
    </w:p>
    <w:p w14:paraId="44865C12" w14:textId="4D19B12A" w:rsidR="005A6C14" w:rsidRPr="0099178F" w:rsidRDefault="0099178F" w:rsidP="0099178F">
      <w:pPr>
        <w:pStyle w:val="Naslov1"/>
        <w:numPr>
          <w:ilvl w:val="0"/>
          <w:numId w:val="0"/>
        </w:numPr>
        <w:rPr>
          <w:b/>
          <w:u w:val="none"/>
          <w:lang w:val="hr-HR"/>
        </w:rPr>
      </w:pPr>
      <w:bookmarkStart w:id="267" w:name="_Toc500436312"/>
      <w:r w:rsidRPr="0099178F">
        <w:rPr>
          <w:b/>
          <w:u w:val="none"/>
          <w:lang w:val="hr-HR"/>
        </w:rPr>
        <w:lastRenderedPageBreak/>
        <w:t>POPIS PRILOGA</w:t>
      </w:r>
      <w:bookmarkEnd w:id="267"/>
    </w:p>
    <w:p w14:paraId="47902CF1" w14:textId="77777777" w:rsidR="005A6C14" w:rsidRPr="005A6C14" w:rsidRDefault="005A6C14" w:rsidP="005A6C14">
      <w:pPr>
        <w:rPr>
          <w:lang w:eastAsia="x-none"/>
        </w:rPr>
      </w:pPr>
    </w:p>
    <w:p w14:paraId="1F8BE88C" w14:textId="3A3D4A34" w:rsidR="006A7DEF" w:rsidRPr="007A26B1" w:rsidRDefault="00BB5523" w:rsidP="0099178F">
      <w:pPr>
        <w:pStyle w:val="Naslov2"/>
        <w:rPr>
          <w:lang w:val="hr-HR"/>
        </w:rPr>
      </w:pPr>
      <w:bookmarkStart w:id="268" w:name="_Toc500436313"/>
      <w:r>
        <w:rPr>
          <w:bCs w:val="0"/>
          <w:lang w:val="hr-HR"/>
        </w:rPr>
        <w:t xml:space="preserve">PRILOG </w:t>
      </w:r>
      <w:r w:rsidR="00C3048D">
        <w:rPr>
          <w:bCs w:val="0"/>
          <w:lang w:val="hr-HR"/>
        </w:rPr>
        <w:t>1.</w:t>
      </w:r>
      <w:r w:rsidR="006E5946" w:rsidRPr="007A26B1">
        <w:rPr>
          <w:bCs w:val="0"/>
          <w:lang w:val="hr-HR"/>
        </w:rPr>
        <w:t xml:space="preserve"> </w:t>
      </w:r>
      <w:r w:rsidR="006A7DEF" w:rsidRPr="007A26B1">
        <w:rPr>
          <w:bCs w:val="0"/>
          <w:lang w:val="hr-HR"/>
        </w:rPr>
        <w:t>TROŠKOVNI</w:t>
      </w:r>
      <w:bookmarkEnd w:id="260"/>
      <w:bookmarkEnd w:id="261"/>
      <w:bookmarkEnd w:id="262"/>
      <w:bookmarkEnd w:id="263"/>
      <w:bookmarkEnd w:id="268"/>
      <w:r w:rsidR="00C3048D">
        <w:rPr>
          <w:bCs w:val="0"/>
          <w:lang w:val="hr-HR"/>
        </w:rPr>
        <w:t>K</w:t>
      </w:r>
    </w:p>
    <w:p w14:paraId="5564F4B0" w14:textId="77777777" w:rsidR="006A7DEF" w:rsidRPr="007A26B1" w:rsidRDefault="006A7DEF" w:rsidP="00AA4F5B">
      <w:pPr>
        <w:rPr>
          <w:lang w:eastAsia="x-none"/>
        </w:rPr>
      </w:pPr>
    </w:p>
    <w:p w14:paraId="1D0BD5C3" w14:textId="4287C1D0" w:rsidR="006A7DEF" w:rsidRPr="007A26B1" w:rsidRDefault="00C3048D" w:rsidP="00AA4F5B">
      <w:pPr>
        <w:rPr>
          <w:lang w:eastAsia="x-none"/>
        </w:rPr>
      </w:pPr>
      <w:r>
        <w:rPr>
          <w:lang w:eastAsia="x-none"/>
        </w:rPr>
        <w:t>Troškovnik</w:t>
      </w:r>
      <w:r w:rsidR="006F1549">
        <w:rPr>
          <w:lang w:eastAsia="x-none"/>
        </w:rPr>
        <w:t xml:space="preserve"> s tehničkim specifikacijama</w:t>
      </w:r>
      <w:r w:rsidR="006A7DEF" w:rsidRPr="007A26B1">
        <w:rPr>
          <w:lang w:eastAsia="x-none"/>
        </w:rPr>
        <w:t xml:space="preserve"> dostup</w:t>
      </w:r>
      <w:r>
        <w:rPr>
          <w:lang w:eastAsia="x-none"/>
        </w:rPr>
        <w:t>an</w:t>
      </w:r>
      <w:r w:rsidR="00C02EF5">
        <w:rPr>
          <w:lang w:eastAsia="x-none"/>
        </w:rPr>
        <w:t xml:space="preserve"> </w:t>
      </w:r>
      <w:r>
        <w:rPr>
          <w:lang w:eastAsia="x-none"/>
        </w:rPr>
        <w:t>je</w:t>
      </w:r>
      <w:r w:rsidR="006A7DEF" w:rsidRPr="007A26B1">
        <w:rPr>
          <w:lang w:eastAsia="x-none"/>
        </w:rPr>
        <w:t xml:space="preserve"> za preuzimanje </w:t>
      </w:r>
      <w:r w:rsidR="007B30AA">
        <w:rPr>
          <w:lang w:eastAsia="x-none"/>
        </w:rPr>
        <w:t xml:space="preserve">u </w:t>
      </w:r>
      <w:r>
        <w:rPr>
          <w:lang w:eastAsia="x-none"/>
        </w:rPr>
        <w:t>zip dokumentu s troškovnikom</w:t>
      </w:r>
      <w:r w:rsidR="00C02EF5">
        <w:rPr>
          <w:lang w:eastAsia="x-none"/>
        </w:rPr>
        <w:t xml:space="preserve"> u </w:t>
      </w:r>
      <w:r w:rsidR="00A9268D" w:rsidRPr="007A26B1">
        <w:rPr>
          <w:lang w:eastAsia="x-none"/>
        </w:rPr>
        <w:t>.</w:t>
      </w:r>
      <w:r w:rsidR="006A7DEF" w:rsidRPr="007A26B1">
        <w:rPr>
          <w:lang w:eastAsia="x-none"/>
        </w:rPr>
        <w:t>xlsx formatu putem Elektroničkog oglasnika javne nabave zajedno s Dokumentacijom o nabavi.</w:t>
      </w:r>
    </w:p>
    <w:p w14:paraId="29EC56D2" w14:textId="27BFC00A" w:rsidR="0031717D" w:rsidRDefault="0031717D" w:rsidP="0031717D">
      <w:pPr>
        <w:rPr>
          <w:lang w:eastAsia="x-none"/>
        </w:rPr>
      </w:pPr>
      <w:bookmarkStart w:id="269" w:name="_Toc473705624"/>
    </w:p>
    <w:p w14:paraId="7678B650" w14:textId="3CDA2E85" w:rsidR="00206680" w:rsidRPr="0099178F" w:rsidRDefault="00206680" w:rsidP="00206680">
      <w:pPr>
        <w:pStyle w:val="Naslov2"/>
      </w:pPr>
      <w:r w:rsidRPr="0099178F">
        <w:t xml:space="preserve">PRILOG </w:t>
      </w:r>
      <w:r>
        <w:t>2</w:t>
      </w:r>
      <w:r w:rsidRPr="0099178F">
        <w:t>. GLAVNI PROJEKT</w:t>
      </w:r>
    </w:p>
    <w:p w14:paraId="0FF70337" w14:textId="77777777" w:rsidR="00206680" w:rsidRDefault="00206680" w:rsidP="00206680">
      <w:pPr>
        <w:rPr>
          <w:b/>
        </w:rPr>
      </w:pPr>
    </w:p>
    <w:p w14:paraId="12431B0B" w14:textId="599BAFB4" w:rsidR="00206680" w:rsidRPr="007A26B1" w:rsidRDefault="00206680" w:rsidP="00206680">
      <w:pPr>
        <w:rPr>
          <w:lang w:eastAsia="x-none"/>
        </w:rPr>
      </w:pPr>
      <w:r>
        <w:rPr>
          <w:lang w:eastAsia="x-none"/>
        </w:rPr>
        <w:t>Glavni projekt dostupan</w:t>
      </w:r>
      <w:r w:rsidRPr="007A26B1">
        <w:rPr>
          <w:lang w:eastAsia="x-none"/>
        </w:rPr>
        <w:t xml:space="preserve"> </w:t>
      </w:r>
      <w:r>
        <w:rPr>
          <w:lang w:eastAsia="x-none"/>
        </w:rPr>
        <w:t>je</w:t>
      </w:r>
      <w:r w:rsidRPr="007A26B1">
        <w:rPr>
          <w:lang w:eastAsia="x-none"/>
        </w:rPr>
        <w:t xml:space="preserve"> za preuzimanje </w:t>
      </w:r>
      <w:r>
        <w:rPr>
          <w:lang w:eastAsia="x-none"/>
        </w:rPr>
        <w:t>u .pdf</w:t>
      </w:r>
      <w:r w:rsidRPr="007A26B1">
        <w:rPr>
          <w:lang w:eastAsia="x-none"/>
        </w:rPr>
        <w:t xml:space="preserve"> formatu putem Elektroničkog oglasnika javne nabave zajedno s Dokumentacijom o nabavi.</w:t>
      </w:r>
    </w:p>
    <w:p w14:paraId="02371581" w14:textId="77777777" w:rsidR="00206680" w:rsidRPr="007A26B1" w:rsidRDefault="00206680" w:rsidP="0031717D">
      <w:pPr>
        <w:rPr>
          <w:lang w:eastAsia="x-none"/>
        </w:rPr>
      </w:pPr>
    </w:p>
    <w:p w14:paraId="6ACB82CA" w14:textId="56549267" w:rsidR="006A7DEF" w:rsidRPr="007A26B1" w:rsidRDefault="006A7DEF" w:rsidP="0099178F">
      <w:pPr>
        <w:pStyle w:val="Naslov2"/>
        <w:rPr>
          <w:bCs w:val="0"/>
          <w:lang w:val="hr-HR"/>
        </w:rPr>
      </w:pPr>
      <w:bookmarkStart w:id="270" w:name="_Toc474692407"/>
      <w:bookmarkStart w:id="271" w:name="_Toc480450526"/>
      <w:bookmarkStart w:id="272" w:name="_Toc489367046"/>
      <w:bookmarkStart w:id="273" w:name="_Toc500436315"/>
      <w:r w:rsidRPr="00A953CD">
        <w:rPr>
          <w:bCs w:val="0"/>
          <w:lang w:val="hr-HR"/>
        </w:rPr>
        <w:t xml:space="preserve">PRILOG </w:t>
      </w:r>
      <w:r w:rsidR="00206680">
        <w:rPr>
          <w:bCs w:val="0"/>
          <w:lang w:val="hr-HR"/>
        </w:rPr>
        <w:t>3</w:t>
      </w:r>
      <w:r w:rsidR="00AA23D2" w:rsidRPr="00A953CD">
        <w:rPr>
          <w:bCs w:val="0"/>
          <w:lang w:val="hr-HR"/>
        </w:rPr>
        <w:t>.</w:t>
      </w:r>
      <w:r w:rsidR="00AA23D2" w:rsidRPr="007A26B1">
        <w:rPr>
          <w:bCs w:val="0"/>
          <w:lang w:val="hr-HR"/>
        </w:rPr>
        <w:t xml:space="preserve"> </w:t>
      </w:r>
      <w:r w:rsidRPr="007A26B1">
        <w:rPr>
          <w:bCs w:val="0"/>
          <w:lang w:val="hr-HR"/>
        </w:rPr>
        <w:t>ESPD</w:t>
      </w:r>
      <w:bookmarkEnd w:id="269"/>
      <w:bookmarkEnd w:id="270"/>
      <w:bookmarkEnd w:id="271"/>
      <w:bookmarkEnd w:id="272"/>
      <w:bookmarkEnd w:id="273"/>
    </w:p>
    <w:p w14:paraId="1C656AAF" w14:textId="77777777" w:rsidR="006A7DEF" w:rsidRPr="007A26B1" w:rsidRDefault="006A7DEF" w:rsidP="00490F19">
      <w:pPr>
        <w:rPr>
          <w:lang w:eastAsia="x-none"/>
        </w:rPr>
      </w:pPr>
    </w:p>
    <w:p w14:paraId="67435921" w14:textId="0DDA5161" w:rsidR="004246F5" w:rsidRDefault="006A7DEF" w:rsidP="005A6C14">
      <w:r w:rsidRPr="007A26B1">
        <w:t>ESPD obrazac je pr</w:t>
      </w:r>
      <w:r w:rsidR="00DB495E" w:rsidRPr="007A26B1">
        <w:t xml:space="preserve">ilog </w:t>
      </w:r>
      <w:r w:rsidR="00206680">
        <w:t>3</w:t>
      </w:r>
      <w:r w:rsidR="00DB495E" w:rsidRPr="007A26B1">
        <w:t xml:space="preserve">. ove Dokumentacije u </w:t>
      </w:r>
      <w:r w:rsidR="00A9268D" w:rsidRPr="007A26B1">
        <w:t>.</w:t>
      </w:r>
      <w:r w:rsidR="00DB495E" w:rsidRPr="007A26B1">
        <w:t>doc</w:t>
      </w:r>
      <w:r w:rsidRPr="007A26B1">
        <w:t xml:space="preserve"> formatu i dostupan je za preuzimanje putem Elektroničkog oglasnika javne nabave zajedno s Dokumentacijom o nabavi</w:t>
      </w:r>
      <w:bookmarkEnd w:id="264"/>
      <w:r w:rsidR="005A6C14">
        <w:t>.</w:t>
      </w:r>
    </w:p>
    <w:p w14:paraId="64616A8D" w14:textId="77777777" w:rsidR="005A6C14" w:rsidRDefault="005A6C14" w:rsidP="005A6C14"/>
    <w:p w14:paraId="479C762F" w14:textId="68A1D707" w:rsidR="005A6C14" w:rsidRDefault="005A6C14" w:rsidP="00206680">
      <w:pPr>
        <w:pStyle w:val="Naslov2"/>
      </w:pPr>
      <w:bookmarkStart w:id="274" w:name="_Toc480450532"/>
      <w:bookmarkStart w:id="275" w:name="_Toc489367052"/>
      <w:bookmarkStart w:id="276" w:name="_Toc500436316"/>
      <w:r w:rsidRPr="007A26B1">
        <w:t xml:space="preserve">PRILOG </w:t>
      </w:r>
      <w:r w:rsidR="00206680">
        <w:t>4</w:t>
      </w:r>
      <w:r w:rsidRPr="007A26B1">
        <w:t xml:space="preserve">. PRIJEDLOG UGOVORA </w:t>
      </w:r>
      <w:r w:rsidRPr="00CF1E8F">
        <w:t xml:space="preserve">PREDMETA NABAVE </w:t>
      </w:r>
      <w:r w:rsidRPr="007A26B1">
        <w:t>„</w:t>
      </w:r>
      <w:r w:rsidR="00206680" w:rsidRPr="00206680">
        <w:rPr>
          <w:lang w:val="hr-HR"/>
        </w:rPr>
        <w:t>REKONSTRUKCIJA CRKVENE ULICE U IVANOVCU</w:t>
      </w:r>
      <w:r w:rsidRPr="007A26B1">
        <w:t>“</w:t>
      </w:r>
      <w:bookmarkEnd w:id="274"/>
      <w:bookmarkEnd w:id="275"/>
      <w:bookmarkEnd w:id="276"/>
    </w:p>
    <w:p w14:paraId="05ACC030" w14:textId="77777777" w:rsidR="005A6C14" w:rsidRDefault="005A6C14" w:rsidP="005A6C14"/>
    <w:p w14:paraId="3FBD160A" w14:textId="03D478AE" w:rsidR="005A6C14" w:rsidRDefault="005A6C14" w:rsidP="005A6C14">
      <w:r>
        <w:t xml:space="preserve">Prijedlog ugovora je </w:t>
      </w:r>
      <w:r w:rsidRPr="007A26B1">
        <w:t xml:space="preserve"> prilog </w:t>
      </w:r>
      <w:r w:rsidR="00206680">
        <w:t>4</w:t>
      </w:r>
      <w:r w:rsidRPr="007A26B1">
        <w:t>. ove Dokumentacije u .doc formatu i dostupan je za preuzimanje putem Elektroničkog oglasnika javne nabave zajedno s Dokumentacijom o nabavi</w:t>
      </w:r>
      <w:r>
        <w:t>.</w:t>
      </w:r>
    </w:p>
    <w:p w14:paraId="466E0281" w14:textId="77777777" w:rsidR="005A6C14" w:rsidRDefault="005A6C14" w:rsidP="005A6C14">
      <w:pPr>
        <w:pStyle w:val="Naslov1"/>
        <w:numPr>
          <w:ilvl w:val="0"/>
          <w:numId w:val="0"/>
        </w:numPr>
        <w:rPr>
          <w:b/>
          <w:u w:val="none"/>
          <w:lang w:val="hr-HR"/>
        </w:rPr>
      </w:pPr>
    </w:p>
    <w:bookmarkEnd w:id="265"/>
    <w:bookmarkEnd w:id="266"/>
    <w:p w14:paraId="2B6B63FB" w14:textId="77777777" w:rsidR="0087265C" w:rsidRPr="007A26B1" w:rsidRDefault="0087265C" w:rsidP="0087265C"/>
    <w:p w14:paraId="51E74E8D" w14:textId="77777777" w:rsidR="0087265C" w:rsidRPr="007A26B1" w:rsidRDefault="0087265C" w:rsidP="00BA0096">
      <w:pPr>
        <w:ind w:right="-181"/>
      </w:pPr>
    </w:p>
    <w:sectPr w:rsidR="0087265C" w:rsidRPr="007A26B1" w:rsidSect="00A72B0C">
      <w:headerReference w:type="default" r:id="rId19"/>
      <w:pgSz w:w="11906" w:h="16838" w:code="9"/>
      <w:pgMar w:top="1417" w:right="1417" w:bottom="1417" w:left="141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5AEA4" w14:textId="77777777" w:rsidR="00FA62F7" w:rsidRDefault="00FA62F7">
      <w:r>
        <w:separator/>
      </w:r>
    </w:p>
  </w:endnote>
  <w:endnote w:type="continuationSeparator" w:id="0">
    <w:p w14:paraId="3E9852E5" w14:textId="77777777" w:rsidR="00FA62F7" w:rsidRDefault="00FA6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charset w:val="00"/>
    <w:family w:val="auto"/>
    <w:pitch w:val="variable"/>
    <w:sig w:usb0="00000003" w:usb1="00000000" w:usb2="00000000" w:usb3="00000000" w:csb0="00000001" w:csb1="00000000"/>
  </w:font>
  <w:font w:name="Dutch">
    <w:altName w:val="Times New Roman"/>
    <w:charset w:val="00"/>
    <w:family w:val="roman"/>
    <w:pitch w:val="variable"/>
    <w:sig w:usb0="00000003" w:usb1="00000000" w:usb2="00000000" w:usb3="00000000" w:csb0="00000001" w:csb1="00000000"/>
  </w:font>
  <w:font w:name="ZXIPFK+MinionPro-C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auto"/>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 w:name="Cordia New">
    <w:panose1 w:val="020B0304020202020204"/>
    <w:charset w:val="00"/>
    <w:family w:val="auto"/>
    <w:pitch w:val="variable"/>
    <w:sig w:usb0="81000003" w:usb1="00000000" w:usb2="00000000" w:usb3="00000000" w:csb0="00010001"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D87A8" w14:textId="77777777" w:rsidR="00B207C4" w:rsidRDefault="00B207C4" w:rsidP="00785220">
    <w:pPr>
      <w:pStyle w:val="Podnoje"/>
      <w:framePr w:wrap="none"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668A03B5" w14:textId="77777777" w:rsidR="00B207C4" w:rsidRDefault="00B207C4" w:rsidP="000544C3">
    <w:pPr>
      <w:pStyle w:val="Podnoj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30AA2" w14:textId="53B4F675" w:rsidR="00B207C4" w:rsidRPr="00E466D9" w:rsidRDefault="00B207C4" w:rsidP="00E466D9">
    <w:pPr>
      <w:pStyle w:val="Podnoje"/>
      <w:jc w:val="center"/>
    </w:pPr>
    <w:r>
      <w:fldChar w:fldCharType="begin"/>
    </w:r>
    <w:r>
      <w:instrText>PAGE   \* MERGEFORMAT</w:instrText>
    </w:r>
    <w:r>
      <w:fldChar w:fldCharType="separate"/>
    </w:r>
    <w:r w:rsidR="00C01148" w:rsidRPr="00C01148">
      <w:rPr>
        <w:noProof/>
        <w:lang w:val="hr-HR"/>
      </w:rPr>
      <w:t>28</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0DF4A" w14:textId="3B11FC2B" w:rsidR="00B207C4" w:rsidRPr="00D75705" w:rsidRDefault="00B207C4" w:rsidP="00D75705">
    <w:pPr>
      <w:tabs>
        <w:tab w:val="left" w:pos="1843"/>
        <w:tab w:val="left" w:pos="6096"/>
      </w:tabs>
      <w:spacing w:after="200" w:line="276" w:lineRule="auto"/>
      <w:jc w:val="left"/>
      <w:rPr>
        <w:rFonts w:ascii="Calibri" w:hAnsi="Calibri" w:cs="Cordia New"/>
        <w:b/>
        <w:i/>
        <w:sz w:val="22"/>
        <w:szCs w:val="28"/>
        <w:lang w:bidi="th-TH"/>
      </w:rPr>
    </w:pPr>
    <w:bookmarkStart w:id="43" w:name="page1"/>
    <w:bookmarkEnd w:id="43"/>
  </w:p>
  <w:p w14:paraId="0C9801C8" w14:textId="77777777" w:rsidR="000077F6" w:rsidRDefault="000077F6" w:rsidP="000077F6">
    <w:pPr>
      <w:pStyle w:val="Podnoje"/>
      <w:ind w:right="360"/>
    </w:pPr>
  </w:p>
  <w:p w14:paraId="7C62D992" w14:textId="795C1841" w:rsidR="00B207C4" w:rsidRDefault="000077F6" w:rsidP="000077F6">
    <w:pPr>
      <w:pStyle w:val="Podnoje"/>
      <w:ind w:right="360"/>
      <w:jc w:val="center"/>
    </w:pPr>
    <w:r w:rsidRPr="000077F6">
      <w:rPr>
        <w:noProof/>
        <w:lang w:val="en-US" w:eastAsia="en-US"/>
      </w:rPr>
      <w:drawing>
        <wp:inline distT="0" distB="0" distL="0" distR="0" wp14:anchorId="143B90BB" wp14:editId="2C68FF5D">
          <wp:extent cx="4305300" cy="2886075"/>
          <wp:effectExtent l="0" t="0" r="0" b="9525"/>
          <wp:docPr id="7" name="Slika 7" descr="D:\Documents\3. JAVNA NABAVA\1. JN\2018\Rekonstrukcija Crkvena\informativna ploca Crvkena ulic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s\3. JAVNA NABAVA\1. JN\2018\Rekonstrukcija Crkvena\informativna ploca Crvkena ulica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0" cy="28860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3782D" w14:textId="77777777" w:rsidR="00FA62F7" w:rsidRDefault="00FA62F7">
      <w:r>
        <w:separator/>
      </w:r>
    </w:p>
  </w:footnote>
  <w:footnote w:type="continuationSeparator" w:id="0">
    <w:p w14:paraId="52D242B0" w14:textId="77777777" w:rsidR="00FA62F7" w:rsidRDefault="00FA62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E73C1" w14:textId="77777777" w:rsidR="00B207C4" w:rsidRPr="00981879" w:rsidRDefault="00B207C4" w:rsidP="00684D0D">
    <w:pPr>
      <w:pStyle w:val="Zaglavlje"/>
      <w:rPr>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65390E"/>
    <w:multiLevelType w:val="hybridMultilevel"/>
    <w:tmpl w:val="A12C8F26"/>
    <w:lvl w:ilvl="0" w:tplc="FFFFFFFF">
      <w:start w:val="1"/>
      <w:numFmt w:val="decimal"/>
      <w:lvlText w:val="%1."/>
      <w:lvlJc w:val="left"/>
      <w:pPr>
        <w:tabs>
          <w:tab w:val="num" w:pos="360"/>
        </w:tabs>
        <w:ind w:left="360" w:hanging="360"/>
      </w:pPr>
      <w:rPr>
        <w:rFonts w:hint="default"/>
      </w:rPr>
    </w:lvl>
    <w:lvl w:ilvl="1" w:tplc="FFFFFFFF">
      <w:start w:val="1"/>
      <w:numFmt w:val="upperRoman"/>
      <w:pStyle w:val="Naslov1"/>
      <w:lvlText w:val="%2."/>
      <w:lvlJc w:val="left"/>
      <w:pPr>
        <w:tabs>
          <w:tab w:val="num" w:pos="1212"/>
        </w:tabs>
        <w:ind w:left="1212" w:hanging="720"/>
      </w:pPr>
      <w:rPr>
        <w:rFonts w:hint="default"/>
      </w:rPr>
    </w:lvl>
    <w:lvl w:ilvl="2" w:tplc="FFFFFFFF">
      <w:start w:val="14"/>
      <w:numFmt w:val="bullet"/>
      <w:lvlText w:val="-"/>
      <w:lvlJc w:val="left"/>
      <w:pPr>
        <w:tabs>
          <w:tab w:val="num" w:pos="1752"/>
        </w:tabs>
        <w:ind w:left="1752" w:hanging="360"/>
      </w:pPr>
      <w:rPr>
        <w:rFonts w:ascii="Times New Roman" w:eastAsia="Times New Roman" w:hAnsi="Times New Roman" w:cs="Times New Roman" w:hint="default"/>
      </w:rPr>
    </w:lvl>
    <w:lvl w:ilvl="3" w:tplc="FFFFFFFF">
      <w:start w:val="14"/>
      <w:numFmt w:val="bullet"/>
      <w:lvlText w:val="-"/>
      <w:lvlJc w:val="left"/>
      <w:pPr>
        <w:tabs>
          <w:tab w:val="num" w:pos="-2700"/>
        </w:tabs>
        <w:ind w:left="-2700" w:hanging="360"/>
      </w:pPr>
      <w:rPr>
        <w:rFonts w:ascii="Times New Roman" w:eastAsia="Times New Roman" w:hAnsi="Times New Roman" w:cs="Times New Roman" w:hint="default"/>
      </w:rPr>
    </w:lvl>
    <w:lvl w:ilvl="4" w:tplc="FFFFFFFF">
      <w:start w:val="14"/>
      <w:numFmt w:val="bullet"/>
      <w:lvlText w:val="-"/>
      <w:lvlJc w:val="left"/>
      <w:pPr>
        <w:tabs>
          <w:tab w:val="num" w:pos="3012"/>
        </w:tabs>
        <w:ind w:left="3012" w:hanging="360"/>
      </w:pPr>
      <w:rPr>
        <w:rFonts w:ascii="Times New Roman" w:eastAsia="Times New Roman" w:hAnsi="Times New Roman" w:cs="Times New Roman" w:hint="default"/>
      </w:rPr>
    </w:lvl>
    <w:lvl w:ilvl="5" w:tplc="90A0BA3A">
      <w:numFmt w:val="bullet"/>
      <w:lvlText w:val="-"/>
      <w:lvlJc w:val="left"/>
      <w:pPr>
        <w:tabs>
          <w:tab w:val="num" w:pos="3912"/>
        </w:tabs>
        <w:ind w:left="3912" w:hanging="360"/>
      </w:pPr>
      <w:rPr>
        <w:rFonts w:ascii="Tahoma" w:eastAsia="Times New Roman" w:hAnsi="Tahoma" w:cs="Tahoma" w:hint="default"/>
      </w:rPr>
    </w:lvl>
    <w:lvl w:ilvl="6" w:tplc="FFFFFFFF" w:tentative="1">
      <w:start w:val="1"/>
      <w:numFmt w:val="decimal"/>
      <w:lvlText w:val="%7."/>
      <w:lvlJc w:val="left"/>
      <w:pPr>
        <w:tabs>
          <w:tab w:val="num" w:pos="4452"/>
        </w:tabs>
        <w:ind w:left="4452" w:hanging="360"/>
      </w:pPr>
    </w:lvl>
    <w:lvl w:ilvl="7" w:tplc="FFFFFFFF" w:tentative="1">
      <w:start w:val="1"/>
      <w:numFmt w:val="lowerLetter"/>
      <w:lvlText w:val="%8."/>
      <w:lvlJc w:val="left"/>
      <w:pPr>
        <w:tabs>
          <w:tab w:val="num" w:pos="5172"/>
        </w:tabs>
        <w:ind w:left="5172" w:hanging="360"/>
      </w:pPr>
    </w:lvl>
    <w:lvl w:ilvl="8" w:tplc="FFFFFFFF" w:tentative="1">
      <w:start w:val="1"/>
      <w:numFmt w:val="lowerRoman"/>
      <w:lvlText w:val="%9."/>
      <w:lvlJc w:val="right"/>
      <w:pPr>
        <w:tabs>
          <w:tab w:val="num" w:pos="5892"/>
        </w:tabs>
        <w:ind w:left="5892" w:hanging="180"/>
      </w:pPr>
    </w:lvl>
  </w:abstractNum>
  <w:abstractNum w:abstractNumId="2" w15:restartNumberingAfterBreak="0">
    <w:nsid w:val="06FF0F20"/>
    <w:multiLevelType w:val="multilevel"/>
    <w:tmpl w:val="06DEDBDC"/>
    <w:lvl w:ilvl="0">
      <w:start w:val="1"/>
      <w:numFmt w:val="decimal"/>
      <w:lvlText w:val="%1."/>
      <w:lvlJc w:val="left"/>
      <w:pPr>
        <w:ind w:left="906"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F3460C"/>
    <w:multiLevelType w:val="hybridMultilevel"/>
    <w:tmpl w:val="EDC8D1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610710"/>
    <w:multiLevelType w:val="hybridMultilevel"/>
    <w:tmpl w:val="35240046"/>
    <w:lvl w:ilvl="0" w:tplc="05668C0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83906BD"/>
    <w:multiLevelType w:val="hybridMultilevel"/>
    <w:tmpl w:val="650E59E6"/>
    <w:lvl w:ilvl="0" w:tplc="05668C0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8F82387"/>
    <w:multiLevelType w:val="hybridMultilevel"/>
    <w:tmpl w:val="620492BE"/>
    <w:lvl w:ilvl="0" w:tplc="05668C0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E781A1D"/>
    <w:multiLevelType w:val="hybridMultilevel"/>
    <w:tmpl w:val="07A82ED8"/>
    <w:lvl w:ilvl="0" w:tplc="05668C0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E409F1"/>
    <w:multiLevelType w:val="hybridMultilevel"/>
    <w:tmpl w:val="4FB66046"/>
    <w:lvl w:ilvl="0" w:tplc="EEE0BCB2">
      <w:start w:val="1"/>
      <w:numFmt w:val="decimal"/>
      <w:lvlText w:val="%1."/>
      <w:lvlJc w:val="left"/>
      <w:pPr>
        <w:tabs>
          <w:tab w:val="num" w:pos="720"/>
        </w:tabs>
        <w:ind w:left="720" w:hanging="360"/>
      </w:pPr>
    </w:lvl>
    <w:lvl w:ilvl="1" w:tplc="880A609E">
      <w:start w:val="1"/>
      <w:numFmt w:val="decimal"/>
      <w:lvlText w:val="%2."/>
      <w:lvlJc w:val="left"/>
      <w:pPr>
        <w:tabs>
          <w:tab w:val="num" w:pos="1440"/>
        </w:tabs>
        <w:ind w:left="1440" w:hanging="360"/>
      </w:pPr>
    </w:lvl>
    <w:lvl w:ilvl="2" w:tplc="F61C2E1A">
      <w:start w:val="1"/>
      <w:numFmt w:val="decimal"/>
      <w:lvlText w:val="%3."/>
      <w:lvlJc w:val="left"/>
      <w:pPr>
        <w:tabs>
          <w:tab w:val="num" w:pos="2160"/>
        </w:tabs>
        <w:ind w:left="2160" w:hanging="360"/>
      </w:pPr>
    </w:lvl>
    <w:lvl w:ilvl="3" w:tplc="FA2AA776" w:tentative="1">
      <w:start w:val="1"/>
      <w:numFmt w:val="decimal"/>
      <w:lvlText w:val="%4."/>
      <w:lvlJc w:val="left"/>
      <w:pPr>
        <w:tabs>
          <w:tab w:val="num" w:pos="2880"/>
        </w:tabs>
        <w:ind w:left="2880" w:hanging="360"/>
      </w:pPr>
    </w:lvl>
    <w:lvl w:ilvl="4" w:tplc="F17CDAF4" w:tentative="1">
      <w:start w:val="1"/>
      <w:numFmt w:val="decimal"/>
      <w:lvlText w:val="%5."/>
      <w:lvlJc w:val="left"/>
      <w:pPr>
        <w:tabs>
          <w:tab w:val="num" w:pos="3600"/>
        </w:tabs>
        <w:ind w:left="3600" w:hanging="360"/>
      </w:pPr>
    </w:lvl>
    <w:lvl w:ilvl="5" w:tplc="5C385F84" w:tentative="1">
      <w:start w:val="1"/>
      <w:numFmt w:val="decimal"/>
      <w:lvlText w:val="%6."/>
      <w:lvlJc w:val="left"/>
      <w:pPr>
        <w:tabs>
          <w:tab w:val="num" w:pos="4320"/>
        </w:tabs>
        <w:ind w:left="4320" w:hanging="360"/>
      </w:pPr>
    </w:lvl>
    <w:lvl w:ilvl="6" w:tplc="A8427AF0" w:tentative="1">
      <w:start w:val="1"/>
      <w:numFmt w:val="decimal"/>
      <w:lvlText w:val="%7."/>
      <w:lvlJc w:val="left"/>
      <w:pPr>
        <w:tabs>
          <w:tab w:val="num" w:pos="5040"/>
        </w:tabs>
        <w:ind w:left="5040" w:hanging="360"/>
      </w:pPr>
    </w:lvl>
    <w:lvl w:ilvl="7" w:tplc="B48E3D46" w:tentative="1">
      <w:start w:val="1"/>
      <w:numFmt w:val="decimal"/>
      <w:lvlText w:val="%8."/>
      <w:lvlJc w:val="left"/>
      <w:pPr>
        <w:tabs>
          <w:tab w:val="num" w:pos="5760"/>
        </w:tabs>
        <w:ind w:left="5760" w:hanging="360"/>
      </w:pPr>
    </w:lvl>
    <w:lvl w:ilvl="8" w:tplc="09E878D6" w:tentative="1">
      <w:start w:val="1"/>
      <w:numFmt w:val="decimal"/>
      <w:lvlText w:val="%9."/>
      <w:lvlJc w:val="left"/>
      <w:pPr>
        <w:tabs>
          <w:tab w:val="num" w:pos="6480"/>
        </w:tabs>
        <w:ind w:left="6480" w:hanging="360"/>
      </w:pPr>
    </w:lvl>
  </w:abstractNum>
  <w:abstractNum w:abstractNumId="10" w15:restartNumberingAfterBreak="0">
    <w:nsid w:val="26EA19D1"/>
    <w:multiLevelType w:val="multilevel"/>
    <w:tmpl w:val="0409001F"/>
    <w:lvl w:ilvl="0">
      <w:start w:val="1"/>
      <w:numFmt w:val="decimal"/>
      <w:lvlText w:val="%1."/>
      <w:lvlJc w:val="left"/>
      <w:pPr>
        <w:ind w:left="360" w:hanging="360"/>
      </w:pPr>
      <w:rPr>
        <w:rFonts w:hint="default"/>
        <w:b/>
        <w:i w:val="0"/>
        <w:sz w:val="24"/>
      </w:rPr>
    </w:lvl>
    <w:lvl w:ilvl="1">
      <w:start w:val="1"/>
      <w:numFmt w:val="decimal"/>
      <w:lvlText w:val="%1.%2."/>
      <w:lvlJc w:val="left"/>
      <w:pPr>
        <w:ind w:left="432" w:hanging="432"/>
      </w:pPr>
      <w:rPr>
        <w:b/>
      </w:rPr>
    </w:lvl>
    <w:lvl w:ilvl="2">
      <w:start w:val="1"/>
      <w:numFmt w:val="decimal"/>
      <w:lvlText w:val="%1.%2.%3."/>
      <w:lvlJc w:val="left"/>
      <w:pPr>
        <w:ind w:left="12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DF221E4"/>
    <w:multiLevelType w:val="hybridMultilevel"/>
    <w:tmpl w:val="4FB66046"/>
    <w:lvl w:ilvl="0" w:tplc="EEE0BCB2">
      <w:start w:val="1"/>
      <w:numFmt w:val="decimal"/>
      <w:lvlText w:val="%1."/>
      <w:lvlJc w:val="left"/>
      <w:pPr>
        <w:tabs>
          <w:tab w:val="num" w:pos="720"/>
        </w:tabs>
        <w:ind w:left="720" w:hanging="360"/>
      </w:pPr>
    </w:lvl>
    <w:lvl w:ilvl="1" w:tplc="880A609E" w:tentative="1">
      <w:start w:val="1"/>
      <w:numFmt w:val="decimal"/>
      <w:lvlText w:val="%2."/>
      <w:lvlJc w:val="left"/>
      <w:pPr>
        <w:tabs>
          <w:tab w:val="num" w:pos="1440"/>
        </w:tabs>
        <w:ind w:left="1440" w:hanging="360"/>
      </w:pPr>
    </w:lvl>
    <w:lvl w:ilvl="2" w:tplc="F61C2E1A" w:tentative="1">
      <w:start w:val="1"/>
      <w:numFmt w:val="decimal"/>
      <w:lvlText w:val="%3."/>
      <w:lvlJc w:val="left"/>
      <w:pPr>
        <w:tabs>
          <w:tab w:val="num" w:pos="2160"/>
        </w:tabs>
        <w:ind w:left="2160" w:hanging="360"/>
      </w:pPr>
    </w:lvl>
    <w:lvl w:ilvl="3" w:tplc="FA2AA776" w:tentative="1">
      <w:start w:val="1"/>
      <w:numFmt w:val="decimal"/>
      <w:lvlText w:val="%4."/>
      <w:lvlJc w:val="left"/>
      <w:pPr>
        <w:tabs>
          <w:tab w:val="num" w:pos="2880"/>
        </w:tabs>
        <w:ind w:left="2880" w:hanging="360"/>
      </w:pPr>
    </w:lvl>
    <w:lvl w:ilvl="4" w:tplc="F17CDAF4" w:tentative="1">
      <w:start w:val="1"/>
      <w:numFmt w:val="decimal"/>
      <w:lvlText w:val="%5."/>
      <w:lvlJc w:val="left"/>
      <w:pPr>
        <w:tabs>
          <w:tab w:val="num" w:pos="3600"/>
        </w:tabs>
        <w:ind w:left="3600" w:hanging="360"/>
      </w:pPr>
    </w:lvl>
    <w:lvl w:ilvl="5" w:tplc="5C385F84" w:tentative="1">
      <w:start w:val="1"/>
      <w:numFmt w:val="decimal"/>
      <w:lvlText w:val="%6."/>
      <w:lvlJc w:val="left"/>
      <w:pPr>
        <w:tabs>
          <w:tab w:val="num" w:pos="4320"/>
        </w:tabs>
        <w:ind w:left="4320" w:hanging="360"/>
      </w:pPr>
    </w:lvl>
    <w:lvl w:ilvl="6" w:tplc="A8427AF0" w:tentative="1">
      <w:start w:val="1"/>
      <w:numFmt w:val="decimal"/>
      <w:lvlText w:val="%7."/>
      <w:lvlJc w:val="left"/>
      <w:pPr>
        <w:tabs>
          <w:tab w:val="num" w:pos="5040"/>
        </w:tabs>
        <w:ind w:left="5040" w:hanging="360"/>
      </w:pPr>
    </w:lvl>
    <w:lvl w:ilvl="7" w:tplc="B48E3D46" w:tentative="1">
      <w:start w:val="1"/>
      <w:numFmt w:val="decimal"/>
      <w:lvlText w:val="%8."/>
      <w:lvlJc w:val="left"/>
      <w:pPr>
        <w:tabs>
          <w:tab w:val="num" w:pos="5760"/>
        </w:tabs>
        <w:ind w:left="5760" w:hanging="360"/>
      </w:pPr>
    </w:lvl>
    <w:lvl w:ilvl="8" w:tplc="09E878D6" w:tentative="1">
      <w:start w:val="1"/>
      <w:numFmt w:val="decimal"/>
      <w:lvlText w:val="%9."/>
      <w:lvlJc w:val="left"/>
      <w:pPr>
        <w:tabs>
          <w:tab w:val="num" w:pos="6480"/>
        </w:tabs>
        <w:ind w:left="6480" w:hanging="360"/>
      </w:pPr>
    </w:lvl>
  </w:abstractNum>
  <w:abstractNum w:abstractNumId="12" w15:restartNumberingAfterBreak="0">
    <w:nsid w:val="3FE56D8F"/>
    <w:multiLevelType w:val="hybridMultilevel"/>
    <w:tmpl w:val="8DBA9BBE"/>
    <w:lvl w:ilvl="0" w:tplc="05668C0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15:restartNumberingAfterBreak="0">
    <w:nsid w:val="46DC37E8"/>
    <w:multiLevelType w:val="hybridMultilevel"/>
    <w:tmpl w:val="F476E1DE"/>
    <w:lvl w:ilvl="0" w:tplc="FFFFFFFF">
      <w:start w:val="1"/>
      <w:numFmt w:val="upperRoman"/>
      <w:pStyle w:val="Naslov6"/>
      <w:lvlText w:val="%1."/>
      <w:lvlJc w:val="right"/>
      <w:pPr>
        <w:tabs>
          <w:tab w:val="num" w:pos="540"/>
        </w:tabs>
        <w:ind w:left="540" w:hanging="180"/>
      </w:pPr>
    </w:lvl>
    <w:lvl w:ilvl="1" w:tplc="FFFFFFFF">
      <w:start w:val="1"/>
      <w:numFmt w:val="lowerLetter"/>
      <w:lvlText w:val="%2."/>
      <w:lvlJc w:val="left"/>
      <w:pPr>
        <w:tabs>
          <w:tab w:val="num" w:pos="1440"/>
        </w:tabs>
        <w:ind w:left="1440" w:hanging="360"/>
      </w:pPr>
    </w:lvl>
    <w:lvl w:ilvl="2" w:tplc="82BCE084">
      <w:start w:val="18"/>
      <w:numFmt w:val="bullet"/>
      <w:lvlText w:val=""/>
      <w:lvlJc w:val="left"/>
      <w:pPr>
        <w:tabs>
          <w:tab w:val="num" w:pos="2340"/>
        </w:tabs>
        <w:ind w:left="2340" w:hanging="360"/>
      </w:pPr>
      <w:rPr>
        <w:rFonts w:ascii="Symbol" w:eastAsia="Times New Roman" w:hAnsi="Symbol" w:cs="Times New Roman" w:hint="default"/>
      </w:rPr>
    </w:lvl>
    <w:lvl w:ilvl="3" w:tplc="9DD0DB28">
      <w:start w:val="24"/>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E475009"/>
    <w:multiLevelType w:val="hybridMultilevel"/>
    <w:tmpl w:val="4F40D7FC"/>
    <w:lvl w:ilvl="0" w:tplc="EEE0BCB2">
      <w:start w:val="1"/>
      <w:numFmt w:val="decimal"/>
      <w:lvlText w:val="%1."/>
      <w:lvlJc w:val="left"/>
      <w:pPr>
        <w:tabs>
          <w:tab w:val="num" w:pos="720"/>
        </w:tabs>
        <w:ind w:left="720" w:hanging="360"/>
      </w:pPr>
    </w:lvl>
    <w:lvl w:ilvl="1" w:tplc="880A609E" w:tentative="1">
      <w:start w:val="1"/>
      <w:numFmt w:val="decimal"/>
      <w:lvlText w:val="%2."/>
      <w:lvlJc w:val="left"/>
      <w:pPr>
        <w:tabs>
          <w:tab w:val="num" w:pos="1440"/>
        </w:tabs>
        <w:ind w:left="1440" w:hanging="360"/>
      </w:pPr>
    </w:lvl>
    <w:lvl w:ilvl="2" w:tplc="F61C2E1A" w:tentative="1">
      <w:start w:val="1"/>
      <w:numFmt w:val="decimal"/>
      <w:lvlText w:val="%3."/>
      <w:lvlJc w:val="left"/>
      <w:pPr>
        <w:tabs>
          <w:tab w:val="num" w:pos="2160"/>
        </w:tabs>
        <w:ind w:left="2160" w:hanging="360"/>
      </w:pPr>
    </w:lvl>
    <w:lvl w:ilvl="3" w:tplc="FA2AA776" w:tentative="1">
      <w:start w:val="1"/>
      <w:numFmt w:val="decimal"/>
      <w:lvlText w:val="%4."/>
      <w:lvlJc w:val="left"/>
      <w:pPr>
        <w:tabs>
          <w:tab w:val="num" w:pos="2880"/>
        </w:tabs>
        <w:ind w:left="2880" w:hanging="360"/>
      </w:pPr>
    </w:lvl>
    <w:lvl w:ilvl="4" w:tplc="F17CDAF4" w:tentative="1">
      <w:start w:val="1"/>
      <w:numFmt w:val="decimal"/>
      <w:lvlText w:val="%5."/>
      <w:lvlJc w:val="left"/>
      <w:pPr>
        <w:tabs>
          <w:tab w:val="num" w:pos="3600"/>
        </w:tabs>
        <w:ind w:left="3600" w:hanging="360"/>
      </w:pPr>
    </w:lvl>
    <w:lvl w:ilvl="5" w:tplc="5C385F84" w:tentative="1">
      <w:start w:val="1"/>
      <w:numFmt w:val="decimal"/>
      <w:lvlText w:val="%6."/>
      <w:lvlJc w:val="left"/>
      <w:pPr>
        <w:tabs>
          <w:tab w:val="num" w:pos="4320"/>
        </w:tabs>
        <w:ind w:left="4320" w:hanging="360"/>
      </w:pPr>
    </w:lvl>
    <w:lvl w:ilvl="6" w:tplc="A8427AF0" w:tentative="1">
      <w:start w:val="1"/>
      <w:numFmt w:val="decimal"/>
      <w:lvlText w:val="%7."/>
      <w:lvlJc w:val="left"/>
      <w:pPr>
        <w:tabs>
          <w:tab w:val="num" w:pos="5040"/>
        </w:tabs>
        <w:ind w:left="5040" w:hanging="360"/>
      </w:pPr>
    </w:lvl>
    <w:lvl w:ilvl="7" w:tplc="B48E3D46" w:tentative="1">
      <w:start w:val="1"/>
      <w:numFmt w:val="decimal"/>
      <w:lvlText w:val="%8."/>
      <w:lvlJc w:val="left"/>
      <w:pPr>
        <w:tabs>
          <w:tab w:val="num" w:pos="5760"/>
        </w:tabs>
        <w:ind w:left="5760" w:hanging="360"/>
      </w:pPr>
    </w:lvl>
    <w:lvl w:ilvl="8" w:tplc="09E878D6" w:tentative="1">
      <w:start w:val="1"/>
      <w:numFmt w:val="decimal"/>
      <w:lvlText w:val="%9."/>
      <w:lvlJc w:val="left"/>
      <w:pPr>
        <w:tabs>
          <w:tab w:val="num" w:pos="6480"/>
        </w:tabs>
        <w:ind w:left="6480" w:hanging="360"/>
      </w:pPr>
    </w:lvl>
  </w:abstractNum>
  <w:abstractNum w:abstractNumId="1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 w15:restartNumberingAfterBreak="0">
    <w:nsid w:val="62005AA8"/>
    <w:multiLevelType w:val="hybridMultilevel"/>
    <w:tmpl w:val="B8C02C70"/>
    <w:lvl w:ilvl="0" w:tplc="6A7479A8">
      <w:start w:val="1"/>
      <w:numFmt w:val="bullet"/>
      <w:pStyle w:val="Lista1"/>
      <w:lvlText w:val="o"/>
      <w:lvlJc w:val="left"/>
      <w:pPr>
        <w:tabs>
          <w:tab w:val="num" w:pos="2138"/>
        </w:tabs>
        <w:ind w:left="2138" w:hanging="360"/>
      </w:pPr>
      <w:rPr>
        <w:rFonts w:ascii="Courier New" w:hAnsi="Courier New" w:cs="Courier New" w:hint="default"/>
      </w:rPr>
    </w:lvl>
    <w:lvl w:ilvl="1" w:tplc="041A0003" w:tentative="1">
      <w:start w:val="1"/>
      <w:numFmt w:val="bullet"/>
      <w:lvlText w:val="o"/>
      <w:lvlJc w:val="left"/>
      <w:pPr>
        <w:tabs>
          <w:tab w:val="num" w:pos="2858"/>
        </w:tabs>
        <w:ind w:left="2858" w:hanging="360"/>
      </w:pPr>
      <w:rPr>
        <w:rFonts w:ascii="Courier New" w:hAnsi="Courier New" w:cs="Courier New" w:hint="default"/>
      </w:rPr>
    </w:lvl>
    <w:lvl w:ilvl="2" w:tplc="041A0005" w:tentative="1">
      <w:start w:val="1"/>
      <w:numFmt w:val="bullet"/>
      <w:lvlText w:val=""/>
      <w:lvlJc w:val="left"/>
      <w:pPr>
        <w:tabs>
          <w:tab w:val="num" w:pos="3578"/>
        </w:tabs>
        <w:ind w:left="3578" w:hanging="360"/>
      </w:pPr>
      <w:rPr>
        <w:rFonts w:ascii="Wingdings" w:hAnsi="Wingdings" w:hint="default"/>
      </w:rPr>
    </w:lvl>
    <w:lvl w:ilvl="3" w:tplc="041A0001" w:tentative="1">
      <w:start w:val="1"/>
      <w:numFmt w:val="bullet"/>
      <w:lvlText w:val=""/>
      <w:lvlJc w:val="left"/>
      <w:pPr>
        <w:tabs>
          <w:tab w:val="num" w:pos="4298"/>
        </w:tabs>
        <w:ind w:left="4298" w:hanging="360"/>
      </w:pPr>
      <w:rPr>
        <w:rFonts w:ascii="Symbol" w:hAnsi="Symbol" w:hint="default"/>
      </w:rPr>
    </w:lvl>
    <w:lvl w:ilvl="4" w:tplc="041A0003" w:tentative="1">
      <w:start w:val="1"/>
      <w:numFmt w:val="bullet"/>
      <w:lvlText w:val="o"/>
      <w:lvlJc w:val="left"/>
      <w:pPr>
        <w:tabs>
          <w:tab w:val="num" w:pos="5018"/>
        </w:tabs>
        <w:ind w:left="5018" w:hanging="360"/>
      </w:pPr>
      <w:rPr>
        <w:rFonts w:ascii="Courier New" w:hAnsi="Courier New" w:cs="Courier New" w:hint="default"/>
      </w:rPr>
    </w:lvl>
    <w:lvl w:ilvl="5" w:tplc="041A0005" w:tentative="1">
      <w:start w:val="1"/>
      <w:numFmt w:val="bullet"/>
      <w:lvlText w:val=""/>
      <w:lvlJc w:val="left"/>
      <w:pPr>
        <w:tabs>
          <w:tab w:val="num" w:pos="5738"/>
        </w:tabs>
        <w:ind w:left="5738" w:hanging="360"/>
      </w:pPr>
      <w:rPr>
        <w:rFonts w:ascii="Wingdings" w:hAnsi="Wingdings" w:hint="default"/>
      </w:rPr>
    </w:lvl>
    <w:lvl w:ilvl="6" w:tplc="041A0001" w:tentative="1">
      <w:start w:val="1"/>
      <w:numFmt w:val="bullet"/>
      <w:lvlText w:val=""/>
      <w:lvlJc w:val="left"/>
      <w:pPr>
        <w:tabs>
          <w:tab w:val="num" w:pos="6458"/>
        </w:tabs>
        <w:ind w:left="6458" w:hanging="360"/>
      </w:pPr>
      <w:rPr>
        <w:rFonts w:ascii="Symbol" w:hAnsi="Symbol" w:hint="default"/>
      </w:rPr>
    </w:lvl>
    <w:lvl w:ilvl="7" w:tplc="041A0003" w:tentative="1">
      <w:start w:val="1"/>
      <w:numFmt w:val="bullet"/>
      <w:lvlText w:val="o"/>
      <w:lvlJc w:val="left"/>
      <w:pPr>
        <w:tabs>
          <w:tab w:val="num" w:pos="7178"/>
        </w:tabs>
        <w:ind w:left="7178" w:hanging="360"/>
      </w:pPr>
      <w:rPr>
        <w:rFonts w:ascii="Courier New" w:hAnsi="Courier New" w:cs="Courier New" w:hint="default"/>
      </w:rPr>
    </w:lvl>
    <w:lvl w:ilvl="8" w:tplc="041A0005" w:tentative="1">
      <w:start w:val="1"/>
      <w:numFmt w:val="bullet"/>
      <w:lvlText w:val=""/>
      <w:lvlJc w:val="left"/>
      <w:pPr>
        <w:tabs>
          <w:tab w:val="num" w:pos="7898"/>
        </w:tabs>
        <w:ind w:left="7898" w:hanging="360"/>
      </w:pPr>
      <w:rPr>
        <w:rFonts w:ascii="Wingdings" w:hAnsi="Wingdings" w:hint="default"/>
      </w:rPr>
    </w:lvl>
  </w:abstractNum>
  <w:abstractNum w:abstractNumId="18" w15:restartNumberingAfterBreak="0">
    <w:nsid w:val="646B26C2"/>
    <w:multiLevelType w:val="hybridMultilevel"/>
    <w:tmpl w:val="2444D1FA"/>
    <w:lvl w:ilvl="0" w:tplc="F0E8B0A8">
      <w:start w:val="1"/>
      <w:numFmt w:val="lowerLetter"/>
      <w:lvlText w:val="%1)"/>
      <w:lvlJc w:val="left"/>
      <w:pPr>
        <w:ind w:left="720" w:hanging="360"/>
      </w:pPr>
      <w:rPr>
        <w:rFonts w:ascii="Times New Roman" w:eastAsia="Times New Roman" w:hAnsi="Times New Roman" w:cs="Times New Roman"/>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6790FA6"/>
    <w:multiLevelType w:val="multilevel"/>
    <w:tmpl w:val="13CE342E"/>
    <w:lvl w:ilvl="0">
      <w:start w:val="1"/>
      <w:numFmt w:val="decimal"/>
      <w:pStyle w:val="Naslov2"/>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707B7929"/>
    <w:multiLevelType w:val="hybridMultilevel"/>
    <w:tmpl w:val="C2F02D7C"/>
    <w:lvl w:ilvl="0" w:tplc="05668C0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6FD26A7"/>
    <w:multiLevelType w:val="hybridMultilevel"/>
    <w:tmpl w:val="3E001928"/>
    <w:lvl w:ilvl="0" w:tplc="05668C0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A240EA3"/>
    <w:multiLevelType w:val="hybridMultilevel"/>
    <w:tmpl w:val="4FB66046"/>
    <w:lvl w:ilvl="0" w:tplc="EEE0BCB2">
      <w:start w:val="1"/>
      <w:numFmt w:val="decimal"/>
      <w:lvlText w:val="%1."/>
      <w:lvlJc w:val="left"/>
      <w:pPr>
        <w:tabs>
          <w:tab w:val="num" w:pos="720"/>
        </w:tabs>
        <w:ind w:left="720" w:hanging="360"/>
      </w:pPr>
    </w:lvl>
    <w:lvl w:ilvl="1" w:tplc="880A609E" w:tentative="1">
      <w:start w:val="1"/>
      <w:numFmt w:val="decimal"/>
      <w:lvlText w:val="%2."/>
      <w:lvlJc w:val="left"/>
      <w:pPr>
        <w:tabs>
          <w:tab w:val="num" w:pos="1440"/>
        </w:tabs>
        <w:ind w:left="1440" w:hanging="360"/>
      </w:pPr>
    </w:lvl>
    <w:lvl w:ilvl="2" w:tplc="F61C2E1A" w:tentative="1">
      <w:start w:val="1"/>
      <w:numFmt w:val="decimal"/>
      <w:lvlText w:val="%3."/>
      <w:lvlJc w:val="left"/>
      <w:pPr>
        <w:tabs>
          <w:tab w:val="num" w:pos="2160"/>
        </w:tabs>
        <w:ind w:left="2160" w:hanging="360"/>
      </w:pPr>
    </w:lvl>
    <w:lvl w:ilvl="3" w:tplc="FA2AA776" w:tentative="1">
      <w:start w:val="1"/>
      <w:numFmt w:val="decimal"/>
      <w:lvlText w:val="%4."/>
      <w:lvlJc w:val="left"/>
      <w:pPr>
        <w:tabs>
          <w:tab w:val="num" w:pos="2880"/>
        </w:tabs>
        <w:ind w:left="2880" w:hanging="360"/>
      </w:pPr>
    </w:lvl>
    <w:lvl w:ilvl="4" w:tplc="F17CDAF4" w:tentative="1">
      <w:start w:val="1"/>
      <w:numFmt w:val="decimal"/>
      <w:lvlText w:val="%5."/>
      <w:lvlJc w:val="left"/>
      <w:pPr>
        <w:tabs>
          <w:tab w:val="num" w:pos="3600"/>
        </w:tabs>
        <w:ind w:left="3600" w:hanging="360"/>
      </w:pPr>
    </w:lvl>
    <w:lvl w:ilvl="5" w:tplc="5C385F84" w:tentative="1">
      <w:start w:val="1"/>
      <w:numFmt w:val="decimal"/>
      <w:lvlText w:val="%6."/>
      <w:lvlJc w:val="left"/>
      <w:pPr>
        <w:tabs>
          <w:tab w:val="num" w:pos="4320"/>
        </w:tabs>
        <w:ind w:left="4320" w:hanging="360"/>
      </w:pPr>
    </w:lvl>
    <w:lvl w:ilvl="6" w:tplc="A8427AF0" w:tentative="1">
      <w:start w:val="1"/>
      <w:numFmt w:val="decimal"/>
      <w:lvlText w:val="%7."/>
      <w:lvlJc w:val="left"/>
      <w:pPr>
        <w:tabs>
          <w:tab w:val="num" w:pos="5040"/>
        </w:tabs>
        <w:ind w:left="5040" w:hanging="360"/>
      </w:pPr>
    </w:lvl>
    <w:lvl w:ilvl="7" w:tplc="B48E3D46" w:tentative="1">
      <w:start w:val="1"/>
      <w:numFmt w:val="decimal"/>
      <w:lvlText w:val="%8."/>
      <w:lvlJc w:val="left"/>
      <w:pPr>
        <w:tabs>
          <w:tab w:val="num" w:pos="5760"/>
        </w:tabs>
        <w:ind w:left="5760" w:hanging="360"/>
      </w:pPr>
    </w:lvl>
    <w:lvl w:ilvl="8" w:tplc="09E878D6" w:tentative="1">
      <w:start w:val="1"/>
      <w:numFmt w:val="decimal"/>
      <w:lvlText w:val="%9."/>
      <w:lvlJc w:val="left"/>
      <w:pPr>
        <w:tabs>
          <w:tab w:val="num" w:pos="6480"/>
        </w:tabs>
        <w:ind w:left="6480" w:hanging="360"/>
      </w:pPr>
    </w:lvl>
  </w:abstractNum>
  <w:abstractNum w:abstractNumId="23" w15:restartNumberingAfterBreak="0">
    <w:nsid w:val="7E930FC5"/>
    <w:multiLevelType w:val="hybridMultilevel"/>
    <w:tmpl w:val="7BF02DFA"/>
    <w:lvl w:ilvl="0" w:tplc="041A000F">
      <w:start w:val="1"/>
      <w:numFmt w:val="decimal"/>
      <w:lvlText w:val="%1."/>
      <w:lvlJc w:val="left"/>
      <w:pPr>
        <w:ind w:left="1128" w:hanging="360"/>
      </w:p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num w:numId="1">
    <w:abstractNumId w:val="14"/>
  </w:num>
  <w:num w:numId="2">
    <w:abstractNumId w:val="1"/>
  </w:num>
  <w:num w:numId="3">
    <w:abstractNumId w:val="19"/>
  </w:num>
  <w:num w:numId="4">
    <w:abstractNumId w:val="2"/>
  </w:num>
  <w:num w:numId="5">
    <w:abstractNumId w:val="17"/>
  </w:num>
  <w:num w:numId="6">
    <w:abstractNumId w:val="22"/>
  </w:num>
  <w:num w:numId="7">
    <w:abstractNumId w:val="16"/>
    <w:lvlOverride w:ilvl="0">
      <w:startOverride w:val="1"/>
    </w:lvlOverride>
  </w:num>
  <w:num w:numId="8">
    <w:abstractNumId w:val="13"/>
    <w:lvlOverride w:ilvl="0">
      <w:startOverride w:val="1"/>
    </w:lvlOverride>
  </w:num>
  <w:num w:numId="9">
    <w:abstractNumId w:val="8"/>
  </w:num>
  <w:num w:numId="10">
    <w:abstractNumId w:val="10"/>
  </w:num>
  <w:num w:numId="11">
    <w:abstractNumId w:val="9"/>
  </w:num>
  <w:num w:numId="12">
    <w:abstractNumId w:val="15"/>
  </w:num>
  <w:num w:numId="13">
    <w:abstractNumId w:val="11"/>
  </w:num>
  <w:num w:numId="14">
    <w:abstractNumId w:val="3"/>
  </w:num>
  <w:num w:numId="15">
    <w:abstractNumId w:val="5"/>
  </w:num>
  <w:num w:numId="16">
    <w:abstractNumId w:val="20"/>
  </w:num>
  <w:num w:numId="17">
    <w:abstractNumId w:val="7"/>
  </w:num>
  <w:num w:numId="18">
    <w:abstractNumId w:val="4"/>
  </w:num>
  <w:num w:numId="19">
    <w:abstractNumId w:val="21"/>
  </w:num>
  <w:num w:numId="20">
    <w:abstractNumId w:val="12"/>
  </w:num>
  <w:num w:numId="21">
    <w:abstractNumId w:val="6"/>
  </w:num>
  <w:num w:numId="22">
    <w:abstractNumId w:val="23"/>
  </w:num>
  <w:num w:numId="23">
    <w:abstractNumId w:val="18"/>
  </w:num>
  <w:num w:numId="24">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87"/>
    <w:rsid w:val="000002D9"/>
    <w:rsid w:val="0000068D"/>
    <w:rsid w:val="000008B0"/>
    <w:rsid w:val="0000094C"/>
    <w:rsid w:val="00000C1B"/>
    <w:rsid w:val="00000CC4"/>
    <w:rsid w:val="0000192D"/>
    <w:rsid w:val="00002322"/>
    <w:rsid w:val="00002B82"/>
    <w:rsid w:val="000030D7"/>
    <w:rsid w:val="00003194"/>
    <w:rsid w:val="0000345E"/>
    <w:rsid w:val="000035F2"/>
    <w:rsid w:val="00003880"/>
    <w:rsid w:val="000038D8"/>
    <w:rsid w:val="00003B20"/>
    <w:rsid w:val="00003CED"/>
    <w:rsid w:val="00003DCA"/>
    <w:rsid w:val="000049DD"/>
    <w:rsid w:val="00004B55"/>
    <w:rsid w:val="000059B5"/>
    <w:rsid w:val="0000611A"/>
    <w:rsid w:val="00006F08"/>
    <w:rsid w:val="00006F75"/>
    <w:rsid w:val="00006FB7"/>
    <w:rsid w:val="0000768F"/>
    <w:rsid w:val="000077F6"/>
    <w:rsid w:val="00010A20"/>
    <w:rsid w:val="00010D97"/>
    <w:rsid w:val="00010FB5"/>
    <w:rsid w:val="0001108E"/>
    <w:rsid w:val="000110DC"/>
    <w:rsid w:val="00011A98"/>
    <w:rsid w:val="000127FD"/>
    <w:rsid w:val="00012803"/>
    <w:rsid w:val="000129B7"/>
    <w:rsid w:val="00012E84"/>
    <w:rsid w:val="0001343B"/>
    <w:rsid w:val="00013DD3"/>
    <w:rsid w:val="00013F4F"/>
    <w:rsid w:val="00013FB1"/>
    <w:rsid w:val="00014844"/>
    <w:rsid w:val="000152A6"/>
    <w:rsid w:val="000154D7"/>
    <w:rsid w:val="000157B4"/>
    <w:rsid w:val="00016726"/>
    <w:rsid w:val="0001676F"/>
    <w:rsid w:val="00016960"/>
    <w:rsid w:val="000173AB"/>
    <w:rsid w:val="000176F3"/>
    <w:rsid w:val="00017CFF"/>
    <w:rsid w:val="000204C8"/>
    <w:rsid w:val="000206F6"/>
    <w:rsid w:val="000207BA"/>
    <w:rsid w:val="0002116B"/>
    <w:rsid w:val="000211BE"/>
    <w:rsid w:val="00021AEF"/>
    <w:rsid w:val="00022E0E"/>
    <w:rsid w:val="0002314F"/>
    <w:rsid w:val="00023450"/>
    <w:rsid w:val="00023529"/>
    <w:rsid w:val="00023539"/>
    <w:rsid w:val="000235E3"/>
    <w:rsid w:val="000237F9"/>
    <w:rsid w:val="00023BB3"/>
    <w:rsid w:val="00024886"/>
    <w:rsid w:val="00025123"/>
    <w:rsid w:val="000252D4"/>
    <w:rsid w:val="000255A3"/>
    <w:rsid w:val="00025C5A"/>
    <w:rsid w:val="00025D05"/>
    <w:rsid w:val="0002648B"/>
    <w:rsid w:val="0002666F"/>
    <w:rsid w:val="00026BED"/>
    <w:rsid w:val="00027964"/>
    <w:rsid w:val="0003029E"/>
    <w:rsid w:val="00030390"/>
    <w:rsid w:val="000307A9"/>
    <w:rsid w:val="00030D04"/>
    <w:rsid w:val="00030D5F"/>
    <w:rsid w:val="00031DE6"/>
    <w:rsid w:val="0003238F"/>
    <w:rsid w:val="00032571"/>
    <w:rsid w:val="0003285E"/>
    <w:rsid w:val="000338CE"/>
    <w:rsid w:val="00033D56"/>
    <w:rsid w:val="00033D71"/>
    <w:rsid w:val="000342E3"/>
    <w:rsid w:val="00034521"/>
    <w:rsid w:val="00034558"/>
    <w:rsid w:val="000345B5"/>
    <w:rsid w:val="000346EE"/>
    <w:rsid w:val="00034893"/>
    <w:rsid w:val="00034B54"/>
    <w:rsid w:val="00034DCF"/>
    <w:rsid w:val="00034EEF"/>
    <w:rsid w:val="0003506E"/>
    <w:rsid w:val="00035536"/>
    <w:rsid w:val="00035776"/>
    <w:rsid w:val="00035A1D"/>
    <w:rsid w:val="00035A3F"/>
    <w:rsid w:val="0003687B"/>
    <w:rsid w:val="00036C7A"/>
    <w:rsid w:val="00036C8B"/>
    <w:rsid w:val="00036F2D"/>
    <w:rsid w:val="00037638"/>
    <w:rsid w:val="00037645"/>
    <w:rsid w:val="0003789C"/>
    <w:rsid w:val="00037979"/>
    <w:rsid w:val="0004065E"/>
    <w:rsid w:val="00040C9E"/>
    <w:rsid w:val="00041053"/>
    <w:rsid w:val="000414BD"/>
    <w:rsid w:val="00041CE5"/>
    <w:rsid w:val="00042303"/>
    <w:rsid w:val="000423C9"/>
    <w:rsid w:val="000427A5"/>
    <w:rsid w:val="00042C71"/>
    <w:rsid w:val="00042CAC"/>
    <w:rsid w:val="0004316B"/>
    <w:rsid w:val="00044612"/>
    <w:rsid w:val="000447FB"/>
    <w:rsid w:val="00044D44"/>
    <w:rsid w:val="00044F7B"/>
    <w:rsid w:val="00045505"/>
    <w:rsid w:val="000457C0"/>
    <w:rsid w:val="00045816"/>
    <w:rsid w:val="00045868"/>
    <w:rsid w:val="000458C7"/>
    <w:rsid w:val="00045988"/>
    <w:rsid w:val="00045A98"/>
    <w:rsid w:val="00045B5A"/>
    <w:rsid w:val="00046504"/>
    <w:rsid w:val="00046909"/>
    <w:rsid w:val="000469F9"/>
    <w:rsid w:val="00046CFF"/>
    <w:rsid w:val="00046FAF"/>
    <w:rsid w:val="00047191"/>
    <w:rsid w:val="00047264"/>
    <w:rsid w:val="00047A6D"/>
    <w:rsid w:val="00047B9C"/>
    <w:rsid w:val="00047E8E"/>
    <w:rsid w:val="00047EAA"/>
    <w:rsid w:val="000508E4"/>
    <w:rsid w:val="00050A0E"/>
    <w:rsid w:val="00050AD7"/>
    <w:rsid w:val="00050D20"/>
    <w:rsid w:val="000513A0"/>
    <w:rsid w:val="00051569"/>
    <w:rsid w:val="00051B57"/>
    <w:rsid w:val="00051CC3"/>
    <w:rsid w:val="00051F9A"/>
    <w:rsid w:val="00052270"/>
    <w:rsid w:val="00052553"/>
    <w:rsid w:val="00052D21"/>
    <w:rsid w:val="000544C3"/>
    <w:rsid w:val="0005460E"/>
    <w:rsid w:val="00054D9B"/>
    <w:rsid w:val="00055899"/>
    <w:rsid w:val="00055BA3"/>
    <w:rsid w:val="000562A7"/>
    <w:rsid w:val="00056372"/>
    <w:rsid w:val="00056D33"/>
    <w:rsid w:val="00057772"/>
    <w:rsid w:val="00057C6F"/>
    <w:rsid w:val="0006014E"/>
    <w:rsid w:val="000602F8"/>
    <w:rsid w:val="00060403"/>
    <w:rsid w:val="0006041D"/>
    <w:rsid w:val="000604D8"/>
    <w:rsid w:val="00060A4D"/>
    <w:rsid w:val="00060EE5"/>
    <w:rsid w:val="00061426"/>
    <w:rsid w:val="00061614"/>
    <w:rsid w:val="00061D9E"/>
    <w:rsid w:val="000621C9"/>
    <w:rsid w:val="0006329A"/>
    <w:rsid w:val="0006332E"/>
    <w:rsid w:val="00063FED"/>
    <w:rsid w:val="0006459F"/>
    <w:rsid w:val="00064662"/>
    <w:rsid w:val="00064927"/>
    <w:rsid w:val="00065035"/>
    <w:rsid w:val="00065044"/>
    <w:rsid w:val="000654D9"/>
    <w:rsid w:val="00065687"/>
    <w:rsid w:val="000658DD"/>
    <w:rsid w:val="00065B44"/>
    <w:rsid w:val="00065D0B"/>
    <w:rsid w:val="00065EC2"/>
    <w:rsid w:val="00065FE9"/>
    <w:rsid w:val="00066223"/>
    <w:rsid w:val="00066450"/>
    <w:rsid w:val="00066B12"/>
    <w:rsid w:val="00066C63"/>
    <w:rsid w:val="00066D8B"/>
    <w:rsid w:val="00066FF1"/>
    <w:rsid w:val="000705C2"/>
    <w:rsid w:val="00070E7D"/>
    <w:rsid w:val="00071048"/>
    <w:rsid w:val="000710AB"/>
    <w:rsid w:val="000712E3"/>
    <w:rsid w:val="0007193C"/>
    <w:rsid w:val="000719D4"/>
    <w:rsid w:val="00071CFE"/>
    <w:rsid w:val="00071D02"/>
    <w:rsid w:val="000725E1"/>
    <w:rsid w:val="0007281B"/>
    <w:rsid w:val="00072B74"/>
    <w:rsid w:val="00072B95"/>
    <w:rsid w:val="0007341F"/>
    <w:rsid w:val="00073B0E"/>
    <w:rsid w:val="00073EE2"/>
    <w:rsid w:val="00073F26"/>
    <w:rsid w:val="0007444D"/>
    <w:rsid w:val="00074548"/>
    <w:rsid w:val="00074821"/>
    <w:rsid w:val="00074BF8"/>
    <w:rsid w:val="00074E7A"/>
    <w:rsid w:val="00074FA9"/>
    <w:rsid w:val="000751E6"/>
    <w:rsid w:val="000753E9"/>
    <w:rsid w:val="000754C3"/>
    <w:rsid w:val="0007623D"/>
    <w:rsid w:val="0007658E"/>
    <w:rsid w:val="00076612"/>
    <w:rsid w:val="0007676A"/>
    <w:rsid w:val="00076A2F"/>
    <w:rsid w:val="00076B01"/>
    <w:rsid w:val="00076B61"/>
    <w:rsid w:val="00076CD0"/>
    <w:rsid w:val="00076E30"/>
    <w:rsid w:val="0007702D"/>
    <w:rsid w:val="00077205"/>
    <w:rsid w:val="000775B6"/>
    <w:rsid w:val="00077846"/>
    <w:rsid w:val="000778C9"/>
    <w:rsid w:val="0008019F"/>
    <w:rsid w:val="00080B6E"/>
    <w:rsid w:val="00081264"/>
    <w:rsid w:val="00081C15"/>
    <w:rsid w:val="00082523"/>
    <w:rsid w:val="0008256D"/>
    <w:rsid w:val="000828DE"/>
    <w:rsid w:val="000832D6"/>
    <w:rsid w:val="00083746"/>
    <w:rsid w:val="00083A35"/>
    <w:rsid w:val="00083AAF"/>
    <w:rsid w:val="00083ADF"/>
    <w:rsid w:val="000846FF"/>
    <w:rsid w:val="00084E7E"/>
    <w:rsid w:val="00084F8F"/>
    <w:rsid w:val="00085419"/>
    <w:rsid w:val="00085858"/>
    <w:rsid w:val="000860E8"/>
    <w:rsid w:val="00086113"/>
    <w:rsid w:val="000866A7"/>
    <w:rsid w:val="0008690E"/>
    <w:rsid w:val="00087461"/>
    <w:rsid w:val="000877FB"/>
    <w:rsid w:val="000879D7"/>
    <w:rsid w:val="00087C7F"/>
    <w:rsid w:val="0009063D"/>
    <w:rsid w:val="00090E7F"/>
    <w:rsid w:val="00090F36"/>
    <w:rsid w:val="000912EA"/>
    <w:rsid w:val="00091571"/>
    <w:rsid w:val="00091B34"/>
    <w:rsid w:val="00091CC5"/>
    <w:rsid w:val="00091E43"/>
    <w:rsid w:val="00091FFC"/>
    <w:rsid w:val="00092116"/>
    <w:rsid w:val="00092159"/>
    <w:rsid w:val="00092CB2"/>
    <w:rsid w:val="00092EB3"/>
    <w:rsid w:val="00092FF4"/>
    <w:rsid w:val="0009316B"/>
    <w:rsid w:val="000938B8"/>
    <w:rsid w:val="00093C4A"/>
    <w:rsid w:val="000945A1"/>
    <w:rsid w:val="00094C2A"/>
    <w:rsid w:val="0009500E"/>
    <w:rsid w:val="00095022"/>
    <w:rsid w:val="000955EA"/>
    <w:rsid w:val="000957D5"/>
    <w:rsid w:val="00096034"/>
    <w:rsid w:val="00096792"/>
    <w:rsid w:val="000969F4"/>
    <w:rsid w:val="00096F2A"/>
    <w:rsid w:val="00097591"/>
    <w:rsid w:val="00097C87"/>
    <w:rsid w:val="000A02AE"/>
    <w:rsid w:val="000A0855"/>
    <w:rsid w:val="000A0996"/>
    <w:rsid w:val="000A118F"/>
    <w:rsid w:val="000A15D3"/>
    <w:rsid w:val="000A1684"/>
    <w:rsid w:val="000A181A"/>
    <w:rsid w:val="000A1BAF"/>
    <w:rsid w:val="000A1BDE"/>
    <w:rsid w:val="000A1DF1"/>
    <w:rsid w:val="000A2AC9"/>
    <w:rsid w:val="000A39B3"/>
    <w:rsid w:val="000A3DA8"/>
    <w:rsid w:val="000A4408"/>
    <w:rsid w:val="000A4B09"/>
    <w:rsid w:val="000A4C7F"/>
    <w:rsid w:val="000A53A1"/>
    <w:rsid w:val="000A5D86"/>
    <w:rsid w:val="000A6192"/>
    <w:rsid w:val="000A67D7"/>
    <w:rsid w:val="000A691B"/>
    <w:rsid w:val="000A6C0F"/>
    <w:rsid w:val="000A6CFF"/>
    <w:rsid w:val="000A7010"/>
    <w:rsid w:val="000A7518"/>
    <w:rsid w:val="000B043D"/>
    <w:rsid w:val="000B08D1"/>
    <w:rsid w:val="000B0AB8"/>
    <w:rsid w:val="000B1065"/>
    <w:rsid w:val="000B121C"/>
    <w:rsid w:val="000B21C8"/>
    <w:rsid w:val="000B2334"/>
    <w:rsid w:val="000B2C2D"/>
    <w:rsid w:val="000B2F2D"/>
    <w:rsid w:val="000B3062"/>
    <w:rsid w:val="000B3BB3"/>
    <w:rsid w:val="000B3C83"/>
    <w:rsid w:val="000B4A00"/>
    <w:rsid w:val="000B5118"/>
    <w:rsid w:val="000B5D32"/>
    <w:rsid w:val="000B5D68"/>
    <w:rsid w:val="000B6175"/>
    <w:rsid w:val="000B61EE"/>
    <w:rsid w:val="000B630D"/>
    <w:rsid w:val="000B6354"/>
    <w:rsid w:val="000B7803"/>
    <w:rsid w:val="000B7A19"/>
    <w:rsid w:val="000B7AA9"/>
    <w:rsid w:val="000B7ECD"/>
    <w:rsid w:val="000C0D0E"/>
    <w:rsid w:val="000C1135"/>
    <w:rsid w:val="000C17F6"/>
    <w:rsid w:val="000C1A5A"/>
    <w:rsid w:val="000C2433"/>
    <w:rsid w:val="000C2F42"/>
    <w:rsid w:val="000C3196"/>
    <w:rsid w:val="000C3788"/>
    <w:rsid w:val="000C3FBC"/>
    <w:rsid w:val="000C4C55"/>
    <w:rsid w:val="000C5493"/>
    <w:rsid w:val="000C58F8"/>
    <w:rsid w:val="000C609F"/>
    <w:rsid w:val="000C60BB"/>
    <w:rsid w:val="000C60E1"/>
    <w:rsid w:val="000C63B7"/>
    <w:rsid w:val="000C6885"/>
    <w:rsid w:val="000C6EBA"/>
    <w:rsid w:val="000C7152"/>
    <w:rsid w:val="000C7FE2"/>
    <w:rsid w:val="000D0730"/>
    <w:rsid w:val="000D0815"/>
    <w:rsid w:val="000D0CF6"/>
    <w:rsid w:val="000D1E87"/>
    <w:rsid w:val="000D22E3"/>
    <w:rsid w:val="000D3857"/>
    <w:rsid w:val="000D41F0"/>
    <w:rsid w:val="000D460F"/>
    <w:rsid w:val="000D4612"/>
    <w:rsid w:val="000D53C5"/>
    <w:rsid w:val="000D58EA"/>
    <w:rsid w:val="000D594B"/>
    <w:rsid w:val="000D5E4A"/>
    <w:rsid w:val="000D5EF0"/>
    <w:rsid w:val="000D6798"/>
    <w:rsid w:val="000D6F04"/>
    <w:rsid w:val="000D6FA5"/>
    <w:rsid w:val="000D7301"/>
    <w:rsid w:val="000D7664"/>
    <w:rsid w:val="000D7839"/>
    <w:rsid w:val="000D792C"/>
    <w:rsid w:val="000E0074"/>
    <w:rsid w:val="000E008F"/>
    <w:rsid w:val="000E0575"/>
    <w:rsid w:val="000E14D4"/>
    <w:rsid w:val="000E1588"/>
    <w:rsid w:val="000E1607"/>
    <w:rsid w:val="000E1610"/>
    <w:rsid w:val="000E1881"/>
    <w:rsid w:val="000E18AB"/>
    <w:rsid w:val="000E1C15"/>
    <w:rsid w:val="000E2720"/>
    <w:rsid w:val="000E2A11"/>
    <w:rsid w:val="000E2F72"/>
    <w:rsid w:val="000E3AA1"/>
    <w:rsid w:val="000E42F1"/>
    <w:rsid w:val="000E4696"/>
    <w:rsid w:val="000E4AF2"/>
    <w:rsid w:val="000E4B82"/>
    <w:rsid w:val="000E5211"/>
    <w:rsid w:val="000E529A"/>
    <w:rsid w:val="000E5C02"/>
    <w:rsid w:val="000E61CA"/>
    <w:rsid w:val="000E63E2"/>
    <w:rsid w:val="000E65DE"/>
    <w:rsid w:val="000E686D"/>
    <w:rsid w:val="000E6E9D"/>
    <w:rsid w:val="000E7148"/>
    <w:rsid w:val="000E758E"/>
    <w:rsid w:val="000E76DB"/>
    <w:rsid w:val="000E7B66"/>
    <w:rsid w:val="000E7E8B"/>
    <w:rsid w:val="000F026D"/>
    <w:rsid w:val="000F0520"/>
    <w:rsid w:val="000F07ED"/>
    <w:rsid w:val="000F0D75"/>
    <w:rsid w:val="000F0DD6"/>
    <w:rsid w:val="000F117A"/>
    <w:rsid w:val="000F179B"/>
    <w:rsid w:val="000F286F"/>
    <w:rsid w:val="000F296D"/>
    <w:rsid w:val="000F37DA"/>
    <w:rsid w:val="000F4931"/>
    <w:rsid w:val="000F4DBF"/>
    <w:rsid w:val="000F52A5"/>
    <w:rsid w:val="000F5636"/>
    <w:rsid w:val="000F6391"/>
    <w:rsid w:val="000F6EC6"/>
    <w:rsid w:val="000F7110"/>
    <w:rsid w:val="000F7519"/>
    <w:rsid w:val="000F7B08"/>
    <w:rsid w:val="000F7B41"/>
    <w:rsid w:val="001001DF"/>
    <w:rsid w:val="001002EA"/>
    <w:rsid w:val="0010100A"/>
    <w:rsid w:val="00101A78"/>
    <w:rsid w:val="001026F2"/>
    <w:rsid w:val="00102A78"/>
    <w:rsid w:val="00102EB9"/>
    <w:rsid w:val="00103226"/>
    <w:rsid w:val="001040F9"/>
    <w:rsid w:val="00104ED9"/>
    <w:rsid w:val="00105133"/>
    <w:rsid w:val="00105917"/>
    <w:rsid w:val="00105A79"/>
    <w:rsid w:val="00105C34"/>
    <w:rsid w:val="00106976"/>
    <w:rsid w:val="00106C96"/>
    <w:rsid w:val="0010758C"/>
    <w:rsid w:val="001078F0"/>
    <w:rsid w:val="00110304"/>
    <w:rsid w:val="001105B7"/>
    <w:rsid w:val="0011067E"/>
    <w:rsid w:val="001108E3"/>
    <w:rsid w:val="00110A81"/>
    <w:rsid w:val="00110CB6"/>
    <w:rsid w:val="001113C2"/>
    <w:rsid w:val="001114BA"/>
    <w:rsid w:val="00111859"/>
    <w:rsid w:val="00111C4A"/>
    <w:rsid w:val="00111F57"/>
    <w:rsid w:val="00112A45"/>
    <w:rsid w:val="00112EE4"/>
    <w:rsid w:val="001130C6"/>
    <w:rsid w:val="001133D6"/>
    <w:rsid w:val="0011409A"/>
    <w:rsid w:val="00114BC4"/>
    <w:rsid w:val="00114CA3"/>
    <w:rsid w:val="00114CE3"/>
    <w:rsid w:val="00114E6A"/>
    <w:rsid w:val="00114F63"/>
    <w:rsid w:val="00115967"/>
    <w:rsid w:val="00115AA4"/>
    <w:rsid w:val="00115B4D"/>
    <w:rsid w:val="00115DE0"/>
    <w:rsid w:val="00116290"/>
    <w:rsid w:val="0011722D"/>
    <w:rsid w:val="00117BA1"/>
    <w:rsid w:val="00120561"/>
    <w:rsid w:val="00120707"/>
    <w:rsid w:val="00120CBA"/>
    <w:rsid w:val="0012148F"/>
    <w:rsid w:val="001216E1"/>
    <w:rsid w:val="001217AE"/>
    <w:rsid w:val="00121885"/>
    <w:rsid w:val="0012192B"/>
    <w:rsid w:val="00121E5E"/>
    <w:rsid w:val="00121F25"/>
    <w:rsid w:val="00121F50"/>
    <w:rsid w:val="001223A5"/>
    <w:rsid w:val="00122886"/>
    <w:rsid w:val="0012307D"/>
    <w:rsid w:val="00123237"/>
    <w:rsid w:val="00123B91"/>
    <w:rsid w:val="00124BB3"/>
    <w:rsid w:val="001250EC"/>
    <w:rsid w:val="00125851"/>
    <w:rsid w:val="001259EF"/>
    <w:rsid w:val="00125CDE"/>
    <w:rsid w:val="00126143"/>
    <w:rsid w:val="0012697D"/>
    <w:rsid w:val="00126BEA"/>
    <w:rsid w:val="00126DA5"/>
    <w:rsid w:val="00126DCC"/>
    <w:rsid w:val="001271AC"/>
    <w:rsid w:val="001277E9"/>
    <w:rsid w:val="00130BCC"/>
    <w:rsid w:val="00130D19"/>
    <w:rsid w:val="00130DB2"/>
    <w:rsid w:val="00130EE5"/>
    <w:rsid w:val="0013165A"/>
    <w:rsid w:val="001317A4"/>
    <w:rsid w:val="00131974"/>
    <w:rsid w:val="00131CA4"/>
    <w:rsid w:val="001331DD"/>
    <w:rsid w:val="001332B7"/>
    <w:rsid w:val="0013366C"/>
    <w:rsid w:val="00133AC7"/>
    <w:rsid w:val="00133DE6"/>
    <w:rsid w:val="00133F49"/>
    <w:rsid w:val="00134599"/>
    <w:rsid w:val="00134FB9"/>
    <w:rsid w:val="00136355"/>
    <w:rsid w:val="00136370"/>
    <w:rsid w:val="001375CE"/>
    <w:rsid w:val="00137650"/>
    <w:rsid w:val="00137EC7"/>
    <w:rsid w:val="001402B6"/>
    <w:rsid w:val="001403CD"/>
    <w:rsid w:val="00140608"/>
    <w:rsid w:val="00140E79"/>
    <w:rsid w:val="00140F43"/>
    <w:rsid w:val="00140F4A"/>
    <w:rsid w:val="00141E33"/>
    <w:rsid w:val="00141F2B"/>
    <w:rsid w:val="00142069"/>
    <w:rsid w:val="00142195"/>
    <w:rsid w:val="001421A7"/>
    <w:rsid w:val="001431B7"/>
    <w:rsid w:val="00143637"/>
    <w:rsid w:val="0014395A"/>
    <w:rsid w:val="001441D0"/>
    <w:rsid w:val="0014487B"/>
    <w:rsid w:val="00144EDD"/>
    <w:rsid w:val="0014529A"/>
    <w:rsid w:val="001452AB"/>
    <w:rsid w:val="001452CC"/>
    <w:rsid w:val="00145463"/>
    <w:rsid w:val="00145DFE"/>
    <w:rsid w:val="00146034"/>
    <w:rsid w:val="001463CE"/>
    <w:rsid w:val="00146588"/>
    <w:rsid w:val="00147246"/>
    <w:rsid w:val="001472EF"/>
    <w:rsid w:val="00147C5E"/>
    <w:rsid w:val="00147DF9"/>
    <w:rsid w:val="00147EDC"/>
    <w:rsid w:val="0015039C"/>
    <w:rsid w:val="00150783"/>
    <w:rsid w:val="001513A5"/>
    <w:rsid w:val="00151A06"/>
    <w:rsid w:val="00151AC6"/>
    <w:rsid w:val="0015229C"/>
    <w:rsid w:val="00152574"/>
    <w:rsid w:val="0015313E"/>
    <w:rsid w:val="00153B92"/>
    <w:rsid w:val="00154288"/>
    <w:rsid w:val="001549FD"/>
    <w:rsid w:val="00154C8D"/>
    <w:rsid w:val="00155135"/>
    <w:rsid w:val="001556BA"/>
    <w:rsid w:val="00155AF9"/>
    <w:rsid w:val="00155CE2"/>
    <w:rsid w:val="00155EFD"/>
    <w:rsid w:val="00155F71"/>
    <w:rsid w:val="00156317"/>
    <w:rsid w:val="00156491"/>
    <w:rsid w:val="00156796"/>
    <w:rsid w:val="001567AF"/>
    <w:rsid w:val="00156F00"/>
    <w:rsid w:val="00157066"/>
    <w:rsid w:val="00157163"/>
    <w:rsid w:val="00157C37"/>
    <w:rsid w:val="00160160"/>
    <w:rsid w:val="001602B2"/>
    <w:rsid w:val="001605E7"/>
    <w:rsid w:val="001608FF"/>
    <w:rsid w:val="00160DD3"/>
    <w:rsid w:val="00161407"/>
    <w:rsid w:val="00161749"/>
    <w:rsid w:val="00161DCF"/>
    <w:rsid w:val="00161DD9"/>
    <w:rsid w:val="001622B5"/>
    <w:rsid w:val="00162913"/>
    <w:rsid w:val="0016307F"/>
    <w:rsid w:val="00163486"/>
    <w:rsid w:val="0016477A"/>
    <w:rsid w:val="001649AA"/>
    <w:rsid w:val="001649D0"/>
    <w:rsid w:val="00164BE2"/>
    <w:rsid w:val="00164E1C"/>
    <w:rsid w:val="00165A80"/>
    <w:rsid w:val="00165AE6"/>
    <w:rsid w:val="00165CAC"/>
    <w:rsid w:val="00165EA0"/>
    <w:rsid w:val="001665A4"/>
    <w:rsid w:val="001667B3"/>
    <w:rsid w:val="00166945"/>
    <w:rsid w:val="0016777F"/>
    <w:rsid w:val="0016795E"/>
    <w:rsid w:val="00167C81"/>
    <w:rsid w:val="00167D35"/>
    <w:rsid w:val="0017010B"/>
    <w:rsid w:val="00170166"/>
    <w:rsid w:val="00170319"/>
    <w:rsid w:val="00170729"/>
    <w:rsid w:val="00170989"/>
    <w:rsid w:val="00170A1C"/>
    <w:rsid w:val="00170B0B"/>
    <w:rsid w:val="00170F31"/>
    <w:rsid w:val="0017116F"/>
    <w:rsid w:val="001711D1"/>
    <w:rsid w:val="00171224"/>
    <w:rsid w:val="001717AE"/>
    <w:rsid w:val="0017186A"/>
    <w:rsid w:val="00171A31"/>
    <w:rsid w:val="00171B62"/>
    <w:rsid w:val="00171BB3"/>
    <w:rsid w:val="00172024"/>
    <w:rsid w:val="00172133"/>
    <w:rsid w:val="00172268"/>
    <w:rsid w:val="001726D9"/>
    <w:rsid w:val="00172A47"/>
    <w:rsid w:val="00172AE0"/>
    <w:rsid w:val="0017335E"/>
    <w:rsid w:val="0017373D"/>
    <w:rsid w:val="00174058"/>
    <w:rsid w:val="0017447E"/>
    <w:rsid w:val="001747AF"/>
    <w:rsid w:val="00174E31"/>
    <w:rsid w:val="001752A2"/>
    <w:rsid w:val="001761F1"/>
    <w:rsid w:val="0017646D"/>
    <w:rsid w:val="00176D80"/>
    <w:rsid w:val="00177FB2"/>
    <w:rsid w:val="00180758"/>
    <w:rsid w:val="00180A39"/>
    <w:rsid w:val="00180AFD"/>
    <w:rsid w:val="00180C83"/>
    <w:rsid w:val="00181310"/>
    <w:rsid w:val="001816B3"/>
    <w:rsid w:val="001821F8"/>
    <w:rsid w:val="0018238D"/>
    <w:rsid w:val="0018248A"/>
    <w:rsid w:val="00182511"/>
    <w:rsid w:val="0018269A"/>
    <w:rsid w:val="00183845"/>
    <w:rsid w:val="00184280"/>
    <w:rsid w:val="001842F2"/>
    <w:rsid w:val="00184E71"/>
    <w:rsid w:val="00185127"/>
    <w:rsid w:val="001851FB"/>
    <w:rsid w:val="0018530A"/>
    <w:rsid w:val="00185AF9"/>
    <w:rsid w:val="00186623"/>
    <w:rsid w:val="00186ACC"/>
    <w:rsid w:val="00186D11"/>
    <w:rsid w:val="0018702B"/>
    <w:rsid w:val="00187BAE"/>
    <w:rsid w:val="00187D23"/>
    <w:rsid w:val="00190721"/>
    <w:rsid w:val="001909A6"/>
    <w:rsid w:val="00190BD3"/>
    <w:rsid w:val="0019120B"/>
    <w:rsid w:val="00191301"/>
    <w:rsid w:val="00191423"/>
    <w:rsid w:val="0019179E"/>
    <w:rsid w:val="00191ED1"/>
    <w:rsid w:val="0019206F"/>
    <w:rsid w:val="0019318C"/>
    <w:rsid w:val="0019355B"/>
    <w:rsid w:val="001937CC"/>
    <w:rsid w:val="0019388B"/>
    <w:rsid w:val="00193948"/>
    <w:rsid w:val="00193AE5"/>
    <w:rsid w:val="00193D95"/>
    <w:rsid w:val="001941BD"/>
    <w:rsid w:val="001944C6"/>
    <w:rsid w:val="001945FE"/>
    <w:rsid w:val="00194AA3"/>
    <w:rsid w:val="001955A6"/>
    <w:rsid w:val="00195BB9"/>
    <w:rsid w:val="001963BE"/>
    <w:rsid w:val="0019695D"/>
    <w:rsid w:val="00196F8F"/>
    <w:rsid w:val="00197397"/>
    <w:rsid w:val="00197BEE"/>
    <w:rsid w:val="00197EF7"/>
    <w:rsid w:val="001A0077"/>
    <w:rsid w:val="001A0D9D"/>
    <w:rsid w:val="001A2138"/>
    <w:rsid w:val="001A216B"/>
    <w:rsid w:val="001A2491"/>
    <w:rsid w:val="001A251C"/>
    <w:rsid w:val="001A2F7C"/>
    <w:rsid w:val="001A2FB1"/>
    <w:rsid w:val="001A3115"/>
    <w:rsid w:val="001A3168"/>
    <w:rsid w:val="001A35CB"/>
    <w:rsid w:val="001A444C"/>
    <w:rsid w:val="001A44B7"/>
    <w:rsid w:val="001A48F6"/>
    <w:rsid w:val="001A4D81"/>
    <w:rsid w:val="001A5124"/>
    <w:rsid w:val="001A5357"/>
    <w:rsid w:val="001A61B4"/>
    <w:rsid w:val="001A64B1"/>
    <w:rsid w:val="001A6686"/>
    <w:rsid w:val="001A66FD"/>
    <w:rsid w:val="001A69E0"/>
    <w:rsid w:val="001A6FB3"/>
    <w:rsid w:val="001A7881"/>
    <w:rsid w:val="001B010A"/>
    <w:rsid w:val="001B0158"/>
    <w:rsid w:val="001B04E8"/>
    <w:rsid w:val="001B09A8"/>
    <w:rsid w:val="001B0C42"/>
    <w:rsid w:val="001B0F69"/>
    <w:rsid w:val="001B1337"/>
    <w:rsid w:val="001B13DA"/>
    <w:rsid w:val="001B15FA"/>
    <w:rsid w:val="001B1E73"/>
    <w:rsid w:val="001B26E8"/>
    <w:rsid w:val="001B282A"/>
    <w:rsid w:val="001B2AD7"/>
    <w:rsid w:val="001B2C2F"/>
    <w:rsid w:val="001B2FA8"/>
    <w:rsid w:val="001B319B"/>
    <w:rsid w:val="001B3B63"/>
    <w:rsid w:val="001B3D7B"/>
    <w:rsid w:val="001B4760"/>
    <w:rsid w:val="001B49D3"/>
    <w:rsid w:val="001B4B79"/>
    <w:rsid w:val="001B4D8E"/>
    <w:rsid w:val="001B50B7"/>
    <w:rsid w:val="001B5811"/>
    <w:rsid w:val="001B588D"/>
    <w:rsid w:val="001B58DA"/>
    <w:rsid w:val="001B5F11"/>
    <w:rsid w:val="001B645D"/>
    <w:rsid w:val="001B650C"/>
    <w:rsid w:val="001B65AA"/>
    <w:rsid w:val="001B6B5F"/>
    <w:rsid w:val="001B6C05"/>
    <w:rsid w:val="001B6C55"/>
    <w:rsid w:val="001B6CD0"/>
    <w:rsid w:val="001B6D4B"/>
    <w:rsid w:val="001B6E06"/>
    <w:rsid w:val="001B7734"/>
    <w:rsid w:val="001B773D"/>
    <w:rsid w:val="001C0894"/>
    <w:rsid w:val="001C0CBD"/>
    <w:rsid w:val="001C0F05"/>
    <w:rsid w:val="001C11B8"/>
    <w:rsid w:val="001C191B"/>
    <w:rsid w:val="001C200C"/>
    <w:rsid w:val="001C202A"/>
    <w:rsid w:val="001C2115"/>
    <w:rsid w:val="001C28FF"/>
    <w:rsid w:val="001C335C"/>
    <w:rsid w:val="001C33FD"/>
    <w:rsid w:val="001C3B49"/>
    <w:rsid w:val="001C3C9B"/>
    <w:rsid w:val="001C4117"/>
    <w:rsid w:val="001C4534"/>
    <w:rsid w:val="001C47CC"/>
    <w:rsid w:val="001C4C34"/>
    <w:rsid w:val="001C4D35"/>
    <w:rsid w:val="001C4ED8"/>
    <w:rsid w:val="001C5E85"/>
    <w:rsid w:val="001C6A09"/>
    <w:rsid w:val="001C6A59"/>
    <w:rsid w:val="001C6BC3"/>
    <w:rsid w:val="001C6DAE"/>
    <w:rsid w:val="001C747E"/>
    <w:rsid w:val="001C787B"/>
    <w:rsid w:val="001C7D62"/>
    <w:rsid w:val="001C7EAC"/>
    <w:rsid w:val="001D0B64"/>
    <w:rsid w:val="001D10AA"/>
    <w:rsid w:val="001D1651"/>
    <w:rsid w:val="001D1911"/>
    <w:rsid w:val="001D1B4E"/>
    <w:rsid w:val="001D22F8"/>
    <w:rsid w:val="001D2E11"/>
    <w:rsid w:val="001D325E"/>
    <w:rsid w:val="001D3A54"/>
    <w:rsid w:val="001D3C82"/>
    <w:rsid w:val="001D3CDD"/>
    <w:rsid w:val="001D4373"/>
    <w:rsid w:val="001D46E1"/>
    <w:rsid w:val="001D499A"/>
    <w:rsid w:val="001D5371"/>
    <w:rsid w:val="001D5CBA"/>
    <w:rsid w:val="001D5DE3"/>
    <w:rsid w:val="001D66D4"/>
    <w:rsid w:val="001D6BCE"/>
    <w:rsid w:val="001D6C38"/>
    <w:rsid w:val="001D6C52"/>
    <w:rsid w:val="001D7241"/>
    <w:rsid w:val="001D72E7"/>
    <w:rsid w:val="001D734A"/>
    <w:rsid w:val="001D76B2"/>
    <w:rsid w:val="001D7924"/>
    <w:rsid w:val="001D7D1C"/>
    <w:rsid w:val="001E107B"/>
    <w:rsid w:val="001E12CE"/>
    <w:rsid w:val="001E1433"/>
    <w:rsid w:val="001E19E5"/>
    <w:rsid w:val="001E1E8B"/>
    <w:rsid w:val="001E1FF5"/>
    <w:rsid w:val="001E2765"/>
    <w:rsid w:val="001E27D5"/>
    <w:rsid w:val="001E2C70"/>
    <w:rsid w:val="001E3009"/>
    <w:rsid w:val="001E36DF"/>
    <w:rsid w:val="001E3764"/>
    <w:rsid w:val="001E37BD"/>
    <w:rsid w:val="001E3AFB"/>
    <w:rsid w:val="001E411B"/>
    <w:rsid w:val="001E4820"/>
    <w:rsid w:val="001E4F40"/>
    <w:rsid w:val="001E5012"/>
    <w:rsid w:val="001E5213"/>
    <w:rsid w:val="001E598A"/>
    <w:rsid w:val="001E5C3A"/>
    <w:rsid w:val="001E5D6D"/>
    <w:rsid w:val="001E63A8"/>
    <w:rsid w:val="001E6A14"/>
    <w:rsid w:val="001E7D6C"/>
    <w:rsid w:val="001E7FF7"/>
    <w:rsid w:val="001F006B"/>
    <w:rsid w:val="001F03C5"/>
    <w:rsid w:val="001F04EA"/>
    <w:rsid w:val="001F0961"/>
    <w:rsid w:val="001F0A74"/>
    <w:rsid w:val="001F10A2"/>
    <w:rsid w:val="001F1135"/>
    <w:rsid w:val="001F20F6"/>
    <w:rsid w:val="001F2184"/>
    <w:rsid w:val="001F26F4"/>
    <w:rsid w:val="001F2CE4"/>
    <w:rsid w:val="001F3375"/>
    <w:rsid w:val="001F3443"/>
    <w:rsid w:val="001F353E"/>
    <w:rsid w:val="001F39E6"/>
    <w:rsid w:val="001F3DD7"/>
    <w:rsid w:val="001F43BB"/>
    <w:rsid w:val="001F4E28"/>
    <w:rsid w:val="001F4F30"/>
    <w:rsid w:val="001F526F"/>
    <w:rsid w:val="001F5EE4"/>
    <w:rsid w:val="001F645E"/>
    <w:rsid w:val="001F6F4A"/>
    <w:rsid w:val="001F6FA7"/>
    <w:rsid w:val="001F730A"/>
    <w:rsid w:val="001F747C"/>
    <w:rsid w:val="001F7718"/>
    <w:rsid w:val="001F7B6F"/>
    <w:rsid w:val="001F7CAF"/>
    <w:rsid w:val="00200687"/>
    <w:rsid w:val="00201BA3"/>
    <w:rsid w:val="00201C6D"/>
    <w:rsid w:val="002022D4"/>
    <w:rsid w:val="00202A57"/>
    <w:rsid w:val="00202C73"/>
    <w:rsid w:val="00203144"/>
    <w:rsid w:val="002032F2"/>
    <w:rsid w:val="00203970"/>
    <w:rsid w:val="00203E36"/>
    <w:rsid w:val="00204484"/>
    <w:rsid w:val="00204667"/>
    <w:rsid w:val="00204981"/>
    <w:rsid w:val="00204B05"/>
    <w:rsid w:val="00204DD4"/>
    <w:rsid w:val="00205311"/>
    <w:rsid w:val="002053DA"/>
    <w:rsid w:val="00205C67"/>
    <w:rsid w:val="00205D08"/>
    <w:rsid w:val="00206680"/>
    <w:rsid w:val="00206967"/>
    <w:rsid w:val="00206BD2"/>
    <w:rsid w:val="00206D3E"/>
    <w:rsid w:val="002070AA"/>
    <w:rsid w:val="002072A3"/>
    <w:rsid w:val="0020799A"/>
    <w:rsid w:val="00207B80"/>
    <w:rsid w:val="00210477"/>
    <w:rsid w:val="002104A4"/>
    <w:rsid w:val="0021052B"/>
    <w:rsid w:val="002118C6"/>
    <w:rsid w:val="00211CBA"/>
    <w:rsid w:val="00211E8C"/>
    <w:rsid w:val="00211ECC"/>
    <w:rsid w:val="00211F2E"/>
    <w:rsid w:val="00212547"/>
    <w:rsid w:val="00212CEF"/>
    <w:rsid w:val="00212F13"/>
    <w:rsid w:val="00212FE3"/>
    <w:rsid w:val="00213545"/>
    <w:rsid w:val="002136E5"/>
    <w:rsid w:val="0021376C"/>
    <w:rsid w:val="00213B92"/>
    <w:rsid w:val="00213C2E"/>
    <w:rsid w:val="00213DE6"/>
    <w:rsid w:val="00214174"/>
    <w:rsid w:val="0021438B"/>
    <w:rsid w:val="0021484E"/>
    <w:rsid w:val="00215082"/>
    <w:rsid w:val="0021588F"/>
    <w:rsid w:val="002164F3"/>
    <w:rsid w:val="0021659A"/>
    <w:rsid w:val="00216757"/>
    <w:rsid w:val="00216C1A"/>
    <w:rsid w:val="00217615"/>
    <w:rsid w:val="002200F9"/>
    <w:rsid w:val="002203F1"/>
    <w:rsid w:val="00220545"/>
    <w:rsid w:val="00220974"/>
    <w:rsid w:val="00220D69"/>
    <w:rsid w:val="00221433"/>
    <w:rsid w:val="00222453"/>
    <w:rsid w:val="0022265D"/>
    <w:rsid w:val="002229AA"/>
    <w:rsid w:val="00222D2E"/>
    <w:rsid w:val="00222D4F"/>
    <w:rsid w:val="00222E6C"/>
    <w:rsid w:val="00223853"/>
    <w:rsid w:val="00223A9A"/>
    <w:rsid w:val="00223B4F"/>
    <w:rsid w:val="00223F5D"/>
    <w:rsid w:val="00223FC9"/>
    <w:rsid w:val="0022475C"/>
    <w:rsid w:val="00224B79"/>
    <w:rsid w:val="002253FF"/>
    <w:rsid w:val="0022577B"/>
    <w:rsid w:val="00225C13"/>
    <w:rsid w:val="00225DD3"/>
    <w:rsid w:val="00225E3B"/>
    <w:rsid w:val="00226219"/>
    <w:rsid w:val="00226795"/>
    <w:rsid w:val="0022709C"/>
    <w:rsid w:val="00227131"/>
    <w:rsid w:val="00230061"/>
    <w:rsid w:val="0023089B"/>
    <w:rsid w:val="00230D0C"/>
    <w:rsid w:val="00231185"/>
    <w:rsid w:val="0023186E"/>
    <w:rsid w:val="00231A4E"/>
    <w:rsid w:val="00231F70"/>
    <w:rsid w:val="0023216B"/>
    <w:rsid w:val="0023249D"/>
    <w:rsid w:val="00232652"/>
    <w:rsid w:val="002333A9"/>
    <w:rsid w:val="00233482"/>
    <w:rsid w:val="00233E95"/>
    <w:rsid w:val="00233F6C"/>
    <w:rsid w:val="0023440C"/>
    <w:rsid w:val="002345BA"/>
    <w:rsid w:val="00234E04"/>
    <w:rsid w:val="0023504A"/>
    <w:rsid w:val="0023575E"/>
    <w:rsid w:val="00235F96"/>
    <w:rsid w:val="0023639D"/>
    <w:rsid w:val="0023650E"/>
    <w:rsid w:val="0023656D"/>
    <w:rsid w:val="002365E9"/>
    <w:rsid w:val="0023664E"/>
    <w:rsid w:val="00236B9F"/>
    <w:rsid w:val="00237017"/>
    <w:rsid w:val="00237132"/>
    <w:rsid w:val="00237144"/>
    <w:rsid w:val="002371C7"/>
    <w:rsid w:val="00237EA2"/>
    <w:rsid w:val="0024015F"/>
    <w:rsid w:val="0024061B"/>
    <w:rsid w:val="00240ABA"/>
    <w:rsid w:val="00240FB3"/>
    <w:rsid w:val="00241B51"/>
    <w:rsid w:val="00241D93"/>
    <w:rsid w:val="0024224D"/>
    <w:rsid w:val="0024272B"/>
    <w:rsid w:val="002429FE"/>
    <w:rsid w:val="00243592"/>
    <w:rsid w:val="00243988"/>
    <w:rsid w:val="00243AB0"/>
    <w:rsid w:val="00243F83"/>
    <w:rsid w:val="002440CF"/>
    <w:rsid w:val="0024456D"/>
    <w:rsid w:val="00244CC8"/>
    <w:rsid w:val="00245518"/>
    <w:rsid w:val="00245893"/>
    <w:rsid w:val="00245989"/>
    <w:rsid w:val="00246400"/>
    <w:rsid w:val="00246C9A"/>
    <w:rsid w:val="00246FD8"/>
    <w:rsid w:val="002471B4"/>
    <w:rsid w:val="0024754F"/>
    <w:rsid w:val="00247635"/>
    <w:rsid w:val="00247726"/>
    <w:rsid w:val="00247881"/>
    <w:rsid w:val="00247B46"/>
    <w:rsid w:val="00250F6A"/>
    <w:rsid w:val="002514B6"/>
    <w:rsid w:val="00251900"/>
    <w:rsid w:val="00251E38"/>
    <w:rsid w:val="0025249C"/>
    <w:rsid w:val="00252909"/>
    <w:rsid w:val="00252A9D"/>
    <w:rsid w:val="00252E58"/>
    <w:rsid w:val="002531AD"/>
    <w:rsid w:val="00253411"/>
    <w:rsid w:val="00253600"/>
    <w:rsid w:val="00253793"/>
    <w:rsid w:val="00253BEF"/>
    <w:rsid w:val="00254310"/>
    <w:rsid w:val="00254720"/>
    <w:rsid w:val="00254B62"/>
    <w:rsid w:val="00254B97"/>
    <w:rsid w:val="0025547F"/>
    <w:rsid w:val="00255A56"/>
    <w:rsid w:val="00255E26"/>
    <w:rsid w:val="00256602"/>
    <w:rsid w:val="0025668A"/>
    <w:rsid w:val="00256C0F"/>
    <w:rsid w:val="00256CE7"/>
    <w:rsid w:val="00256E9D"/>
    <w:rsid w:val="00257DB6"/>
    <w:rsid w:val="0026069C"/>
    <w:rsid w:val="002611F5"/>
    <w:rsid w:val="00261461"/>
    <w:rsid w:val="002614D6"/>
    <w:rsid w:val="00261510"/>
    <w:rsid w:val="002618E6"/>
    <w:rsid w:val="00262330"/>
    <w:rsid w:val="00262989"/>
    <w:rsid w:val="00262F0E"/>
    <w:rsid w:val="0026395C"/>
    <w:rsid w:val="00263FDF"/>
    <w:rsid w:val="00264614"/>
    <w:rsid w:val="00264777"/>
    <w:rsid w:val="002649B4"/>
    <w:rsid w:val="00265255"/>
    <w:rsid w:val="002653B6"/>
    <w:rsid w:val="0026546F"/>
    <w:rsid w:val="002663FF"/>
    <w:rsid w:val="002665D6"/>
    <w:rsid w:val="002666FE"/>
    <w:rsid w:val="00266ED3"/>
    <w:rsid w:val="0026718D"/>
    <w:rsid w:val="002672D6"/>
    <w:rsid w:val="00267542"/>
    <w:rsid w:val="00267640"/>
    <w:rsid w:val="00267961"/>
    <w:rsid w:val="00267A2C"/>
    <w:rsid w:val="00267C26"/>
    <w:rsid w:val="00267FE0"/>
    <w:rsid w:val="00270B58"/>
    <w:rsid w:val="00270F66"/>
    <w:rsid w:val="0027160D"/>
    <w:rsid w:val="00271A81"/>
    <w:rsid w:val="00271BF6"/>
    <w:rsid w:val="00272275"/>
    <w:rsid w:val="002723FB"/>
    <w:rsid w:val="0027244C"/>
    <w:rsid w:val="002724C9"/>
    <w:rsid w:val="00272A3C"/>
    <w:rsid w:val="00272D61"/>
    <w:rsid w:val="00272DA3"/>
    <w:rsid w:val="002730C6"/>
    <w:rsid w:val="00274359"/>
    <w:rsid w:val="002753A4"/>
    <w:rsid w:val="0027613F"/>
    <w:rsid w:val="00276301"/>
    <w:rsid w:val="002764E3"/>
    <w:rsid w:val="0027690A"/>
    <w:rsid w:val="00276C54"/>
    <w:rsid w:val="00277709"/>
    <w:rsid w:val="00277958"/>
    <w:rsid w:val="00280102"/>
    <w:rsid w:val="0028027C"/>
    <w:rsid w:val="00280B7F"/>
    <w:rsid w:val="00280DD2"/>
    <w:rsid w:val="002810EB"/>
    <w:rsid w:val="0028128B"/>
    <w:rsid w:val="002814E7"/>
    <w:rsid w:val="00282573"/>
    <w:rsid w:val="002828F7"/>
    <w:rsid w:val="00282AEB"/>
    <w:rsid w:val="00283BCF"/>
    <w:rsid w:val="00283CD5"/>
    <w:rsid w:val="00284010"/>
    <w:rsid w:val="002841E5"/>
    <w:rsid w:val="0028451E"/>
    <w:rsid w:val="00284A41"/>
    <w:rsid w:val="00284E95"/>
    <w:rsid w:val="00285200"/>
    <w:rsid w:val="002857C7"/>
    <w:rsid w:val="00285C61"/>
    <w:rsid w:val="00285E9D"/>
    <w:rsid w:val="00286386"/>
    <w:rsid w:val="0028695E"/>
    <w:rsid w:val="00286E77"/>
    <w:rsid w:val="002875B1"/>
    <w:rsid w:val="00287C43"/>
    <w:rsid w:val="00287E63"/>
    <w:rsid w:val="00290446"/>
    <w:rsid w:val="00290485"/>
    <w:rsid w:val="002904E0"/>
    <w:rsid w:val="00291DFB"/>
    <w:rsid w:val="00291F64"/>
    <w:rsid w:val="0029207B"/>
    <w:rsid w:val="002925B6"/>
    <w:rsid w:val="0029272F"/>
    <w:rsid w:val="0029279B"/>
    <w:rsid w:val="0029288E"/>
    <w:rsid w:val="00292D17"/>
    <w:rsid w:val="002930B0"/>
    <w:rsid w:val="002931BC"/>
    <w:rsid w:val="0029396F"/>
    <w:rsid w:val="00293C41"/>
    <w:rsid w:val="00293C4E"/>
    <w:rsid w:val="002944CD"/>
    <w:rsid w:val="0029504A"/>
    <w:rsid w:val="002953D5"/>
    <w:rsid w:val="002957D4"/>
    <w:rsid w:val="00295E4A"/>
    <w:rsid w:val="0029646C"/>
    <w:rsid w:val="00296487"/>
    <w:rsid w:val="00296B75"/>
    <w:rsid w:val="00296BD8"/>
    <w:rsid w:val="00296CCF"/>
    <w:rsid w:val="002973B1"/>
    <w:rsid w:val="002A0681"/>
    <w:rsid w:val="002A06DE"/>
    <w:rsid w:val="002A0733"/>
    <w:rsid w:val="002A181B"/>
    <w:rsid w:val="002A1A42"/>
    <w:rsid w:val="002A1B91"/>
    <w:rsid w:val="002A1DB0"/>
    <w:rsid w:val="002A1EA3"/>
    <w:rsid w:val="002A259A"/>
    <w:rsid w:val="002A36CE"/>
    <w:rsid w:val="002A3963"/>
    <w:rsid w:val="002A3CB3"/>
    <w:rsid w:val="002A400A"/>
    <w:rsid w:val="002A4194"/>
    <w:rsid w:val="002A4547"/>
    <w:rsid w:val="002A47DF"/>
    <w:rsid w:val="002A48AE"/>
    <w:rsid w:val="002A521C"/>
    <w:rsid w:val="002A5572"/>
    <w:rsid w:val="002A5C26"/>
    <w:rsid w:val="002A619E"/>
    <w:rsid w:val="002A6313"/>
    <w:rsid w:val="002A6E41"/>
    <w:rsid w:val="002A723E"/>
    <w:rsid w:val="002A7888"/>
    <w:rsid w:val="002A7EC3"/>
    <w:rsid w:val="002B05D2"/>
    <w:rsid w:val="002B0641"/>
    <w:rsid w:val="002B0DC0"/>
    <w:rsid w:val="002B1580"/>
    <w:rsid w:val="002B18B4"/>
    <w:rsid w:val="002B2539"/>
    <w:rsid w:val="002B277B"/>
    <w:rsid w:val="002B2970"/>
    <w:rsid w:val="002B2F4C"/>
    <w:rsid w:val="002B3358"/>
    <w:rsid w:val="002B3B98"/>
    <w:rsid w:val="002B4902"/>
    <w:rsid w:val="002B4E4C"/>
    <w:rsid w:val="002B510D"/>
    <w:rsid w:val="002B53B6"/>
    <w:rsid w:val="002B5E1E"/>
    <w:rsid w:val="002B5F48"/>
    <w:rsid w:val="002B663E"/>
    <w:rsid w:val="002B6923"/>
    <w:rsid w:val="002B6C3A"/>
    <w:rsid w:val="002B731B"/>
    <w:rsid w:val="002B7993"/>
    <w:rsid w:val="002C02ED"/>
    <w:rsid w:val="002C03E3"/>
    <w:rsid w:val="002C0E2C"/>
    <w:rsid w:val="002C16E8"/>
    <w:rsid w:val="002C1E8D"/>
    <w:rsid w:val="002C2392"/>
    <w:rsid w:val="002C2445"/>
    <w:rsid w:val="002C2602"/>
    <w:rsid w:val="002C273D"/>
    <w:rsid w:val="002C275D"/>
    <w:rsid w:val="002C2835"/>
    <w:rsid w:val="002C2DDF"/>
    <w:rsid w:val="002C2F6B"/>
    <w:rsid w:val="002C3105"/>
    <w:rsid w:val="002C3365"/>
    <w:rsid w:val="002C367B"/>
    <w:rsid w:val="002C3839"/>
    <w:rsid w:val="002C3D04"/>
    <w:rsid w:val="002C3F27"/>
    <w:rsid w:val="002C42D4"/>
    <w:rsid w:val="002C4614"/>
    <w:rsid w:val="002C4A83"/>
    <w:rsid w:val="002C4D68"/>
    <w:rsid w:val="002C549C"/>
    <w:rsid w:val="002C568E"/>
    <w:rsid w:val="002C58F7"/>
    <w:rsid w:val="002C5AA2"/>
    <w:rsid w:val="002C5ECA"/>
    <w:rsid w:val="002C605B"/>
    <w:rsid w:val="002C7092"/>
    <w:rsid w:val="002C74B2"/>
    <w:rsid w:val="002C7C01"/>
    <w:rsid w:val="002C7FA6"/>
    <w:rsid w:val="002D09A8"/>
    <w:rsid w:val="002D0B03"/>
    <w:rsid w:val="002D1555"/>
    <w:rsid w:val="002D16B8"/>
    <w:rsid w:val="002D1D1E"/>
    <w:rsid w:val="002D2324"/>
    <w:rsid w:val="002D2922"/>
    <w:rsid w:val="002D298D"/>
    <w:rsid w:val="002D2D75"/>
    <w:rsid w:val="002D2F08"/>
    <w:rsid w:val="002D2F8A"/>
    <w:rsid w:val="002D30CE"/>
    <w:rsid w:val="002D3398"/>
    <w:rsid w:val="002D355F"/>
    <w:rsid w:val="002D36C6"/>
    <w:rsid w:val="002D4675"/>
    <w:rsid w:val="002D47A9"/>
    <w:rsid w:val="002D4F22"/>
    <w:rsid w:val="002D5153"/>
    <w:rsid w:val="002D5FCF"/>
    <w:rsid w:val="002D60E6"/>
    <w:rsid w:val="002D63BF"/>
    <w:rsid w:val="002D6406"/>
    <w:rsid w:val="002D6CE1"/>
    <w:rsid w:val="002D6ED3"/>
    <w:rsid w:val="002D7421"/>
    <w:rsid w:val="002D7430"/>
    <w:rsid w:val="002D7733"/>
    <w:rsid w:val="002E008D"/>
    <w:rsid w:val="002E0323"/>
    <w:rsid w:val="002E05EB"/>
    <w:rsid w:val="002E1342"/>
    <w:rsid w:val="002E1729"/>
    <w:rsid w:val="002E19B8"/>
    <w:rsid w:val="002E1A8D"/>
    <w:rsid w:val="002E1B9E"/>
    <w:rsid w:val="002E1EB6"/>
    <w:rsid w:val="002E227D"/>
    <w:rsid w:val="002E2B33"/>
    <w:rsid w:val="002E3795"/>
    <w:rsid w:val="002E3E0D"/>
    <w:rsid w:val="002E4A78"/>
    <w:rsid w:val="002E4AD3"/>
    <w:rsid w:val="002E568C"/>
    <w:rsid w:val="002E585A"/>
    <w:rsid w:val="002E5FB6"/>
    <w:rsid w:val="002E6939"/>
    <w:rsid w:val="002E6B7A"/>
    <w:rsid w:val="002E754A"/>
    <w:rsid w:val="002E7B8C"/>
    <w:rsid w:val="002F02A9"/>
    <w:rsid w:val="002F07AF"/>
    <w:rsid w:val="002F09CE"/>
    <w:rsid w:val="002F0CDC"/>
    <w:rsid w:val="002F1239"/>
    <w:rsid w:val="002F1883"/>
    <w:rsid w:val="002F1BFB"/>
    <w:rsid w:val="002F1D2F"/>
    <w:rsid w:val="002F231E"/>
    <w:rsid w:val="002F23DE"/>
    <w:rsid w:val="002F23FC"/>
    <w:rsid w:val="002F2846"/>
    <w:rsid w:val="002F28EB"/>
    <w:rsid w:val="002F28FD"/>
    <w:rsid w:val="002F32C1"/>
    <w:rsid w:val="002F337B"/>
    <w:rsid w:val="002F35C1"/>
    <w:rsid w:val="002F3642"/>
    <w:rsid w:val="002F368B"/>
    <w:rsid w:val="002F3948"/>
    <w:rsid w:val="002F493D"/>
    <w:rsid w:val="002F4CEB"/>
    <w:rsid w:val="002F502F"/>
    <w:rsid w:val="002F5550"/>
    <w:rsid w:val="002F5C8F"/>
    <w:rsid w:val="002F6658"/>
    <w:rsid w:val="002F69FC"/>
    <w:rsid w:val="002F6E46"/>
    <w:rsid w:val="002F7062"/>
    <w:rsid w:val="002F7C05"/>
    <w:rsid w:val="00300060"/>
    <w:rsid w:val="00300467"/>
    <w:rsid w:val="00300779"/>
    <w:rsid w:val="00300C38"/>
    <w:rsid w:val="00300DF3"/>
    <w:rsid w:val="0030114E"/>
    <w:rsid w:val="003016CB"/>
    <w:rsid w:val="003018D0"/>
    <w:rsid w:val="00301FA2"/>
    <w:rsid w:val="003024F6"/>
    <w:rsid w:val="003027C4"/>
    <w:rsid w:val="0030296C"/>
    <w:rsid w:val="00302BBA"/>
    <w:rsid w:val="00302D2C"/>
    <w:rsid w:val="00302FF7"/>
    <w:rsid w:val="003037DF"/>
    <w:rsid w:val="0030400D"/>
    <w:rsid w:val="00304308"/>
    <w:rsid w:val="0030479B"/>
    <w:rsid w:val="00304D56"/>
    <w:rsid w:val="00305330"/>
    <w:rsid w:val="00305B65"/>
    <w:rsid w:val="00305E1D"/>
    <w:rsid w:val="00306522"/>
    <w:rsid w:val="00306815"/>
    <w:rsid w:val="00307C7A"/>
    <w:rsid w:val="00307C90"/>
    <w:rsid w:val="00307E0D"/>
    <w:rsid w:val="003102F3"/>
    <w:rsid w:val="0031096E"/>
    <w:rsid w:val="00310C2A"/>
    <w:rsid w:val="00310ED2"/>
    <w:rsid w:val="00311119"/>
    <w:rsid w:val="00311538"/>
    <w:rsid w:val="003117B3"/>
    <w:rsid w:val="00311C80"/>
    <w:rsid w:val="00311DB0"/>
    <w:rsid w:val="00312068"/>
    <w:rsid w:val="00312194"/>
    <w:rsid w:val="00312884"/>
    <w:rsid w:val="00312C12"/>
    <w:rsid w:val="00312E2D"/>
    <w:rsid w:val="00313245"/>
    <w:rsid w:val="003133B4"/>
    <w:rsid w:val="0031377F"/>
    <w:rsid w:val="00315444"/>
    <w:rsid w:val="00315AE1"/>
    <w:rsid w:val="00315D2A"/>
    <w:rsid w:val="00315E37"/>
    <w:rsid w:val="00316223"/>
    <w:rsid w:val="00316337"/>
    <w:rsid w:val="00316892"/>
    <w:rsid w:val="003170B5"/>
    <w:rsid w:val="0031717D"/>
    <w:rsid w:val="00317502"/>
    <w:rsid w:val="00317872"/>
    <w:rsid w:val="003200CF"/>
    <w:rsid w:val="0032033A"/>
    <w:rsid w:val="00320C2B"/>
    <w:rsid w:val="00320CFC"/>
    <w:rsid w:val="003214BA"/>
    <w:rsid w:val="00321D59"/>
    <w:rsid w:val="00321D7F"/>
    <w:rsid w:val="003227B4"/>
    <w:rsid w:val="0032305F"/>
    <w:rsid w:val="0032333E"/>
    <w:rsid w:val="0032384F"/>
    <w:rsid w:val="00323A02"/>
    <w:rsid w:val="00323B86"/>
    <w:rsid w:val="00323CA5"/>
    <w:rsid w:val="00324A29"/>
    <w:rsid w:val="00324A85"/>
    <w:rsid w:val="00324C2C"/>
    <w:rsid w:val="003262BF"/>
    <w:rsid w:val="00326556"/>
    <w:rsid w:val="00326ACB"/>
    <w:rsid w:val="00326C43"/>
    <w:rsid w:val="00327357"/>
    <w:rsid w:val="0033033B"/>
    <w:rsid w:val="00331C46"/>
    <w:rsid w:val="00331EBE"/>
    <w:rsid w:val="00332499"/>
    <w:rsid w:val="003326E2"/>
    <w:rsid w:val="00332E8C"/>
    <w:rsid w:val="00332F81"/>
    <w:rsid w:val="00333046"/>
    <w:rsid w:val="00333159"/>
    <w:rsid w:val="0033351A"/>
    <w:rsid w:val="003345A5"/>
    <w:rsid w:val="00334728"/>
    <w:rsid w:val="00334823"/>
    <w:rsid w:val="00334FDA"/>
    <w:rsid w:val="003350EC"/>
    <w:rsid w:val="00335B95"/>
    <w:rsid w:val="003364C3"/>
    <w:rsid w:val="00336575"/>
    <w:rsid w:val="0033673C"/>
    <w:rsid w:val="003367D6"/>
    <w:rsid w:val="00336F47"/>
    <w:rsid w:val="00337624"/>
    <w:rsid w:val="00337740"/>
    <w:rsid w:val="00337C8E"/>
    <w:rsid w:val="00337D24"/>
    <w:rsid w:val="00337E37"/>
    <w:rsid w:val="00337ED2"/>
    <w:rsid w:val="003404D9"/>
    <w:rsid w:val="00340AC7"/>
    <w:rsid w:val="00340DE3"/>
    <w:rsid w:val="00341467"/>
    <w:rsid w:val="003420A4"/>
    <w:rsid w:val="00342194"/>
    <w:rsid w:val="0034398B"/>
    <w:rsid w:val="00344455"/>
    <w:rsid w:val="00344C06"/>
    <w:rsid w:val="0034578B"/>
    <w:rsid w:val="00345D1E"/>
    <w:rsid w:val="00346568"/>
    <w:rsid w:val="00346D36"/>
    <w:rsid w:val="003472A0"/>
    <w:rsid w:val="003472E4"/>
    <w:rsid w:val="00347472"/>
    <w:rsid w:val="003474E0"/>
    <w:rsid w:val="00347626"/>
    <w:rsid w:val="003479C7"/>
    <w:rsid w:val="00347A90"/>
    <w:rsid w:val="00347CBD"/>
    <w:rsid w:val="00347EFD"/>
    <w:rsid w:val="00347FB8"/>
    <w:rsid w:val="00350236"/>
    <w:rsid w:val="0035036D"/>
    <w:rsid w:val="003506D5"/>
    <w:rsid w:val="003507AC"/>
    <w:rsid w:val="00350855"/>
    <w:rsid w:val="00350A3F"/>
    <w:rsid w:val="00350AE5"/>
    <w:rsid w:val="00350BFA"/>
    <w:rsid w:val="00350F27"/>
    <w:rsid w:val="00350F9D"/>
    <w:rsid w:val="00351606"/>
    <w:rsid w:val="00351AB2"/>
    <w:rsid w:val="00351CFD"/>
    <w:rsid w:val="00351D4F"/>
    <w:rsid w:val="00351DD9"/>
    <w:rsid w:val="00351E84"/>
    <w:rsid w:val="00352A7B"/>
    <w:rsid w:val="00352B55"/>
    <w:rsid w:val="00353099"/>
    <w:rsid w:val="003530B4"/>
    <w:rsid w:val="003531FF"/>
    <w:rsid w:val="00353230"/>
    <w:rsid w:val="00353860"/>
    <w:rsid w:val="003543BF"/>
    <w:rsid w:val="0035499B"/>
    <w:rsid w:val="003549E1"/>
    <w:rsid w:val="00355336"/>
    <w:rsid w:val="00355508"/>
    <w:rsid w:val="003555A3"/>
    <w:rsid w:val="003555EA"/>
    <w:rsid w:val="00355EBC"/>
    <w:rsid w:val="00356237"/>
    <w:rsid w:val="003562FC"/>
    <w:rsid w:val="003563B7"/>
    <w:rsid w:val="00356784"/>
    <w:rsid w:val="00356CD6"/>
    <w:rsid w:val="003577DC"/>
    <w:rsid w:val="00357E5E"/>
    <w:rsid w:val="00360293"/>
    <w:rsid w:val="003602CF"/>
    <w:rsid w:val="00362C1D"/>
    <w:rsid w:val="00362D0A"/>
    <w:rsid w:val="003631FA"/>
    <w:rsid w:val="003633CF"/>
    <w:rsid w:val="00363734"/>
    <w:rsid w:val="00363F9B"/>
    <w:rsid w:val="00363FF4"/>
    <w:rsid w:val="00364488"/>
    <w:rsid w:val="00364499"/>
    <w:rsid w:val="00364529"/>
    <w:rsid w:val="003648E4"/>
    <w:rsid w:val="00364975"/>
    <w:rsid w:val="00364E61"/>
    <w:rsid w:val="00365087"/>
    <w:rsid w:val="003651DC"/>
    <w:rsid w:val="0036526C"/>
    <w:rsid w:val="003653FD"/>
    <w:rsid w:val="003654A3"/>
    <w:rsid w:val="00365818"/>
    <w:rsid w:val="0036587F"/>
    <w:rsid w:val="00365C32"/>
    <w:rsid w:val="0036640D"/>
    <w:rsid w:val="003665AB"/>
    <w:rsid w:val="003669F5"/>
    <w:rsid w:val="00367260"/>
    <w:rsid w:val="0036748B"/>
    <w:rsid w:val="00367A84"/>
    <w:rsid w:val="00367D66"/>
    <w:rsid w:val="00370258"/>
    <w:rsid w:val="003702EF"/>
    <w:rsid w:val="003706E0"/>
    <w:rsid w:val="00370BF0"/>
    <w:rsid w:val="00370C50"/>
    <w:rsid w:val="00370D79"/>
    <w:rsid w:val="003716D7"/>
    <w:rsid w:val="00372D99"/>
    <w:rsid w:val="00372FE3"/>
    <w:rsid w:val="003731F9"/>
    <w:rsid w:val="003732B5"/>
    <w:rsid w:val="00373387"/>
    <w:rsid w:val="00373650"/>
    <w:rsid w:val="00373B1D"/>
    <w:rsid w:val="00373C93"/>
    <w:rsid w:val="00374034"/>
    <w:rsid w:val="0037423E"/>
    <w:rsid w:val="0037439B"/>
    <w:rsid w:val="00374419"/>
    <w:rsid w:val="00374911"/>
    <w:rsid w:val="003749B3"/>
    <w:rsid w:val="00374C78"/>
    <w:rsid w:val="0037595E"/>
    <w:rsid w:val="00375C8A"/>
    <w:rsid w:val="003768E2"/>
    <w:rsid w:val="003769EF"/>
    <w:rsid w:val="00376D7E"/>
    <w:rsid w:val="0037703A"/>
    <w:rsid w:val="0037725D"/>
    <w:rsid w:val="0037732D"/>
    <w:rsid w:val="00377B5F"/>
    <w:rsid w:val="00380365"/>
    <w:rsid w:val="003805E3"/>
    <w:rsid w:val="003806AC"/>
    <w:rsid w:val="00380988"/>
    <w:rsid w:val="003814D2"/>
    <w:rsid w:val="00381A34"/>
    <w:rsid w:val="00381BB8"/>
    <w:rsid w:val="00382220"/>
    <w:rsid w:val="00382227"/>
    <w:rsid w:val="00382243"/>
    <w:rsid w:val="00382843"/>
    <w:rsid w:val="003829AB"/>
    <w:rsid w:val="00382A2A"/>
    <w:rsid w:val="00382DBC"/>
    <w:rsid w:val="00382DEC"/>
    <w:rsid w:val="00383268"/>
    <w:rsid w:val="003832E9"/>
    <w:rsid w:val="003833BC"/>
    <w:rsid w:val="0038355B"/>
    <w:rsid w:val="00383621"/>
    <w:rsid w:val="0038375E"/>
    <w:rsid w:val="00383E65"/>
    <w:rsid w:val="00384BBA"/>
    <w:rsid w:val="00384EF9"/>
    <w:rsid w:val="003851EE"/>
    <w:rsid w:val="003862CD"/>
    <w:rsid w:val="003863C1"/>
    <w:rsid w:val="003863FD"/>
    <w:rsid w:val="0038699A"/>
    <w:rsid w:val="00386DEC"/>
    <w:rsid w:val="00386E94"/>
    <w:rsid w:val="00386F21"/>
    <w:rsid w:val="003870D1"/>
    <w:rsid w:val="00387172"/>
    <w:rsid w:val="00387676"/>
    <w:rsid w:val="0038785B"/>
    <w:rsid w:val="00390623"/>
    <w:rsid w:val="00390953"/>
    <w:rsid w:val="00390A14"/>
    <w:rsid w:val="00390AA0"/>
    <w:rsid w:val="0039164E"/>
    <w:rsid w:val="0039169E"/>
    <w:rsid w:val="003918FD"/>
    <w:rsid w:val="00391B93"/>
    <w:rsid w:val="00391D14"/>
    <w:rsid w:val="00391F17"/>
    <w:rsid w:val="0039206A"/>
    <w:rsid w:val="0039266C"/>
    <w:rsid w:val="00392D32"/>
    <w:rsid w:val="00392F1A"/>
    <w:rsid w:val="0039305C"/>
    <w:rsid w:val="0039333D"/>
    <w:rsid w:val="0039336F"/>
    <w:rsid w:val="00393AEA"/>
    <w:rsid w:val="00393C07"/>
    <w:rsid w:val="00393C1C"/>
    <w:rsid w:val="0039434D"/>
    <w:rsid w:val="00394631"/>
    <w:rsid w:val="00394769"/>
    <w:rsid w:val="00394882"/>
    <w:rsid w:val="00394F7C"/>
    <w:rsid w:val="00395500"/>
    <w:rsid w:val="0039569F"/>
    <w:rsid w:val="0039574A"/>
    <w:rsid w:val="00395D74"/>
    <w:rsid w:val="00395F56"/>
    <w:rsid w:val="0039688C"/>
    <w:rsid w:val="00396E98"/>
    <w:rsid w:val="003973FC"/>
    <w:rsid w:val="003977C4"/>
    <w:rsid w:val="003A0296"/>
    <w:rsid w:val="003A046E"/>
    <w:rsid w:val="003A04C3"/>
    <w:rsid w:val="003A056F"/>
    <w:rsid w:val="003A092C"/>
    <w:rsid w:val="003A0DD9"/>
    <w:rsid w:val="003A1076"/>
    <w:rsid w:val="003A15DD"/>
    <w:rsid w:val="003A2620"/>
    <w:rsid w:val="003A27E9"/>
    <w:rsid w:val="003A286C"/>
    <w:rsid w:val="003A3D3C"/>
    <w:rsid w:val="003A3D5C"/>
    <w:rsid w:val="003A431A"/>
    <w:rsid w:val="003A4BE2"/>
    <w:rsid w:val="003A5024"/>
    <w:rsid w:val="003A5A29"/>
    <w:rsid w:val="003A5DC9"/>
    <w:rsid w:val="003A631F"/>
    <w:rsid w:val="003A6DAF"/>
    <w:rsid w:val="003A7267"/>
    <w:rsid w:val="003A7434"/>
    <w:rsid w:val="003A75B0"/>
    <w:rsid w:val="003A7850"/>
    <w:rsid w:val="003A7BB1"/>
    <w:rsid w:val="003B021E"/>
    <w:rsid w:val="003B03C2"/>
    <w:rsid w:val="003B0453"/>
    <w:rsid w:val="003B0C06"/>
    <w:rsid w:val="003B10CD"/>
    <w:rsid w:val="003B1623"/>
    <w:rsid w:val="003B1794"/>
    <w:rsid w:val="003B1D52"/>
    <w:rsid w:val="003B28F9"/>
    <w:rsid w:val="003B2991"/>
    <w:rsid w:val="003B2A56"/>
    <w:rsid w:val="003B2EF7"/>
    <w:rsid w:val="003B3514"/>
    <w:rsid w:val="003B3C00"/>
    <w:rsid w:val="003B3C65"/>
    <w:rsid w:val="003B4246"/>
    <w:rsid w:val="003B4F01"/>
    <w:rsid w:val="003B525A"/>
    <w:rsid w:val="003B53C4"/>
    <w:rsid w:val="003B590A"/>
    <w:rsid w:val="003B5A21"/>
    <w:rsid w:val="003B5E9B"/>
    <w:rsid w:val="003B648F"/>
    <w:rsid w:val="003B6F19"/>
    <w:rsid w:val="003B708D"/>
    <w:rsid w:val="003B71CB"/>
    <w:rsid w:val="003B7394"/>
    <w:rsid w:val="003B7584"/>
    <w:rsid w:val="003C0053"/>
    <w:rsid w:val="003C0C5D"/>
    <w:rsid w:val="003C0D8B"/>
    <w:rsid w:val="003C1376"/>
    <w:rsid w:val="003C1B26"/>
    <w:rsid w:val="003C1CC2"/>
    <w:rsid w:val="003C20EB"/>
    <w:rsid w:val="003C25CE"/>
    <w:rsid w:val="003C2723"/>
    <w:rsid w:val="003C3305"/>
    <w:rsid w:val="003C38C3"/>
    <w:rsid w:val="003C3CDD"/>
    <w:rsid w:val="003C41B4"/>
    <w:rsid w:val="003C43B7"/>
    <w:rsid w:val="003C44DE"/>
    <w:rsid w:val="003C48BA"/>
    <w:rsid w:val="003C49D7"/>
    <w:rsid w:val="003C49E1"/>
    <w:rsid w:val="003C4B1D"/>
    <w:rsid w:val="003C538E"/>
    <w:rsid w:val="003C5664"/>
    <w:rsid w:val="003C5939"/>
    <w:rsid w:val="003C59A0"/>
    <w:rsid w:val="003C699F"/>
    <w:rsid w:val="003C70EC"/>
    <w:rsid w:val="003C711A"/>
    <w:rsid w:val="003D0436"/>
    <w:rsid w:val="003D096B"/>
    <w:rsid w:val="003D1169"/>
    <w:rsid w:val="003D1473"/>
    <w:rsid w:val="003D196B"/>
    <w:rsid w:val="003D1A2A"/>
    <w:rsid w:val="003D1B14"/>
    <w:rsid w:val="003D27E3"/>
    <w:rsid w:val="003D2902"/>
    <w:rsid w:val="003D2D03"/>
    <w:rsid w:val="003D2E9A"/>
    <w:rsid w:val="003D321D"/>
    <w:rsid w:val="003D33AD"/>
    <w:rsid w:val="003D3869"/>
    <w:rsid w:val="003D4234"/>
    <w:rsid w:val="003D427C"/>
    <w:rsid w:val="003D43EB"/>
    <w:rsid w:val="003D444C"/>
    <w:rsid w:val="003D4C11"/>
    <w:rsid w:val="003D5168"/>
    <w:rsid w:val="003D526D"/>
    <w:rsid w:val="003D5CC0"/>
    <w:rsid w:val="003D60C2"/>
    <w:rsid w:val="003D6297"/>
    <w:rsid w:val="003D6303"/>
    <w:rsid w:val="003D6350"/>
    <w:rsid w:val="003D63B1"/>
    <w:rsid w:val="003D6631"/>
    <w:rsid w:val="003D68B1"/>
    <w:rsid w:val="003D6BE0"/>
    <w:rsid w:val="003D6DDA"/>
    <w:rsid w:val="003D72DC"/>
    <w:rsid w:val="003D745B"/>
    <w:rsid w:val="003E0718"/>
    <w:rsid w:val="003E0B41"/>
    <w:rsid w:val="003E1076"/>
    <w:rsid w:val="003E10DC"/>
    <w:rsid w:val="003E17ED"/>
    <w:rsid w:val="003E1F0C"/>
    <w:rsid w:val="003E20D0"/>
    <w:rsid w:val="003E245D"/>
    <w:rsid w:val="003E284E"/>
    <w:rsid w:val="003E28DE"/>
    <w:rsid w:val="003E301D"/>
    <w:rsid w:val="003E378A"/>
    <w:rsid w:val="003E4D0C"/>
    <w:rsid w:val="003E4F67"/>
    <w:rsid w:val="003E5ED6"/>
    <w:rsid w:val="003E654A"/>
    <w:rsid w:val="003E6686"/>
    <w:rsid w:val="003E6A0A"/>
    <w:rsid w:val="003E6AFB"/>
    <w:rsid w:val="003E6BC3"/>
    <w:rsid w:val="003E6EAD"/>
    <w:rsid w:val="003E7327"/>
    <w:rsid w:val="003E7AE0"/>
    <w:rsid w:val="003E7D56"/>
    <w:rsid w:val="003F00E8"/>
    <w:rsid w:val="003F0326"/>
    <w:rsid w:val="003F0CDD"/>
    <w:rsid w:val="003F0D45"/>
    <w:rsid w:val="003F0FC7"/>
    <w:rsid w:val="003F11E7"/>
    <w:rsid w:val="003F12C9"/>
    <w:rsid w:val="003F1E42"/>
    <w:rsid w:val="003F22C6"/>
    <w:rsid w:val="003F2327"/>
    <w:rsid w:val="003F2377"/>
    <w:rsid w:val="003F39A8"/>
    <w:rsid w:val="003F3DB1"/>
    <w:rsid w:val="003F3F4A"/>
    <w:rsid w:val="003F4364"/>
    <w:rsid w:val="003F4826"/>
    <w:rsid w:val="003F4A5A"/>
    <w:rsid w:val="003F4C15"/>
    <w:rsid w:val="003F52E6"/>
    <w:rsid w:val="003F575C"/>
    <w:rsid w:val="003F5A3A"/>
    <w:rsid w:val="003F5B7C"/>
    <w:rsid w:val="003F70C1"/>
    <w:rsid w:val="003F7297"/>
    <w:rsid w:val="003F743E"/>
    <w:rsid w:val="003F7CBE"/>
    <w:rsid w:val="0040002F"/>
    <w:rsid w:val="00400501"/>
    <w:rsid w:val="00400799"/>
    <w:rsid w:val="004010B9"/>
    <w:rsid w:val="00401148"/>
    <w:rsid w:val="0040128B"/>
    <w:rsid w:val="004014D9"/>
    <w:rsid w:val="0040150E"/>
    <w:rsid w:val="00401B19"/>
    <w:rsid w:val="00401F34"/>
    <w:rsid w:val="00403023"/>
    <w:rsid w:val="00403151"/>
    <w:rsid w:val="00403204"/>
    <w:rsid w:val="00403506"/>
    <w:rsid w:val="004038B2"/>
    <w:rsid w:val="00403970"/>
    <w:rsid w:val="00403A9C"/>
    <w:rsid w:val="00403E95"/>
    <w:rsid w:val="00403F30"/>
    <w:rsid w:val="00403F4F"/>
    <w:rsid w:val="00404226"/>
    <w:rsid w:val="0040446D"/>
    <w:rsid w:val="004048D9"/>
    <w:rsid w:val="00404AB3"/>
    <w:rsid w:val="0040527C"/>
    <w:rsid w:val="0040584C"/>
    <w:rsid w:val="00406BC3"/>
    <w:rsid w:val="00406C61"/>
    <w:rsid w:val="004072E1"/>
    <w:rsid w:val="0040763E"/>
    <w:rsid w:val="00407CC7"/>
    <w:rsid w:val="00410137"/>
    <w:rsid w:val="00410D70"/>
    <w:rsid w:val="0041204E"/>
    <w:rsid w:val="00412876"/>
    <w:rsid w:val="00413027"/>
    <w:rsid w:val="0041302E"/>
    <w:rsid w:val="00413416"/>
    <w:rsid w:val="00413659"/>
    <w:rsid w:val="00413982"/>
    <w:rsid w:val="00413D71"/>
    <w:rsid w:val="00414435"/>
    <w:rsid w:val="00414A78"/>
    <w:rsid w:val="00414AB0"/>
    <w:rsid w:val="0041514E"/>
    <w:rsid w:val="0041531F"/>
    <w:rsid w:val="00415381"/>
    <w:rsid w:val="004154ED"/>
    <w:rsid w:val="00415537"/>
    <w:rsid w:val="0041564C"/>
    <w:rsid w:val="00415AD8"/>
    <w:rsid w:val="00415AFA"/>
    <w:rsid w:val="00415B67"/>
    <w:rsid w:val="004165E8"/>
    <w:rsid w:val="00416675"/>
    <w:rsid w:val="0041716E"/>
    <w:rsid w:val="00417E71"/>
    <w:rsid w:val="00417FAE"/>
    <w:rsid w:val="00420614"/>
    <w:rsid w:val="004207ED"/>
    <w:rsid w:val="00420DD8"/>
    <w:rsid w:val="00421813"/>
    <w:rsid w:val="00421B63"/>
    <w:rsid w:val="00421BC5"/>
    <w:rsid w:val="00421CCF"/>
    <w:rsid w:val="00421CF4"/>
    <w:rsid w:val="00421EEA"/>
    <w:rsid w:val="004223F8"/>
    <w:rsid w:val="0042255C"/>
    <w:rsid w:val="0042297E"/>
    <w:rsid w:val="004229CD"/>
    <w:rsid w:val="00422C0D"/>
    <w:rsid w:val="00422D62"/>
    <w:rsid w:val="00422F9B"/>
    <w:rsid w:val="004233DE"/>
    <w:rsid w:val="00423A5C"/>
    <w:rsid w:val="00423B57"/>
    <w:rsid w:val="00424466"/>
    <w:rsid w:val="00424509"/>
    <w:rsid w:val="004246F5"/>
    <w:rsid w:val="00424876"/>
    <w:rsid w:val="004249BF"/>
    <w:rsid w:val="0042542C"/>
    <w:rsid w:val="004254DF"/>
    <w:rsid w:val="004257C4"/>
    <w:rsid w:val="00425DC0"/>
    <w:rsid w:val="00425F2F"/>
    <w:rsid w:val="00425FBB"/>
    <w:rsid w:val="0042611F"/>
    <w:rsid w:val="004263BC"/>
    <w:rsid w:val="00426461"/>
    <w:rsid w:val="00426542"/>
    <w:rsid w:val="00426B64"/>
    <w:rsid w:val="004270EF"/>
    <w:rsid w:val="0042727C"/>
    <w:rsid w:val="00427F2B"/>
    <w:rsid w:val="004303FD"/>
    <w:rsid w:val="0043060A"/>
    <w:rsid w:val="00430FB3"/>
    <w:rsid w:val="0043100B"/>
    <w:rsid w:val="00432162"/>
    <w:rsid w:val="004325DE"/>
    <w:rsid w:val="004337DA"/>
    <w:rsid w:val="0043426E"/>
    <w:rsid w:val="00434309"/>
    <w:rsid w:val="0043465D"/>
    <w:rsid w:val="004349F4"/>
    <w:rsid w:val="00434CBD"/>
    <w:rsid w:val="00434E1B"/>
    <w:rsid w:val="00435464"/>
    <w:rsid w:val="004354C7"/>
    <w:rsid w:val="00435562"/>
    <w:rsid w:val="004355FF"/>
    <w:rsid w:val="0043617D"/>
    <w:rsid w:val="0043625B"/>
    <w:rsid w:val="004363A6"/>
    <w:rsid w:val="00436574"/>
    <w:rsid w:val="0043701B"/>
    <w:rsid w:val="004379C8"/>
    <w:rsid w:val="004401BC"/>
    <w:rsid w:val="004405F6"/>
    <w:rsid w:val="00440817"/>
    <w:rsid w:val="004408CB"/>
    <w:rsid w:val="00440BEA"/>
    <w:rsid w:val="00441569"/>
    <w:rsid w:val="0044162C"/>
    <w:rsid w:val="00441898"/>
    <w:rsid w:val="00441927"/>
    <w:rsid w:val="0044256C"/>
    <w:rsid w:val="00442F6D"/>
    <w:rsid w:val="0044357D"/>
    <w:rsid w:val="0044360D"/>
    <w:rsid w:val="004439D4"/>
    <w:rsid w:val="00444418"/>
    <w:rsid w:val="004447E8"/>
    <w:rsid w:val="00445713"/>
    <w:rsid w:val="00445886"/>
    <w:rsid w:val="0044588C"/>
    <w:rsid w:val="00445CCB"/>
    <w:rsid w:val="004460BC"/>
    <w:rsid w:val="0044612F"/>
    <w:rsid w:val="00446262"/>
    <w:rsid w:val="00446831"/>
    <w:rsid w:val="00446BEF"/>
    <w:rsid w:val="0044740A"/>
    <w:rsid w:val="004476E6"/>
    <w:rsid w:val="004508B3"/>
    <w:rsid w:val="00450957"/>
    <w:rsid w:val="00450A27"/>
    <w:rsid w:val="00450F06"/>
    <w:rsid w:val="004520EF"/>
    <w:rsid w:val="00452DFD"/>
    <w:rsid w:val="00453141"/>
    <w:rsid w:val="0045324D"/>
    <w:rsid w:val="0045363A"/>
    <w:rsid w:val="00454142"/>
    <w:rsid w:val="00454BEC"/>
    <w:rsid w:val="00455348"/>
    <w:rsid w:val="00455A8D"/>
    <w:rsid w:val="00455D32"/>
    <w:rsid w:val="0045602B"/>
    <w:rsid w:val="00456C71"/>
    <w:rsid w:val="00456F2D"/>
    <w:rsid w:val="004573CF"/>
    <w:rsid w:val="00460095"/>
    <w:rsid w:val="004603CC"/>
    <w:rsid w:val="004605BB"/>
    <w:rsid w:val="00460AF0"/>
    <w:rsid w:val="00460D2F"/>
    <w:rsid w:val="00462961"/>
    <w:rsid w:val="00462C0C"/>
    <w:rsid w:val="00462C89"/>
    <w:rsid w:val="004636FD"/>
    <w:rsid w:val="004638EF"/>
    <w:rsid w:val="00463A87"/>
    <w:rsid w:val="00463C9A"/>
    <w:rsid w:val="00463E91"/>
    <w:rsid w:val="0046423B"/>
    <w:rsid w:val="004643F4"/>
    <w:rsid w:val="004648C9"/>
    <w:rsid w:val="00464B53"/>
    <w:rsid w:val="004650AF"/>
    <w:rsid w:val="0046519C"/>
    <w:rsid w:val="004655E0"/>
    <w:rsid w:val="00465F3A"/>
    <w:rsid w:val="0046723E"/>
    <w:rsid w:val="00467396"/>
    <w:rsid w:val="004679C4"/>
    <w:rsid w:val="004679C9"/>
    <w:rsid w:val="00467B90"/>
    <w:rsid w:val="00467B91"/>
    <w:rsid w:val="00470193"/>
    <w:rsid w:val="004701D4"/>
    <w:rsid w:val="004702BF"/>
    <w:rsid w:val="004703A5"/>
    <w:rsid w:val="00470A29"/>
    <w:rsid w:val="00470CFA"/>
    <w:rsid w:val="004710EA"/>
    <w:rsid w:val="004712FD"/>
    <w:rsid w:val="00471A12"/>
    <w:rsid w:val="00471EC6"/>
    <w:rsid w:val="00471FAA"/>
    <w:rsid w:val="0047261F"/>
    <w:rsid w:val="004726A5"/>
    <w:rsid w:val="004726D7"/>
    <w:rsid w:val="004727C8"/>
    <w:rsid w:val="0047298A"/>
    <w:rsid w:val="0047316D"/>
    <w:rsid w:val="004734DF"/>
    <w:rsid w:val="004737A2"/>
    <w:rsid w:val="00473912"/>
    <w:rsid w:val="004747BA"/>
    <w:rsid w:val="004748E2"/>
    <w:rsid w:val="00475049"/>
    <w:rsid w:val="00475C2C"/>
    <w:rsid w:val="004764D0"/>
    <w:rsid w:val="004768DD"/>
    <w:rsid w:val="00477128"/>
    <w:rsid w:val="00477316"/>
    <w:rsid w:val="0047763B"/>
    <w:rsid w:val="00477A80"/>
    <w:rsid w:val="00477EFC"/>
    <w:rsid w:val="004801E0"/>
    <w:rsid w:val="00480F1C"/>
    <w:rsid w:val="004811FA"/>
    <w:rsid w:val="00481208"/>
    <w:rsid w:val="004812CC"/>
    <w:rsid w:val="004814D3"/>
    <w:rsid w:val="00481C94"/>
    <w:rsid w:val="004828D0"/>
    <w:rsid w:val="00482913"/>
    <w:rsid w:val="004829C1"/>
    <w:rsid w:val="0048319D"/>
    <w:rsid w:val="00483C11"/>
    <w:rsid w:val="00483E7C"/>
    <w:rsid w:val="004851B4"/>
    <w:rsid w:val="00485758"/>
    <w:rsid w:val="00485E49"/>
    <w:rsid w:val="0048636A"/>
    <w:rsid w:val="00486AE8"/>
    <w:rsid w:val="00486DEF"/>
    <w:rsid w:val="00487820"/>
    <w:rsid w:val="00487EEE"/>
    <w:rsid w:val="004900AA"/>
    <w:rsid w:val="0049031C"/>
    <w:rsid w:val="004903B5"/>
    <w:rsid w:val="0049052D"/>
    <w:rsid w:val="00490755"/>
    <w:rsid w:val="00490CE0"/>
    <w:rsid w:val="00490D69"/>
    <w:rsid w:val="00490F19"/>
    <w:rsid w:val="00491057"/>
    <w:rsid w:val="00491EE4"/>
    <w:rsid w:val="0049203B"/>
    <w:rsid w:val="00492712"/>
    <w:rsid w:val="00492AEE"/>
    <w:rsid w:val="004934CD"/>
    <w:rsid w:val="00493831"/>
    <w:rsid w:val="00493BFC"/>
    <w:rsid w:val="00493D37"/>
    <w:rsid w:val="00493F05"/>
    <w:rsid w:val="00494B8D"/>
    <w:rsid w:val="00494D8D"/>
    <w:rsid w:val="0049542C"/>
    <w:rsid w:val="004958F7"/>
    <w:rsid w:val="00495B73"/>
    <w:rsid w:val="00495EBC"/>
    <w:rsid w:val="004961C0"/>
    <w:rsid w:val="00496555"/>
    <w:rsid w:val="0049667A"/>
    <w:rsid w:val="0049669B"/>
    <w:rsid w:val="0049682A"/>
    <w:rsid w:val="00496A1A"/>
    <w:rsid w:val="0049779B"/>
    <w:rsid w:val="00497C86"/>
    <w:rsid w:val="004A0004"/>
    <w:rsid w:val="004A0519"/>
    <w:rsid w:val="004A0DD1"/>
    <w:rsid w:val="004A0ED1"/>
    <w:rsid w:val="004A11C6"/>
    <w:rsid w:val="004A14C3"/>
    <w:rsid w:val="004A15F1"/>
    <w:rsid w:val="004A1D11"/>
    <w:rsid w:val="004A1FCE"/>
    <w:rsid w:val="004A24BC"/>
    <w:rsid w:val="004A26C1"/>
    <w:rsid w:val="004A276F"/>
    <w:rsid w:val="004A3045"/>
    <w:rsid w:val="004A338A"/>
    <w:rsid w:val="004A39C1"/>
    <w:rsid w:val="004A4645"/>
    <w:rsid w:val="004A4748"/>
    <w:rsid w:val="004A486E"/>
    <w:rsid w:val="004A51D2"/>
    <w:rsid w:val="004A54D8"/>
    <w:rsid w:val="004A5CD0"/>
    <w:rsid w:val="004A5E92"/>
    <w:rsid w:val="004A6042"/>
    <w:rsid w:val="004A61A6"/>
    <w:rsid w:val="004A63BA"/>
    <w:rsid w:val="004A64C8"/>
    <w:rsid w:val="004A6746"/>
    <w:rsid w:val="004A6A1D"/>
    <w:rsid w:val="004A6B1F"/>
    <w:rsid w:val="004A73BC"/>
    <w:rsid w:val="004A7873"/>
    <w:rsid w:val="004A7891"/>
    <w:rsid w:val="004A7D1A"/>
    <w:rsid w:val="004B0390"/>
    <w:rsid w:val="004B0A32"/>
    <w:rsid w:val="004B0C33"/>
    <w:rsid w:val="004B1C82"/>
    <w:rsid w:val="004B1C86"/>
    <w:rsid w:val="004B2924"/>
    <w:rsid w:val="004B2ABB"/>
    <w:rsid w:val="004B302B"/>
    <w:rsid w:val="004B370D"/>
    <w:rsid w:val="004B41F2"/>
    <w:rsid w:val="004B4802"/>
    <w:rsid w:val="004B48BB"/>
    <w:rsid w:val="004B57EB"/>
    <w:rsid w:val="004B59C4"/>
    <w:rsid w:val="004B59DC"/>
    <w:rsid w:val="004B5C48"/>
    <w:rsid w:val="004B5E0F"/>
    <w:rsid w:val="004B5F50"/>
    <w:rsid w:val="004B60BA"/>
    <w:rsid w:val="004B6340"/>
    <w:rsid w:val="004B654C"/>
    <w:rsid w:val="004B67D9"/>
    <w:rsid w:val="004B6AB1"/>
    <w:rsid w:val="004B6CA7"/>
    <w:rsid w:val="004B7135"/>
    <w:rsid w:val="004B77E7"/>
    <w:rsid w:val="004B7F01"/>
    <w:rsid w:val="004C0F20"/>
    <w:rsid w:val="004C0FB8"/>
    <w:rsid w:val="004C1928"/>
    <w:rsid w:val="004C1B8A"/>
    <w:rsid w:val="004C1C2E"/>
    <w:rsid w:val="004C1E45"/>
    <w:rsid w:val="004C3456"/>
    <w:rsid w:val="004C36EF"/>
    <w:rsid w:val="004C3B64"/>
    <w:rsid w:val="004C3C45"/>
    <w:rsid w:val="004C40EE"/>
    <w:rsid w:val="004C4972"/>
    <w:rsid w:val="004C4BE4"/>
    <w:rsid w:val="004C5E38"/>
    <w:rsid w:val="004C611D"/>
    <w:rsid w:val="004C6A1F"/>
    <w:rsid w:val="004C6AB1"/>
    <w:rsid w:val="004C71A2"/>
    <w:rsid w:val="004C73E3"/>
    <w:rsid w:val="004C7499"/>
    <w:rsid w:val="004C75FD"/>
    <w:rsid w:val="004C7743"/>
    <w:rsid w:val="004D0357"/>
    <w:rsid w:val="004D047A"/>
    <w:rsid w:val="004D0576"/>
    <w:rsid w:val="004D0DF9"/>
    <w:rsid w:val="004D1111"/>
    <w:rsid w:val="004D11E6"/>
    <w:rsid w:val="004D14FC"/>
    <w:rsid w:val="004D1865"/>
    <w:rsid w:val="004D19D8"/>
    <w:rsid w:val="004D1E04"/>
    <w:rsid w:val="004D22B7"/>
    <w:rsid w:val="004D244E"/>
    <w:rsid w:val="004D2A51"/>
    <w:rsid w:val="004D2B3D"/>
    <w:rsid w:val="004D2BE2"/>
    <w:rsid w:val="004D315A"/>
    <w:rsid w:val="004D315E"/>
    <w:rsid w:val="004D4E35"/>
    <w:rsid w:val="004D51E7"/>
    <w:rsid w:val="004D5393"/>
    <w:rsid w:val="004D5427"/>
    <w:rsid w:val="004D5A27"/>
    <w:rsid w:val="004D5B9B"/>
    <w:rsid w:val="004D6C17"/>
    <w:rsid w:val="004D6DE8"/>
    <w:rsid w:val="004D7127"/>
    <w:rsid w:val="004D74A9"/>
    <w:rsid w:val="004D7ADE"/>
    <w:rsid w:val="004D7D46"/>
    <w:rsid w:val="004E08E5"/>
    <w:rsid w:val="004E1456"/>
    <w:rsid w:val="004E15FE"/>
    <w:rsid w:val="004E1DEC"/>
    <w:rsid w:val="004E23F7"/>
    <w:rsid w:val="004E25CF"/>
    <w:rsid w:val="004E25F0"/>
    <w:rsid w:val="004E2921"/>
    <w:rsid w:val="004E29DF"/>
    <w:rsid w:val="004E3061"/>
    <w:rsid w:val="004E3136"/>
    <w:rsid w:val="004E34C8"/>
    <w:rsid w:val="004E361B"/>
    <w:rsid w:val="004E3899"/>
    <w:rsid w:val="004E397C"/>
    <w:rsid w:val="004E3F8C"/>
    <w:rsid w:val="004E422B"/>
    <w:rsid w:val="004E4643"/>
    <w:rsid w:val="004E47B2"/>
    <w:rsid w:val="004E4C55"/>
    <w:rsid w:val="004E5246"/>
    <w:rsid w:val="004E5A41"/>
    <w:rsid w:val="004E5F6A"/>
    <w:rsid w:val="004E6139"/>
    <w:rsid w:val="004E64D4"/>
    <w:rsid w:val="004E68D4"/>
    <w:rsid w:val="004E6BB9"/>
    <w:rsid w:val="004E6D6B"/>
    <w:rsid w:val="004E7062"/>
    <w:rsid w:val="004E7080"/>
    <w:rsid w:val="004E767C"/>
    <w:rsid w:val="004F0313"/>
    <w:rsid w:val="004F0668"/>
    <w:rsid w:val="004F09A3"/>
    <w:rsid w:val="004F0A5C"/>
    <w:rsid w:val="004F0E80"/>
    <w:rsid w:val="004F0EEB"/>
    <w:rsid w:val="004F0F06"/>
    <w:rsid w:val="004F0F52"/>
    <w:rsid w:val="004F0F92"/>
    <w:rsid w:val="004F105E"/>
    <w:rsid w:val="004F1172"/>
    <w:rsid w:val="004F1D5F"/>
    <w:rsid w:val="004F1D84"/>
    <w:rsid w:val="004F1ECA"/>
    <w:rsid w:val="004F20DA"/>
    <w:rsid w:val="004F21A9"/>
    <w:rsid w:val="004F27AF"/>
    <w:rsid w:val="004F2854"/>
    <w:rsid w:val="004F3566"/>
    <w:rsid w:val="004F53C2"/>
    <w:rsid w:val="004F6A1D"/>
    <w:rsid w:val="004F6EC7"/>
    <w:rsid w:val="004F71F5"/>
    <w:rsid w:val="004F7606"/>
    <w:rsid w:val="004F7BE2"/>
    <w:rsid w:val="00500486"/>
    <w:rsid w:val="005006AC"/>
    <w:rsid w:val="00500827"/>
    <w:rsid w:val="00501009"/>
    <w:rsid w:val="005010E7"/>
    <w:rsid w:val="00501446"/>
    <w:rsid w:val="00501A5D"/>
    <w:rsid w:val="00501A7E"/>
    <w:rsid w:val="00501F1E"/>
    <w:rsid w:val="00502240"/>
    <w:rsid w:val="0050240C"/>
    <w:rsid w:val="005028B7"/>
    <w:rsid w:val="00502EB2"/>
    <w:rsid w:val="0050363A"/>
    <w:rsid w:val="005041E1"/>
    <w:rsid w:val="00504347"/>
    <w:rsid w:val="00504BF8"/>
    <w:rsid w:val="00504C1F"/>
    <w:rsid w:val="00505979"/>
    <w:rsid w:val="005059BA"/>
    <w:rsid w:val="00505C1A"/>
    <w:rsid w:val="0050607A"/>
    <w:rsid w:val="00506707"/>
    <w:rsid w:val="005067E1"/>
    <w:rsid w:val="005068DA"/>
    <w:rsid w:val="00507356"/>
    <w:rsid w:val="00507927"/>
    <w:rsid w:val="00507C5D"/>
    <w:rsid w:val="005104D4"/>
    <w:rsid w:val="00510FAB"/>
    <w:rsid w:val="00510FE4"/>
    <w:rsid w:val="005113F1"/>
    <w:rsid w:val="005119E2"/>
    <w:rsid w:val="00512670"/>
    <w:rsid w:val="0051301D"/>
    <w:rsid w:val="00513108"/>
    <w:rsid w:val="00513202"/>
    <w:rsid w:val="00513B3F"/>
    <w:rsid w:val="00513E87"/>
    <w:rsid w:val="005140A6"/>
    <w:rsid w:val="0051425E"/>
    <w:rsid w:val="0051519C"/>
    <w:rsid w:val="00515897"/>
    <w:rsid w:val="005158D9"/>
    <w:rsid w:val="00516E96"/>
    <w:rsid w:val="005176EA"/>
    <w:rsid w:val="00517A3A"/>
    <w:rsid w:val="00517A82"/>
    <w:rsid w:val="00517B20"/>
    <w:rsid w:val="00517C4C"/>
    <w:rsid w:val="00517CAA"/>
    <w:rsid w:val="005207CC"/>
    <w:rsid w:val="00521440"/>
    <w:rsid w:val="00521620"/>
    <w:rsid w:val="00521697"/>
    <w:rsid w:val="005219EB"/>
    <w:rsid w:val="00521B22"/>
    <w:rsid w:val="00521BA5"/>
    <w:rsid w:val="005220EC"/>
    <w:rsid w:val="005222D7"/>
    <w:rsid w:val="005227E7"/>
    <w:rsid w:val="00522B90"/>
    <w:rsid w:val="00522E3F"/>
    <w:rsid w:val="00522E97"/>
    <w:rsid w:val="0052315D"/>
    <w:rsid w:val="0052353E"/>
    <w:rsid w:val="005236AF"/>
    <w:rsid w:val="00523881"/>
    <w:rsid w:val="00523AFB"/>
    <w:rsid w:val="00523CB7"/>
    <w:rsid w:val="0052453A"/>
    <w:rsid w:val="0052471B"/>
    <w:rsid w:val="00525036"/>
    <w:rsid w:val="0052509A"/>
    <w:rsid w:val="00525A0C"/>
    <w:rsid w:val="0052670A"/>
    <w:rsid w:val="00526B01"/>
    <w:rsid w:val="005275A2"/>
    <w:rsid w:val="005279DE"/>
    <w:rsid w:val="00527B0A"/>
    <w:rsid w:val="00530E3A"/>
    <w:rsid w:val="005312E3"/>
    <w:rsid w:val="00531B10"/>
    <w:rsid w:val="00531BFD"/>
    <w:rsid w:val="0053261E"/>
    <w:rsid w:val="00532651"/>
    <w:rsid w:val="005327EB"/>
    <w:rsid w:val="00532A7E"/>
    <w:rsid w:val="00532F5F"/>
    <w:rsid w:val="005339C2"/>
    <w:rsid w:val="00534F24"/>
    <w:rsid w:val="00535824"/>
    <w:rsid w:val="00535A50"/>
    <w:rsid w:val="00535DB1"/>
    <w:rsid w:val="00536540"/>
    <w:rsid w:val="00536B42"/>
    <w:rsid w:val="00536EF0"/>
    <w:rsid w:val="005372B1"/>
    <w:rsid w:val="005372CA"/>
    <w:rsid w:val="00537923"/>
    <w:rsid w:val="00537925"/>
    <w:rsid w:val="005401BF"/>
    <w:rsid w:val="005403C3"/>
    <w:rsid w:val="005407C2"/>
    <w:rsid w:val="0054095F"/>
    <w:rsid w:val="00540F54"/>
    <w:rsid w:val="005413E0"/>
    <w:rsid w:val="005414D7"/>
    <w:rsid w:val="00542073"/>
    <w:rsid w:val="005421D4"/>
    <w:rsid w:val="0054269C"/>
    <w:rsid w:val="00542D1C"/>
    <w:rsid w:val="005432FD"/>
    <w:rsid w:val="00543C29"/>
    <w:rsid w:val="00543E94"/>
    <w:rsid w:val="00543F97"/>
    <w:rsid w:val="00544EE5"/>
    <w:rsid w:val="0054523B"/>
    <w:rsid w:val="00545614"/>
    <w:rsid w:val="00545ED7"/>
    <w:rsid w:val="00545F0C"/>
    <w:rsid w:val="0054617D"/>
    <w:rsid w:val="005464DD"/>
    <w:rsid w:val="0054670D"/>
    <w:rsid w:val="005470D4"/>
    <w:rsid w:val="005477E9"/>
    <w:rsid w:val="00547910"/>
    <w:rsid w:val="00547CAA"/>
    <w:rsid w:val="00547D48"/>
    <w:rsid w:val="00547F79"/>
    <w:rsid w:val="00550552"/>
    <w:rsid w:val="005509CD"/>
    <w:rsid w:val="0055133B"/>
    <w:rsid w:val="005513DF"/>
    <w:rsid w:val="005514E4"/>
    <w:rsid w:val="0055171C"/>
    <w:rsid w:val="005518DD"/>
    <w:rsid w:val="0055193B"/>
    <w:rsid w:val="005525E6"/>
    <w:rsid w:val="0055277E"/>
    <w:rsid w:val="00552CBC"/>
    <w:rsid w:val="00553558"/>
    <w:rsid w:val="0055375D"/>
    <w:rsid w:val="00553F9B"/>
    <w:rsid w:val="005545E3"/>
    <w:rsid w:val="005548D4"/>
    <w:rsid w:val="005550C1"/>
    <w:rsid w:val="00555375"/>
    <w:rsid w:val="00555803"/>
    <w:rsid w:val="00555A6B"/>
    <w:rsid w:val="00555B82"/>
    <w:rsid w:val="0055668B"/>
    <w:rsid w:val="00556921"/>
    <w:rsid w:val="00556BE9"/>
    <w:rsid w:val="005573D2"/>
    <w:rsid w:val="005576FC"/>
    <w:rsid w:val="005578EE"/>
    <w:rsid w:val="0056065D"/>
    <w:rsid w:val="00560BB7"/>
    <w:rsid w:val="00560C05"/>
    <w:rsid w:val="00561103"/>
    <w:rsid w:val="0056125C"/>
    <w:rsid w:val="0056194E"/>
    <w:rsid w:val="00561ECA"/>
    <w:rsid w:val="00562015"/>
    <w:rsid w:val="00562083"/>
    <w:rsid w:val="0056208E"/>
    <w:rsid w:val="00562A9B"/>
    <w:rsid w:val="005635D6"/>
    <w:rsid w:val="00563D77"/>
    <w:rsid w:val="00564605"/>
    <w:rsid w:val="0056483B"/>
    <w:rsid w:val="00564F00"/>
    <w:rsid w:val="005652FF"/>
    <w:rsid w:val="00565591"/>
    <w:rsid w:val="0056584B"/>
    <w:rsid w:val="005659EE"/>
    <w:rsid w:val="00565EA5"/>
    <w:rsid w:val="00566AE0"/>
    <w:rsid w:val="00566BA3"/>
    <w:rsid w:val="00566EAF"/>
    <w:rsid w:val="00567041"/>
    <w:rsid w:val="00567816"/>
    <w:rsid w:val="00567957"/>
    <w:rsid w:val="0056797F"/>
    <w:rsid w:val="0057001E"/>
    <w:rsid w:val="00570214"/>
    <w:rsid w:val="005702B2"/>
    <w:rsid w:val="00570500"/>
    <w:rsid w:val="0057064E"/>
    <w:rsid w:val="00572124"/>
    <w:rsid w:val="0057296A"/>
    <w:rsid w:val="00572EB7"/>
    <w:rsid w:val="00572F94"/>
    <w:rsid w:val="00573013"/>
    <w:rsid w:val="00573566"/>
    <w:rsid w:val="0057377B"/>
    <w:rsid w:val="005738BD"/>
    <w:rsid w:val="00573D6A"/>
    <w:rsid w:val="00573EE8"/>
    <w:rsid w:val="005741BC"/>
    <w:rsid w:val="005747E5"/>
    <w:rsid w:val="005747F6"/>
    <w:rsid w:val="00574F04"/>
    <w:rsid w:val="005751C3"/>
    <w:rsid w:val="005754FF"/>
    <w:rsid w:val="005755E3"/>
    <w:rsid w:val="0057585B"/>
    <w:rsid w:val="005758FC"/>
    <w:rsid w:val="00575AD9"/>
    <w:rsid w:val="00576767"/>
    <w:rsid w:val="00577243"/>
    <w:rsid w:val="005775B8"/>
    <w:rsid w:val="005777E2"/>
    <w:rsid w:val="00577E5E"/>
    <w:rsid w:val="00580064"/>
    <w:rsid w:val="00580566"/>
    <w:rsid w:val="005805FA"/>
    <w:rsid w:val="00580FB9"/>
    <w:rsid w:val="005810AA"/>
    <w:rsid w:val="00581AB7"/>
    <w:rsid w:val="00581DC9"/>
    <w:rsid w:val="005820EE"/>
    <w:rsid w:val="00582292"/>
    <w:rsid w:val="005823D1"/>
    <w:rsid w:val="005829BB"/>
    <w:rsid w:val="00582B80"/>
    <w:rsid w:val="005831A8"/>
    <w:rsid w:val="00583C9B"/>
    <w:rsid w:val="00584E3F"/>
    <w:rsid w:val="005859CC"/>
    <w:rsid w:val="00585A0A"/>
    <w:rsid w:val="00585E52"/>
    <w:rsid w:val="0058612D"/>
    <w:rsid w:val="005868B6"/>
    <w:rsid w:val="00586D31"/>
    <w:rsid w:val="00586FC3"/>
    <w:rsid w:val="00587F52"/>
    <w:rsid w:val="005902E6"/>
    <w:rsid w:val="00590386"/>
    <w:rsid w:val="005907F9"/>
    <w:rsid w:val="00590E9F"/>
    <w:rsid w:val="00591296"/>
    <w:rsid w:val="005913E4"/>
    <w:rsid w:val="005923B3"/>
    <w:rsid w:val="00592431"/>
    <w:rsid w:val="005924EB"/>
    <w:rsid w:val="00593321"/>
    <w:rsid w:val="00593876"/>
    <w:rsid w:val="0059469E"/>
    <w:rsid w:val="00594F82"/>
    <w:rsid w:val="0059509B"/>
    <w:rsid w:val="005955F0"/>
    <w:rsid w:val="0059580D"/>
    <w:rsid w:val="00595B2D"/>
    <w:rsid w:val="00595C34"/>
    <w:rsid w:val="00595F4B"/>
    <w:rsid w:val="00596554"/>
    <w:rsid w:val="00596E21"/>
    <w:rsid w:val="00597520"/>
    <w:rsid w:val="005A0126"/>
    <w:rsid w:val="005A0428"/>
    <w:rsid w:val="005A0539"/>
    <w:rsid w:val="005A0664"/>
    <w:rsid w:val="005A06B0"/>
    <w:rsid w:val="005A0E9A"/>
    <w:rsid w:val="005A1011"/>
    <w:rsid w:val="005A1BD6"/>
    <w:rsid w:val="005A1BD9"/>
    <w:rsid w:val="005A1FA0"/>
    <w:rsid w:val="005A22A8"/>
    <w:rsid w:val="005A30C7"/>
    <w:rsid w:val="005A3A37"/>
    <w:rsid w:val="005A3AD3"/>
    <w:rsid w:val="005A3CE5"/>
    <w:rsid w:val="005A3FF5"/>
    <w:rsid w:val="005A46FB"/>
    <w:rsid w:val="005A4CCA"/>
    <w:rsid w:val="005A5C20"/>
    <w:rsid w:val="005A630E"/>
    <w:rsid w:val="005A6C14"/>
    <w:rsid w:val="005A6E19"/>
    <w:rsid w:val="005A7116"/>
    <w:rsid w:val="005A7428"/>
    <w:rsid w:val="005B07CA"/>
    <w:rsid w:val="005B0CF4"/>
    <w:rsid w:val="005B1036"/>
    <w:rsid w:val="005B10D7"/>
    <w:rsid w:val="005B1A74"/>
    <w:rsid w:val="005B2062"/>
    <w:rsid w:val="005B2901"/>
    <w:rsid w:val="005B2D09"/>
    <w:rsid w:val="005B2D79"/>
    <w:rsid w:val="005B2E3B"/>
    <w:rsid w:val="005B30C7"/>
    <w:rsid w:val="005B31F2"/>
    <w:rsid w:val="005B3253"/>
    <w:rsid w:val="005B38FB"/>
    <w:rsid w:val="005B3D5A"/>
    <w:rsid w:val="005B434C"/>
    <w:rsid w:val="005B52B6"/>
    <w:rsid w:val="005B612B"/>
    <w:rsid w:val="005B6234"/>
    <w:rsid w:val="005B626E"/>
    <w:rsid w:val="005B62BD"/>
    <w:rsid w:val="005B6681"/>
    <w:rsid w:val="005B67A2"/>
    <w:rsid w:val="005B7344"/>
    <w:rsid w:val="005B76BB"/>
    <w:rsid w:val="005B7715"/>
    <w:rsid w:val="005B77CC"/>
    <w:rsid w:val="005B7AEF"/>
    <w:rsid w:val="005B7BFA"/>
    <w:rsid w:val="005B7FFC"/>
    <w:rsid w:val="005C1212"/>
    <w:rsid w:val="005C1293"/>
    <w:rsid w:val="005C1DCB"/>
    <w:rsid w:val="005C218C"/>
    <w:rsid w:val="005C2324"/>
    <w:rsid w:val="005C248A"/>
    <w:rsid w:val="005C28D9"/>
    <w:rsid w:val="005C2CEB"/>
    <w:rsid w:val="005C321F"/>
    <w:rsid w:val="005C3442"/>
    <w:rsid w:val="005C36FD"/>
    <w:rsid w:val="005C3949"/>
    <w:rsid w:val="005C3A38"/>
    <w:rsid w:val="005C49AF"/>
    <w:rsid w:val="005C4A85"/>
    <w:rsid w:val="005C4E19"/>
    <w:rsid w:val="005C5148"/>
    <w:rsid w:val="005C5797"/>
    <w:rsid w:val="005C57E3"/>
    <w:rsid w:val="005C59AD"/>
    <w:rsid w:val="005C5A95"/>
    <w:rsid w:val="005C5CB2"/>
    <w:rsid w:val="005C5CF7"/>
    <w:rsid w:val="005C61D3"/>
    <w:rsid w:val="005C62E1"/>
    <w:rsid w:val="005C6617"/>
    <w:rsid w:val="005C6E0F"/>
    <w:rsid w:val="005C7856"/>
    <w:rsid w:val="005D0AF4"/>
    <w:rsid w:val="005D0BCE"/>
    <w:rsid w:val="005D12AC"/>
    <w:rsid w:val="005D17F3"/>
    <w:rsid w:val="005D192A"/>
    <w:rsid w:val="005D1DC3"/>
    <w:rsid w:val="005D1F1D"/>
    <w:rsid w:val="005D2571"/>
    <w:rsid w:val="005D27D5"/>
    <w:rsid w:val="005D3358"/>
    <w:rsid w:val="005D3CCF"/>
    <w:rsid w:val="005D3DA4"/>
    <w:rsid w:val="005D3F7B"/>
    <w:rsid w:val="005D4058"/>
    <w:rsid w:val="005D4143"/>
    <w:rsid w:val="005D57A7"/>
    <w:rsid w:val="005D5941"/>
    <w:rsid w:val="005D5D29"/>
    <w:rsid w:val="005D6089"/>
    <w:rsid w:val="005D60D5"/>
    <w:rsid w:val="005D63A2"/>
    <w:rsid w:val="005D66DB"/>
    <w:rsid w:val="005D689B"/>
    <w:rsid w:val="005D68FE"/>
    <w:rsid w:val="005D6F8B"/>
    <w:rsid w:val="005D70E7"/>
    <w:rsid w:val="005D72D4"/>
    <w:rsid w:val="005D7377"/>
    <w:rsid w:val="005D758F"/>
    <w:rsid w:val="005D781C"/>
    <w:rsid w:val="005D79C1"/>
    <w:rsid w:val="005D7C65"/>
    <w:rsid w:val="005D7D14"/>
    <w:rsid w:val="005E0639"/>
    <w:rsid w:val="005E09A7"/>
    <w:rsid w:val="005E09B0"/>
    <w:rsid w:val="005E28E0"/>
    <w:rsid w:val="005E2962"/>
    <w:rsid w:val="005E2BF4"/>
    <w:rsid w:val="005E2CAE"/>
    <w:rsid w:val="005E2EE6"/>
    <w:rsid w:val="005E34EC"/>
    <w:rsid w:val="005E484E"/>
    <w:rsid w:val="005E4E5C"/>
    <w:rsid w:val="005E4E9F"/>
    <w:rsid w:val="005E51C7"/>
    <w:rsid w:val="005E57C5"/>
    <w:rsid w:val="005E5842"/>
    <w:rsid w:val="005E5D31"/>
    <w:rsid w:val="005E654D"/>
    <w:rsid w:val="005E672D"/>
    <w:rsid w:val="005E6752"/>
    <w:rsid w:val="005E6823"/>
    <w:rsid w:val="005E6FDF"/>
    <w:rsid w:val="005E743E"/>
    <w:rsid w:val="005E7681"/>
    <w:rsid w:val="005E7ACB"/>
    <w:rsid w:val="005F0205"/>
    <w:rsid w:val="005F06EB"/>
    <w:rsid w:val="005F08B7"/>
    <w:rsid w:val="005F15A0"/>
    <w:rsid w:val="005F16BE"/>
    <w:rsid w:val="005F1B87"/>
    <w:rsid w:val="005F1F50"/>
    <w:rsid w:val="005F24A7"/>
    <w:rsid w:val="005F2DBD"/>
    <w:rsid w:val="005F3183"/>
    <w:rsid w:val="005F3435"/>
    <w:rsid w:val="005F3C45"/>
    <w:rsid w:val="005F3DFE"/>
    <w:rsid w:val="005F4E1F"/>
    <w:rsid w:val="005F4EC9"/>
    <w:rsid w:val="005F54B1"/>
    <w:rsid w:val="005F55F3"/>
    <w:rsid w:val="005F587A"/>
    <w:rsid w:val="005F7498"/>
    <w:rsid w:val="005F7799"/>
    <w:rsid w:val="005F78EA"/>
    <w:rsid w:val="005F7A54"/>
    <w:rsid w:val="005F7CAC"/>
    <w:rsid w:val="005F7F8D"/>
    <w:rsid w:val="0060009A"/>
    <w:rsid w:val="0060036C"/>
    <w:rsid w:val="006008DE"/>
    <w:rsid w:val="006009A7"/>
    <w:rsid w:val="00600E2A"/>
    <w:rsid w:val="00600F7E"/>
    <w:rsid w:val="006012B9"/>
    <w:rsid w:val="006012E5"/>
    <w:rsid w:val="006017A6"/>
    <w:rsid w:val="00601ABF"/>
    <w:rsid w:val="00601E80"/>
    <w:rsid w:val="00602278"/>
    <w:rsid w:val="006026FA"/>
    <w:rsid w:val="00602702"/>
    <w:rsid w:val="00602EB3"/>
    <w:rsid w:val="00602F03"/>
    <w:rsid w:val="0060305F"/>
    <w:rsid w:val="00603D2D"/>
    <w:rsid w:val="00603DFB"/>
    <w:rsid w:val="00604582"/>
    <w:rsid w:val="006045F3"/>
    <w:rsid w:val="006047E3"/>
    <w:rsid w:val="0060542D"/>
    <w:rsid w:val="0060575C"/>
    <w:rsid w:val="00605B6A"/>
    <w:rsid w:val="00606C37"/>
    <w:rsid w:val="00606F21"/>
    <w:rsid w:val="00606FE8"/>
    <w:rsid w:val="0060799A"/>
    <w:rsid w:val="00607F33"/>
    <w:rsid w:val="00610183"/>
    <w:rsid w:val="00610D4A"/>
    <w:rsid w:val="00611098"/>
    <w:rsid w:val="00611263"/>
    <w:rsid w:val="006120CA"/>
    <w:rsid w:val="0061285C"/>
    <w:rsid w:val="00612A19"/>
    <w:rsid w:val="00613BFA"/>
    <w:rsid w:val="00613E90"/>
    <w:rsid w:val="006144D6"/>
    <w:rsid w:val="00614D90"/>
    <w:rsid w:val="006150AA"/>
    <w:rsid w:val="00615484"/>
    <w:rsid w:val="006158F8"/>
    <w:rsid w:val="00615A07"/>
    <w:rsid w:val="00615EFA"/>
    <w:rsid w:val="006165AA"/>
    <w:rsid w:val="006166B4"/>
    <w:rsid w:val="006167BF"/>
    <w:rsid w:val="00617544"/>
    <w:rsid w:val="00617F85"/>
    <w:rsid w:val="006200CE"/>
    <w:rsid w:val="00620778"/>
    <w:rsid w:val="006211D2"/>
    <w:rsid w:val="0062129E"/>
    <w:rsid w:val="006212C6"/>
    <w:rsid w:val="00621310"/>
    <w:rsid w:val="0062136C"/>
    <w:rsid w:val="006214E0"/>
    <w:rsid w:val="00621B02"/>
    <w:rsid w:val="00621C09"/>
    <w:rsid w:val="0062243D"/>
    <w:rsid w:val="006226F1"/>
    <w:rsid w:val="0062278E"/>
    <w:rsid w:val="006229A5"/>
    <w:rsid w:val="00622BD0"/>
    <w:rsid w:val="00622DD0"/>
    <w:rsid w:val="0062361A"/>
    <w:rsid w:val="006236DB"/>
    <w:rsid w:val="0062381B"/>
    <w:rsid w:val="0062388D"/>
    <w:rsid w:val="00623B2B"/>
    <w:rsid w:val="00623E84"/>
    <w:rsid w:val="00624866"/>
    <w:rsid w:val="00624EA7"/>
    <w:rsid w:val="00624F96"/>
    <w:rsid w:val="006252A9"/>
    <w:rsid w:val="006253F5"/>
    <w:rsid w:val="0062581C"/>
    <w:rsid w:val="0062600C"/>
    <w:rsid w:val="006266A8"/>
    <w:rsid w:val="00626EC1"/>
    <w:rsid w:val="00627162"/>
    <w:rsid w:val="0062740F"/>
    <w:rsid w:val="0062751E"/>
    <w:rsid w:val="00627668"/>
    <w:rsid w:val="00627DAD"/>
    <w:rsid w:val="00630357"/>
    <w:rsid w:val="00630479"/>
    <w:rsid w:val="006307A0"/>
    <w:rsid w:val="006310FC"/>
    <w:rsid w:val="006319C9"/>
    <w:rsid w:val="00632053"/>
    <w:rsid w:val="00632EB8"/>
    <w:rsid w:val="006332DF"/>
    <w:rsid w:val="0063337A"/>
    <w:rsid w:val="00633FAB"/>
    <w:rsid w:val="0063454A"/>
    <w:rsid w:val="006346F4"/>
    <w:rsid w:val="00634A37"/>
    <w:rsid w:val="00634BC1"/>
    <w:rsid w:val="00634FB4"/>
    <w:rsid w:val="00635641"/>
    <w:rsid w:val="006357F9"/>
    <w:rsid w:val="00635BA1"/>
    <w:rsid w:val="00636190"/>
    <w:rsid w:val="00636304"/>
    <w:rsid w:val="0063660C"/>
    <w:rsid w:val="00636DC5"/>
    <w:rsid w:val="00637224"/>
    <w:rsid w:val="00637AF9"/>
    <w:rsid w:val="00640165"/>
    <w:rsid w:val="0064046C"/>
    <w:rsid w:val="00640EC2"/>
    <w:rsid w:val="00640EE3"/>
    <w:rsid w:val="0064187A"/>
    <w:rsid w:val="0064188E"/>
    <w:rsid w:val="00641DD7"/>
    <w:rsid w:val="006422D6"/>
    <w:rsid w:val="00642DCB"/>
    <w:rsid w:val="006433B0"/>
    <w:rsid w:val="00643486"/>
    <w:rsid w:val="00644464"/>
    <w:rsid w:val="0064467B"/>
    <w:rsid w:val="00644FA4"/>
    <w:rsid w:val="00645350"/>
    <w:rsid w:val="006453B7"/>
    <w:rsid w:val="0064584A"/>
    <w:rsid w:val="00645A5A"/>
    <w:rsid w:val="00645F26"/>
    <w:rsid w:val="00645F56"/>
    <w:rsid w:val="00647B1F"/>
    <w:rsid w:val="00647E04"/>
    <w:rsid w:val="00650E92"/>
    <w:rsid w:val="00650EB4"/>
    <w:rsid w:val="00650EFC"/>
    <w:rsid w:val="00651117"/>
    <w:rsid w:val="00651168"/>
    <w:rsid w:val="00651665"/>
    <w:rsid w:val="00651A6C"/>
    <w:rsid w:val="00652134"/>
    <w:rsid w:val="006521E7"/>
    <w:rsid w:val="00652319"/>
    <w:rsid w:val="006525FA"/>
    <w:rsid w:val="00652906"/>
    <w:rsid w:val="006529D4"/>
    <w:rsid w:val="00652A78"/>
    <w:rsid w:val="006530FF"/>
    <w:rsid w:val="006535BB"/>
    <w:rsid w:val="006539E0"/>
    <w:rsid w:val="00653A6D"/>
    <w:rsid w:val="00653BDA"/>
    <w:rsid w:val="0065418A"/>
    <w:rsid w:val="0065433A"/>
    <w:rsid w:val="00655309"/>
    <w:rsid w:val="00655315"/>
    <w:rsid w:val="006553F6"/>
    <w:rsid w:val="00656230"/>
    <w:rsid w:val="00656458"/>
    <w:rsid w:val="006564FC"/>
    <w:rsid w:val="00657028"/>
    <w:rsid w:val="006570F9"/>
    <w:rsid w:val="0065724E"/>
    <w:rsid w:val="006574E5"/>
    <w:rsid w:val="00657B23"/>
    <w:rsid w:val="00657BF4"/>
    <w:rsid w:val="00657E68"/>
    <w:rsid w:val="0066061D"/>
    <w:rsid w:val="006606C8"/>
    <w:rsid w:val="00660B24"/>
    <w:rsid w:val="00660BB2"/>
    <w:rsid w:val="00660D5A"/>
    <w:rsid w:val="00661519"/>
    <w:rsid w:val="00661DB1"/>
    <w:rsid w:val="006620D1"/>
    <w:rsid w:val="00662198"/>
    <w:rsid w:val="00662459"/>
    <w:rsid w:val="0066259C"/>
    <w:rsid w:val="00662AD9"/>
    <w:rsid w:val="00663F40"/>
    <w:rsid w:val="0066487C"/>
    <w:rsid w:val="00664E41"/>
    <w:rsid w:val="00664F7F"/>
    <w:rsid w:val="00665705"/>
    <w:rsid w:val="00665857"/>
    <w:rsid w:val="00665F22"/>
    <w:rsid w:val="006661A2"/>
    <w:rsid w:val="00666521"/>
    <w:rsid w:val="00666949"/>
    <w:rsid w:val="00666B55"/>
    <w:rsid w:val="00666E8D"/>
    <w:rsid w:val="00667513"/>
    <w:rsid w:val="006677F4"/>
    <w:rsid w:val="00667DBB"/>
    <w:rsid w:val="00667F86"/>
    <w:rsid w:val="006701FB"/>
    <w:rsid w:val="00670544"/>
    <w:rsid w:val="00671F8D"/>
    <w:rsid w:val="0067281F"/>
    <w:rsid w:val="00673044"/>
    <w:rsid w:val="006734B1"/>
    <w:rsid w:val="00673F6D"/>
    <w:rsid w:val="006746E7"/>
    <w:rsid w:val="00674916"/>
    <w:rsid w:val="00674DE7"/>
    <w:rsid w:val="0067568F"/>
    <w:rsid w:val="00675AEA"/>
    <w:rsid w:val="00676065"/>
    <w:rsid w:val="00676B49"/>
    <w:rsid w:val="00676CBD"/>
    <w:rsid w:val="00676DDF"/>
    <w:rsid w:val="006772F0"/>
    <w:rsid w:val="006775EF"/>
    <w:rsid w:val="00677998"/>
    <w:rsid w:val="00677CDF"/>
    <w:rsid w:val="006804F2"/>
    <w:rsid w:val="0068053D"/>
    <w:rsid w:val="0068122B"/>
    <w:rsid w:val="006813C0"/>
    <w:rsid w:val="006815A7"/>
    <w:rsid w:val="006817F0"/>
    <w:rsid w:val="00681955"/>
    <w:rsid w:val="00681B02"/>
    <w:rsid w:val="00682343"/>
    <w:rsid w:val="00682C95"/>
    <w:rsid w:val="00682D40"/>
    <w:rsid w:val="00682DE5"/>
    <w:rsid w:val="00682F5D"/>
    <w:rsid w:val="00683211"/>
    <w:rsid w:val="00683311"/>
    <w:rsid w:val="006838F2"/>
    <w:rsid w:val="00684703"/>
    <w:rsid w:val="0068492C"/>
    <w:rsid w:val="0068496A"/>
    <w:rsid w:val="00684A40"/>
    <w:rsid w:val="00684B3C"/>
    <w:rsid w:val="00684D0D"/>
    <w:rsid w:val="00684F22"/>
    <w:rsid w:val="00684F6F"/>
    <w:rsid w:val="0068571B"/>
    <w:rsid w:val="00685EFA"/>
    <w:rsid w:val="00686251"/>
    <w:rsid w:val="0068651C"/>
    <w:rsid w:val="00686836"/>
    <w:rsid w:val="00686999"/>
    <w:rsid w:val="00686EF2"/>
    <w:rsid w:val="00686F31"/>
    <w:rsid w:val="006902FB"/>
    <w:rsid w:val="006904AB"/>
    <w:rsid w:val="00690A4F"/>
    <w:rsid w:val="006914BC"/>
    <w:rsid w:val="00691598"/>
    <w:rsid w:val="006919A4"/>
    <w:rsid w:val="00691EF9"/>
    <w:rsid w:val="006928C4"/>
    <w:rsid w:val="00693752"/>
    <w:rsid w:val="0069375F"/>
    <w:rsid w:val="006938D9"/>
    <w:rsid w:val="00693E06"/>
    <w:rsid w:val="006940EA"/>
    <w:rsid w:val="0069492E"/>
    <w:rsid w:val="00694CA1"/>
    <w:rsid w:val="0069501A"/>
    <w:rsid w:val="00695D2C"/>
    <w:rsid w:val="00695DB6"/>
    <w:rsid w:val="00695DE7"/>
    <w:rsid w:val="006966E8"/>
    <w:rsid w:val="00696751"/>
    <w:rsid w:val="00696DC2"/>
    <w:rsid w:val="00696F0A"/>
    <w:rsid w:val="00696F93"/>
    <w:rsid w:val="006976FE"/>
    <w:rsid w:val="00697733"/>
    <w:rsid w:val="00697922"/>
    <w:rsid w:val="006A06E5"/>
    <w:rsid w:val="006A0D3F"/>
    <w:rsid w:val="006A1041"/>
    <w:rsid w:val="006A1115"/>
    <w:rsid w:val="006A1534"/>
    <w:rsid w:val="006A18A4"/>
    <w:rsid w:val="006A2534"/>
    <w:rsid w:val="006A349C"/>
    <w:rsid w:val="006A356F"/>
    <w:rsid w:val="006A3CCA"/>
    <w:rsid w:val="006A4C07"/>
    <w:rsid w:val="006A5300"/>
    <w:rsid w:val="006A543D"/>
    <w:rsid w:val="006A5454"/>
    <w:rsid w:val="006A559E"/>
    <w:rsid w:val="006A5AE0"/>
    <w:rsid w:val="006A5E96"/>
    <w:rsid w:val="006A6155"/>
    <w:rsid w:val="006A63EF"/>
    <w:rsid w:val="006A6C14"/>
    <w:rsid w:val="006A7742"/>
    <w:rsid w:val="006A7C37"/>
    <w:rsid w:val="006A7D3E"/>
    <w:rsid w:val="006A7DEF"/>
    <w:rsid w:val="006B032F"/>
    <w:rsid w:val="006B07E0"/>
    <w:rsid w:val="006B0E0A"/>
    <w:rsid w:val="006B0FFD"/>
    <w:rsid w:val="006B11EA"/>
    <w:rsid w:val="006B14AB"/>
    <w:rsid w:val="006B1756"/>
    <w:rsid w:val="006B1899"/>
    <w:rsid w:val="006B189F"/>
    <w:rsid w:val="006B1942"/>
    <w:rsid w:val="006B1CE9"/>
    <w:rsid w:val="006B1EFB"/>
    <w:rsid w:val="006B207A"/>
    <w:rsid w:val="006B2527"/>
    <w:rsid w:val="006B2AF1"/>
    <w:rsid w:val="006B2DA3"/>
    <w:rsid w:val="006B3032"/>
    <w:rsid w:val="006B354D"/>
    <w:rsid w:val="006B35AD"/>
    <w:rsid w:val="006B3BE6"/>
    <w:rsid w:val="006B3CB1"/>
    <w:rsid w:val="006B488B"/>
    <w:rsid w:val="006B4D7D"/>
    <w:rsid w:val="006B4F57"/>
    <w:rsid w:val="006B5A9B"/>
    <w:rsid w:val="006B5C58"/>
    <w:rsid w:val="006B6CC9"/>
    <w:rsid w:val="006B6FF2"/>
    <w:rsid w:val="006B71D4"/>
    <w:rsid w:val="006B7872"/>
    <w:rsid w:val="006B7D34"/>
    <w:rsid w:val="006B7DAB"/>
    <w:rsid w:val="006C0416"/>
    <w:rsid w:val="006C07EA"/>
    <w:rsid w:val="006C09A8"/>
    <w:rsid w:val="006C0C9B"/>
    <w:rsid w:val="006C0F2F"/>
    <w:rsid w:val="006C1036"/>
    <w:rsid w:val="006C121D"/>
    <w:rsid w:val="006C15C1"/>
    <w:rsid w:val="006C1677"/>
    <w:rsid w:val="006C188A"/>
    <w:rsid w:val="006C1936"/>
    <w:rsid w:val="006C230A"/>
    <w:rsid w:val="006C25DB"/>
    <w:rsid w:val="006C26EB"/>
    <w:rsid w:val="006C2EE0"/>
    <w:rsid w:val="006C2F4E"/>
    <w:rsid w:val="006C3411"/>
    <w:rsid w:val="006C43FE"/>
    <w:rsid w:val="006C4F5E"/>
    <w:rsid w:val="006C5138"/>
    <w:rsid w:val="006C5226"/>
    <w:rsid w:val="006C5749"/>
    <w:rsid w:val="006C5AA7"/>
    <w:rsid w:val="006C6063"/>
    <w:rsid w:val="006C6385"/>
    <w:rsid w:val="006C6C32"/>
    <w:rsid w:val="006C6E90"/>
    <w:rsid w:val="006C7072"/>
    <w:rsid w:val="006C7847"/>
    <w:rsid w:val="006C7A90"/>
    <w:rsid w:val="006C7BA2"/>
    <w:rsid w:val="006C7FB1"/>
    <w:rsid w:val="006D042F"/>
    <w:rsid w:val="006D0809"/>
    <w:rsid w:val="006D0904"/>
    <w:rsid w:val="006D1174"/>
    <w:rsid w:val="006D1AE6"/>
    <w:rsid w:val="006D1F51"/>
    <w:rsid w:val="006D1FCD"/>
    <w:rsid w:val="006D222A"/>
    <w:rsid w:val="006D22B9"/>
    <w:rsid w:val="006D2327"/>
    <w:rsid w:val="006D2748"/>
    <w:rsid w:val="006D2DB3"/>
    <w:rsid w:val="006D3359"/>
    <w:rsid w:val="006D3603"/>
    <w:rsid w:val="006D3781"/>
    <w:rsid w:val="006D4862"/>
    <w:rsid w:val="006D4A35"/>
    <w:rsid w:val="006D4FA7"/>
    <w:rsid w:val="006D535A"/>
    <w:rsid w:val="006D553A"/>
    <w:rsid w:val="006D5585"/>
    <w:rsid w:val="006D55CB"/>
    <w:rsid w:val="006D624D"/>
    <w:rsid w:val="006D6275"/>
    <w:rsid w:val="006D6778"/>
    <w:rsid w:val="006D6995"/>
    <w:rsid w:val="006D70FF"/>
    <w:rsid w:val="006D7C2B"/>
    <w:rsid w:val="006D7DE3"/>
    <w:rsid w:val="006D7F86"/>
    <w:rsid w:val="006E0067"/>
    <w:rsid w:val="006E039A"/>
    <w:rsid w:val="006E05CB"/>
    <w:rsid w:val="006E0694"/>
    <w:rsid w:val="006E0955"/>
    <w:rsid w:val="006E0969"/>
    <w:rsid w:val="006E10E9"/>
    <w:rsid w:val="006E1455"/>
    <w:rsid w:val="006E16A5"/>
    <w:rsid w:val="006E17B3"/>
    <w:rsid w:val="006E1852"/>
    <w:rsid w:val="006E1875"/>
    <w:rsid w:val="006E1EF5"/>
    <w:rsid w:val="006E20B3"/>
    <w:rsid w:val="006E24C5"/>
    <w:rsid w:val="006E296B"/>
    <w:rsid w:val="006E2FF2"/>
    <w:rsid w:val="006E303F"/>
    <w:rsid w:val="006E3242"/>
    <w:rsid w:val="006E35AB"/>
    <w:rsid w:val="006E367B"/>
    <w:rsid w:val="006E3CF8"/>
    <w:rsid w:val="006E44DE"/>
    <w:rsid w:val="006E4A0B"/>
    <w:rsid w:val="006E5946"/>
    <w:rsid w:val="006E5FEE"/>
    <w:rsid w:val="006E677A"/>
    <w:rsid w:val="006E6922"/>
    <w:rsid w:val="006F0017"/>
    <w:rsid w:val="006F0663"/>
    <w:rsid w:val="006F0A5C"/>
    <w:rsid w:val="006F0AAE"/>
    <w:rsid w:val="006F11FA"/>
    <w:rsid w:val="006F13AD"/>
    <w:rsid w:val="006F1451"/>
    <w:rsid w:val="006F1549"/>
    <w:rsid w:val="006F2407"/>
    <w:rsid w:val="006F2A61"/>
    <w:rsid w:val="006F2C1F"/>
    <w:rsid w:val="006F2D63"/>
    <w:rsid w:val="006F311A"/>
    <w:rsid w:val="006F3444"/>
    <w:rsid w:val="006F3661"/>
    <w:rsid w:val="006F3CD9"/>
    <w:rsid w:val="006F3E6B"/>
    <w:rsid w:val="006F3EA3"/>
    <w:rsid w:val="006F4312"/>
    <w:rsid w:val="006F4900"/>
    <w:rsid w:val="006F5481"/>
    <w:rsid w:val="006F581C"/>
    <w:rsid w:val="006F5D3D"/>
    <w:rsid w:val="006F5FA7"/>
    <w:rsid w:val="006F608E"/>
    <w:rsid w:val="006F6A53"/>
    <w:rsid w:val="006F78D7"/>
    <w:rsid w:val="006F7ACA"/>
    <w:rsid w:val="00701269"/>
    <w:rsid w:val="007012CF"/>
    <w:rsid w:val="0070155F"/>
    <w:rsid w:val="007018C5"/>
    <w:rsid w:val="00701A9F"/>
    <w:rsid w:val="00701B7C"/>
    <w:rsid w:val="00701BED"/>
    <w:rsid w:val="00701FA6"/>
    <w:rsid w:val="00702051"/>
    <w:rsid w:val="00702565"/>
    <w:rsid w:val="007025B9"/>
    <w:rsid w:val="0070268E"/>
    <w:rsid w:val="00702B78"/>
    <w:rsid w:val="00702E81"/>
    <w:rsid w:val="00703C0E"/>
    <w:rsid w:val="00704167"/>
    <w:rsid w:val="007043DE"/>
    <w:rsid w:val="007048E9"/>
    <w:rsid w:val="00704A00"/>
    <w:rsid w:val="00704B78"/>
    <w:rsid w:val="00704FA2"/>
    <w:rsid w:val="00705319"/>
    <w:rsid w:val="00705F23"/>
    <w:rsid w:val="00706068"/>
    <w:rsid w:val="007064EA"/>
    <w:rsid w:val="00706820"/>
    <w:rsid w:val="0070695D"/>
    <w:rsid w:val="0070711A"/>
    <w:rsid w:val="00707225"/>
    <w:rsid w:val="0071002C"/>
    <w:rsid w:val="00710455"/>
    <w:rsid w:val="00710E21"/>
    <w:rsid w:val="0071119D"/>
    <w:rsid w:val="0071123E"/>
    <w:rsid w:val="007116F8"/>
    <w:rsid w:val="00711F4B"/>
    <w:rsid w:val="0071245F"/>
    <w:rsid w:val="00712989"/>
    <w:rsid w:val="0071299B"/>
    <w:rsid w:val="007129F8"/>
    <w:rsid w:val="00712C96"/>
    <w:rsid w:val="00713170"/>
    <w:rsid w:val="00713676"/>
    <w:rsid w:val="007137AC"/>
    <w:rsid w:val="00713BF3"/>
    <w:rsid w:val="00713F59"/>
    <w:rsid w:val="00714009"/>
    <w:rsid w:val="00714B46"/>
    <w:rsid w:val="0071501E"/>
    <w:rsid w:val="0071578F"/>
    <w:rsid w:val="007157FC"/>
    <w:rsid w:val="00715BA9"/>
    <w:rsid w:val="00715D72"/>
    <w:rsid w:val="00716231"/>
    <w:rsid w:val="0071691E"/>
    <w:rsid w:val="00717021"/>
    <w:rsid w:val="007170AE"/>
    <w:rsid w:val="0071730C"/>
    <w:rsid w:val="00717903"/>
    <w:rsid w:val="00717E27"/>
    <w:rsid w:val="00720020"/>
    <w:rsid w:val="00720030"/>
    <w:rsid w:val="00720114"/>
    <w:rsid w:val="007212DD"/>
    <w:rsid w:val="00722482"/>
    <w:rsid w:val="007226D8"/>
    <w:rsid w:val="00722A6D"/>
    <w:rsid w:val="00722BFC"/>
    <w:rsid w:val="0072353D"/>
    <w:rsid w:val="00723843"/>
    <w:rsid w:val="007238B2"/>
    <w:rsid w:val="0072392F"/>
    <w:rsid w:val="00723AF8"/>
    <w:rsid w:val="00723BB0"/>
    <w:rsid w:val="00723F46"/>
    <w:rsid w:val="0072449B"/>
    <w:rsid w:val="007249FA"/>
    <w:rsid w:val="00724F59"/>
    <w:rsid w:val="007253FF"/>
    <w:rsid w:val="007259FB"/>
    <w:rsid w:val="00725E26"/>
    <w:rsid w:val="00726F8F"/>
    <w:rsid w:val="00727495"/>
    <w:rsid w:val="007274B2"/>
    <w:rsid w:val="00727666"/>
    <w:rsid w:val="007278C6"/>
    <w:rsid w:val="00727905"/>
    <w:rsid w:val="00727D54"/>
    <w:rsid w:val="0073069D"/>
    <w:rsid w:val="007317FA"/>
    <w:rsid w:val="00732166"/>
    <w:rsid w:val="00732367"/>
    <w:rsid w:val="00732560"/>
    <w:rsid w:val="007326AE"/>
    <w:rsid w:val="0073288B"/>
    <w:rsid w:val="00732BF4"/>
    <w:rsid w:val="00732F92"/>
    <w:rsid w:val="00733642"/>
    <w:rsid w:val="0073422A"/>
    <w:rsid w:val="00734756"/>
    <w:rsid w:val="00734894"/>
    <w:rsid w:val="00734B77"/>
    <w:rsid w:val="0073505C"/>
    <w:rsid w:val="007350A7"/>
    <w:rsid w:val="00735210"/>
    <w:rsid w:val="0073534E"/>
    <w:rsid w:val="007359AB"/>
    <w:rsid w:val="00735BEF"/>
    <w:rsid w:val="00737047"/>
    <w:rsid w:val="007375D1"/>
    <w:rsid w:val="007377C2"/>
    <w:rsid w:val="00737A97"/>
    <w:rsid w:val="00737E48"/>
    <w:rsid w:val="00740D99"/>
    <w:rsid w:val="007410F6"/>
    <w:rsid w:val="007419AE"/>
    <w:rsid w:val="00741C36"/>
    <w:rsid w:val="0074206C"/>
    <w:rsid w:val="0074214F"/>
    <w:rsid w:val="0074266D"/>
    <w:rsid w:val="00742927"/>
    <w:rsid w:val="007435E4"/>
    <w:rsid w:val="00743E7F"/>
    <w:rsid w:val="0074417C"/>
    <w:rsid w:val="00744714"/>
    <w:rsid w:val="007447CE"/>
    <w:rsid w:val="0074487A"/>
    <w:rsid w:val="00744D72"/>
    <w:rsid w:val="007452C0"/>
    <w:rsid w:val="00746106"/>
    <w:rsid w:val="00746B8B"/>
    <w:rsid w:val="00746FB5"/>
    <w:rsid w:val="007470A8"/>
    <w:rsid w:val="00747D07"/>
    <w:rsid w:val="00747E1C"/>
    <w:rsid w:val="00750526"/>
    <w:rsid w:val="00750677"/>
    <w:rsid w:val="0075098C"/>
    <w:rsid w:val="00750EE4"/>
    <w:rsid w:val="00751A03"/>
    <w:rsid w:val="00751A6F"/>
    <w:rsid w:val="00751CB5"/>
    <w:rsid w:val="00751D66"/>
    <w:rsid w:val="00752298"/>
    <w:rsid w:val="00752841"/>
    <w:rsid w:val="0075368C"/>
    <w:rsid w:val="007536C0"/>
    <w:rsid w:val="007544CE"/>
    <w:rsid w:val="00754559"/>
    <w:rsid w:val="00754A18"/>
    <w:rsid w:val="00754BA1"/>
    <w:rsid w:val="00754BD0"/>
    <w:rsid w:val="00754DA4"/>
    <w:rsid w:val="007551C3"/>
    <w:rsid w:val="00755741"/>
    <w:rsid w:val="007557FD"/>
    <w:rsid w:val="007573E2"/>
    <w:rsid w:val="00757505"/>
    <w:rsid w:val="00757BFF"/>
    <w:rsid w:val="0076012B"/>
    <w:rsid w:val="00760588"/>
    <w:rsid w:val="00760D91"/>
    <w:rsid w:val="00761008"/>
    <w:rsid w:val="007614E7"/>
    <w:rsid w:val="00761E8B"/>
    <w:rsid w:val="00762207"/>
    <w:rsid w:val="00762324"/>
    <w:rsid w:val="007626AD"/>
    <w:rsid w:val="00762B82"/>
    <w:rsid w:val="0076338D"/>
    <w:rsid w:val="00763D41"/>
    <w:rsid w:val="00764A1C"/>
    <w:rsid w:val="00764E97"/>
    <w:rsid w:val="00764EE5"/>
    <w:rsid w:val="0076564B"/>
    <w:rsid w:val="007656E5"/>
    <w:rsid w:val="00765A17"/>
    <w:rsid w:val="00766297"/>
    <w:rsid w:val="00766C49"/>
    <w:rsid w:val="0076735E"/>
    <w:rsid w:val="0076748C"/>
    <w:rsid w:val="00767B5B"/>
    <w:rsid w:val="00767B9E"/>
    <w:rsid w:val="00770260"/>
    <w:rsid w:val="00770406"/>
    <w:rsid w:val="0077050B"/>
    <w:rsid w:val="00770AAC"/>
    <w:rsid w:val="007713B0"/>
    <w:rsid w:val="00771E0A"/>
    <w:rsid w:val="007731D0"/>
    <w:rsid w:val="0077365F"/>
    <w:rsid w:val="0077386F"/>
    <w:rsid w:val="007738C4"/>
    <w:rsid w:val="00773DE3"/>
    <w:rsid w:val="00773E29"/>
    <w:rsid w:val="0077410A"/>
    <w:rsid w:val="00774709"/>
    <w:rsid w:val="007749B3"/>
    <w:rsid w:val="00775008"/>
    <w:rsid w:val="007752E7"/>
    <w:rsid w:val="0077685A"/>
    <w:rsid w:val="00776E2A"/>
    <w:rsid w:val="0077765E"/>
    <w:rsid w:val="00777768"/>
    <w:rsid w:val="007777DE"/>
    <w:rsid w:val="00777A38"/>
    <w:rsid w:val="00777EDE"/>
    <w:rsid w:val="00777F1A"/>
    <w:rsid w:val="0078013A"/>
    <w:rsid w:val="007804EF"/>
    <w:rsid w:val="00780FC9"/>
    <w:rsid w:val="00781305"/>
    <w:rsid w:val="00781908"/>
    <w:rsid w:val="007822A2"/>
    <w:rsid w:val="00782519"/>
    <w:rsid w:val="00782730"/>
    <w:rsid w:val="007827ED"/>
    <w:rsid w:val="007828FC"/>
    <w:rsid w:val="00782AA2"/>
    <w:rsid w:val="00782C2B"/>
    <w:rsid w:val="0078336D"/>
    <w:rsid w:val="007836C2"/>
    <w:rsid w:val="0078370C"/>
    <w:rsid w:val="00783931"/>
    <w:rsid w:val="00783EF1"/>
    <w:rsid w:val="0078427B"/>
    <w:rsid w:val="00784878"/>
    <w:rsid w:val="0078512E"/>
    <w:rsid w:val="00785220"/>
    <w:rsid w:val="0078641F"/>
    <w:rsid w:val="00786AC7"/>
    <w:rsid w:val="00786AD1"/>
    <w:rsid w:val="00786AD3"/>
    <w:rsid w:val="00786D28"/>
    <w:rsid w:val="00786E68"/>
    <w:rsid w:val="00786E72"/>
    <w:rsid w:val="00786F1F"/>
    <w:rsid w:val="00790CCD"/>
    <w:rsid w:val="00790FCC"/>
    <w:rsid w:val="00791037"/>
    <w:rsid w:val="00791130"/>
    <w:rsid w:val="00791205"/>
    <w:rsid w:val="007916A3"/>
    <w:rsid w:val="00791927"/>
    <w:rsid w:val="00791B69"/>
    <w:rsid w:val="00792E55"/>
    <w:rsid w:val="0079348B"/>
    <w:rsid w:val="00793648"/>
    <w:rsid w:val="00793D10"/>
    <w:rsid w:val="00794029"/>
    <w:rsid w:val="00794199"/>
    <w:rsid w:val="007956AE"/>
    <w:rsid w:val="00795838"/>
    <w:rsid w:val="00795D0C"/>
    <w:rsid w:val="007960D8"/>
    <w:rsid w:val="00796558"/>
    <w:rsid w:val="007966D5"/>
    <w:rsid w:val="0079672E"/>
    <w:rsid w:val="00796D67"/>
    <w:rsid w:val="00797CD1"/>
    <w:rsid w:val="00797F81"/>
    <w:rsid w:val="007A016D"/>
    <w:rsid w:val="007A0589"/>
    <w:rsid w:val="007A0656"/>
    <w:rsid w:val="007A0771"/>
    <w:rsid w:val="007A0913"/>
    <w:rsid w:val="007A1039"/>
    <w:rsid w:val="007A11C1"/>
    <w:rsid w:val="007A1890"/>
    <w:rsid w:val="007A1C6D"/>
    <w:rsid w:val="007A26B1"/>
    <w:rsid w:val="007A3BCA"/>
    <w:rsid w:val="007A3BD9"/>
    <w:rsid w:val="007A416A"/>
    <w:rsid w:val="007A45DA"/>
    <w:rsid w:val="007A51F5"/>
    <w:rsid w:val="007A526A"/>
    <w:rsid w:val="007A533A"/>
    <w:rsid w:val="007A5500"/>
    <w:rsid w:val="007A6601"/>
    <w:rsid w:val="007A6734"/>
    <w:rsid w:val="007A67F9"/>
    <w:rsid w:val="007A6861"/>
    <w:rsid w:val="007A69F5"/>
    <w:rsid w:val="007A6B18"/>
    <w:rsid w:val="007A6C96"/>
    <w:rsid w:val="007A6F21"/>
    <w:rsid w:val="007A7429"/>
    <w:rsid w:val="007A7643"/>
    <w:rsid w:val="007A76DC"/>
    <w:rsid w:val="007A7714"/>
    <w:rsid w:val="007A7B62"/>
    <w:rsid w:val="007A7FCD"/>
    <w:rsid w:val="007B0288"/>
    <w:rsid w:val="007B05DD"/>
    <w:rsid w:val="007B09C4"/>
    <w:rsid w:val="007B09FE"/>
    <w:rsid w:val="007B0C80"/>
    <w:rsid w:val="007B140E"/>
    <w:rsid w:val="007B1548"/>
    <w:rsid w:val="007B159B"/>
    <w:rsid w:val="007B18FC"/>
    <w:rsid w:val="007B2065"/>
    <w:rsid w:val="007B2418"/>
    <w:rsid w:val="007B24F9"/>
    <w:rsid w:val="007B25AE"/>
    <w:rsid w:val="007B2C4E"/>
    <w:rsid w:val="007B30AA"/>
    <w:rsid w:val="007B378A"/>
    <w:rsid w:val="007B386E"/>
    <w:rsid w:val="007B3983"/>
    <w:rsid w:val="007B3B2A"/>
    <w:rsid w:val="007B3EBF"/>
    <w:rsid w:val="007B42DA"/>
    <w:rsid w:val="007B4A43"/>
    <w:rsid w:val="007B5382"/>
    <w:rsid w:val="007B5709"/>
    <w:rsid w:val="007B572E"/>
    <w:rsid w:val="007B5829"/>
    <w:rsid w:val="007B5B7A"/>
    <w:rsid w:val="007B5CCE"/>
    <w:rsid w:val="007B672A"/>
    <w:rsid w:val="007B6C7A"/>
    <w:rsid w:val="007B6CDA"/>
    <w:rsid w:val="007B6E09"/>
    <w:rsid w:val="007B6E2F"/>
    <w:rsid w:val="007B6E52"/>
    <w:rsid w:val="007B6F24"/>
    <w:rsid w:val="007B76F4"/>
    <w:rsid w:val="007B7993"/>
    <w:rsid w:val="007B7F3B"/>
    <w:rsid w:val="007C03F4"/>
    <w:rsid w:val="007C0885"/>
    <w:rsid w:val="007C0C52"/>
    <w:rsid w:val="007C1181"/>
    <w:rsid w:val="007C1250"/>
    <w:rsid w:val="007C1329"/>
    <w:rsid w:val="007C198F"/>
    <w:rsid w:val="007C1B66"/>
    <w:rsid w:val="007C1B85"/>
    <w:rsid w:val="007C1C39"/>
    <w:rsid w:val="007C1C8F"/>
    <w:rsid w:val="007C1FF8"/>
    <w:rsid w:val="007C26E9"/>
    <w:rsid w:val="007C2750"/>
    <w:rsid w:val="007C34BF"/>
    <w:rsid w:val="007C36CB"/>
    <w:rsid w:val="007C43F6"/>
    <w:rsid w:val="007C441A"/>
    <w:rsid w:val="007C445A"/>
    <w:rsid w:val="007C4830"/>
    <w:rsid w:val="007C4DFA"/>
    <w:rsid w:val="007C4F0D"/>
    <w:rsid w:val="007C5044"/>
    <w:rsid w:val="007C5171"/>
    <w:rsid w:val="007C55CC"/>
    <w:rsid w:val="007C6F74"/>
    <w:rsid w:val="007C7365"/>
    <w:rsid w:val="007C74CB"/>
    <w:rsid w:val="007D0F23"/>
    <w:rsid w:val="007D1925"/>
    <w:rsid w:val="007D234E"/>
    <w:rsid w:val="007D2B63"/>
    <w:rsid w:val="007D2F40"/>
    <w:rsid w:val="007D33BF"/>
    <w:rsid w:val="007D359E"/>
    <w:rsid w:val="007D3799"/>
    <w:rsid w:val="007D3963"/>
    <w:rsid w:val="007D3A35"/>
    <w:rsid w:val="007D56AB"/>
    <w:rsid w:val="007D5B8D"/>
    <w:rsid w:val="007D5CB5"/>
    <w:rsid w:val="007D5E4A"/>
    <w:rsid w:val="007D5FB7"/>
    <w:rsid w:val="007D637B"/>
    <w:rsid w:val="007D6CE4"/>
    <w:rsid w:val="007D6DBD"/>
    <w:rsid w:val="007D7B0A"/>
    <w:rsid w:val="007D7CB8"/>
    <w:rsid w:val="007D7F64"/>
    <w:rsid w:val="007E03CB"/>
    <w:rsid w:val="007E06A8"/>
    <w:rsid w:val="007E08DD"/>
    <w:rsid w:val="007E11CA"/>
    <w:rsid w:val="007E1320"/>
    <w:rsid w:val="007E151D"/>
    <w:rsid w:val="007E1AC2"/>
    <w:rsid w:val="007E266D"/>
    <w:rsid w:val="007E3143"/>
    <w:rsid w:val="007E3B17"/>
    <w:rsid w:val="007E3FC2"/>
    <w:rsid w:val="007E4289"/>
    <w:rsid w:val="007E46EB"/>
    <w:rsid w:val="007E4FF2"/>
    <w:rsid w:val="007E540A"/>
    <w:rsid w:val="007E5926"/>
    <w:rsid w:val="007E5D8C"/>
    <w:rsid w:val="007E67E8"/>
    <w:rsid w:val="007E6AB3"/>
    <w:rsid w:val="007E6E11"/>
    <w:rsid w:val="007E71D8"/>
    <w:rsid w:val="007E75C0"/>
    <w:rsid w:val="007E7777"/>
    <w:rsid w:val="007E7931"/>
    <w:rsid w:val="007E7B5D"/>
    <w:rsid w:val="007F02CC"/>
    <w:rsid w:val="007F0302"/>
    <w:rsid w:val="007F059F"/>
    <w:rsid w:val="007F0B97"/>
    <w:rsid w:val="007F0D51"/>
    <w:rsid w:val="007F0EFC"/>
    <w:rsid w:val="007F12D0"/>
    <w:rsid w:val="007F1A9E"/>
    <w:rsid w:val="007F1AAA"/>
    <w:rsid w:val="007F1EF2"/>
    <w:rsid w:val="007F1F1D"/>
    <w:rsid w:val="007F20EC"/>
    <w:rsid w:val="007F2AF8"/>
    <w:rsid w:val="007F35A7"/>
    <w:rsid w:val="007F3698"/>
    <w:rsid w:val="007F370C"/>
    <w:rsid w:val="007F3717"/>
    <w:rsid w:val="007F3AA4"/>
    <w:rsid w:val="007F4322"/>
    <w:rsid w:val="007F453C"/>
    <w:rsid w:val="007F45EE"/>
    <w:rsid w:val="007F4633"/>
    <w:rsid w:val="007F4C52"/>
    <w:rsid w:val="007F51A7"/>
    <w:rsid w:val="007F5222"/>
    <w:rsid w:val="007F57FB"/>
    <w:rsid w:val="007F58E2"/>
    <w:rsid w:val="007F61AA"/>
    <w:rsid w:val="007F63AB"/>
    <w:rsid w:val="007F6444"/>
    <w:rsid w:val="007F6BE2"/>
    <w:rsid w:val="007F6E9D"/>
    <w:rsid w:val="007F73D2"/>
    <w:rsid w:val="007F7CFF"/>
    <w:rsid w:val="0080002F"/>
    <w:rsid w:val="0080069C"/>
    <w:rsid w:val="008006C4"/>
    <w:rsid w:val="008008F2"/>
    <w:rsid w:val="00800A40"/>
    <w:rsid w:val="00800B94"/>
    <w:rsid w:val="008010BB"/>
    <w:rsid w:val="008014A9"/>
    <w:rsid w:val="00801A01"/>
    <w:rsid w:val="00801A25"/>
    <w:rsid w:val="00801E3D"/>
    <w:rsid w:val="00802106"/>
    <w:rsid w:val="0080226F"/>
    <w:rsid w:val="00802310"/>
    <w:rsid w:val="00802A60"/>
    <w:rsid w:val="00802DC5"/>
    <w:rsid w:val="0080360D"/>
    <w:rsid w:val="00803890"/>
    <w:rsid w:val="00803A76"/>
    <w:rsid w:val="00803FD5"/>
    <w:rsid w:val="00803FF6"/>
    <w:rsid w:val="00804102"/>
    <w:rsid w:val="00804BDC"/>
    <w:rsid w:val="00804DCF"/>
    <w:rsid w:val="00805B52"/>
    <w:rsid w:val="00806FBC"/>
    <w:rsid w:val="008105EA"/>
    <w:rsid w:val="008109B5"/>
    <w:rsid w:val="00811153"/>
    <w:rsid w:val="0081149B"/>
    <w:rsid w:val="00811898"/>
    <w:rsid w:val="00811A71"/>
    <w:rsid w:val="00811CD3"/>
    <w:rsid w:val="00811E2F"/>
    <w:rsid w:val="0081256A"/>
    <w:rsid w:val="00812860"/>
    <w:rsid w:val="0081398E"/>
    <w:rsid w:val="00814424"/>
    <w:rsid w:val="00814A49"/>
    <w:rsid w:val="00814C1F"/>
    <w:rsid w:val="00815481"/>
    <w:rsid w:val="00815727"/>
    <w:rsid w:val="0081576F"/>
    <w:rsid w:val="00815E44"/>
    <w:rsid w:val="00816A3E"/>
    <w:rsid w:val="00816B16"/>
    <w:rsid w:val="00817D23"/>
    <w:rsid w:val="00820226"/>
    <w:rsid w:val="0082082A"/>
    <w:rsid w:val="00820C5D"/>
    <w:rsid w:val="00820F62"/>
    <w:rsid w:val="0082140E"/>
    <w:rsid w:val="00821998"/>
    <w:rsid w:val="00821C39"/>
    <w:rsid w:val="00822631"/>
    <w:rsid w:val="008227C4"/>
    <w:rsid w:val="00822EAB"/>
    <w:rsid w:val="00822F01"/>
    <w:rsid w:val="00823398"/>
    <w:rsid w:val="008236AC"/>
    <w:rsid w:val="0082380B"/>
    <w:rsid w:val="00823CDA"/>
    <w:rsid w:val="00823DD4"/>
    <w:rsid w:val="0082469F"/>
    <w:rsid w:val="00824EE2"/>
    <w:rsid w:val="00825120"/>
    <w:rsid w:val="00825158"/>
    <w:rsid w:val="0082566E"/>
    <w:rsid w:val="0082612C"/>
    <w:rsid w:val="00826907"/>
    <w:rsid w:val="00827AE1"/>
    <w:rsid w:val="00830228"/>
    <w:rsid w:val="0083036F"/>
    <w:rsid w:val="008307B5"/>
    <w:rsid w:val="008320F8"/>
    <w:rsid w:val="008322B6"/>
    <w:rsid w:val="00832CB8"/>
    <w:rsid w:val="00832F18"/>
    <w:rsid w:val="0083349F"/>
    <w:rsid w:val="00833BC2"/>
    <w:rsid w:val="00833C1A"/>
    <w:rsid w:val="00833D85"/>
    <w:rsid w:val="00835269"/>
    <w:rsid w:val="0083532C"/>
    <w:rsid w:val="00835535"/>
    <w:rsid w:val="0083594A"/>
    <w:rsid w:val="00835C4D"/>
    <w:rsid w:val="008369EB"/>
    <w:rsid w:val="00836A84"/>
    <w:rsid w:val="00836B9E"/>
    <w:rsid w:val="00836D22"/>
    <w:rsid w:val="00836DEF"/>
    <w:rsid w:val="00836E6B"/>
    <w:rsid w:val="0083729E"/>
    <w:rsid w:val="00837CB8"/>
    <w:rsid w:val="00837DB1"/>
    <w:rsid w:val="00840459"/>
    <w:rsid w:val="00840460"/>
    <w:rsid w:val="008407C5"/>
    <w:rsid w:val="00840DD9"/>
    <w:rsid w:val="00840E6B"/>
    <w:rsid w:val="0084110A"/>
    <w:rsid w:val="00841322"/>
    <w:rsid w:val="0084139E"/>
    <w:rsid w:val="00842A04"/>
    <w:rsid w:val="00842B2C"/>
    <w:rsid w:val="00842C5E"/>
    <w:rsid w:val="00842FE7"/>
    <w:rsid w:val="00843411"/>
    <w:rsid w:val="0084360F"/>
    <w:rsid w:val="00843660"/>
    <w:rsid w:val="008436B0"/>
    <w:rsid w:val="00843806"/>
    <w:rsid w:val="00843A59"/>
    <w:rsid w:val="00843A6B"/>
    <w:rsid w:val="00843D20"/>
    <w:rsid w:val="00843F72"/>
    <w:rsid w:val="00844352"/>
    <w:rsid w:val="00844874"/>
    <w:rsid w:val="00845FA7"/>
    <w:rsid w:val="0084649C"/>
    <w:rsid w:val="00846860"/>
    <w:rsid w:val="00846C73"/>
    <w:rsid w:val="00846D24"/>
    <w:rsid w:val="00846FED"/>
    <w:rsid w:val="00847282"/>
    <w:rsid w:val="00847763"/>
    <w:rsid w:val="00847CCE"/>
    <w:rsid w:val="00847D50"/>
    <w:rsid w:val="00847DB0"/>
    <w:rsid w:val="008501A2"/>
    <w:rsid w:val="008501CD"/>
    <w:rsid w:val="0085029B"/>
    <w:rsid w:val="00850901"/>
    <w:rsid w:val="00850A62"/>
    <w:rsid w:val="008519A3"/>
    <w:rsid w:val="00851D11"/>
    <w:rsid w:val="00851E71"/>
    <w:rsid w:val="00851F99"/>
    <w:rsid w:val="00852F57"/>
    <w:rsid w:val="008530A0"/>
    <w:rsid w:val="0085375B"/>
    <w:rsid w:val="008538C5"/>
    <w:rsid w:val="0085422F"/>
    <w:rsid w:val="008544D2"/>
    <w:rsid w:val="00854664"/>
    <w:rsid w:val="008548E4"/>
    <w:rsid w:val="008549FD"/>
    <w:rsid w:val="00854B97"/>
    <w:rsid w:val="00854DF2"/>
    <w:rsid w:val="00854FEB"/>
    <w:rsid w:val="008552C0"/>
    <w:rsid w:val="008554EB"/>
    <w:rsid w:val="008557E7"/>
    <w:rsid w:val="00855B5E"/>
    <w:rsid w:val="008560EC"/>
    <w:rsid w:val="00856F8F"/>
    <w:rsid w:val="008571B6"/>
    <w:rsid w:val="008575BD"/>
    <w:rsid w:val="00857B46"/>
    <w:rsid w:val="008600AB"/>
    <w:rsid w:val="0086019F"/>
    <w:rsid w:val="008607FC"/>
    <w:rsid w:val="00860847"/>
    <w:rsid w:val="00860861"/>
    <w:rsid w:val="00860F4D"/>
    <w:rsid w:val="00861E4B"/>
    <w:rsid w:val="00861F80"/>
    <w:rsid w:val="00862849"/>
    <w:rsid w:val="00862A96"/>
    <w:rsid w:val="00863B70"/>
    <w:rsid w:val="00863BF3"/>
    <w:rsid w:val="0086422E"/>
    <w:rsid w:val="00864391"/>
    <w:rsid w:val="0086482F"/>
    <w:rsid w:val="008648E0"/>
    <w:rsid w:val="00864A54"/>
    <w:rsid w:val="00864A73"/>
    <w:rsid w:val="0086501C"/>
    <w:rsid w:val="008651DD"/>
    <w:rsid w:val="00865C01"/>
    <w:rsid w:val="00866068"/>
    <w:rsid w:val="0086611F"/>
    <w:rsid w:val="0086624E"/>
    <w:rsid w:val="0086671D"/>
    <w:rsid w:val="00866882"/>
    <w:rsid w:val="008668B3"/>
    <w:rsid w:val="008668D5"/>
    <w:rsid w:val="0086722A"/>
    <w:rsid w:val="008672A9"/>
    <w:rsid w:val="008672E4"/>
    <w:rsid w:val="00867FD2"/>
    <w:rsid w:val="008710DD"/>
    <w:rsid w:val="00871246"/>
    <w:rsid w:val="00871422"/>
    <w:rsid w:val="00871D2D"/>
    <w:rsid w:val="008721C2"/>
    <w:rsid w:val="0087265C"/>
    <w:rsid w:val="00872996"/>
    <w:rsid w:val="00872F8C"/>
    <w:rsid w:val="008731B5"/>
    <w:rsid w:val="0087324A"/>
    <w:rsid w:val="0087335D"/>
    <w:rsid w:val="008736C8"/>
    <w:rsid w:val="008739F1"/>
    <w:rsid w:val="00874696"/>
    <w:rsid w:val="00874B7D"/>
    <w:rsid w:val="00874D40"/>
    <w:rsid w:val="008758C0"/>
    <w:rsid w:val="00875954"/>
    <w:rsid w:val="00875B6D"/>
    <w:rsid w:val="008760AF"/>
    <w:rsid w:val="00876C41"/>
    <w:rsid w:val="00876CC9"/>
    <w:rsid w:val="00876F6C"/>
    <w:rsid w:val="00877A64"/>
    <w:rsid w:val="00880B18"/>
    <w:rsid w:val="00880B4B"/>
    <w:rsid w:val="00880F97"/>
    <w:rsid w:val="00881701"/>
    <w:rsid w:val="00881BA1"/>
    <w:rsid w:val="00881CF2"/>
    <w:rsid w:val="008820DF"/>
    <w:rsid w:val="00882503"/>
    <w:rsid w:val="00882C88"/>
    <w:rsid w:val="00882CBA"/>
    <w:rsid w:val="0088323A"/>
    <w:rsid w:val="008836B1"/>
    <w:rsid w:val="008836E2"/>
    <w:rsid w:val="00883941"/>
    <w:rsid w:val="00883F3F"/>
    <w:rsid w:val="008844E4"/>
    <w:rsid w:val="00884545"/>
    <w:rsid w:val="0088472E"/>
    <w:rsid w:val="008848F5"/>
    <w:rsid w:val="00884BD0"/>
    <w:rsid w:val="00885232"/>
    <w:rsid w:val="00885240"/>
    <w:rsid w:val="008854F0"/>
    <w:rsid w:val="00885742"/>
    <w:rsid w:val="00886180"/>
    <w:rsid w:val="00886732"/>
    <w:rsid w:val="00887C0C"/>
    <w:rsid w:val="00887EB6"/>
    <w:rsid w:val="00890423"/>
    <w:rsid w:val="00890467"/>
    <w:rsid w:val="0089100E"/>
    <w:rsid w:val="00891190"/>
    <w:rsid w:val="008915EB"/>
    <w:rsid w:val="008919F7"/>
    <w:rsid w:val="00891BBF"/>
    <w:rsid w:val="00891D38"/>
    <w:rsid w:val="00892D3E"/>
    <w:rsid w:val="00892DF5"/>
    <w:rsid w:val="008932C3"/>
    <w:rsid w:val="008937D1"/>
    <w:rsid w:val="00893847"/>
    <w:rsid w:val="008940F3"/>
    <w:rsid w:val="00894E3E"/>
    <w:rsid w:val="00894EF5"/>
    <w:rsid w:val="008950B0"/>
    <w:rsid w:val="008956E0"/>
    <w:rsid w:val="00895FE1"/>
    <w:rsid w:val="008960FC"/>
    <w:rsid w:val="00896102"/>
    <w:rsid w:val="00896205"/>
    <w:rsid w:val="008963E5"/>
    <w:rsid w:val="008964E6"/>
    <w:rsid w:val="00896BF8"/>
    <w:rsid w:val="00897243"/>
    <w:rsid w:val="008979E6"/>
    <w:rsid w:val="00897B3A"/>
    <w:rsid w:val="00897FB1"/>
    <w:rsid w:val="008A00AE"/>
    <w:rsid w:val="008A05B9"/>
    <w:rsid w:val="008A07D1"/>
    <w:rsid w:val="008A07DC"/>
    <w:rsid w:val="008A091D"/>
    <w:rsid w:val="008A0AA5"/>
    <w:rsid w:val="008A0DC8"/>
    <w:rsid w:val="008A0E9E"/>
    <w:rsid w:val="008A10CA"/>
    <w:rsid w:val="008A1227"/>
    <w:rsid w:val="008A12CB"/>
    <w:rsid w:val="008A16DD"/>
    <w:rsid w:val="008A1E1F"/>
    <w:rsid w:val="008A1F1B"/>
    <w:rsid w:val="008A21C0"/>
    <w:rsid w:val="008A2237"/>
    <w:rsid w:val="008A22E3"/>
    <w:rsid w:val="008A25D3"/>
    <w:rsid w:val="008A2696"/>
    <w:rsid w:val="008A2826"/>
    <w:rsid w:val="008A34DA"/>
    <w:rsid w:val="008A3AA7"/>
    <w:rsid w:val="008A46CE"/>
    <w:rsid w:val="008A4933"/>
    <w:rsid w:val="008A49E8"/>
    <w:rsid w:val="008A49E9"/>
    <w:rsid w:val="008A4A02"/>
    <w:rsid w:val="008A4C47"/>
    <w:rsid w:val="008A5121"/>
    <w:rsid w:val="008A5222"/>
    <w:rsid w:val="008A568D"/>
    <w:rsid w:val="008A5AA8"/>
    <w:rsid w:val="008A5AFF"/>
    <w:rsid w:val="008A5EB4"/>
    <w:rsid w:val="008A62AC"/>
    <w:rsid w:val="008A634D"/>
    <w:rsid w:val="008A63ED"/>
    <w:rsid w:val="008A68DD"/>
    <w:rsid w:val="008A6E25"/>
    <w:rsid w:val="008A772F"/>
    <w:rsid w:val="008B00F8"/>
    <w:rsid w:val="008B06D7"/>
    <w:rsid w:val="008B07A6"/>
    <w:rsid w:val="008B094F"/>
    <w:rsid w:val="008B10C4"/>
    <w:rsid w:val="008B10FD"/>
    <w:rsid w:val="008B17E1"/>
    <w:rsid w:val="008B23F2"/>
    <w:rsid w:val="008B2C0B"/>
    <w:rsid w:val="008B2E56"/>
    <w:rsid w:val="008B33B1"/>
    <w:rsid w:val="008B45C7"/>
    <w:rsid w:val="008B4708"/>
    <w:rsid w:val="008B485D"/>
    <w:rsid w:val="008B49D5"/>
    <w:rsid w:val="008B4BB4"/>
    <w:rsid w:val="008B4DAB"/>
    <w:rsid w:val="008B521D"/>
    <w:rsid w:val="008B564A"/>
    <w:rsid w:val="008B5F3F"/>
    <w:rsid w:val="008B5F7D"/>
    <w:rsid w:val="008B651D"/>
    <w:rsid w:val="008B6F25"/>
    <w:rsid w:val="008B7430"/>
    <w:rsid w:val="008B7C01"/>
    <w:rsid w:val="008B7C25"/>
    <w:rsid w:val="008C0014"/>
    <w:rsid w:val="008C040F"/>
    <w:rsid w:val="008C093B"/>
    <w:rsid w:val="008C138F"/>
    <w:rsid w:val="008C2089"/>
    <w:rsid w:val="008C2688"/>
    <w:rsid w:val="008C30F9"/>
    <w:rsid w:val="008C3601"/>
    <w:rsid w:val="008C3706"/>
    <w:rsid w:val="008C3D52"/>
    <w:rsid w:val="008C4527"/>
    <w:rsid w:val="008C4607"/>
    <w:rsid w:val="008C49E6"/>
    <w:rsid w:val="008C4DBE"/>
    <w:rsid w:val="008C52C5"/>
    <w:rsid w:val="008C54AB"/>
    <w:rsid w:val="008C5B20"/>
    <w:rsid w:val="008C6136"/>
    <w:rsid w:val="008C6932"/>
    <w:rsid w:val="008C6B09"/>
    <w:rsid w:val="008C6B95"/>
    <w:rsid w:val="008C6C9B"/>
    <w:rsid w:val="008C6E6F"/>
    <w:rsid w:val="008C7146"/>
    <w:rsid w:val="008C749C"/>
    <w:rsid w:val="008C74A5"/>
    <w:rsid w:val="008C76EF"/>
    <w:rsid w:val="008C78B0"/>
    <w:rsid w:val="008C7EBA"/>
    <w:rsid w:val="008C7F87"/>
    <w:rsid w:val="008D0978"/>
    <w:rsid w:val="008D1239"/>
    <w:rsid w:val="008D1270"/>
    <w:rsid w:val="008D12B8"/>
    <w:rsid w:val="008D15FC"/>
    <w:rsid w:val="008D18A7"/>
    <w:rsid w:val="008D1AFA"/>
    <w:rsid w:val="008D1B67"/>
    <w:rsid w:val="008D2624"/>
    <w:rsid w:val="008D2AF9"/>
    <w:rsid w:val="008D2CB0"/>
    <w:rsid w:val="008D30C3"/>
    <w:rsid w:val="008D3C63"/>
    <w:rsid w:val="008D3F97"/>
    <w:rsid w:val="008D436F"/>
    <w:rsid w:val="008D4736"/>
    <w:rsid w:val="008D498F"/>
    <w:rsid w:val="008D5251"/>
    <w:rsid w:val="008D52A4"/>
    <w:rsid w:val="008D52DA"/>
    <w:rsid w:val="008D5599"/>
    <w:rsid w:val="008D59C1"/>
    <w:rsid w:val="008D677F"/>
    <w:rsid w:val="008D67D5"/>
    <w:rsid w:val="008D6A0D"/>
    <w:rsid w:val="008D6ED2"/>
    <w:rsid w:val="008D7268"/>
    <w:rsid w:val="008D7AAC"/>
    <w:rsid w:val="008D7C95"/>
    <w:rsid w:val="008E060C"/>
    <w:rsid w:val="008E0F37"/>
    <w:rsid w:val="008E116C"/>
    <w:rsid w:val="008E13EB"/>
    <w:rsid w:val="008E157C"/>
    <w:rsid w:val="008E1C8C"/>
    <w:rsid w:val="008E1CAD"/>
    <w:rsid w:val="008E1DB6"/>
    <w:rsid w:val="008E2175"/>
    <w:rsid w:val="008E2D8F"/>
    <w:rsid w:val="008E2DB6"/>
    <w:rsid w:val="008E3348"/>
    <w:rsid w:val="008E3FBE"/>
    <w:rsid w:val="008E478F"/>
    <w:rsid w:val="008E50EF"/>
    <w:rsid w:val="008E5169"/>
    <w:rsid w:val="008E52CD"/>
    <w:rsid w:val="008E5435"/>
    <w:rsid w:val="008E577E"/>
    <w:rsid w:val="008E5B97"/>
    <w:rsid w:val="008E5BA3"/>
    <w:rsid w:val="008E5C45"/>
    <w:rsid w:val="008E5E28"/>
    <w:rsid w:val="008E63DD"/>
    <w:rsid w:val="008E662F"/>
    <w:rsid w:val="008E68F5"/>
    <w:rsid w:val="008E6BA8"/>
    <w:rsid w:val="008E7575"/>
    <w:rsid w:val="008E782B"/>
    <w:rsid w:val="008E78CF"/>
    <w:rsid w:val="008E79E5"/>
    <w:rsid w:val="008F0591"/>
    <w:rsid w:val="008F05BC"/>
    <w:rsid w:val="008F0DDE"/>
    <w:rsid w:val="008F0E1E"/>
    <w:rsid w:val="008F2044"/>
    <w:rsid w:val="008F275A"/>
    <w:rsid w:val="008F2866"/>
    <w:rsid w:val="008F28D1"/>
    <w:rsid w:val="008F324B"/>
    <w:rsid w:val="008F3911"/>
    <w:rsid w:val="008F3A03"/>
    <w:rsid w:val="008F3D22"/>
    <w:rsid w:val="008F400F"/>
    <w:rsid w:val="008F4028"/>
    <w:rsid w:val="008F4A5C"/>
    <w:rsid w:val="008F4D19"/>
    <w:rsid w:val="008F4DB9"/>
    <w:rsid w:val="008F50DE"/>
    <w:rsid w:val="008F567F"/>
    <w:rsid w:val="008F5B95"/>
    <w:rsid w:val="008F5D62"/>
    <w:rsid w:val="008F5E2B"/>
    <w:rsid w:val="008F685E"/>
    <w:rsid w:val="008F6CF8"/>
    <w:rsid w:val="008F6DAA"/>
    <w:rsid w:val="008F6DE1"/>
    <w:rsid w:val="008F6E09"/>
    <w:rsid w:val="008F79A6"/>
    <w:rsid w:val="008F7D29"/>
    <w:rsid w:val="0090071F"/>
    <w:rsid w:val="00900778"/>
    <w:rsid w:val="00900A16"/>
    <w:rsid w:val="009010C7"/>
    <w:rsid w:val="0090144F"/>
    <w:rsid w:val="00901576"/>
    <w:rsid w:val="00901581"/>
    <w:rsid w:val="009015F2"/>
    <w:rsid w:val="009016EB"/>
    <w:rsid w:val="00901D0D"/>
    <w:rsid w:val="00902127"/>
    <w:rsid w:val="009024E6"/>
    <w:rsid w:val="0090265E"/>
    <w:rsid w:val="00902C77"/>
    <w:rsid w:val="00903350"/>
    <w:rsid w:val="009033C4"/>
    <w:rsid w:val="0090372D"/>
    <w:rsid w:val="00903C08"/>
    <w:rsid w:val="00903D90"/>
    <w:rsid w:val="00904570"/>
    <w:rsid w:val="009045CD"/>
    <w:rsid w:val="009046B8"/>
    <w:rsid w:val="00905167"/>
    <w:rsid w:val="009051EE"/>
    <w:rsid w:val="00906191"/>
    <w:rsid w:val="0090672D"/>
    <w:rsid w:val="00906CFA"/>
    <w:rsid w:val="0090749D"/>
    <w:rsid w:val="00907656"/>
    <w:rsid w:val="00907878"/>
    <w:rsid w:val="00907C55"/>
    <w:rsid w:val="00910046"/>
    <w:rsid w:val="009106D0"/>
    <w:rsid w:val="00910837"/>
    <w:rsid w:val="00910A38"/>
    <w:rsid w:val="00911762"/>
    <w:rsid w:val="00912234"/>
    <w:rsid w:val="00912C6A"/>
    <w:rsid w:val="00912CAF"/>
    <w:rsid w:val="00912E4F"/>
    <w:rsid w:val="0091348D"/>
    <w:rsid w:val="009136EA"/>
    <w:rsid w:val="009137E3"/>
    <w:rsid w:val="00913CF2"/>
    <w:rsid w:val="0091436A"/>
    <w:rsid w:val="009147F6"/>
    <w:rsid w:val="0091480D"/>
    <w:rsid w:val="009148E1"/>
    <w:rsid w:val="0091537E"/>
    <w:rsid w:val="00915690"/>
    <w:rsid w:val="00915B4D"/>
    <w:rsid w:val="00915C58"/>
    <w:rsid w:val="0091640B"/>
    <w:rsid w:val="009164AE"/>
    <w:rsid w:val="00916CF3"/>
    <w:rsid w:val="00916F27"/>
    <w:rsid w:val="00917801"/>
    <w:rsid w:val="009178AB"/>
    <w:rsid w:val="00917DD5"/>
    <w:rsid w:val="00917E78"/>
    <w:rsid w:val="00920710"/>
    <w:rsid w:val="00920887"/>
    <w:rsid w:val="00920A30"/>
    <w:rsid w:val="00920B52"/>
    <w:rsid w:val="00920E04"/>
    <w:rsid w:val="00921076"/>
    <w:rsid w:val="0092108E"/>
    <w:rsid w:val="009215F9"/>
    <w:rsid w:val="00921A9E"/>
    <w:rsid w:val="00922780"/>
    <w:rsid w:val="00922F24"/>
    <w:rsid w:val="00923019"/>
    <w:rsid w:val="0092347C"/>
    <w:rsid w:val="00923BBD"/>
    <w:rsid w:val="0092459A"/>
    <w:rsid w:val="009249A7"/>
    <w:rsid w:val="00924A5E"/>
    <w:rsid w:val="00924B81"/>
    <w:rsid w:val="009251E9"/>
    <w:rsid w:val="00925371"/>
    <w:rsid w:val="0092581A"/>
    <w:rsid w:val="00926E0B"/>
    <w:rsid w:val="00926E7A"/>
    <w:rsid w:val="00926FED"/>
    <w:rsid w:val="009270C2"/>
    <w:rsid w:val="00927253"/>
    <w:rsid w:val="00927407"/>
    <w:rsid w:val="00927419"/>
    <w:rsid w:val="0092796A"/>
    <w:rsid w:val="00927E39"/>
    <w:rsid w:val="00930022"/>
    <w:rsid w:val="00931311"/>
    <w:rsid w:val="0093151A"/>
    <w:rsid w:val="009317E6"/>
    <w:rsid w:val="00932268"/>
    <w:rsid w:val="00932678"/>
    <w:rsid w:val="0093299A"/>
    <w:rsid w:val="00932E60"/>
    <w:rsid w:val="00933155"/>
    <w:rsid w:val="00933637"/>
    <w:rsid w:val="00933ACD"/>
    <w:rsid w:val="00933CC9"/>
    <w:rsid w:val="00933EDC"/>
    <w:rsid w:val="0093496F"/>
    <w:rsid w:val="00934E82"/>
    <w:rsid w:val="00934FA6"/>
    <w:rsid w:val="009352FE"/>
    <w:rsid w:val="0093537D"/>
    <w:rsid w:val="009356B6"/>
    <w:rsid w:val="009361A4"/>
    <w:rsid w:val="009364E4"/>
    <w:rsid w:val="00936A52"/>
    <w:rsid w:val="00936D3D"/>
    <w:rsid w:val="00936EE5"/>
    <w:rsid w:val="00937018"/>
    <w:rsid w:val="00937D47"/>
    <w:rsid w:val="00937E8C"/>
    <w:rsid w:val="00937EAC"/>
    <w:rsid w:val="00937F74"/>
    <w:rsid w:val="0094047A"/>
    <w:rsid w:val="00940EC4"/>
    <w:rsid w:val="00940F48"/>
    <w:rsid w:val="00941074"/>
    <w:rsid w:val="00941EAC"/>
    <w:rsid w:val="00941FDC"/>
    <w:rsid w:val="00942290"/>
    <w:rsid w:val="009424BD"/>
    <w:rsid w:val="009428F1"/>
    <w:rsid w:val="0094291F"/>
    <w:rsid w:val="00943285"/>
    <w:rsid w:val="009434C5"/>
    <w:rsid w:val="009434F5"/>
    <w:rsid w:val="009435B9"/>
    <w:rsid w:val="00943F09"/>
    <w:rsid w:val="009440B9"/>
    <w:rsid w:val="00944256"/>
    <w:rsid w:val="009445C5"/>
    <w:rsid w:val="00944624"/>
    <w:rsid w:val="00944774"/>
    <w:rsid w:val="0094484A"/>
    <w:rsid w:val="00944ACC"/>
    <w:rsid w:val="00944D83"/>
    <w:rsid w:val="009453C0"/>
    <w:rsid w:val="00945652"/>
    <w:rsid w:val="00945949"/>
    <w:rsid w:val="00945A94"/>
    <w:rsid w:val="00945B9C"/>
    <w:rsid w:val="00946DE1"/>
    <w:rsid w:val="00946F11"/>
    <w:rsid w:val="00946F40"/>
    <w:rsid w:val="009471E8"/>
    <w:rsid w:val="0094738B"/>
    <w:rsid w:val="009473AF"/>
    <w:rsid w:val="0094776B"/>
    <w:rsid w:val="00947830"/>
    <w:rsid w:val="00950351"/>
    <w:rsid w:val="00950394"/>
    <w:rsid w:val="009509D9"/>
    <w:rsid w:val="00950BB8"/>
    <w:rsid w:val="00950F82"/>
    <w:rsid w:val="00951387"/>
    <w:rsid w:val="0095185B"/>
    <w:rsid w:val="0095196F"/>
    <w:rsid w:val="00951D81"/>
    <w:rsid w:val="0095204F"/>
    <w:rsid w:val="0095222B"/>
    <w:rsid w:val="00952983"/>
    <w:rsid w:val="00952D2E"/>
    <w:rsid w:val="00953073"/>
    <w:rsid w:val="009531DB"/>
    <w:rsid w:val="00953446"/>
    <w:rsid w:val="009539DB"/>
    <w:rsid w:val="00956086"/>
    <w:rsid w:val="00956B6A"/>
    <w:rsid w:val="00956E77"/>
    <w:rsid w:val="009572A2"/>
    <w:rsid w:val="009577A8"/>
    <w:rsid w:val="00957F1F"/>
    <w:rsid w:val="009603FE"/>
    <w:rsid w:val="009607CE"/>
    <w:rsid w:val="009609F0"/>
    <w:rsid w:val="00960C4A"/>
    <w:rsid w:val="00960FBF"/>
    <w:rsid w:val="00961032"/>
    <w:rsid w:val="00961DDA"/>
    <w:rsid w:val="009626EC"/>
    <w:rsid w:val="00963859"/>
    <w:rsid w:val="0096389C"/>
    <w:rsid w:val="00963D02"/>
    <w:rsid w:val="00963D2A"/>
    <w:rsid w:val="009649E5"/>
    <w:rsid w:val="00964B4B"/>
    <w:rsid w:val="00965288"/>
    <w:rsid w:val="009656D6"/>
    <w:rsid w:val="009657B2"/>
    <w:rsid w:val="00965DE8"/>
    <w:rsid w:val="0096653A"/>
    <w:rsid w:val="00967235"/>
    <w:rsid w:val="00967CD6"/>
    <w:rsid w:val="0097075F"/>
    <w:rsid w:val="00970922"/>
    <w:rsid w:val="00970C35"/>
    <w:rsid w:val="00970E61"/>
    <w:rsid w:val="00970E72"/>
    <w:rsid w:val="009713BA"/>
    <w:rsid w:val="00971905"/>
    <w:rsid w:val="00971B56"/>
    <w:rsid w:val="00971F1B"/>
    <w:rsid w:val="0097217D"/>
    <w:rsid w:val="009721BB"/>
    <w:rsid w:val="009724C2"/>
    <w:rsid w:val="00972943"/>
    <w:rsid w:val="00972BFD"/>
    <w:rsid w:val="00973267"/>
    <w:rsid w:val="00973655"/>
    <w:rsid w:val="0097396F"/>
    <w:rsid w:val="00974590"/>
    <w:rsid w:val="00975270"/>
    <w:rsid w:val="009752F3"/>
    <w:rsid w:val="009754C5"/>
    <w:rsid w:val="00975790"/>
    <w:rsid w:val="009759D3"/>
    <w:rsid w:val="0097619A"/>
    <w:rsid w:val="00976D60"/>
    <w:rsid w:val="00976F9A"/>
    <w:rsid w:val="00976FD8"/>
    <w:rsid w:val="009774CE"/>
    <w:rsid w:val="0097761D"/>
    <w:rsid w:val="00977F8A"/>
    <w:rsid w:val="009802A0"/>
    <w:rsid w:val="009803CD"/>
    <w:rsid w:val="00980A46"/>
    <w:rsid w:val="00980DBF"/>
    <w:rsid w:val="0098113F"/>
    <w:rsid w:val="00981469"/>
    <w:rsid w:val="0098164B"/>
    <w:rsid w:val="00981879"/>
    <w:rsid w:val="00981AE0"/>
    <w:rsid w:val="00981AFE"/>
    <w:rsid w:val="00981ED9"/>
    <w:rsid w:val="0098249D"/>
    <w:rsid w:val="009831F1"/>
    <w:rsid w:val="009832B8"/>
    <w:rsid w:val="00983450"/>
    <w:rsid w:val="00983958"/>
    <w:rsid w:val="00983AD0"/>
    <w:rsid w:val="00983B58"/>
    <w:rsid w:val="00983F80"/>
    <w:rsid w:val="009840E1"/>
    <w:rsid w:val="0098434D"/>
    <w:rsid w:val="0098496D"/>
    <w:rsid w:val="00984A27"/>
    <w:rsid w:val="00984E29"/>
    <w:rsid w:val="00984F2C"/>
    <w:rsid w:val="00985438"/>
    <w:rsid w:val="009868D9"/>
    <w:rsid w:val="00986B08"/>
    <w:rsid w:val="00986B47"/>
    <w:rsid w:val="009872F4"/>
    <w:rsid w:val="0098736C"/>
    <w:rsid w:val="0099086B"/>
    <w:rsid w:val="00990FFC"/>
    <w:rsid w:val="00991034"/>
    <w:rsid w:val="0099178F"/>
    <w:rsid w:val="009918C5"/>
    <w:rsid w:val="00991A14"/>
    <w:rsid w:val="00992946"/>
    <w:rsid w:val="009935CD"/>
    <w:rsid w:val="00993913"/>
    <w:rsid w:val="00994030"/>
    <w:rsid w:val="00994AB1"/>
    <w:rsid w:val="009950B6"/>
    <w:rsid w:val="0099561F"/>
    <w:rsid w:val="00995870"/>
    <w:rsid w:val="00995BF2"/>
    <w:rsid w:val="0099610B"/>
    <w:rsid w:val="00996252"/>
    <w:rsid w:val="009962D3"/>
    <w:rsid w:val="00996447"/>
    <w:rsid w:val="00996663"/>
    <w:rsid w:val="00996945"/>
    <w:rsid w:val="00996A4F"/>
    <w:rsid w:val="00997181"/>
    <w:rsid w:val="00997188"/>
    <w:rsid w:val="00997228"/>
    <w:rsid w:val="00997589"/>
    <w:rsid w:val="009979EE"/>
    <w:rsid w:val="00997BDB"/>
    <w:rsid w:val="00997E04"/>
    <w:rsid w:val="009A03C3"/>
    <w:rsid w:val="009A0456"/>
    <w:rsid w:val="009A0B04"/>
    <w:rsid w:val="009A0BD3"/>
    <w:rsid w:val="009A11CC"/>
    <w:rsid w:val="009A1318"/>
    <w:rsid w:val="009A16BD"/>
    <w:rsid w:val="009A27F9"/>
    <w:rsid w:val="009A313C"/>
    <w:rsid w:val="009A3CD9"/>
    <w:rsid w:val="009A3F27"/>
    <w:rsid w:val="009A443B"/>
    <w:rsid w:val="009A4459"/>
    <w:rsid w:val="009A4763"/>
    <w:rsid w:val="009A4E42"/>
    <w:rsid w:val="009A547A"/>
    <w:rsid w:val="009A58A8"/>
    <w:rsid w:val="009A597F"/>
    <w:rsid w:val="009A6005"/>
    <w:rsid w:val="009A6A35"/>
    <w:rsid w:val="009A6BFE"/>
    <w:rsid w:val="009A70FB"/>
    <w:rsid w:val="009A7F35"/>
    <w:rsid w:val="009B02BF"/>
    <w:rsid w:val="009B057C"/>
    <w:rsid w:val="009B060A"/>
    <w:rsid w:val="009B0D46"/>
    <w:rsid w:val="009B1389"/>
    <w:rsid w:val="009B1633"/>
    <w:rsid w:val="009B16C5"/>
    <w:rsid w:val="009B1746"/>
    <w:rsid w:val="009B1976"/>
    <w:rsid w:val="009B1C75"/>
    <w:rsid w:val="009B204F"/>
    <w:rsid w:val="009B2257"/>
    <w:rsid w:val="009B2452"/>
    <w:rsid w:val="009B39AD"/>
    <w:rsid w:val="009B4274"/>
    <w:rsid w:val="009B468B"/>
    <w:rsid w:val="009B497C"/>
    <w:rsid w:val="009B4985"/>
    <w:rsid w:val="009B4D89"/>
    <w:rsid w:val="009B511F"/>
    <w:rsid w:val="009B51D3"/>
    <w:rsid w:val="009B5422"/>
    <w:rsid w:val="009B592C"/>
    <w:rsid w:val="009B5936"/>
    <w:rsid w:val="009B5A84"/>
    <w:rsid w:val="009B5DCC"/>
    <w:rsid w:val="009B6A28"/>
    <w:rsid w:val="009B6A4D"/>
    <w:rsid w:val="009B6F3D"/>
    <w:rsid w:val="009B78DE"/>
    <w:rsid w:val="009B7EC2"/>
    <w:rsid w:val="009C012F"/>
    <w:rsid w:val="009C086A"/>
    <w:rsid w:val="009C08A7"/>
    <w:rsid w:val="009C0F9C"/>
    <w:rsid w:val="009C1663"/>
    <w:rsid w:val="009C1D6F"/>
    <w:rsid w:val="009C1F98"/>
    <w:rsid w:val="009C2742"/>
    <w:rsid w:val="009C2ACC"/>
    <w:rsid w:val="009C2BC3"/>
    <w:rsid w:val="009C3148"/>
    <w:rsid w:val="009C3803"/>
    <w:rsid w:val="009C3C10"/>
    <w:rsid w:val="009C3FA1"/>
    <w:rsid w:val="009C477B"/>
    <w:rsid w:val="009C4B1E"/>
    <w:rsid w:val="009C6268"/>
    <w:rsid w:val="009C632D"/>
    <w:rsid w:val="009C7417"/>
    <w:rsid w:val="009C7A28"/>
    <w:rsid w:val="009C7DF7"/>
    <w:rsid w:val="009D047D"/>
    <w:rsid w:val="009D083B"/>
    <w:rsid w:val="009D0AB5"/>
    <w:rsid w:val="009D0AEB"/>
    <w:rsid w:val="009D0E7D"/>
    <w:rsid w:val="009D1093"/>
    <w:rsid w:val="009D1AA0"/>
    <w:rsid w:val="009D1E89"/>
    <w:rsid w:val="009D328E"/>
    <w:rsid w:val="009D3445"/>
    <w:rsid w:val="009D3573"/>
    <w:rsid w:val="009D3794"/>
    <w:rsid w:val="009D3D40"/>
    <w:rsid w:val="009D3DA2"/>
    <w:rsid w:val="009D4121"/>
    <w:rsid w:val="009D443C"/>
    <w:rsid w:val="009D4976"/>
    <w:rsid w:val="009D4C58"/>
    <w:rsid w:val="009D4CBA"/>
    <w:rsid w:val="009D56CA"/>
    <w:rsid w:val="009D5807"/>
    <w:rsid w:val="009D5985"/>
    <w:rsid w:val="009D5DCF"/>
    <w:rsid w:val="009D6C1D"/>
    <w:rsid w:val="009D6C87"/>
    <w:rsid w:val="009D6D83"/>
    <w:rsid w:val="009D6EE2"/>
    <w:rsid w:val="009D784B"/>
    <w:rsid w:val="009D7876"/>
    <w:rsid w:val="009D7BD8"/>
    <w:rsid w:val="009E003E"/>
    <w:rsid w:val="009E0A4E"/>
    <w:rsid w:val="009E0BA7"/>
    <w:rsid w:val="009E1D04"/>
    <w:rsid w:val="009E275D"/>
    <w:rsid w:val="009E2796"/>
    <w:rsid w:val="009E2A7B"/>
    <w:rsid w:val="009E2CC3"/>
    <w:rsid w:val="009E2D39"/>
    <w:rsid w:val="009E2D71"/>
    <w:rsid w:val="009E2FB0"/>
    <w:rsid w:val="009E3936"/>
    <w:rsid w:val="009E3959"/>
    <w:rsid w:val="009E3A16"/>
    <w:rsid w:val="009E4643"/>
    <w:rsid w:val="009E4681"/>
    <w:rsid w:val="009E4831"/>
    <w:rsid w:val="009E4C65"/>
    <w:rsid w:val="009E4C79"/>
    <w:rsid w:val="009E53A8"/>
    <w:rsid w:val="009E5DD2"/>
    <w:rsid w:val="009E69B7"/>
    <w:rsid w:val="009E71A2"/>
    <w:rsid w:val="009E71CC"/>
    <w:rsid w:val="009F0467"/>
    <w:rsid w:val="009F0AD0"/>
    <w:rsid w:val="009F2228"/>
    <w:rsid w:val="009F2D44"/>
    <w:rsid w:val="009F2D7E"/>
    <w:rsid w:val="009F3200"/>
    <w:rsid w:val="009F3306"/>
    <w:rsid w:val="009F38F2"/>
    <w:rsid w:val="009F3AEA"/>
    <w:rsid w:val="009F4F45"/>
    <w:rsid w:val="009F5235"/>
    <w:rsid w:val="009F56C8"/>
    <w:rsid w:val="009F57AE"/>
    <w:rsid w:val="009F5905"/>
    <w:rsid w:val="009F6077"/>
    <w:rsid w:val="009F68F4"/>
    <w:rsid w:val="009F6FEB"/>
    <w:rsid w:val="009F72C3"/>
    <w:rsid w:val="009F7BAF"/>
    <w:rsid w:val="00A00AE8"/>
    <w:rsid w:val="00A00D2A"/>
    <w:rsid w:val="00A0107A"/>
    <w:rsid w:val="00A01DD0"/>
    <w:rsid w:val="00A01E60"/>
    <w:rsid w:val="00A01F42"/>
    <w:rsid w:val="00A026C3"/>
    <w:rsid w:val="00A02886"/>
    <w:rsid w:val="00A02A83"/>
    <w:rsid w:val="00A02ED9"/>
    <w:rsid w:val="00A03183"/>
    <w:rsid w:val="00A03289"/>
    <w:rsid w:val="00A03993"/>
    <w:rsid w:val="00A0420E"/>
    <w:rsid w:val="00A0481F"/>
    <w:rsid w:val="00A0482B"/>
    <w:rsid w:val="00A04B5E"/>
    <w:rsid w:val="00A055D6"/>
    <w:rsid w:val="00A05702"/>
    <w:rsid w:val="00A05735"/>
    <w:rsid w:val="00A058D4"/>
    <w:rsid w:val="00A059D0"/>
    <w:rsid w:val="00A05E4F"/>
    <w:rsid w:val="00A06237"/>
    <w:rsid w:val="00A06369"/>
    <w:rsid w:val="00A06BF0"/>
    <w:rsid w:val="00A06C94"/>
    <w:rsid w:val="00A06FF7"/>
    <w:rsid w:val="00A07481"/>
    <w:rsid w:val="00A1076C"/>
    <w:rsid w:val="00A10863"/>
    <w:rsid w:val="00A1097E"/>
    <w:rsid w:val="00A10E52"/>
    <w:rsid w:val="00A11046"/>
    <w:rsid w:val="00A11234"/>
    <w:rsid w:val="00A1131F"/>
    <w:rsid w:val="00A113F7"/>
    <w:rsid w:val="00A1149B"/>
    <w:rsid w:val="00A11CB9"/>
    <w:rsid w:val="00A11D5A"/>
    <w:rsid w:val="00A11E23"/>
    <w:rsid w:val="00A11EB2"/>
    <w:rsid w:val="00A121E1"/>
    <w:rsid w:val="00A12BF0"/>
    <w:rsid w:val="00A14116"/>
    <w:rsid w:val="00A14584"/>
    <w:rsid w:val="00A1472C"/>
    <w:rsid w:val="00A14A7F"/>
    <w:rsid w:val="00A14BBD"/>
    <w:rsid w:val="00A14E3B"/>
    <w:rsid w:val="00A14F4A"/>
    <w:rsid w:val="00A15291"/>
    <w:rsid w:val="00A15650"/>
    <w:rsid w:val="00A1789F"/>
    <w:rsid w:val="00A17B91"/>
    <w:rsid w:val="00A17D35"/>
    <w:rsid w:val="00A2026D"/>
    <w:rsid w:val="00A204E8"/>
    <w:rsid w:val="00A205A7"/>
    <w:rsid w:val="00A2082D"/>
    <w:rsid w:val="00A212C8"/>
    <w:rsid w:val="00A214A6"/>
    <w:rsid w:val="00A21B12"/>
    <w:rsid w:val="00A2258B"/>
    <w:rsid w:val="00A225F9"/>
    <w:rsid w:val="00A23CDB"/>
    <w:rsid w:val="00A23EF7"/>
    <w:rsid w:val="00A23FD8"/>
    <w:rsid w:val="00A24581"/>
    <w:rsid w:val="00A24843"/>
    <w:rsid w:val="00A2524D"/>
    <w:rsid w:val="00A25853"/>
    <w:rsid w:val="00A25A27"/>
    <w:rsid w:val="00A2636A"/>
    <w:rsid w:val="00A26435"/>
    <w:rsid w:val="00A2655A"/>
    <w:rsid w:val="00A26944"/>
    <w:rsid w:val="00A26A72"/>
    <w:rsid w:val="00A26C96"/>
    <w:rsid w:val="00A27096"/>
    <w:rsid w:val="00A27BBE"/>
    <w:rsid w:val="00A302BD"/>
    <w:rsid w:val="00A30B91"/>
    <w:rsid w:val="00A31090"/>
    <w:rsid w:val="00A31686"/>
    <w:rsid w:val="00A32C04"/>
    <w:rsid w:val="00A32DC3"/>
    <w:rsid w:val="00A33377"/>
    <w:rsid w:val="00A33C7A"/>
    <w:rsid w:val="00A33DF2"/>
    <w:rsid w:val="00A33F7C"/>
    <w:rsid w:val="00A35AAD"/>
    <w:rsid w:val="00A35AE6"/>
    <w:rsid w:val="00A3621F"/>
    <w:rsid w:val="00A369B1"/>
    <w:rsid w:val="00A36BBB"/>
    <w:rsid w:val="00A36E5B"/>
    <w:rsid w:val="00A36F15"/>
    <w:rsid w:val="00A37241"/>
    <w:rsid w:val="00A3732C"/>
    <w:rsid w:val="00A3739B"/>
    <w:rsid w:val="00A378EA"/>
    <w:rsid w:val="00A37983"/>
    <w:rsid w:val="00A37A69"/>
    <w:rsid w:val="00A37DF9"/>
    <w:rsid w:val="00A403D0"/>
    <w:rsid w:val="00A405F6"/>
    <w:rsid w:val="00A407B2"/>
    <w:rsid w:val="00A4086E"/>
    <w:rsid w:val="00A40B42"/>
    <w:rsid w:val="00A40DE1"/>
    <w:rsid w:val="00A40FE6"/>
    <w:rsid w:val="00A416E2"/>
    <w:rsid w:val="00A41AA8"/>
    <w:rsid w:val="00A41D39"/>
    <w:rsid w:val="00A4248C"/>
    <w:rsid w:val="00A43583"/>
    <w:rsid w:val="00A43A54"/>
    <w:rsid w:val="00A43AB5"/>
    <w:rsid w:val="00A44138"/>
    <w:rsid w:val="00A456D3"/>
    <w:rsid w:val="00A45C3F"/>
    <w:rsid w:val="00A46059"/>
    <w:rsid w:val="00A460CB"/>
    <w:rsid w:val="00A46992"/>
    <w:rsid w:val="00A46F4E"/>
    <w:rsid w:val="00A479C1"/>
    <w:rsid w:val="00A50661"/>
    <w:rsid w:val="00A508A9"/>
    <w:rsid w:val="00A508FE"/>
    <w:rsid w:val="00A51319"/>
    <w:rsid w:val="00A513BF"/>
    <w:rsid w:val="00A517B7"/>
    <w:rsid w:val="00A517B8"/>
    <w:rsid w:val="00A51ADE"/>
    <w:rsid w:val="00A51F97"/>
    <w:rsid w:val="00A524BC"/>
    <w:rsid w:val="00A52B94"/>
    <w:rsid w:val="00A531CD"/>
    <w:rsid w:val="00A53773"/>
    <w:rsid w:val="00A538A3"/>
    <w:rsid w:val="00A5446A"/>
    <w:rsid w:val="00A547D1"/>
    <w:rsid w:val="00A548E6"/>
    <w:rsid w:val="00A55194"/>
    <w:rsid w:val="00A556EB"/>
    <w:rsid w:val="00A55735"/>
    <w:rsid w:val="00A56154"/>
    <w:rsid w:val="00A562E8"/>
    <w:rsid w:val="00A564E0"/>
    <w:rsid w:val="00A566BB"/>
    <w:rsid w:val="00A56726"/>
    <w:rsid w:val="00A56D6F"/>
    <w:rsid w:val="00A570E8"/>
    <w:rsid w:val="00A57293"/>
    <w:rsid w:val="00A57420"/>
    <w:rsid w:val="00A57B89"/>
    <w:rsid w:val="00A57DDD"/>
    <w:rsid w:val="00A60087"/>
    <w:rsid w:val="00A60403"/>
    <w:rsid w:val="00A60DE4"/>
    <w:rsid w:val="00A619EE"/>
    <w:rsid w:val="00A62425"/>
    <w:rsid w:val="00A6255E"/>
    <w:rsid w:val="00A634FF"/>
    <w:rsid w:val="00A639AD"/>
    <w:rsid w:val="00A641C6"/>
    <w:rsid w:val="00A641EA"/>
    <w:rsid w:val="00A6432F"/>
    <w:rsid w:val="00A64417"/>
    <w:rsid w:val="00A644DA"/>
    <w:rsid w:val="00A6464A"/>
    <w:rsid w:val="00A64BE3"/>
    <w:rsid w:val="00A64D15"/>
    <w:rsid w:val="00A64D3F"/>
    <w:rsid w:val="00A64F4A"/>
    <w:rsid w:val="00A64FD9"/>
    <w:rsid w:val="00A654C5"/>
    <w:rsid w:val="00A6568B"/>
    <w:rsid w:val="00A65FAC"/>
    <w:rsid w:val="00A660E7"/>
    <w:rsid w:val="00A6612A"/>
    <w:rsid w:val="00A6614A"/>
    <w:rsid w:val="00A663CE"/>
    <w:rsid w:val="00A670EB"/>
    <w:rsid w:val="00A679D2"/>
    <w:rsid w:val="00A67B44"/>
    <w:rsid w:val="00A70179"/>
    <w:rsid w:val="00A70A96"/>
    <w:rsid w:val="00A70C4A"/>
    <w:rsid w:val="00A70EC4"/>
    <w:rsid w:val="00A71E86"/>
    <w:rsid w:val="00A7225F"/>
    <w:rsid w:val="00A72302"/>
    <w:rsid w:val="00A72374"/>
    <w:rsid w:val="00A727E8"/>
    <w:rsid w:val="00A728E9"/>
    <w:rsid w:val="00A72ABC"/>
    <w:rsid w:val="00A72B0C"/>
    <w:rsid w:val="00A72CC2"/>
    <w:rsid w:val="00A72E30"/>
    <w:rsid w:val="00A73208"/>
    <w:rsid w:val="00A7396B"/>
    <w:rsid w:val="00A73B7F"/>
    <w:rsid w:val="00A73E5C"/>
    <w:rsid w:val="00A74125"/>
    <w:rsid w:val="00A74941"/>
    <w:rsid w:val="00A74D0B"/>
    <w:rsid w:val="00A74E11"/>
    <w:rsid w:val="00A75715"/>
    <w:rsid w:val="00A75852"/>
    <w:rsid w:val="00A75C0C"/>
    <w:rsid w:val="00A75C72"/>
    <w:rsid w:val="00A768F8"/>
    <w:rsid w:val="00A778D2"/>
    <w:rsid w:val="00A80881"/>
    <w:rsid w:val="00A808AB"/>
    <w:rsid w:val="00A80DDE"/>
    <w:rsid w:val="00A81350"/>
    <w:rsid w:val="00A81938"/>
    <w:rsid w:val="00A8198C"/>
    <w:rsid w:val="00A81A24"/>
    <w:rsid w:val="00A81F13"/>
    <w:rsid w:val="00A82298"/>
    <w:rsid w:val="00A82425"/>
    <w:rsid w:val="00A8280E"/>
    <w:rsid w:val="00A83273"/>
    <w:rsid w:val="00A83511"/>
    <w:rsid w:val="00A840E2"/>
    <w:rsid w:val="00A8435C"/>
    <w:rsid w:val="00A84BFE"/>
    <w:rsid w:val="00A8512A"/>
    <w:rsid w:val="00A852CD"/>
    <w:rsid w:val="00A8534E"/>
    <w:rsid w:val="00A858A1"/>
    <w:rsid w:val="00A85A94"/>
    <w:rsid w:val="00A85DDE"/>
    <w:rsid w:val="00A8605B"/>
    <w:rsid w:val="00A861E4"/>
    <w:rsid w:val="00A87371"/>
    <w:rsid w:val="00A90EF6"/>
    <w:rsid w:val="00A91A19"/>
    <w:rsid w:val="00A91D35"/>
    <w:rsid w:val="00A9268D"/>
    <w:rsid w:val="00A9286E"/>
    <w:rsid w:val="00A932E2"/>
    <w:rsid w:val="00A9383B"/>
    <w:rsid w:val="00A93881"/>
    <w:rsid w:val="00A93D43"/>
    <w:rsid w:val="00A9408C"/>
    <w:rsid w:val="00A943F7"/>
    <w:rsid w:val="00A94DC6"/>
    <w:rsid w:val="00A94E0B"/>
    <w:rsid w:val="00A953CD"/>
    <w:rsid w:val="00A95409"/>
    <w:rsid w:val="00A95AB1"/>
    <w:rsid w:val="00A95B0E"/>
    <w:rsid w:val="00A95B91"/>
    <w:rsid w:val="00A96758"/>
    <w:rsid w:val="00A96761"/>
    <w:rsid w:val="00A96C4C"/>
    <w:rsid w:val="00A96EDB"/>
    <w:rsid w:val="00A97160"/>
    <w:rsid w:val="00A9738E"/>
    <w:rsid w:val="00A9747C"/>
    <w:rsid w:val="00A97B02"/>
    <w:rsid w:val="00A97C2C"/>
    <w:rsid w:val="00AA03BC"/>
    <w:rsid w:val="00AA06DF"/>
    <w:rsid w:val="00AA1F83"/>
    <w:rsid w:val="00AA21F2"/>
    <w:rsid w:val="00AA23D2"/>
    <w:rsid w:val="00AA2699"/>
    <w:rsid w:val="00AA2734"/>
    <w:rsid w:val="00AA2A9B"/>
    <w:rsid w:val="00AA2DA6"/>
    <w:rsid w:val="00AA317C"/>
    <w:rsid w:val="00AA3C02"/>
    <w:rsid w:val="00AA3F5C"/>
    <w:rsid w:val="00AA4044"/>
    <w:rsid w:val="00AA4AC1"/>
    <w:rsid w:val="00AA4F5B"/>
    <w:rsid w:val="00AA526E"/>
    <w:rsid w:val="00AA5353"/>
    <w:rsid w:val="00AA53A4"/>
    <w:rsid w:val="00AA56EE"/>
    <w:rsid w:val="00AA5CF2"/>
    <w:rsid w:val="00AA616B"/>
    <w:rsid w:val="00AA65F3"/>
    <w:rsid w:val="00AA6C70"/>
    <w:rsid w:val="00AA6EFB"/>
    <w:rsid w:val="00AA71FF"/>
    <w:rsid w:val="00AA7ED5"/>
    <w:rsid w:val="00AB0007"/>
    <w:rsid w:val="00AB04B2"/>
    <w:rsid w:val="00AB0CA7"/>
    <w:rsid w:val="00AB0F97"/>
    <w:rsid w:val="00AB12B8"/>
    <w:rsid w:val="00AB131A"/>
    <w:rsid w:val="00AB15D6"/>
    <w:rsid w:val="00AB17B1"/>
    <w:rsid w:val="00AB21B9"/>
    <w:rsid w:val="00AB2820"/>
    <w:rsid w:val="00AB2E2A"/>
    <w:rsid w:val="00AB329D"/>
    <w:rsid w:val="00AB3627"/>
    <w:rsid w:val="00AB3C7A"/>
    <w:rsid w:val="00AB42F9"/>
    <w:rsid w:val="00AB462F"/>
    <w:rsid w:val="00AB4CC3"/>
    <w:rsid w:val="00AB4FC8"/>
    <w:rsid w:val="00AB55ED"/>
    <w:rsid w:val="00AB5A09"/>
    <w:rsid w:val="00AB604C"/>
    <w:rsid w:val="00AB6150"/>
    <w:rsid w:val="00AB61F2"/>
    <w:rsid w:val="00AB6326"/>
    <w:rsid w:val="00AB6635"/>
    <w:rsid w:val="00AB6CDD"/>
    <w:rsid w:val="00AB6FA6"/>
    <w:rsid w:val="00AB75E4"/>
    <w:rsid w:val="00AB7C85"/>
    <w:rsid w:val="00AC01A2"/>
    <w:rsid w:val="00AC023E"/>
    <w:rsid w:val="00AC0793"/>
    <w:rsid w:val="00AC07AD"/>
    <w:rsid w:val="00AC0D6C"/>
    <w:rsid w:val="00AC11DF"/>
    <w:rsid w:val="00AC1322"/>
    <w:rsid w:val="00AC16B8"/>
    <w:rsid w:val="00AC1A32"/>
    <w:rsid w:val="00AC1E57"/>
    <w:rsid w:val="00AC1FB7"/>
    <w:rsid w:val="00AC2A8A"/>
    <w:rsid w:val="00AC3581"/>
    <w:rsid w:val="00AC383F"/>
    <w:rsid w:val="00AC3D04"/>
    <w:rsid w:val="00AC46A9"/>
    <w:rsid w:val="00AC4D64"/>
    <w:rsid w:val="00AC520F"/>
    <w:rsid w:val="00AC5318"/>
    <w:rsid w:val="00AC539D"/>
    <w:rsid w:val="00AC5994"/>
    <w:rsid w:val="00AC59E6"/>
    <w:rsid w:val="00AC61BD"/>
    <w:rsid w:val="00AC6702"/>
    <w:rsid w:val="00AC6A0B"/>
    <w:rsid w:val="00AC6B89"/>
    <w:rsid w:val="00AC6D53"/>
    <w:rsid w:val="00AC71F2"/>
    <w:rsid w:val="00AC757B"/>
    <w:rsid w:val="00AC7E2F"/>
    <w:rsid w:val="00AD0CD5"/>
    <w:rsid w:val="00AD0FC6"/>
    <w:rsid w:val="00AD12E1"/>
    <w:rsid w:val="00AD2796"/>
    <w:rsid w:val="00AD28FA"/>
    <w:rsid w:val="00AD2AE4"/>
    <w:rsid w:val="00AD2B57"/>
    <w:rsid w:val="00AD2D61"/>
    <w:rsid w:val="00AD333A"/>
    <w:rsid w:val="00AD3461"/>
    <w:rsid w:val="00AD3509"/>
    <w:rsid w:val="00AD3AD1"/>
    <w:rsid w:val="00AD4E83"/>
    <w:rsid w:val="00AD4E8B"/>
    <w:rsid w:val="00AD549B"/>
    <w:rsid w:val="00AD5E45"/>
    <w:rsid w:val="00AD6440"/>
    <w:rsid w:val="00AD688C"/>
    <w:rsid w:val="00AD68BB"/>
    <w:rsid w:val="00AD6DBC"/>
    <w:rsid w:val="00AD6DF1"/>
    <w:rsid w:val="00AD720C"/>
    <w:rsid w:val="00AD7729"/>
    <w:rsid w:val="00AD7CE3"/>
    <w:rsid w:val="00AE065C"/>
    <w:rsid w:val="00AE085C"/>
    <w:rsid w:val="00AE08DE"/>
    <w:rsid w:val="00AE0C10"/>
    <w:rsid w:val="00AE0CE6"/>
    <w:rsid w:val="00AE12C6"/>
    <w:rsid w:val="00AE19FA"/>
    <w:rsid w:val="00AE1B1F"/>
    <w:rsid w:val="00AE26C3"/>
    <w:rsid w:val="00AE295F"/>
    <w:rsid w:val="00AE2B93"/>
    <w:rsid w:val="00AE2C66"/>
    <w:rsid w:val="00AE2EC3"/>
    <w:rsid w:val="00AE30C8"/>
    <w:rsid w:val="00AE32AD"/>
    <w:rsid w:val="00AE372B"/>
    <w:rsid w:val="00AE3B84"/>
    <w:rsid w:val="00AE40B2"/>
    <w:rsid w:val="00AE41C3"/>
    <w:rsid w:val="00AE488F"/>
    <w:rsid w:val="00AE4D23"/>
    <w:rsid w:val="00AE50AA"/>
    <w:rsid w:val="00AE50CF"/>
    <w:rsid w:val="00AE55A2"/>
    <w:rsid w:val="00AE55E7"/>
    <w:rsid w:val="00AE576A"/>
    <w:rsid w:val="00AE63BF"/>
    <w:rsid w:val="00AE6559"/>
    <w:rsid w:val="00AE6756"/>
    <w:rsid w:val="00AE68E7"/>
    <w:rsid w:val="00AE6ADB"/>
    <w:rsid w:val="00AE6B61"/>
    <w:rsid w:val="00AE729E"/>
    <w:rsid w:val="00AE72B4"/>
    <w:rsid w:val="00AE76E1"/>
    <w:rsid w:val="00AE7810"/>
    <w:rsid w:val="00AF07FB"/>
    <w:rsid w:val="00AF094D"/>
    <w:rsid w:val="00AF0E25"/>
    <w:rsid w:val="00AF2002"/>
    <w:rsid w:val="00AF2580"/>
    <w:rsid w:val="00AF30EF"/>
    <w:rsid w:val="00AF3174"/>
    <w:rsid w:val="00AF33B2"/>
    <w:rsid w:val="00AF3475"/>
    <w:rsid w:val="00AF3599"/>
    <w:rsid w:val="00AF389E"/>
    <w:rsid w:val="00AF3C3B"/>
    <w:rsid w:val="00AF3E3B"/>
    <w:rsid w:val="00AF3F28"/>
    <w:rsid w:val="00AF49D7"/>
    <w:rsid w:val="00AF543F"/>
    <w:rsid w:val="00AF5D19"/>
    <w:rsid w:val="00AF6083"/>
    <w:rsid w:val="00AF60A4"/>
    <w:rsid w:val="00AF66D9"/>
    <w:rsid w:val="00AF6B1C"/>
    <w:rsid w:val="00AF6C55"/>
    <w:rsid w:val="00AF7075"/>
    <w:rsid w:val="00AF765D"/>
    <w:rsid w:val="00AF7994"/>
    <w:rsid w:val="00AF7A47"/>
    <w:rsid w:val="00AF7A71"/>
    <w:rsid w:val="00AF7F74"/>
    <w:rsid w:val="00B005EE"/>
    <w:rsid w:val="00B005FB"/>
    <w:rsid w:val="00B00613"/>
    <w:rsid w:val="00B01657"/>
    <w:rsid w:val="00B0186C"/>
    <w:rsid w:val="00B01E07"/>
    <w:rsid w:val="00B022FC"/>
    <w:rsid w:val="00B0255B"/>
    <w:rsid w:val="00B02C07"/>
    <w:rsid w:val="00B02DFE"/>
    <w:rsid w:val="00B03BA5"/>
    <w:rsid w:val="00B04C46"/>
    <w:rsid w:val="00B04C81"/>
    <w:rsid w:val="00B04D7C"/>
    <w:rsid w:val="00B053F8"/>
    <w:rsid w:val="00B059AE"/>
    <w:rsid w:val="00B059DC"/>
    <w:rsid w:val="00B05CAD"/>
    <w:rsid w:val="00B05DD3"/>
    <w:rsid w:val="00B06119"/>
    <w:rsid w:val="00B06558"/>
    <w:rsid w:val="00B06643"/>
    <w:rsid w:val="00B07399"/>
    <w:rsid w:val="00B077AF"/>
    <w:rsid w:val="00B10290"/>
    <w:rsid w:val="00B103E7"/>
    <w:rsid w:val="00B1053C"/>
    <w:rsid w:val="00B10595"/>
    <w:rsid w:val="00B106FC"/>
    <w:rsid w:val="00B11601"/>
    <w:rsid w:val="00B1234E"/>
    <w:rsid w:val="00B135E3"/>
    <w:rsid w:val="00B13C9E"/>
    <w:rsid w:val="00B152C2"/>
    <w:rsid w:val="00B159CB"/>
    <w:rsid w:val="00B161D7"/>
    <w:rsid w:val="00B16601"/>
    <w:rsid w:val="00B16AF3"/>
    <w:rsid w:val="00B17545"/>
    <w:rsid w:val="00B2008F"/>
    <w:rsid w:val="00B200E1"/>
    <w:rsid w:val="00B20500"/>
    <w:rsid w:val="00B2069E"/>
    <w:rsid w:val="00B207C4"/>
    <w:rsid w:val="00B20BB1"/>
    <w:rsid w:val="00B20C99"/>
    <w:rsid w:val="00B20D4C"/>
    <w:rsid w:val="00B21525"/>
    <w:rsid w:val="00B21C37"/>
    <w:rsid w:val="00B226E1"/>
    <w:rsid w:val="00B22BDF"/>
    <w:rsid w:val="00B23787"/>
    <w:rsid w:val="00B23BC7"/>
    <w:rsid w:val="00B23C81"/>
    <w:rsid w:val="00B23DB6"/>
    <w:rsid w:val="00B244FF"/>
    <w:rsid w:val="00B2469F"/>
    <w:rsid w:val="00B24982"/>
    <w:rsid w:val="00B24C46"/>
    <w:rsid w:val="00B24DA4"/>
    <w:rsid w:val="00B25226"/>
    <w:rsid w:val="00B254F0"/>
    <w:rsid w:val="00B25A8D"/>
    <w:rsid w:val="00B25BDE"/>
    <w:rsid w:val="00B261EE"/>
    <w:rsid w:val="00B26B89"/>
    <w:rsid w:val="00B26CE6"/>
    <w:rsid w:val="00B26F55"/>
    <w:rsid w:val="00B271ED"/>
    <w:rsid w:val="00B275C9"/>
    <w:rsid w:val="00B303AE"/>
    <w:rsid w:val="00B305FF"/>
    <w:rsid w:val="00B30686"/>
    <w:rsid w:val="00B306ED"/>
    <w:rsid w:val="00B30917"/>
    <w:rsid w:val="00B30D51"/>
    <w:rsid w:val="00B30DBE"/>
    <w:rsid w:val="00B3130D"/>
    <w:rsid w:val="00B31374"/>
    <w:rsid w:val="00B32660"/>
    <w:rsid w:val="00B32C4E"/>
    <w:rsid w:val="00B32C8D"/>
    <w:rsid w:val="00B337FA"/>
    <w:rsid w:val="00B33C84"/>
    <w:rsid w:val="00B33D9C"/>
    <w:rsid w:val="00B34197"/>
    <w:rsid w:val="00B34635"/>
    <w:rsid w:val="00B34668"/>
    <w:rsid w:val="00B34908"/>
    <w:rsid w:val="00B34A1A"/>
    <w:rsid w:val="00B34DFF"/>
    <w:rsid w:val="00B35037"/>
    <w:rsid w:val="00B35AEA"/>
    <w:rsid w:val="00B35E2E"/>
    <w:rsid w:val="00B36150"/>
    <w:rsid w:val="00B36265"/>
    <w:rsid w:val="00B3651D"/>
    <w:rsid w:val="00B36ABA"/>
    <w:rsid w:val="00B36DCF"/>
    <w:rsid w:val="00B37525"/>
    <w:rsid w:val="00B37DFB"/>
    <w:rsid w:val="00B37E99"/>
    <w:rsid w:val="00B40074"/>
    <w:rsid w:val="00B40237"/>
    <w:rsid w:val="00B4079C"/>
    <w:rsid w:val="00B40846"/>
    <w:rsid w:val="00B409E2"/>
    <w:rsid w:val="00B4159A"/>
    <w:rsid w:val="00B4173E"/>
    <w:rsid w:val="00B41D91"/>
    <w:rsid w:val="00B42E7F"/>
    <w:rsid w:val="00B43940"/>
    <w:rsid w:val="00B43A5C"/>
    <w:rsid w:val="00B43B5D"/>
    <w:rsid w:val="00B43C52"/>
    <w:rsid w:val="00B4405E"/>
    <w:rsid w:val="00B443DD"/>
    <w:rsid w:val="00B44728"/>
    <w:rsid w:val="00B44B7D"/>
    <w:rsid w:val="00B44E7B"/>
    <w:rsid w:val="00B45016"/>
    <w:rsid w:val="00B45215"/>
    <w:rsid w:val="00B4587C"/>
    <w:rsid w:val="00B459C2"/>
    <w:rsid w:val="00B46064"/>
    <w:rsid w:val="00B46786"/>
    <w:rsid w:val="00B469BE"/>
    <w:rsid w:val="00B469E6"/>
    <w:rsid w:val="00B47A18"/>
    <w:rsid w:val="00B47C36"/>
    <w:rsid w:val="00B500D0"/>
    <w:rsid w:val="00B500FA"/>
    <w:rsid w:val="00B507B0"/>
    <w:rsid w:val="00B50908"/>
    <w:rsid w:val="00B50944"/>
    <w:rsid w:val="00B51124"/>
    <w:rsid w:val="00B51931"/>
    <w:rsid w:val="00B51BA3"/>
    <w:rsid w:val="00B51E99"/>
    <w:rsid w:val="00B51EA1"/>
    <w:rsid w:val="00B51F4B"/>
    <w:rsid w:val="00B5232F"/>
    <w:rsid w:val="00B523BA"/>
    <w:rsid w:val="00B527B1"/>
    <w:rsid w:val="00B52825"/>
    <w:rsid w:val="00B5282C"/>
    <w:rsid w:val="00B52C04"/>
    <w:rsid w:val="00B53041"/>
    <w:rsid w:val="00B53542"/>
    <w:rsid w:val="00B53B8B"/>
    <w:rsid w:val="00B544AE"/>
    <w:rsid w:val="00B546C9"/>
    <w:rsid w:val="00B54DCD"/>
    <w:rsid w:val="00B55032"/>
    <w:rsid w:val="00B55D03"/>
    <w:rsid w:val="00B55D7F"/>
    <w:rsid w:val="00B5633B"/>
    <w:rsid w:val="00B56568"/>
    <w:rsid w:val="00B56661"/>
    <w:rsid w:val="00B56932"/>
    <w:rsid w:val="00B57245"/>
    <w:rsid w:val="00B57512"/>
    <w:rsid w:val="00B600BC"/>
    <w:rsid w:val="00B6014D"/>
    <w:rsid w:val="00B601D4"/>
    <w:rsid w:val="00B60653"/>
    <w:rsid w:val="00B6065A"/>
    <w:rsid w:val="00B60A19"/>
    <w:rsid w:val="00B60F1E"/>
    <w:rsid w:val="00B612AC"/>
    <w:rsid w:val="00B61501"/>
    <w:rsid w:val="00B62AC1"/>
    <w:rsid w:val="00B63354"/>
    <w:rsid w:val="00B6363A"/>
    <w:rsid w:val="00B63754"/>
    <w:rsid w:val="00B637EB"/>
    <w:rsid w:val="00B63B8A"/>
    <w:rsid w:val="00B64002"/>
    <w:rsid w:val="00B6426B"/>
    <w:rsid w:val="00B64447"/>
    <w:rsid w:val="00B65640"/>
    <w:rsid w:val="00B65724"/>
    <w:rsid w:val="00B65D3B"/>
    <w:rsid w:val="00B65F9D"/>
    <w:rsid w:val="00B65F9E"/>
    <w:rsid w:val="00B65FBB"/>
    <w:rsid w:val="00B66360"/>
    <w:rsid w:val="00B663F2"/>
    <w:rsid w:val="00B66A33"/>
    <w:rsid w:val="00B66D6F"/>
    <w:rsid w:val="00B67342"/>
    <w:rsid w:val="00B678D9"/>
    <w:rsid w:val="00B678DB"/>
    <w:rsid w:val="00B679CB"/>
    <w:rsid w:val="00B7018D"/>
    <w:rsid w:val="00B701B9"/>
    <w:rsid w:val="00B70A85"/>
    <w:rsid w:val="00B70B6A"/>
    <w:rsid w:val="00B70FB8"/>
    <w:rsid w:val="00B710E9"/>
    <w:rsid w:val="00B7168A"/>
    <w:rsid w:val="00B71ECC"/>
    <w:rsid w:val="00B731E6"/>
    <w:rsid w:val="00B7356E"/>
    <w:rsid w:val="00B737FE"/>
    <w:rsid w:val="00B739A4"/>
    <w:rsid w:val="00B73B42"/>
    <w:rsid w:val="00B743EB"/>
    <w:rsid w:val="00B74B9E"/>
    <w:rsid w:val="00B751F3"/>
    <w:rsid w:val="00B75F8E"/>
    <w:rsid w:val="00B77673"/>
    <w:rsid w:val="00B77885"/>
    <w:rsid w:val="00B77D37"/>
    <w:rsid w:val="00B8016C"/>
    <w:rsid w:val="00B80E32"/>
    <w:rsid w:val="00B812E7"/>
    <w:rsid w:val="00B81505"/>
    <w:rsid w:val="00B81701"/>
    <w:rsid w:val="00B82021"/>
    <w:rsid w:val="00B826F7"/>
    <w:rsid w:val="00B82A9B"/>
    <w:rsid w:val="00B82B2C"/>
    <w:rsid w:val="00B82DC7"/>
    <w:rsid w:val="00B8358D"/>
    <w:rsid w:val="00B83609"/>
    <w:rsid w:val="00B838D2"/>
    <w:rsid w:val="00B8429B"/>
    <w:rsid w:val="00B84844"/>
    <w:rsid w:val="00B84A54"/>
    <w:rsid w:val="00B84F37"/>
    <w:rsid w:val="00B8579C"/>
    <w:rsid w:val="00B85CA6"/>
    <w:rsid w:val="00B8620B"/>
    <w:rsid w:val="00B8639E"/>
    <w:rsid w:val="00B86CFE"/>
    <w:rsid w:val="00B8706E"/>
    <w:rsid w:val="00B87A77"/>
    <w:rsid w:val="00B87D26"/>
    <w:rsid w:val="00B87D36"/>
    <w:rsid w:val="00B90A21"/>
    <w:rsid w:val="00B90F75"/>
    <w:rsid w:val="00B90F7A"/>
    <w:rsid w:val="00B913A3"/>
    <w:rsid w:val="00B9187C"/>
    <w:rsid w:val="00B918FB"/>
    <w:rsid w:val="00B91E88"/>
    <w:rsid w:val="00B92007"/>
    <w:rsid w:val="00B92676"/>
    <w:rsid w:val="00B92C8A"/>
    <w:rsid w:val="00B92D24"/>
    <w:rsid w:val="00B9304F"/>
    <w:rsid w:val="00B930B7"/>
    <w:rsid w:val="00B9350F"/>
    <w:rsid w:val="00B93B71"/>
    <w:rsid w:val="00B93D2F"/>
    <w:rsid w:val="00B93EAB"/>
    <w:rsid w:val="00B94308"/>
    <w:rsid w:val="00B94364"/>
    <w:rsid w:val="00B9443E"/>
    <w:rsid w:val="00B9461A"/>
    <w:rsid w:val="00B94C5F"/>
    <w:rsid w:val="00B94EFC"/>
    <w:rsid w:val="00B9596F"/>
    <w:rsid w:val="00B95FDC"/>
    <w:rsid w:val="00B9618A"/>
    <w:rsid w:val="00B961D5"/>
    <w:rsid w:val="00B966DC"/>
    <w:rsid w:val="00B96E10"/>
    <w:rsid w:val="00B973E1"/>
    <w:rsid w:val="00B974F7"/>
    <w:rsid w:val="00BA0096"/>
    <w:rsid w:val="00BA033E"/>
    <w:rsid w:val="00BA0992"/>
    <w:rsid w:val="00BA0CB5"/>
    <w:rsid w:val="00BA0E08"/>
    <w:rsid w:val="00BA101D"/>
    <w:rsid w:val="00BA103C"/>
    <w:rsid w:val="00BA1097"/>
    <w:rsid w:val="00BA10D5"/>
    <w:rsid w:val="00BA1213"/>
    <w:rsid w:val="00BA1420"/>
    <w:rsid w:val="00BA1A34"/>
    <w:rsid w:val="00BA1B84"/>
    <w:rsid w:val="00BA1CAD"/>
    <w:rsid w:val="00BA283A"/>
    <w:rsid w:val="00BA2BBF"/>
    <w:rsid w:val="00BA3715"/>
    <w:rsid w:val="00BA3CC3"/>
    <w:rsid w:val="00BA3DCC"/>
    <w:rsid w:val="00BA45E9"/>
    <w:rsid w:val="00BA4883"/>
    <w:rsid w:val="00BA493F"/>
    <w:rsid w:val="00BA4CB6"/>
    <w:rsid w:val="00BA52A6"/>
    <w:rsid w:val="00BA5A1A"/>
    <w:rsid w:val="00BA5BFE"/>
    <w:rsid w:val="00BA5C92"/>
    <w:rsid w:val="00BA5F0E"/>
    <w:rsid w:val="00BA64FC"/>
    <w:rsid w:val="00BA657E"/>
    <w:rsid w:val="00BA66AD"/>
    <w:rsid w:val="00BA687C"/>
    <w:rsid w:val="00BA6ADB"/>
    <w:rsid w:val="00BA73B5"/>
    <w:rsid w:val="00BA75EE"/>
    <w:rsid w:val="00BA770B"/>
    <w:rsid w:val="00BA7967"/>
    <w:rsid w:val="00BA7EDE"/>
    <w:rsid w:val="00BB035D"/>
    <w:rsid w:val="00BB053C"/>
    <w:rsid w:val="00BB0706"/>
    <w:rsid w:val="00BB0851"/>
    <w:rsid w:val="00BB095E"/>
    <w:rsid w:val="00BB09BB"/>
    <w:rsid w:val="00BB0F55"/>
    <w:rsid w:val="00BB18F5"/>
    <w:rsid w:val="00BB1A46"/>
    <w:rsid w:val="00BB200F"/>
    <w:rsid w:val="00BB2037"/>
    <w:rsid w:val="00BB2068"/>
    <w:rsid w:val="00BB2469"/>
    <w:rsid w:val="00BB24AB"/>
    <w:rsid w:val="00BB3236"/>
    <w:rsid w:val="00BB33D9"/>
    <w:rsid w:val="00BB33EE"/>
    <w:rsid w:val="00BB38B1"/>
    <w:rsid w:val="00BB397F"/>
    <w:rsid w:val="00BB430C"/>
    <w:rsid w:val="00BB48AA"/>
    <w:rsid w:val="00BB49C6"/>
    <w:rsid w:val="00BB4A9F"/>
    <w:rsid w:val="00BB4AE7"/>
    <w:rsid w:val="00BB53EE"/>
    <w:rsid w:val="00BB5523"/>
    <w:rsid w:val="00BB5DB4"/>
    <w:rsid w:val="00BB626C"/>
    <w:rsid w:val="00BB68DB"/>
    <w:rsid w:val="00BB6F30"/>
    <w:rsid w:val="00BB7979"/>
    <w:rsid w:val="00BB7A00"/>
    <w:rsid w:val="00BB7FE7"/>
    <w:rsid w:val="00BC013D"/>
    <w:rsid w:val="00BC0665"/>
    <w:rsid w:val="00BC0BDB"/>
    <w:rsid w:val="00BC0C4F"/>
    <w:rsid w:val="00BC120F"/>
    <w:rsid w:val="00BC129D"/>
    <w:rsid w:val="00BC17B4"/>
    <w:rsid w:val="00BC2B8C"/>
    <w:rsid w:val="00BC2BC2"/>
    <w:rsid w:val="00BC2D28"/>
    <w:rsid w:val="00BC2E79"/>
    <w:rsid w:val="00BC308B"/>
    <w:rsid w:val="00BC30B8"/>
    <w:rsid w:val="00BC315A"/>
    <w:rsid w:val="00BC3B4E"/>
    <w:rsid w:val="00BC3D3D"/>
    <w:rsid w:val="00BC453B"/>
    <w:rsid w:val="00BC4587"/>
    <w:rsid w:val="00BC4891"/>
    <w:rsid w:val="00BC4BAC"/>
    <w:rsid w:val="00BC4C2B"/>
    <w:rsid w:val="00BC4FFE"/>
    <w:rsid w:val="00BC53D9"/>
    <w:rsid w:val="00BC5DA5"/>
    <w:rsid w:val="00BC5DD0"/>
    <w:rsid w:val="00BC6664"/>
    <w:rsid w:val="00BC671E"/>
    <w:rsid w:val="00BC6825"/>
    <w:rsid w:val="00BC6BFE"/>
    <w:rsid w:val="00BC6D76"/>
    <w:rsid w:val="00BC7475"/>
    <w:rsid w:val="00BC751C"/>
    <w:rsid w:val="00BC7791"/>
    <w:rsid w:val="00BD02BE"/>
    <w:rsid w:val="00BD0661"/>
    <w:rsid w:val="00BD1999"/>
    <w:rsid w:val="00BD1CD6"/>
    <w:rsid w:val="00BD1D42"/>
    <w:rsid w:val="00BD23F1"/>
    <w:rsid w:val="00BD25EF"/>
    <w:rsid w:val="00BD294A"/>
    <w:rsid w:val="00BD2BC0"/>
    <w:rsid w:val="00BD32C6"/>
    <w:rsid w:val="00BD3346"/>
    <w:rsid w:val="00BD36B9"/>
    <w:rsid w:val="00BD4521"/>
    <w:rsid w:val="00BD45D5"/>
    <w:rsid w:val="00BD4863"/>
    <w:rsid w:val="00BD48A5"/>
    <w:rsid w:val="00BD4B43"/>
    <w:rsid w:val="00BD52C0"/>
    <w:rsid w:val="00BD5756"/>
    <w:rsid w:val="00BD5BC6"/>
    <w:rsid w:val="00BD5DD9"/>
    <w:rsid w:val="00BD5E63"/>
    <w:rsid w:val="00BD66AC"/>
    <w:rsid w:val="00BD66CB"/>
    <w:rsid w:val="00BD692F"/>
    <w:rsid w:val="00BD69B3"/>
    <w:rsid w:val="00BD6A32"/>
    <w:rsid w:val="00BD6F8C"/>
    <w:rsid w:val="00BD70DF"/>
    <w:rsid w:val="00BE01C3"/>
    <w:rsid w:val="00BE0C3E"/>
    <w:rsid w:val="00BE10A1"/>
    <w:rsid w:val="00BE118F"/>
    <w:rsid w:val="00BE1861"/>
    <w:rsid w:val="00BE1AD5"/>
    <w:rsid w:val="00BE1BD5"/>
    <w:rsid w:val="00BE2CF1"/>
    <w:rsid w:val="00BE337C"/>
    <w:rsid w:val="00BE34FB"/>
    <w:rsid w:val="00BE3A25"/>
    <w:rsid w:val="00BE3D1A"/>
    <w:rsid w:val="00BE3FCE"/>
    <w:rsid w:val="00BE46AA"/>
    <w:rsid w:val="00BE46EB"/>
    <w:rsid w:val="00BE4764"/>
    <w:rsid w:val="00BE4D89"/>
    <w:rsid w:val="00BE4DD1"/>
    <w:rsid w:val="00BE5CB4"/>
    <w:rsid w:val="00BE5F4B"/>
    <w:rsid w:val="00BE600E"/>
    <w:rsid w:val="00BE61D2"/>
    <w:rsid w:val="00BE6481"/>
    <w:rsid w:val="00BE6A74"/>
    <w:rsid w:val="00BE76BF"/>
    <w:rsid w:val="00BE7A97"/>
    <w:rsid w:val="00BE7BE3"/>
    <w:rsid w:val="00BE7CDA"/>
    <w:rsid w:val="00BE7D6C"/>
    <w:rsid w:val="00BF03FD"/>
    <w:rsid w:val="00BF0477"/>
    <w:rsid w:val="00BF05E7"/>
    <w:rsid w:val="00BF0794"/>
    <w:rsid w:val="00BF086D"/>
    <w:rsid w:val="00BF0A94"/>
    <w:rsid w:val="00BF1286"/>
    <w:rsid w:val="00BF16E3"/>
    <w:rsid w:val="00BF19F8"/>
    <w:rsid w:val="00BF22BE"/>
    <w:rsid w:val="00BF336B"/>
    <w:rsid w:val="00BF3380"/>
    <w:rsid w:val="00BF3DF2"/>
    <w:rsid w:val="00BF3FD1"/>
    <w:rsid w:val="00BF4062"/>
    <w:rsid w:val="00BF4167"/>
    <w:rsid w:val="00BF4268"/>
    <w:rsid w:val="00BF4530"/>
    <w:rsid w:val="00BF477E"/>
    <w:rsid w:val="00BF4AB3"/>
    <w:rsid w:val="00BF5166"/>
    <w:rsid w:val="00BF5190"/>
    <w:rsid w:val="00BF51C3"/>
    <w:rsid w:val="00BF5D35"/>
    <w:rsid w:val="00BF6975"/>
    <w:rsid w:val="00BF6C6F"/>
    <w:rsid w:val="00BF6C82"/>
    <w:rsid w:val="00BF6DE0"/>
    <w:rsid w:val="00BF73C0"/>
    <w:rsid w:val="00BF746F"/>
    <w:rsid w:val="00BF74A4"/>
    <w:rsid w:val="00BF761F"/>
    <w:rsid w:val="00BF766A"/>
    <w:rsid w:val="00BF77EC"/>
    <w:rsid w:val="00BF7FDB"/>
    <w:rsid w:val="00C00317"/>
    <w:rsid w:val="00C00739"/>
    <w:rsid w:val="00C00F59"/>
    <w:rsid w:val="00C0100A"/>
    <w:rsid w:val="00C01148"/>
    <w:rsid w:val="00C01694"/>
    <w:rsid w:val="00C018BF"/>
    <w:rsid w:val="00C02340"/>
    <w:rsid w:val="00C02EF5"/>
    <w:rsid w:val="00C03186"/>
    <w:rsid w:val="00C03559"/>
    <w:rsid w:val="00C037BB"/>
    <w:rsid w:val="00C04842"/>
    <w:rsid w:val="00C04C06"/>
    <w:rsid w:val="00C04E29"/>
    <w:rsid w:val="00C054AA"/>
    <w:rsid w:val="00C06423"/>
    <w:rsid w:val="00C0687C"/>
    <w:rsid w:val="00C06AAA"/>
    <w:rsid w:val="00C06DA2"/>
    <w:rsid w:val="00C06FB3"/>
    <w:rsid w:val="00C0736E"/>
    <w:rsid w:val="00C073C3"/>
    <w:rsid w:val="00C074DC"/>
    <w:rsid w:val="00C0784E"/>
    <w:rsid w:val="00C10445"/>
    <w:rsid w:val="00C10DDA"/>
    <w:rsid w:val="00C11810"/>
    <w:rsid w:val="00C11B6C"/>
    <w:rsid w:val="00C12300"/>
    <w:rsid w:val="00C124D1"/>
    <w:rsid w:val="00C1257C"/>
    <w:rsid w:val="00C1306F"/>
    <w:rsid w:val="00C135FD"/>
    <w:rsid w:val="00C13E17"/>
    <w:rsid w:val="00C13F4C"/>
    <w:rsid w:val="00C1492F"/>
    <w:rsid w:val="00C1499C"/>
    <w:rsid w:val="00C14B99"/>
    <w:rsid w:val="00C1500F"/>
    <w:rsid w:val="00C15469"/>
    <w:rsid w:val="00C155FC"/>
    <w:rsid w:val="00C162E8"/>
    <w:rsid w:val="00C165F6"/>
    <w:rsid w:val="00C16775"/>
    <w:rsid w:val="00C16806"/>
    <w:rsid w:val="00C16EA5"/>
    <w:rsid w:val="00C17501"/>
    <w:rsid w:val="00C1758D"/>
    <w:rsid w:val="00C17DE0"/>
    <w:rsid w:val="00C17F66"/>
    <w:rsid w:val="00C201EE"/>
    <w:rsid w:val="00C20288"/>
    <w:rsid w:val="00C20668"/>
    <w:rsid w:val="00C20733"/>
    <w:rsid w:val="00C208BA"/>
    <w:rsid w:val="00C20BC3"/>
    <w:rsid w:val="00C20CC6"/>
    <w:rsid w:val="00C21F5F"/>
    <w:rsid w:val="00C2208C"/>
    <w:rsid w:val="00C22151"/>
    <w:rsid w:val="00C22340"/>
    <w:rsid w:val="00C226FD"/>
    <w:rsid w:val="00C227D5"/>
    <w:rsid w:val="00C227EE"/>
    <w:rsid w:val="00C22B4F"/>
    <w:rsid w:val="00C22FA9"/>
    <w:rsid w:val="00C230E0"/>
    <w:rsid w:val="00C23232"/>
    <w:rsid w:val="00C242FA"/>
    <w:rsid w:val="00C24667"/>
    <w:rsid w:val="00C24912"/>
    <w:rsid w:val="00C24B20"/>
    <w:rsid w:val="00C25265"/>
    <w:rsid w:val="00C25799"/>
    <w:rsid w:val="00C25A75"/>
    <w:rsid w:val="00C25C9B"/>
    <w:rsid w:val="00C25D90"/>
    <w:rsid w:val="00C261B1"/>
    <w:rsid w:val="00C263E5"/>
    <w:rsid w:val="00C2662F"/>
    <w:rsid w:val="00C2684E"/>
    <w:rsid w:val="00C26E5B"/>
    <w:rsid w:val="00C2710B"/>
    <w:rsid w:val="00C273C1"/>
    <w:rsid w:val="00C275EB"/>
    <w:rsid w:val="00C27B51"/>
    <w:rsid w:val="00C27DF9"/>
    <w:rsid w:val="00C303C7"/>
    <w:rsid w:val="00C3048D"/>
    <w:rsid w:val="00C30682"/>
    <w:rsid w:val="00C3099D"/>
    <w:rsid w:val="00C30AD8"/>
    <w:rsid w:val="00C30BAE"/>
    <w:rsid w:val="00C30EA1"/>
    <w:rsid w:val="00C310C4"/>
    <w:rsid w:val="00C313EC"/>
    <w:rsid w:val="00C31CD9"/>
    <w:rsid w:val="00C31FF1"/>
    <w:rsid w:val="00C32491"/>
    <w:rsid w:val="00C32A34"/>
    <w:rsid w:val="00C32CFD"/>
    <w:rsid w:val="00C33435"/>
    <w:rsid w:val="00C33440"/>
    <w:rsid w:val="00C33F67"/>
    <w:rsid w:val="00C3416F"/>
    <w:rsid w:val="00C3421D"/>
    <w:rsid w:val="00C34D1A"/>
    <w:rsid w:val="00C34D1D"/>
    <w:rsid w:val="00C352CF"/>
    <w:rsid w:val="00C356D4"/>
    <w:rsid w:val="00C35AB6"/>
    <w:rsid w:val="00C3683C"/>
    <w:rsid w:val="00C3739F"/>
    <w:rsid w:val="00C374DE"/>
    <w:rsid w:val="00C37878"/>
    <w:rsid w:val="00C4078E"/>
    <w:rsid w:val="00C4085D"/>
    <w:rsid w:val="00C40AA6"/>
    <w:rsid w:val="00C40DD1"/>
    <w:rsid w:val="00C4156F"/>
    <w:rsid w:val="00C4280B"/>
    <w:rsid w:val="00C429A7"/>
    <w:rsid w:val="00C42C49"/>
    <w:rsid w:val="00C42E7C"/>
    <w:rsid w:val="00C44169"/>
    <w:rsid w:val="00C44269"/>
    <w:rsid w:val="00C44E20"/>
    <w:rsid w:val="00C45454"/>
    <w:rsid w:val="00C45734"/>
    <w:rsid w:val="00C4611D"/>
    <w:rsid w:val="00C464C4"/>
    <w:rsid w:val="00C46D1C"/>
    <w:rsid w:val="00C46D47"/>
    <w:rsid w:val="00C47419"/>
    <w:rsid w:val="00C47855"/>
    <w:rsid w:val="00C51836"/>
    <w:rsid w:val="00C5188D"/>
    <w:rsid w:val="00C52558"/>
    <w:rsid w:val="00C52C76"/>
    <w:rsid w:val="00C53D55"/>
    <w:rsid w:val="00C53DFF"/>
    <w:rsid w:val="00C5400F"/>
    <w:rsid w:val="00C54160"/>
    <w:rsid w:val="00C5432D"/>
    <w:rsid w:val="00C54896"/>
    <w:rsid w:val="00C54B6C"/>
    <w:rsid w:val="00C54DED"/>
    <w:rsid w:val="00C55A2E"/>
    <w:rsid w:val="00C564F0"/>
    <w:rsid w:val="00C564F6"/>
    <w:rsid w:val="00C56840"/>
    <w:rsid w:val="00C568DA"/>
    <w:rsid w:val="00C56E5C"/>
    <w:rsid w:val="00C5714C"/>
    <w:rsid w:val="00C57205"/>
    <w:rsid w:val="00C573C6"/>
    <w:rsid w:val="00C5743D"/>
    <w:rsid w:val="00C574ED"/>
    <w:rsid w:val="00C57548"/>
    <w:rsid w:val="00C575F7"/>
    <w:rsid w:val="00C57BC5"/>
    <w:rsid w:val="00C6004C"/>
    <w:rsid w:val="00C60151"/>
    <w:rsid w:val="00C603A3"/>
    <w:rsid w:val="00C60C9D"/>
    <w:rsid w:val="00C61247"/>
    <w:rsid w:val="00C61A01"/>
    <w:rsid w:val="00C61FAE"/>
    <w:rsid w:val="00C6287A"/>
    <w:rsid w:val="00C6338F"/>
    <w:rsid w:val="00C633A1"/>
    <w:rsid w:val="00C635E1"/>
    <w:rsid w:val="00C63ACD"/>
    <w:rsid w:val="00C63C21"/>
    <w:rsid w:val="00C64074"/>
    <w:rsid w:val="00C64426"/>
    <w:rsid w:val="00C64DC4"/>
    <w:rsid w:val="00C654DC"/>
    <w:rsid w:val="00C6563B"/>
    <w:rsid w:val="00C661F9"/>
    <w:rsid w:val="00C66682"/>
    <w:rsid w:val="00C679AB"/>
    <w:rsid w:val="00C67A30"/>
    <w:rsid w:val="00C67D3C"/>
    <w:rsid w:val="00C67E36"/>
    <w:rsid w:val="00C705F4"/>
    <w:rsid w:val="00C70825"/>
    <w:rsid w:val="00C7085B"/>
    <w:rsid w:val="00C70DC3"/>
    <w:rsid w:val="00C70E76"/>
    <w:rsid w:val="00C71218"/>
    <w:rsid w:val="00C71457"/>
    <w:rsid w:val="00C71815"/>
    <w:rsid w:val="00C719C4"/>
    <w:rsid w:val="00C729E7"/>
    <w:rsid w:val="00C735DA"/>
    <w:rsid w:val="00C73EF7"/>
    <w:rsid w:val="00C741AE"/>
    <w:rsid w:val="00C741FC"/>
    <w:rsid w:val="00C748FB"/>
    <w:rsid w:val="00C74C4F"/>
    <w:rsid w:val="00C7524D"/>
    <w:rsid w:val="00C75735"/>
    <w:rsid w:val="00C76630"/>
    <w:rsid w:val="00C76735"/>
    <w:rsid w:val="00C76D83"/>
    <w:rsid w:val="00C77060"/>
    <w:rsid w:val="00C77885"/>
    <w:rsid w:val="00C77DF5"/>
    <w:rsid w:val="00C80255"/>
    <w:rsid w:val="00C802C5"/>
    <w:rsid w:val="00C8093D"/>
    <w:rsid w:val="00C80A71"/>
    <w:rsid w:val="00C81DA4"/>
    <w:rsid w:val="00C81FD3"/>
    <w:rsid w:val="00C82CE7"/>
    <w:rsid w:val="00C82D39"/>
    <w:rsid w:val="00C82DC5"/>
    <w:rsid w:val="00C82F4A"/>
    <w:rsid w:val="00C82FDA"/>
    <w:rsid w:val="00C834EA"/>
    <w:rsid w:val="00C8389E"/>
    <w:rsid w:val="00C84087"/>
    <w:rsid w:val="00C84294"/>
    <w:rsid w:val="00C84747"/>
    <w:rsid w:val="00C852B1"/>
    <w:rsid w:val="00C853A5"/>
    <w:rsid w:val="00C856BE"/>
    <w:rsid w:val="00C858C8"/>
    <w:rsid w:val="00C85986"/>
    <w:rsid w:val="00C85D35"/>
    <w:rsid w:val="00C85E88"/>
    <w:rsid w:val="00C85F34"/>
    <w:rsid w:val="00C86A50"/>
    <w:rsid w:val="00C86B90"/>
    <w:rsid w:val="00C876DF"/>
    <w:rsid w:val="00C87884"/>
    <w:rsid w:val="00C90153"/>
    <w:rsid w:val="00C9023D"/>
    <w:rsid w:val="00C90355"/>
    <w:rsid w:val="00C906DA"/>
    <w:rsid w:val="00C91333"/>
    <w:rsid w:val="00C9391A"/>
    <w:rsid w:val="00C93DC7"/>
    <w:rsid w:val="00C93E44"/>
    <w:rsid w:val="00C93E54"/>
    <w:rsid w:val="00C94058"/>
    <w:rsid w:val="00C9438A"/>
    <w:rsid w:val="00C94EC2"/>
    <w:rsid w:val="00C95122"/>
    <w:rsid w:val="00C95366"/>
    <w:rsid w:val="00C95DC7"/>
    <w:rsid w:val="00C96CC2"/>
    <w:rsid w:val="00C96FC3"/>
    <w:rsid w:val="00C97694"/>
    <w:rsid w:val="00C97790"/>
    <w:rsid w:val="00C979A5"/>
    <w:rsid w:val="00CA0385"/>
    <w:rsid w:val="00CA09CD"/>
    <w:rsid w:val="00CA0B6C"/>
    <w:rsid w:val="00CA1CDE"/>
    <w:rsid w:val="00CA30A4"/>
    <w:rsid w:val="00CA310B"/>
    <w:rsid w:val="00CA3381"/>
    <w:rsid w:val="00CA3690"/>
    <w:rsid w:val="00CA39E1"/>
    <w:rsid w:val="00CA4621"/>
    <w:rsid w:val="00CA4A28"/>
    <w:rsid w:val="00CA4ED2"/>
    <w:rsid w:val="00CA504F"/>
    <w:rsid w:val="00CA5056"/>
    <w:rsid w:val="00CA5167"/>
    <w:rsid w:val="00CA5616"/>
    <w:rsid w:val="00CA5E34"/>
    <w:rsid w:val="00CA5ED9"/>
    <w:rsid w:val="00CA611B"/>
    <w:rsid w:val="00CA6597"/>
    <w:rsid w:val="00CA6DD1"/>
    <w:rsid w:val="00CB0047"/>
    <w:rsid w:val="00CB0D85"/>
    <w:rsid w:val="00CB184F"/>
    <w:rsid w:val="00CB2918"/>
    <w:rsid w:val="00CB2ABB"/>
    <w:rsid w:val="00CB309E"/>
    <w:rsid w:val="00CB3A31"/>
    <w:rsid w:val="00CB3EA8"/>
    <w:rsid w:val="00CB454E"/>
    <w:rsid w:val="00CB475B"/>
    <w:rsid w:val="00CB4B6A"/>
    <w:rsid w:val="00CB4C0B"/>
    <w:rsid w:val="00CB5B9D"/>
    <w:rsid w:val="00CB5DD9"/>
    <w:rsid w:val="00CB67C5"/>
    <w:rsid w:val="00CB6911"/>
    <w:rsid w:val="00CB6EFE"/>
    <w:rsid w:val="00CB7449"/>
    <w:rsid w:val="00CB7E38"/>
    <w:rsid w:val="00CB7FD6"/>
    <w:rsid w:val="00CC01D1"/>
    <w:rsid w:val="00CC03D8"/>
    <w:rsid w:val="00CC1402"/>
    <w:rsid w:val="00CC142C"/>
    <w:rsid w:val="00CC1CAA"/>
    <w:rsid w:val="00CC26C3"/>
    <w:rsid w:val="00CC2CE5"/>
    <w:rsid w:val="00CC307C"/>
    <w:rsid w:val="00CC329D"/>
    <w:rsid w:val="00CC34B5"/>
    <w:rsid w:val="00CC3BD7"/>
    <w:rsid w:val="00CC3C1A"/>
    <w:rsid w:val="00CC441F"/>
    <w:rsid w:val="00CC5472"/>
    <w:rsid w:val="00CC734D"/>
    <w:rsid w:val="00CC792B"/>
    <w:rsid w:val="00CD027D"/>
    <w:rsid w:val="00CD04A6"/>
    <w:rsid w:val="00CD0751"/>
    <w:rsid w:val="00CD0B97"/>
    <w:rsid w:val="00CD0D55"/>
    <w:rsid w:val="00CD0F62"/>
    <w:rsid w:val="00CD1104"/>
    <w:rsid w:val="00CD1C41"/>
    <w:rsid w:val="00CD2301"/>
    <w:rsid w:val="00CD248E"/>
    <w:rsid w:val="00CD254B"/>
    <w:rsid w:val="00CD2DA1"/>
    <w:rsid w:val="00CD351F"/>
    <w:rsid w:val="00CD38C9"/>
    <w:rsid w:val="00CD3C1C"/>
    <w:rsid w:val="00CD413D"/>
    <w:rsid w:val="00CD45DF"/>
    <w:rsid w:val="00CD46EA"/>
    <w:rsid w:val="00CD47AA"/>
    <w:rsid w:val="00CD4C2D"/>
    <w:rsid w:val="00CD4F1B"/>
    <w:rsid w:val="00CD509D"/>
    <w:rsid w:val="00CD5138"/>
    <w:rsid w:val="00CD5565"/>
    <w:rsid w:val="00CD57F1"/>
    <w:rsid w:val="00CD588E"/>
    <w:rsid w:val="00CD5899"/>
    <w:rsid w:val="00CD5E82"/>
    <w:rsid w:val="00CD5FAC"/>
    <w:rsid w:val="00CD6439"/>
    <w:rsid w:val="00CD6765"/>
    <w:rsid w:val="00CD6796"/>
    <w:rsid w:val="00CD6AB9"/>
    <w:rsid w:val="00CD7242"/>
    <w:rsid w:val="00CD75CC"/>
    <w:rsid w:val="00CD768B"/>
    <w:rsid w:val="00CD7866"/>
    <w:rsid w:val="00CD79CC"/>
    <w:rsid w:val="00CE09F5"/>
    <w:rsid w:val="00CE0CF1"/>
    <w:rsid w:val="00CE12FE"/>
    <w:rsid w:val="00CE1C6B"/>
    <w:rsid w:val="00CE1F8F"/>
    <w:rsid w:val="00CE1FF8"/>
    <w:rsid w:val="00CE23E3"/>
    <w:rsid w:val="00CE2EC9"/>
    <w:rsid w:val="00CE3178"/>
    <w:rsid w:val="00CE3247"/>
    <w:rsid w:val="00CE3606"/>
    <w:rsid w:val="00CE3A3E"/>
    <w:rsid w:val="00CE46CA"/>
    <w:rsid w:val="00CE4D65"/>
    <w:rsid w:val="00CE4E08"/>
    <w:rsid w:val="00CE5ECF"/>
    <w:rsid w:val="00CE6428"/>
    <w:rsid w:val="00CE69D8"/>
    <w:rsid w:val="00CE69F6"/>
    <w:rsid w:val="00CE6AF7"/>
    <w:rsid w:val="00CE6C14"/>
    <w:rsid w:val="00CE6F40"/>
    <w:rsid w:val="00CE71DF"/>
    <w:rsid w:val="00CE720C"/>
    <w:rsid w:val="00CE7FE9"/>
    <w:rsid w:val="00CF054C"/>
    <w:rsid w:val="00CF07C1"/>
    <w:rsid w:val="00CF0972"/>
    <w:rsid w:val="00CF0F92"/>
    <w:rsid w:val="00CF119A"/>
    <w:rsid w:val="00CF1319"/>
    <w:rsid w:val="00CF14CE"/>
    <w:rsid w:val="00CF1828"/>
    <w:rsid w:val="00CF1E8F"/>
    <w:rsid w:val="00CF1EE3"/>
    <w:rsid w:val="00CF204B"/>
    <w:rsid w:val="00CF212F"/>
    <w:rsid w:val="00CF33A3"/>
    <w:rsid w:val="00CF3E6B"/>
    <w:rsid w:val="00CF3EB4"/>
    <w:rsid w:val="00CF4EC1"/>
    <w:rsid w:val="00CF529A"/>
    <w:rsid w:val="00CF55F5"/>
    <w:rsid w:val="00CF5748"/>
    <w:rsid w:val="00CF5C90"/>
    <w:rsid w:val="00CF6A64"/>
    <w:rsid w:val="00CF6A9D"/>
    <w:rsid w:val="00CF6B89"/>
    <w:rsid w:val="00CF713D"/>
    <w:rsid w:val="00D00804"/>
    <w:rsid w:val="00D00A3B"/>
    <w:rsid w:val="00D00CA5"/>
    <w:rsid w:val="00D01025"/>
    <w:rsid w:val="00D01834"/>
    <w:rsid w:val="00D018F0"/>
    <w:rsid w:val="00D01A0F"/>
    <w:rsid w:val="00D01B17"/>
    <w:rsid w:val="00D01D96"/>
    <w:rsid w:val="00D01F2F"/>
    <w:rsid w:val="00D0247B"/>
    <w:rsid w:val="00D024EF"/>
    <w:rsid w:val="00D025DA"/>
    <w:rsid w:val="00D02846"/>
    <w:rsid w:val="00D02B86"/>
    <w:rsid w:val="00D02F98"/>
    <w:rsid w:val="00D02FDD"/>
    <w:rsid w:val="00D03044"/>
    <w:rsid w:val="00D036AA"/>
    <w:rsid w:val="00D038C4"/>
    <w:rsid w:val="00D03B19"/>
    <w:rsid w:val="00D03F3D"/>
    <w:rsid w:val="00D041B0"/>
    <w:rsid w:val="00D045F3"/>
    <w:rsid w:val="00D04AC1"/>
    <w:rsid w:val="00D05175"/>
    <w:rsid w:val="00D05251"/>
    <w:rsid w:val="00D060D6"/>
    <w:rsid w:val="00D063F7"/>
    <w:rsid w:val="00D0648D"/>
    <w:rsid w:val="00D06CB7"/>
    <w:rsid w:val="00D06D29"/>
    <w:rsid w:val="00D07A85"/>
    <w:rsid w:val="00D07B1B"/>
    <w:rsid w:val="00D07D2F"/>
    <w:rsid w:val="00D07E9E"/>
    <w:rsid w:val="00D1008A"/>
    <w:rsid w:val="00D104DB"/>
    <w:rsid w:val="00D10A67"/>
    <w:rsid w:val="00D10CAD"/>
    <w:rsid w:val="00D1191F"/>
    <w:rsid w:val="00D11BFF"/>
    <w:rsid w:val="00D11F76"/>
    <w:rsid w:val="00D1257F"/>
    <w:rsid w:val="00D12676"/>
    <w:rsid w:val="00D12936"/>
    <w:rsid w:val="00D12C44"/>
    <w:rsid w:val="00D12C72"/>
    <w:rsid w:val="00D1391D"/>
    <w:rsid w:val="00D13E7F"/>
    <w:rsid w:val="00D13F23"/>
    <w:rsid w:val="00D149BC"/>
    <w:rsid w:val="00D14C82"/>
    <w:rsid w:val="00D15100"/>
    <w:rsid w:val="00D1522E"/>
    <w:rsid w:val="00D152B3"/>
    <w:rsid w:val="00D159F6"/>
    <w:rsid w:val="00D16538"/>
    <w:rsid w:val="00D16665"/>
    <w:rsid w:val="00D17419"/>
    <w:rsid w:val="00D17E6C"/>
    <w:rsid w:val="00D17F40"/>
    <w:rsid w:val="00D20010"/>
    <w:rsid w:val="00D20373"/>
    <w:rsid w:val="00D2076F"/>
    <w:rsid w:val="00D2120F"/>
    <w:rsid w:val="00D219C5"/>
    <w:rsid w:val="00D21FE8"/>
    <w:rsid w:val="00D22CE3"/>
    <w:rsid w:val="00D23519"/>
    <w:rsid w:val="00D23A1C"/>
    <w:rsid w:val="00D23E67"/>
    <w:rsid w:val="00D2440B"/>
    <w:rsid w:val="00D2486C"/>
    <w:rsid w:val="00D2495D"/>
    <w:rsid w:val="00D24997"/>
    <w:rsid w:val="00D2502B"/>
    <w:rsid w:val="00D25904"/>
    <w:rsid w:val="00D25C07"/>
    <w:rsid w:val="00D25E63"/>
    <w:rsid w:val="00D26681"/>
    <w:rsid w:val="00D266DD"/>
    <w:rsid w:val="00D26E4E"/>
    <w:rsid w:val="00D26EBD"/>
    <w:rsid w:val="00D27A02"/>
    <w:rsid w:val="00D27E7C"/>
    <w:rsid w:val="00D30BA6"/>
    <w:rsid w:val="00D30EE2"/>
    <w:rsid w:val="00D30F14"/>
    <w:rsid w:val="00D312BC"/>
    <w:rsid w:val="00D314C6"/>
    <w:rsid w:val="00D31661"/>
    <w:rsid w:val="00D3172C"/>
    <w:rsid w:val="00D317FB"/>
    <w:rsid w:val="00D3188C"/>
    <w:rsid w:val="00D31E16"/>
    <w:rsid w:val="00D32569"/>
    <w:rsid w:val="00D32E70"/>
    <w:rsid w:val="00D32FB1"/>
    <w:rsid w:val="00D33ABA"/>
    <w:rsid w:val="00D33EC6"/>
    <w:rsid w:val="00D33F12"/>
    <w:rsid w:val="00D343FB"/>
    <w:rsid w:val="00D348CF"/>
    <w:rsid w:val="00D3510A"/>
    <w:rsid w:val="00D35147"/>
    <w:rsid w:val="00D351F7"/>
    <w:rsid w:val="00D353C4"/>
    <w:rsid w:val="00D3543B"/>
    <w:rsid w:val="00D35475"/>
    <w:rsid w:val="00D35AE5"/>
    <w:rsid w:val="00D36433"/>
    <w:rsid w:val="00D36674"/>
    <w:rsid w:val="00D36826"/>
    <w:rsid w:val="00D36AE0"/>
    <w:rsid w:val="00D36B43"/>
    <w:rsid w:val="00D3750F"/>
    <w:rsid w:val="00D37711"/>
    <w:rsid w:val="00D377E2"/>
    <w:rsid w:val="00D401DB"/>
    <w:rsid w:val="00D40939"/>
    <w:rsid w:val="00D41089"/>
    <w:rsid w:val="00D411FA"/>
    <w:rsid w:val="00D41414"/>
    <w:rsid w:val="00D424C9"/>
    <w:rsid w:val="00D42643"/>
    <w:rsid w:val="00D42A6E"/>
    <w:rsid w:val="00D42E0A"/>
    <w:rsid w:val="00D43566"/>
    <w:rsid w:val="00D437E1"/>
    <w:rsid w:val="00D43A44"/>
    <w:rsid w:val="00D44436"/>
    <w:rsid w:val="00D449AD"/>
    <w:rsid w:val="00D45228"/>
    <w:rsid w:val="00D45559"/>
    <w:rsid w:val="00D45AE5"/>
    <w:rsid w:val="00D462E0"/>
    <w:rsid w:val="00D469F8"/>
    <w:rsid w:val="00D46B0D"/>
    <w:rsid w:val="00D46BF4"/>
    <w:rsid w:val="00D46E24"/>
    <w:rsid w:val="00D471C3"/>
    <w:rsid w:val="00D47321"/>
    <w:rsid w:val="00D47719"/>
    <w:rsid w:val="00D47A78"/>
    <w:rsid w:val="00D502E7"/>
    <w:rsid w:val="00D50CB4"/>
    <w:rsid w:val="00D50FCD"/>
    <w:rsid w:val="00D51161"/>
    <w:rsid w:val="00D511D7"/>
    <w:rsid w:val="00D513A9"/>
    <w:rsid w:val="00D51771"/>
    <w:rsid w:val="00D517A6"/>
    <w:rsid w:val="00D517AC"/>
    <w:rsid w:val="00D51BED"/>
    <w:rsid w:val="00D51CF7"/>
    <w:rsid w:val="00D51F26"/>
    <w:rsid w:val="00D52C69"/>
    <w:rsid w:val="00D530B2"/>
    <w:rsid w:val="00D530FF"/>
    <w:rsid w:val="00D533D4"/>
    <w:rsid w:val="00D5397B"/>
    <w:rsid w:val="00D540BA"/>
    <w:rsid w:val="00D54203"/>
    <w:rsid w:val="00D55221"/>
    <w:rsid w:val="00D5648A"/>
    <w:rsid w:val="00D569E9"/>
    <w:rsid w:val="00D5781B"/>
    <w:rsid w:val="00D57E47"/>
    <w:rsid w:val="00D6005A"/>
    <w:rsid w:val="00D6015D"/>
    <w:rsid w:val="00D60391"/>
    <w:rsid w:val="00D60877"/>
    <w:rsid w:val="00D60A57"/>
    <w:rsid w:val="00D60C43"/>
    <w:rsid w:val="00D610B9"/>
    <w:rsid w:val="00D61455"/>
    <w:rsid w:val="00D61545"/>
    <w:rsid w:val="00D61CAA"/>
    <w:rsid w:val="00D62357"/>
    <w:rsid w:val="00D637E5"/>
    <w:rsid w:val="00D639F2"/>
    <w:rsid w:val="00D63C7C"/>
    <w:rsid w:val="00D63DF6"/>
    <w:rsid w:val="00D642F3"/>
    <w:rsid w:val="00D64695"/>
    <w:rsid w:val="00D64738"/>
    <w:rsid w:val="00D64760"/>
    <w:rsid w:val="00D64BCF"/>
    <w:rsid w:val="00D64F65"/>
    <w:rsid w:val="00D6508E"/>
    <w:rsid w:val="00D65526"/>
    <w:rsid w:val="00D70344"/>
    <w:rsid w:val="00D7066E"/>
    <w:rsid w:val="00D70B9F"/>
    <w:rsid w:val="00D70E80"/>
    <w:rsid w:val="00D71EEC"/>
    <w:rsid w:val="00D721D7"/>
    <w:rsid w:val="00D7233E"/>
    <w:rsid w:val="00D72983"/>
    <w:rsid w:val="00D72C77"/>
    <w:rsid w:val="00D72DED"/>
    <w:rsid w:val="00D72FB0"/>
    <w:rsid w:val="00D737FB"/>
    <w:rsid w:val="00D7396B"/>
    <w:rsid w:val="00D73CF4"/>
    <w:rsid w:val="00D750CE"/>
    <w:rsid w:val="00D751AB"/>
    <w:rsid w:val="00D75705"/>
    <w:rsid w:val="00D761CD"/>
    <w:rsid w:val="00D76503"/>
    <w:rsid w:val="00D7673F"/>
    <w:rsid w:val="00D769EA"/>
    <w:rsid w:val="00D76C84"/>
    <w:rsid w:val="00D76ECA"/>
    <w:rsid w:val="00D775F2"/>
    <w:rsid w:val="00D77F2B"/>
    <w:rsid w:val="00D80548"/>
    <w:rsid w:val="00D805E6"/>
    <w:rsid w:val="00D80888"/>
    <w:rsid w:val="00D80A7A"/>
    <w:rsid w:val="00D80E3F"/>
    <w:rsid w:val="00D80EFE"/>
    <w:rsid w:val="00D81B10"/>
    <w:rsid w:val="00D82428"/>
    <w:rsid w:val="00D82536"/>
    <w:rsid w:val="00D8280F"/>
    <w:rsid w:val="00D82A84"/>
    <w:rsid w:val="00D836CE"/>
    <w:rsid w:val="00D83A9C"/>
    <w:rsid w:val="00D83BE0"/>
    <w:rsid w:val="00D841B8"/>
    <w:rsid w:val="00D84673"/>
    <w:rsid w:val="00D84ED5"/>
    <w:rsid w:val="00D85466"/>
    <w:rsid w:val="00D85897"/>
    <w:rsid w:val="00D85D0C"/>
    <w:rsid w:val="00D86B39"/>
    <w:rsid w:val="00D86C0D"/>
    <w:rsid w:val="00D8717C"/>
    <w:rsid w:val="00D87308"/>
    <w:rsid w:val="00D87455"/>
    <w:rsid w:val="00D90465"/>
    <w:rsid w:val="00D90BDC"/>
    <w:rsid w:val="00D90E82"/>
    <w:rsid w:val="00D90F78"/>
    <w:rsid w:val="00D91135"/>
    <w:rsid w:val="00D91361"/>
    <w:rsid w:val="00D91731"/>
    <w:rsid w:val="00D91B28"/>
    <w:rsid w:val="00D92650"/>
    <w:rsid w:val="00D92908"/>
    <w:rsid w:val="00D92DA4"/>
    <w:rsid w:val="00D9360C"/>
    <w:rsid w:val="00D93A7C"/>
    <w:rsid w:val="00D93C55"/>
    <w:rsid w:val="00D93E28"/>
    <w:rsid w:val="00D94909"/>
    <w:rsid w:val="00D95104"/>
    <w:rsid w:val="00D9536A"/>
    <w:rsid w:val="00D954A9"/>
    <w:rsid w:val="00D959BF"/>
    <w:rsid w:val="00D95B70"/>
    <w:rsid w:val="00D95CD2"/>
    <w:rsid w:val="00D95DFC"/>
    <w:rsid w:val="00D969D5"/>
    <w:rsid w:val="00D96D85"/>
    <w:rsid w:val="00D96DEC"/>
    <w:rsid w:val="00D96F84"/>
    <w:rsid w:val="00D97075"/>
    <w:rsid w:val="00D971D8"/>
    <w:rsid w:val="00D975E7"/>
    <w:rsid w:val="00D97974"/>
    <w:rsid w:val="00DA04B0"/>
    <w:rsid w:val="00DA081A"/>
    <w:rsid w:val="00DA1395"/>
    <w:rsid w:val="00DA1BA6"/>
    <w:rsid w:val="00DA22D7"/>
    <w:rsid w:val="00DA2D17"/>
    <w:rsid w:val="00DA30CF"/>
    <w:rsid w:val="00DA36DF"/>
    <w:rsid w:val="00DA3B09"/>
    <w:rsid w:val="00DA41DD"/>
    <w:rsid w:val="00DA427E"/>
    <w:rsid w:val="00DA4308"/>
    <w:rsid w:val="00DA4314"/>
    <w:rsid w:val="00DA43CD"/>
    <w:rsid w:val="00DA45A0"/>
    <w:rsid w:val="00DA45DA"/>
    <w:rsid w:val="00DA4916"/>
    <w:rsid w:val="00DA4AC0"/>
    <w:rsid w:val="00DA4DA7"/>
    <w:rsid w:val="00DA4E26"/>
    <w:rsid w:val="00DA4EBD"/>
    <w:rsid w:val="00DA512F"/>
    <w:rsid w:val="00DA54A8"/>
    <w:rsid w:val="00DA566E"/>
    <w:rsid w:val="00DA588C"/>
    <w:rsid w:val="00DA58BC"/>
    <w:rsid w:val="00DA5B99"/>
    <w:rsid w:val="00DA5BF2"/>
    <w:rsid w:val="00DA5C47"/>
    <w:rsid w:val="00DA5E4A"/>
    <w:rsid w:val="00DA5FA5"/>
    <w:rsid w:val="00DA5FF0"/>
    <w:rsid w:val="00DA624E"/>
    <w:rsid w:val="00DA68AA"/>
    <w:rsid w:val="00DA693B"/>
    <w:rsid w:val="00DA73DD"/>
    <w:rsid w:val="00DA770D"/>
    <w:rsid w:val="00DA78E9"/>
    <w:rsid w:val="00DA78F3"/>
    <w:rsid w:val="00DA7EF0"/>
    <w:rsid w:val="00DB0DB3"/>
    <w:rsid w:val="00DB14D7"/>
    <w:rsid w:val="00DB1543"/>
    <w:rsid w:val="00DB19A8"/>
    <w:rsid w:val="00DB1CB7"/>
    <w:rsid w:val="00DB2051"/>
    <w:rsid w:val="00DB24A6"/>
    <w:rsid w:val="00DB263A"/>
    <w:rsid w:val="00DB297B"/>
    <w:rsid w:val="00DB2BD4"/>
    <w:rsid w:val="00DB2CA5"/>
    <w:rsid w:val="00DB2FE4"/>
    <w:rsid w:val="00DB318D"/>
    <w:rsid w:val="00DB3368"/>
    <w:rsid w:val="00DB3EDB"/>
    <w:rsid w:val="00DB3FDD"/>
    <w:rsid w:val="00DB41F1"/>
    <w:rsid w:val="00DB48BF"/>
    <w:rsid w:val="00DB495E"/>
    <w:rsid w:val="00DB56E1"/>
    <w:rsid w:val="00DB6037"/>
    <w:rsid w:val="00DB604B"/>
    <w:rsid w:val="00DB7535"/>
    <w:rsid w:val="00DC0D03"/>
    <w:rsid w:val="00DC1583"/>
    <w:rsid w:val="00DC22C6"/>
    <w:rsid w:val="00DC257D"/>
    <w:rsid w:val="00DC27A2"/>
    <w:rsid w:val="00DC3C1B"/>
    <w:rsid w:val="00DC3C7E"/>
    <w:rsid w:val="00DC4342"/>
    <w:rsid w:val="00DC45BD"/>
    <w:rsid w:val="00DC461F"/>
    <w:rsid w:val="00DC484E"/>
    <w:rsid w:val="00DC49EF"/>
    <w:rsid w:val="00DC4B92"/>
    <w:rsid w:val="00DC57E1"/>
    <w:rsid w:val="00DC6176"/>
    <w:rsid w:val="00DC61AD"/>
    <w:rsid w:val="00DC6538"/>
    <w:rsid w:val="00DC6DAE"/>
    <w:rsid w:val="00DC7074"/>
    <w:rsid w:val="00DC7324"/>
    <w:rsid w:val="00DC7976"/>
    <w:rsid w:val="00DC7AA2"/>
    <w:rsid w:val="00DC7C6A"/>
    <w:rsid w:val="00DD0A4F"/>
    <w:rsid w:val="00DD1057"/>
    <w:rsid w:val="00DD1659"/>
    <w:rsid w:val="00DD1879"/>
    <w:rsid w:val="00DD1A3E"/>
    <w:rsid w:val="00DD1D9D"/>
    <w:rsid w:val="00DD1E22"/>
    <w:rsid w:val="00DD1E81"/>
    <w:rsid w:val="00DD2188"/>
    <w:rsid w:val="00DD2B9B"/>
    <w:rsid w:val="00DD2CC3"/>
    <w:rsid w:val="00DD2F84"/>
    <w:rsid w:val="00DD332E"/>
    <w:rsid w:val="00DD3736"/>
    <w:rsid w:val="00DD3801"/>
    <w:rsid w:val="00DD3D91"/>
    <w:rsid w:val="00DD4782"/>
    <w:rsid w:val="00DD4E6D"/>
    <w:rsid w:val="00DD4F4B"/>
    <w:rsid w:val="00DD5039"/>
    <w:rsid w:val="00DD5040"/>
    <w:rsid w:val="00DD5051"/>
    <w:rsid w:val="00DD514E"/>
    <w:rsid w:val="00DD52F8"/>
    <w:rsid w:val="00DD59DA"/>
    <w:rsid w:val="00DD5B65"/>
    <w:rsid w:val="00DD5D1A"/>
    <w:rsid w:val="00DD5EFC"/>
    <w:rsid w:val="00DD67D6"/>
    <w:rsid w:val="00DD68CA"/>
    <w:rsid w:val="00DD6D0E"/>
    <w:rsid w:val="00DD6E49"/>
    <w:rsid w:val="00DD73D4"/>
    <w:rsid w:val="00DD7541"/>
    <w:rsid w:val="00DE0161"/>
    <w:rsid w:val="00DE03A6"/>
    <w:rsid w:val="00DE080F"/>
    <w:rsid w:val="00DE159C"/>
    <w:rsid w:val="00DE1CE2"/>
    <w:rsid w:val="00DE1EE2"/>
    <w:rsid w:val="00DE1F7F"/>
    <w:rsid w:val="00DE2274"/>
    <w:rsid w:val="00DE2306"/>
    <w:rsid w:val="00DE31CC"/>
    <w:rsid w:val="00DE3522"/>
    <w:rsid w:val="00DE3569"/>
    <w:rsid w:val="00DE4106"/>
    <w:rsid w:val="00DE4462"/>
    <w:rsid w:val="00DE45C7"/>
    <w:rsid w:val="00DE4637"/>
    <w:rsid w:val="00DE4A62"/>
    <w:rsid w:val="00DE4AF4"/>
    <w:rsid w:val="00DE4BAA"/>
    <w:rsid w:val="00DE4DAC"/>
    <w:rsid w:val="00DE509F"/>
    <w:rsid w:val="00DE52E4"/>
    <w:rsid w:val="00DE566A"/>
    <w:rsid w:val="00DE5858"/>
    <w:rsid w:val="00DE5A24"/>
    <w:rsid w:val="00DE5EC5"/>
    <w:rsid w:val="00DE6130"/>
    <w:rsid w:val="00DE68C9"/>
    <w:rsid w:val="00DE6B77"/>
    <w:rsid w:val="00DE6E97"/>
    <w:rsid w:val="00DE7275"/>
    <w:rsid w:val="00DE7DAD"/>
    <w:rsid w:val="00DE7FB9"/>
    <w:rsid w:val="00DF0094"/>
    <w:rsid w:val="00DF0462"/>
    <w:rsid w:val="00DF0C1A"/>
    <w:rsid w:val="00DF126B"/>
    <w:rsid w:val="00DF1731"/>
    <w:rsid w:val="00DF1884"/>
    <w:rsid w:val="00DF1DF8"/>
    <w:rsid w:val="00DF2275"/>
    <w:rsid w:val="00DF24CB"/>
    <w:rsid w:val="00DF2873"/>
    <w:rsid w:val="00DF390F"/>
    <w:rsid w:val="00DF3B07"/>
    <w:rsid w:val="00DF3FAD"/>
    <w:rsid w:val="00DF5605"/>
    <w:rsid w:val="00DF5F68"/>
    <w:rsid w:val="00DF713D"/>
    <w:rsid w:val="00DF73DA"/>
    <w:rsid w:val="00DF77B5"/>
    <w:rsid w:val="00DF7F39"/>
    <w:rsid w:val="00E006D0"/>
    <w:rsid w:val="00E008CA"/>
    <w:rsid w:val="00E00961"/>
    <w:rsid w:val="00E00BA6"/>
    <w:rsid w:val="00E010F4"/>
    <w:rsid w:val="00E0152E"/>
    <w:rsid w:val="00E018DA"/>
    <w:rsid w:val="00E01B8A"/>
    <w:rsid w:val="00E02271"/>
    <w:rsid w:val="00E0265F"/>
    <w:rsid w:val="00E0280D"/>
    <w:rsid w:val="00E02A29"/>
    <w:rsid w:val="00E02FEA"/>
    <w:rsid w:val="00E0304A"/>
    <w:rsid w:val="00E0310D"/>
    <w:rsid w:val="00E0319F"/>
    <w:rsid w:val="00E03FFF"/>
    <w:rsid w:val="00E042E3"/>
    <w:rsid w:val="00E043E9"/>
    <w:rsid w:val="00E0441B"/>
    <w:rsid w:val="00E045C8"/>
    <w:rsid w:val="00E046A7"/>
    <w:rsid w:val="00E048BB"/>
    <w:rsid w:val="00E05228"/>
    <w:rsid w:val="00E0589B"/>
    <w:rsid w:val="00E05DE5"/>
    <w:rsid w:val="00E06728"/>
    <w:rsid w:val="00E069AA"/>
    <w:rsid w:val="00E069E7"/>
    <w:rsid w:val="00E06E07"/>
    <w:rsid w:val="00E07272"/>
    <w:rsid w:val="00E0764C"/>
    <w:rsid w:val="00E07656"/>
    <w:rsid w:val="00E0769C"/>
    <w:rsid w:val="00E07A4C"/>
    <w:rsid w:val="00E07B61"/>
    <w:rsid w:val="00E07B95"/>
    <w:rsid w:val="00E103A7"/>
    <w:rsid w:val="00E10D7D"/>
    <w:rsid w:val="00E112A6"/>
    <w:rsid w:val="00E116FC"/>
    <w:rsid w:val="00E127F0"/>
    <w:rsid w:val="00E12A25"/>
    <w:rsid w:val="00E134AB"/>
    <w:rsid w:val="00E13605"/>
    <w:rsid w:val="00E1388E"/>
    <w:rsid w:val="00E14215"/>
    <w:rsid w:val="00E149A7"/>
    <w:rsid w:val="00E1570D"/>
    <w:rsid w:val="00E15FF2"/>
    <w:rsid w:val="00E1619C"/>
    <w:rsid w:val="00E1628C"/>
    <w:rsid w:val="00E1645F"/>
    <w:rsid w:val="00E16468"/>
    <w:rsid w:val="00E16697"/>
    <w:rsid w:val="00E166FF"/>
    <w:rsid w:val="00E1701F"/>
    <w:rsid w:val="00E1703B"/>
    <w:rsid w:val="00E1705E"/>
    <w:rsid w:val="00E174DD"/>
    <w:rsid w:val="00E175BD"/>
    <w:rsid w:val="00E17A15"/>
    <w:rsid w:val="00E2023E"/>
    <w:rsid w:val="00E20DCF"/>
    <w:rsid w:val="00E212C2"/>
    <w:rsid w:val="00E21472"/>
    <w:rsid w:val="00E2271A"/>
    <w:rsid w:val="00E228C1"/>
    <w:rsid w:val="00E228E6"/>
    <w:rsid w:val="00E23023"/>
    <w:rsid w:val="00E230D4"/>
    <w:rsid w:val="00E23321"/>
    <w:rsid w:val="00E23DDF"/>
    <w:rsid w:val="00E244A1"/>
    <w:rsid w:val="00E2483F"/>
    <w:rsid w:val="00E24FFE"/>
    <w:rsid w:val="00E25257"/>
    <w:rsid w:val="00E25DA0"/>
    <w:rsid w:val="00E26022"/>
    <w:rsid w:val="00E260D7"/>
    <w:rsid w:val="00E2618A"/>
    <w:rsid w:val="00E2678A"/>
    <w:rsid w:val="00E267AE"/>
    <w:rsid w:val="00E26AE5"/>
    <w:rsid w:val="00E27233"/>
    <w:rsid w:val="00E27FAD"/>
    <w:rsid w:val="00E30260"/>
    <w:rsid w:val="00E30262"/>
    <w:rsid w:val="00E30BC5"/>
    <w:rsid w:val="00E30C53"/>
    <w:rsid w:val="00E3141B"/>
    <w:rsid w:val="00E316CC"/>
    <w:rsid w:val="00E31888"/>
    <w:rsid w:val="00E31AC0"/>
    <w:rsid w:val="00E321C4"/>
    <w:rsid w:val="00E32B27"/>
    <w:rsid w:val="00E32C57"/>
    <w:rsid w:val="00E32FC5"/>
    <w:rsid w:val="00E330E3"/>
    <w:rsid w:val="00E33342"/>
    <w:rsid w:val="00E334A0"/>
    <w:rsid w:val="00E3358E"/>
    <w:rsid w:val="00E33B8F"/>
    <w:rsid w:val="00E33D5D"/>
    <w:rsid w:val="00E3400F"/>
    <w:rsid w:val="00E34F8E"/>
    <w:rsid w:val="00E3503E"/>
    <w:rsid w:val="00E35178"/>
    <w:rsid w:val="00E354EB"/>
    <w:rsid w:val="00E3594E"/>
    <w:rsid w:val="00E36466"/>
    <w:rsid w:val="00E3654D"/>
    <w:rsid w:val="00E3716D"/>
    <w:rsid w:val="00E375F4"/>
    <w:rsid w:val="00E37940"/>
    <w:rsid w:val="00E37C3A"/>
    <w:rsid w:val="00E4007B"/>
    <w:rsid w:val="00E406E7"/>
    <w:rsid w:val="00E40D60"/>
    <w:rsid w:val="00E41665"/>
    <w:rsid w:val="00E41685"/>
    <w:rsid w:val="00E416DD"/>
    <w:rsid w:val="00E41E02"/>
    <w:rsid w:val="00E42048"/>
    <w:rsid w:val="00E424CE"/>
    <w:rsid w:val="00E42F9A"/>
    <w:rsid w:val="00E4326F"/>
    <w:rsid w:val="00E4381F"/>
    <w:rsid w:val="00E443C0"/>
    <w:rsid w:val="00E44654"/>
    <w:rsid w:val="00E44A77"/>
    <w:rsid w:val="00E44B4A"/>
    <w:rsid w:val="00E44DF8"/>
    <w:rsid w:val="00E450DC"/>
    <w:rsid w:val="00E452DC"/>
    <w:rsid w:val="00E4592D"/>
    <w:rsid w:val="00E4593F"/>
    <w:rsid w:val="00E45A96"/>
    <w:rsid w:val="00E4608F"/>
    <w:rsid w:val="00E460C2"/>
    <w:rsid w:val="00E46445"/>
    <w:rsid w:val="00E46467"/>
    <w:rsid w:val="00E464BB"/>
    <w:rsid w:val="00E466D9"/>
    <w:rsid w:val="00E474C7"/>
    <w:rsid w:val="00E476C8"/>
    <w:rsid w:val="00E47805"/>
    <w:rsid w:val="00E47807"/>
    <w:rsid w:val="00E50E50"/>
    <w:rsid w:val="00E513E8"/>
    <w:rsid w:val="00E51979"/>
    <w:rsid w:val="00E5216D"/>
    <w:rsid w:val="00E52452"/>
    <w:rsid w:val="00E532FC"/>
    <w:rsid w:val="00E53C5D"/>
    <w:rsid w:val="00E53E9B"/>
    <w:rsid w:val="00E540B3"/>
    <w:rsid w:val="00E54432"/>
    <w:rsid w:val="00E54999"/>
    <w:rsid w:val="00E54BB7"/>
    <w:rsid w:val="00E55BA9"/>
    <w:rsid w:val="00E55BE9"/>
    <w:rsid w:val="00E55C08"/>
    <w:rsid w:val="00E560FE"/>
    <w:rsid w:val="00E564F9"/>
    <w:rsid w:val="00E57699"/>
    <w:rsid w:val="00E57889"/>
    <w:rsid w:val="00E579F1"/>
    <w:rsid w:val="00E607A8"/>
    <w:rsid w:val="00E60B4D"/>
    <w:rsid w:val="00E60BE7"/>
    <w:rsid w:val="00E611F3"/>
    <w:rsid w:val="00E61236"/>
    <w:rsid w:val="00E614EC"/>
    <w:rsid w:val="00E61D14"/>
    <w:rsid w:val="00E6229D"/>
    <w:rsid w:val="00E6270A"/>
    <w:rsid w:val="00E62816"/>
    <w:rsid w:val="00E62992"/>
    <w:rsid w:val="00E62ACB"/>
    <w:rsid w:val="00E62B74"/>
    <w:rsid w:val="00E62CB4"/>
    <w:rsid w:val="00E639F4"/>
    <w:rsid w:val="00E64689"/>
    <w:rsid w:val="00E64CFA"/>
    <w:rsid w:val="00E65019"/>
    <w:rsid w:val="00E65164"/>
    <w:rsid w:val="00E657A4"/>
    <w:rsid w:val="00E663B3"/>
    <w:rsid w:val="00E665A8"/>
    <w:rsid w:val="00E66E14"/>
    <w:rsid w:val="00E67038"/>
    <w:rsid w:val="00E673B2"/>
    <w:rsid w:val="00E67457"/>
    <w:rsid w:val="00E67AAC"/>
    <w:rsid w:val="00E70D17"/>
    <w:rsid w:val="00E70DF2"/>
    <w:rsid w:val="00E70E8C"/>
    <w:rsid w:val="00E710AB"/>
    <w:rsid w:val="00E71561"/>
    <w:rsid w:val="00E719E2"/>
    <w:rsid w:val="00E71D79"/>
    <w:rsid w:val="00E72647"/>
    <w:rsid w:val="00E72763"/>
    <w:rsid w:val="00E72AA0"/>
    <w:rsid w:val="00E72C7A"/>
    <w:rsid w:val="00E732E5"/>
    <w:rsid w:val="00E73B65"/>
    <w:rsid w:val="00E73E46"/>
    <w:rsid w:val="00E7412C"/>
    <w:rsid w:val="00E74444"/>
    <w:rsid w:val="00E7569B"/>
    <w:rsid w:val="00E75966"/>
    <w:rsid w:val="00E759B5"/>
    <w:rsid w:val="00E75EB0"/>
    <w:rsid w:val="00E76A1F"/>
    <w:rsid w:val="00E76A82"/>
    <w:rsid w:val="00E77962"/>
    <w:rsid w:val="00E77B19"/>
    <w:rsid w:val="00E77D7B"/>
    <w:rsid w:val="00E80AE0"/>
    <w:rsid w:val="00E80BB2"/>
    <w:rsid w:val="00E80EC4"/>
    <w:rsid w:val="00E810ED"/>
    <w:rsid w:val="00E81E29"/>
    <w:rsid w:val="00E8217F"/>
    <w:rsid w:val="00E8226D"/>
    <w:rsid w:val="00E825AD"/>
    <w:rsid w:val="00E82AF7"/>
    <w:rsid w:val="00E82BCB"/>
    <w:rsid w:val="00E82C19"/>
    <w:rsid w:val="00E83281"/>
    <w:rsid w:val="00E83CE9"/>
    <w:rsid w:val="00E849F9"/>
    <w:rsid w:val="00E84AE3"/>
    <w:rsid w:val="00E84B9D"/>
    <w:rsid w:val="00E85660"/>
    <w:rsid w:val="00E85773"/>
    <w:rsid w:val="00E858AC"/>
    <w:rsid w:val="00E85C09"/>
    <w:rsid w:val="00E85D91"/>
    <w:rsid w:val="00E85E84"/>
    <w:rsid w:val="00E85FB4"/>
    <w:rsid w:val="00E868B1"/>
    <w:rsid w:val="00E86983"/>
    <w:rsid w:val="00E86B95"/>
    <w:rsid w:val="00E87492"/>
    <w:rsid w:val="00E87799"/>
    <w:rsid w:val="00E87F66"/>
    <w:rsid w:val="00E90EBA"/>
    <w:rsid w:val="00E90F28"/>
    <w:rsid w:val="00E90F86"/>
    <w:rsid w:val="00E9100E"/>
    <w:rsid w:val="00E916BC"/>
    <w:rsid w:val="00E91AB0"/>
    <w:rsid w:val="00E91BD3"/>
    <w:rsid w:val="00E9250C"/>
    <w:rsid w:val="00E928D9"/>
    <w:rsid w:val="00E93B1C"/>
    <w:rsid w:val="00E93EE7"/>
    <w:rsid w:val="00E944B3"/>
    <w:rsid w:val="00E947C3"/>
    <w:rsid w:val="00E949A0"/>
    <w:rsid w:val="00E94D99"/>
    <w:rsid w:val="00E95181"/>
    <w:rsid w:val="00E9554C"/>
    <w:rsid w:val="00E95798"/>
    <w:rsid w:val="00E95D82"/>
    <w:rsid w:val="00E96A5C"/>
    <w:rsid w:val="00E97642"/>
    <w:rsid w:val="00E9765B"/>
    <w:rsid w:val="00E97C57"/>
    <w:rsid w:val="00EA0A24"/>
    <w:rsid w:val="00EA0B91"/>
    <w:rsid w:val="00EA1004"/>
    <w:rsid w:val="00EA1109"/>
    <w:rsid w:val="00EA13AB"/>
    <w:rsid w:val="00EA1B9F"/>
    <w:rsid w:val="00EA1C4A"/>
    <w:rsid w:val="00EA1D1C"/>
    <w:rsid w:val="00EA1D4C"/>
    <w:rsid w:val="00EA1F25"/>
    <w:rsid w:val="00EA26A0"/>
    <w:rsid w:val="00EA3700"/>
    <w:rsid w:val="00EA382E"/>
    <w:rsid w:val="00EA38D9"/>
    <w:rsid w:val="00EA3CA2"/>
    <w:rsid w:val="00EA3D26"/>
    <w:rsid w:val="00EA444D"/>
    <w:rsid w:val="00EA4AE0"/>
    <w:rsid w:val="00EA4DE2"/>
    <w:rsid w:val="00EA4E62"/>
    <w:rsid w:val="00EA510B"/>
    <w:rsid w:val="00EA53C1"/>
    <w:rsid w:val="00EA60C3"/>
    <w:rsid w:val="00EA65E7"/>
    <w:rsid w:val="00EA6AC3"/>
    <w:rsid w:val="00EA6C6A"/>
    <w:rsid w:val="00EA6D7F"/>
    <w:rsid w:val="00EA6F2A"/>
    <w:rsid w:val="00EA76D7"/>
    <w:rsid w:val="00EA7BC3"/>
    <w:rsid w:val="00EA7EF4"/>
    <w:rsid w:val="00EB078B"/>
    <w:rsid w:val="00EB0E50"/>
    <w:rsid w:val="00EB107F"/>
    <w:rsid w:val="00EB1091"/>
    <w:rsid w:val="00EB1A3C"/>
    <w:rsid w:val="00EB1EAD"/>
    <w:rsid w:val="00EB1F78"/>
    <w:rsid w:val="00EB24C0"/>
    <w:rsid w:val="00EB2597"/>
    <w:rsid w:val="00EB2AE2"/>
    <w:rsid w:val="00EB2E5F"/>
    <w:rsid w:val="00EB3678"/>
    <w:rsid w:val="00EB3707"/>
    <w:rsid w:val="00EB4584"/>
    <w:rsid w:val="00EB4863"/>
    <w:rsid w:val="00EB48B2"/>
    <w:rsid w:val="00EB4EBF"/>
    <w:rsid w:val="00EB5355"/>
    <w:rsid w:val="00EB5858"/>
    <w:rsid w:val="00EB5AD6"/>
    <w:rsid w:val="00EB5C81"/>
    <w:rsid w:val="00EB5D97"/>
    <w:rsid w:val="00EB70E9"/>
    <w:rsid w:val="00EB72FB"/>
    <w:rsid w:val="00EB759C"/>
    <w:rsid w:val="00EC0269"/>
    <w:rsid w:val="00EC0992"/>
    <w:rsid w:val="00EC0A4F"/>
    <w:rsid w:val="00EC1118"/>
    <w:rsid w:val="00EC1635"/>
    <w:rsid w:val="00EC1A67"/>
    <w:rsid w:val="00EC1B47"/>
    <w:rsid w:val="00EC1D39"/>
    <w:rsid w:val="00EC1F1E"/>
    <w:rsid w:val="00EC231D"/>
    <w:rsid w:val="00EC263D"/>
    <w:rsid w:val="00EC31AB"/>
    <w:rsid w:val="00EC343A"/>
    <w:rsid w:val="00EC37EA"/>
    <w:rsid w:val="00EC38F7"/>
    <w:rsid w:val="00EC4D48"/>
    <w:rsid w:val="00EC5014"/>
    <w:rsid w:val="00EC523A"/>
    <w:rsid w:val="00EC5329"/>
    <w:rsid w:val="00EC5590"/>
    <w:rsid w:val="00EC55CE"/>
    <w:rsid w:val="00EC5708"/>
    <w:rsid w:val="00EC5B65"/>
    <w:rsid w:val="00EC6E9A"/>
    <w:rsid w:val="00EC7050"/>
    <w:rsid w:val="00EC783F"/>
    <w:rsid w:val="00EC7B5B"/>
    <w:rsid w:val="00EC7D40"/>
    <w:rsid w:val="00ED0B28"/>
    <w:rsid w:val="00ED0CA3"/>
    <w:rsid w:val="00ED0DE6"/>
    <w:rsid w:val="00ED0F22"/>
    <w:rsid w:val="00ED10BA"/>
    <w:rsid w:val="00ED2591"/>
    <w:rsid w:val="00ED2800"/>
    <w:rsid w:val="00ED2AB6"/>
    <w:rsid w:val="00ED2EEF"/>
    <w:rsid w:val="00ED2F8B"/>
    <w:rsid w:val="00ED309E"/>
    <w:rsid w:val="00ED34CB"/>
    <w:rsid w:val="00ED3EC3"/>
    <w:rsid w:val="00ED40A7"/>
    <w:rsid w:val="00ED429F"/>
    <w:rsid w:val="00ED43B9"/>
    <w:rsid w:val="00ED4CBC"/>
    <w:rsid w:val="00ED502C"/>
    <w:rsid w:val="00ED527C"/>
    <w:rsid w:val="00ED53D0"/>
    <w:rsid w:val="00ED5872"/>
    <w:rsid w:val="00ED597F"/>
    <w:rsid w:val="00ED650E"/>
    <w:rsid w:val="00ED6C81"/>
    <w:rsid w:val="00ED6E44"/>
    <w:rsid w:val="00ED73E7"/>
    <w:rsid w:val="00ED73F9"/>
    <w:rsid w:val="00ED7A3C"/>
    <w:rsid w:val="00ED7D3A"/>
    <w:rsid w:val="00EE0ABD"/>
    <w:rsid w:val="00EE1A3A"/>
    <w:rsid w:val="00EE223D"/>
    <w:rsid w:val="00EE2461"/>
    <w:rsid w:val="00EE2C86"/>
    <w:rsid w:val="00EE2FC6"/>
    <w:rsid w:val="00EE3059"/>
    <w:rsid w:val="00EE3061"/>
    <w:rsid w:val="00EE311A"/>
    <w:rsid w:val="00EE3241"/>
    <w:rsid w:val="00EE3445"/>
    <w:rsid w:val="00EE3596"/>
    <w:rsid w:val="00EE3B8A"/>
    <w:rsid w:val="00EE4801"/>
    <w:rsid w:val="00EE4FA5"/>
    <w:rsid w:val="00EE52F9"/>
    <w:rsid w:val="00EE64E9"/>
    <w:rsid w:val="00EE70B0"/>
    <w:rsid w:val="00EE71A5"/>
    <w:rsid w:val="00EE7276"/>
    <w:rsid w:val="00EE73A7"/>
    <w:rsid w:val="00EE7A6F"/>
    <w:rsid w:val="00EE7B44"/>
    <w:rsid w:val="00EE7E40"/>
    <w:rsid w:val="00EF05E7"/>
    <w:rsid w:val="00EF05EC"/>
    <w:rsid w:val="00EF0955"/>
    <w:rsid w:val="00EF09E0"/>
    <w:rsid w:val="00EF0B55"/>
    <w:rsid w:val="00EF0B71"/>
    <w:rsid w:val="00EF11A7"/>
    <w:rsid w:val="00EF14D8"/>
    <w:rsid w:val="00EF1937"/>
    <w:rsid w:val="00EF1D7A"/>
    <w:rsid w:val="00EF1DCE"/>
    <w:rsid w:val="00EF253E"/>
    <w:rsid w:val="00EF2AA8"/>
    <w:rsid w:val="00EF2FA4"/>
    <w:rsid w:val="00EF31EA"/>
    <w:rsid w:val="00EF323C"/>
    <w:rsid w:val="00EF3555"/>
    <w:rsid w:val="00EF4081"/>
    <w:rsid w:val="00EF4BA2"/>
    <w:rsid w:val="00EF512E"/>
    <w:rsid w:val="00EF6399"/>
    <w:rsid w:val="00EF68E2"/>
    <w:rsid w:val="00EF6D99"/>
    <w:rsid w:val="00EF6EF3"/>
    <w:rsid w:val="00EF7306"/>
    <w:rsid w:val="00F00186"/>
    <w:rsid w:val="00F001AF"/>
    <w:rsid w:val="00F00B45"/>
    <w:rsid w:val="00F010CF"/>
    <w:rsid w:val="00F0174B"/>
    <w:rsid w:val="00F01753"/>
    <w:rsid w:val="00F02987"/>
    <w:rsid w:val="00F02D20"/>
    <w:rsid w:val="00F02DFB"/>
    <w:rsid w:val="00F03983"/>
    <w:rsid w:val="00F04348"/>
    <w:rsid w:val="00F04B9A"/>
    <w:rsid w:val="00F04FB2"/>
    <w:rsid w:val="00F04FF1"/>
    <w:rsid w:val="00F05454"/>
    <w:rsid w:val="00F05726"/>
    <w:rsid w:val="00F05964"/>
    <w:rsid w:val="00F05A1F"/>
    <w:rsid w:val="00F05A57"/>
    <w:rsid w:val="00F05D99"/>
    <w:rsid w:val="00F061C2"/>
    <w:rsid w:val="00F066B3"/>
    <w:rsid w:val="00F06ACA"/>
    <w:rsid w:val="00F06C97"/>
    <w:rsid w:val="00F06FA4"/>
    <w:rsid w:val="00F07079"/>
    <w:rsid w:val="00F07315"/>
    <w:rsid w:val="00F073AA"/>
    <w:rsid w:val="00F07ADE"/>
    <w:rsid w:val="00F07EE8"/>
    <w:rsid w:val="00F10010"/>
    <w:rsid w:val="00F10107"/>
    <w:rsid w:val="00F11652"/>
    <w:rsid w:val="00F121BB"/>
    <w:rsid w:val="00F123A9"/>
    <w:rsid w:val="00F123E9"/>
    <w:rsid w:val="00F1254D"/>
    <w:rsid w:val="00F130F5"/>
    <w:rsid w:val="00F13F58"/>
    <w:rsid w:val="00F1406C"/>
    <w:rsid w:val="00F14338"/>
    <w:rsid w:val="00F1471C"/>
    <w:rsid w:val="00F14CEA"/>
    <w:rsid w:val="00F152C1"/>
    <w:rsid w:val="00F15446"/>
    <w:rsid w:val="00F15B18"/>
    <w:rsid w:val="00F15D7C"/>
    <w:rsid w:val="00F1612C"/>
    <w:rsid w:val="00F16664"/>
    <w:rsid w:val="00F16716"/>
    <w:rsid w:val="00F16BE5"/>
    <w:rsid w:val="00F16C7A"/>
    <w:rsid w:val="00F17093"/>
    <w:rsid w:val="00F17111"/>
    <w:rsid w:val="00F175B0"/>
    <w:rsid w:val="00F17AE3"/>
    <w:rsid w:val="00F20085"/>
    <w:rsid w:val="00F201AA"/>
    <w:rsid w:val="00F205D0"/>
    <w:rsid w:val="00F20BD6"/>
    <w:rsid w:val="00F20F33"/>
    <w:rsid w:val="00F2100A"/>
    <w:rsid w:val="00F21026"/>
    <w:rsid w:val="00F213DF"/>
    <w:rsid w:val="00F21788"/>
    <w:rsid w:val="00F22184"/>
    <w:rsid w:val="00F22206"/>
    <w:rsid w:val="00F22B18"/>
    <w:rsid w:val="00F22E75"/>
    <w:rsid w:val="00F22FDE"/>
    <w:rsid w:val="00F230F1"/>
    <w:rsid w:val="00F23326"/>
    <w:rsid w:val="00F23A0A"/>
    <w:rsid w:val="00F24207"/>
    <w:rsid w:val="00F25BA6"/>
    <w:rsid w:val="00F25BC6"/>
    <w:rsid w:val="00F25D09"/>
    <w:rsid w:val="00F26061"/>
    <w:rsid w:val="00F260F5"/>
    <w:rsid w:val="00F269B8"/>
    <w:rsid w:val="00F26ECE"/>
    <w:rsid w:val="00F26F5C"/>
    <w:rsid w:val="00F279E9"/>
    <w:rsid w:val="00F27C08"/>
    <w:rsid w:val="00F27C2F"/>
    <w:rsid w:val="00F27CC7"/>
    <w:rsid w:val="00F27D62"/>
    <w:rsid w:val="00F27EDA"/>
    <w:rsid w:val="00F27F0C"/>
    <w:rsid w:val="00F27F3E"/>
    <w:rsid w:val="00F305BC"/>
    <w:rsid w:val="00F30B62"/>
    <w:rsid w:val="00F31075"/>
    <w:rsid w:val="00F310C1"/>
    <w:rsid w:val="00F311AF"/>
    <w:rsid w:val="00F313FF"/>
    <w:rsid w:val="00F31467"/>
    <w:rsid w:val="00F3180D"/>
    <w:rsid w:val="00F32011"/>
    <w:rsid w:val="00F324E6"/>
    <w:rsid w:val="00F32AD6"/>
    <w:rsid w:val="00F32F6E"/>
    <w:rsid w:val="00F33981"/>
    <w:rsid w:val="00F33C43"/>
    <w:rsid w:val="00F33FC4"/>
    <w:rsid w:val="00F3442B"/>
    <w:rsid w:val="00F34835"/>
    <w:rsid w:val="00F356E0"/>
    <w:rsid w:val="00F35A15"/>
    <w:rsid w:val="00F35ED4"/>
    <w:rsid w:val="00F363F9"/>
    <w:rsid w:val="00F36958"/>
    <w:rsid w:val="00F36ED9"/>
    <w:rsid w:val="00F36FBF"/>
    <w:rsid w:val="00F372ED"/>
    <w:rsid w:val="00F37D07"/>
    <w:rsid w:val="00F402EE"/>
    <w:rsid w:val="00F4055B"/>
    <w:rsid w:val="00F40C91"/>
    <w:rsid w:val="00F40E18"/>
    <w:rsid w:val="00F40F37"/>
    <w:rsid w:val="00F410BB"/>
    <w:rsid w:val="00F41371"/>
    <w:rsid w:val="00F414DB"/>
    <w:rsid w:val="00F41FED"/>
    <w:rsid w:val="00F420C5"/>
    <w:rsid w:val="00F42E7D"/>
    <w:rsid w:val="00F4350B"/>
    <w:rsid w:val="00F435B0"/>
    <w:rsid w:val="00F43ECF"/>
    <w:rsid w:val="00F44DA4"/>
    <w:rsid w:val="00F4535F"/>
    <w:rsid w:val="00F4547A"/>
    <w:rsid w:val="00F45563"/>
    <w:rsid w:val="00F45996"/>
    <w:rsid w:val="00F45A21"/>
    <w:rsid w:val="00F45ED4"/>
    <w:rsid w:val="00F4608C"/>
    <w:rsid w:val="00F4625F"/>
    <w:rsid w:val="00F4638B"/>
    <w:rsid w:val="00F46795"/>
    <w:rsid w:val="00F46E19"/>
    <w:rsid w:val="00F478B5"/>
    <w:rsid w:val="00F47D47"/>
    <w:rsid w:val="00F50017"/>
    <w:rsid w:val="00F500DB"/>
    <w:rsid w:val="00F507FB"/>
    <w:rsid w:val="00F50DC2"/>
    <w:rsid w:val="00F51E01"/>
    <w:rsid w:val="00F51ECD"/>
    <w:rsid w:val="00F52057"/>
    <w:rsid w:val="00F52294"/>
    <w:rsid w:val="00F52E43"/>
    <w:rsid w:val="00F549FC"/>
    <w:rsid w:val="00F54C76"/>
    <w:rsid w:val="00F54E7A"/>
    <w:rsid w:val="00F5500E"/>
    <w:rsid w:val="00F550C8"/>
    <w:rsid w:val="00F55EC7"/>
    <w:rsid w:val="00F5614C"/>
    <w:rsid w:val="00F56ACE"/>
    <w:rsid w:val="00F56D70"/>
    <w:rsid w:val="00F571CF"/>
    <w:rsid w:val="00F607F9"/>
    <w:rsid w:val="00F60BD5"/>
    <w:rsid w:val="00F60F42"/>
    <w:rsid w:val="00F610FD"/>
    <w:rsid w:val="00F6172F"/>
    <w:rsid w:val="00F617E7"/>
    <w:rsid w:val="00F61C08"/>
    <w:rsid w:val="00F62C02"/>
    <w:rsid w:val="00F62EA0"/>
    <w:rsid w:val="00F63211"/>
    <w:rsid w:val="00F63553"/>
    <w:rsid w:val="00F636EA"/>
    <w:rsid w:val="00F63AA0"/>
    <w:rsid w:val="00F63AC6"/>
    <w:rsid w:val="00F63C6B"/>
    <w:rsid w:val="00F64370"/>
    <w:rsid w:val="00F646CD"/>
    <w:rsid w:val="00F64FBC"/>
    <w:rsid w:val="00F6513F"/>
    <w:rsid w:val="00F6569F"/>
    <w:rsid w:val="00F656BC"/>
    <w:rsid w:val="00F657D7"/>
    <w:rsid w:val="00F65B77"/>
    <w:rsid w:val="00F65E48"/>
    <w:rsid w:val="00F65F81"/>
    <w:rsid w:val="00F667F7"/>
    <w:rsid w:val="00F66AC6"/>
    <w:rsid w:val="00F671F1"/>
    <w:rsid w:val="00F67409"/>
    <w:rsid w:val="00F67728"/>
    <w:rsid w:val="00F67CAF"/>
    <w:rsid w:val="00F67CB9"/>
    <w:rsid w:val="00F67DF1"/>
    <w:rsid w:val="00F67EAF"/>
    <w:rsid w:val="00F70238"/>
    <w:rsid w:val="00F70375"/>
    <w:rsid w:val="00F703CE"/>
    <w:rsid w:val="00F70692"/>
    <w:rsid w:val="00F706ED"/>
    <w:rsid w:val="00F70911"/>
    <w:rsid w:val="00F70B47"/>
    <w:rsid w:val="00F70C57"/>
    <w:rsid w:val="00F70C61"/>
    <w:rsid w:val="00F70EB6"/>
    <w:rsid w:val="00F71BA1"/>
    <w:rsid w:val="00F72A39"/>
    <w:rsid w:val="00F72DED"/>
    <w:rsid w:val="00F73B4F"/>
    <w:rsid w:val="00F74292"/>
    <w:rsid w:val="00F748AC"/>
    <w:rsid w:val="00F74BFE"/>
    <w:rsid w:val="00F74FAE"/>
    <w:rsid w:val="00F750B2"/>
    <w:rsid w:val="00F75961"/>
    <w:rsid w:val="00F75DDA"/>
    <w:rsid w:val="00F75F83"/>
    <w:rsid w:val="00F76276"/>
    <w:rsid w:val="00F7633B"/>
    <w:rsid w:val="00F76810"/>
    <w:rsid w:val="00F76F3E"/>
    <w:rsid w:val="00F77717"/>
    <w:rsid w:val="00F777A9"/>
    <w:rsid w:val="00F80BAC"/>
    <w:rsid w:val="00F813D0"/>
    <w:rsid w:val="00F815BC"/>
    <w:rsid w:val="00F81880"/>
    <w:rsid w:val="00F81C30"/>
    <w:rsid w:val="00F82412"/>
    <w:rsid w:val="00F8261D"/>
    <w:rsid w:val="00F82647"/>
    <w:rsid w:val="00F82785"/>
    <w:rsid w:val="00F82D68"/>
    <w:rsid w:val="00F83199"/>
    <w:rsid w:val="00F83253"/>
    <w:rsid w:val="00F838F7"/>
    <w:rsid w:val="00F83E70"/>
    <w:rsid w:val="00F83F7D"/>
    <w:rsid w:val="00F8537D"/>
    <w:rsid w:val="00F85462"/>
    <w:rsid w:val="00F85510"/>
    <w:rsid w:val="00F85AFC"/>
    <w:rsid w:val="00F8617F"/>
    <w:rsid w:val="00F86485"/>
    <w:rsid w:val="00F866C8"/>
    <w:rsid w:val="00F867FA"/>
    <w:rsid w:val="00F86923"/>
    <w:rsid w:val="00F86C37"/>
    <w:rsid w:val="00F8755C"/>
    <w:rsid w:val="00F879CD"/>
    <w:rsid w:val="00F90139"/>
    <w:rsid w:val="00F90AFA"/>
    <w:rsid w:val="00F90CA6"/>
    <w:rsid w:val="00F91572"/>
    <w:rsid w:val="00F915B5"/>
    <w:rsid w:val="00F91B73"/>
    <w:rsid w:val="00F92406"/>
    <w:rsid w:val="00F932A0"/>
    <w:rsid w:val="00F9344D"/>
    <w:rsid w:val="00F93722"/>
    <w:rsid w:val="00F93EE5"/>
    <w:rsid w:val="00F93F35"/>
    <w:rsid w:val="00F9479A"/>
    <w:rsid w:val="00F94D11"/>
    <w:rsid w:val="00F95298"/>
    <w:rsid w:val="00F954E5"/>
    <w:rsid w:val="00F9577B"/>
    <w:rsid w:val="00F95AC0"/>
    <w:rsid w:val="00F962EF"/>
    <w:rsid w:val="00F96401"/>
    <w:rsid w:val="00F965BE"/>
    <w:rsid w:val="00F97096"/>
    <w:rsid w:val="00F970BF"/>
    <w:rsid w:val="00F97459"/>
    <w:rsid w:val="00F979B6"/>
    <w:rsid w:val="00F97DD0"/>
    <w:rsid w:val="00FA0247"/>
    <w:rsid w:val="00FA0FB8"/>
    <w:rsid w:val="00FA13C9"/>
    <w:rsid w:val="00FA15D7"/>
    <w:rsid w:val="00FA25A0"/>
    <w:rsid w:val="00FA310E"/>
    <w:rsid w:val="00FA364C"/>
    <w:rsid w:val="00FA437A"/>
    <w:rsid w:val="00FA44F7"/>
    <w:rsid w:val="00FA48D7"/>
    <w:rsid w:val="00FA4F11"/>
    <w:rsid w:val="00FA524F"/>
    <w:rsid w:val="00FA5491"/>
    <w:rsid w:val="00FA62F7"/>
    <w:rsid w:val="00FA65AF"/>
    <w:rsid w:val="00FA69A9"/>
    <w:rsid w:val="00FA6B78"/>
    <w:rsid w:val="00FA77FE"/>
    <w:rsid w:val="00FA7A91"/>
    <w:rsid w:val="00FA7D26"/>
    <w:rsid w:val="00FB00AD"/>
    <w:rsid w:val="00FB0470"/>
    <w:rsid w:val="00FB05B5"/>
    <w:rsid w:val="00FB1027"/>
    <w:rsid w:val="00FB10A4"/>
    <w:rsid w:val="00FB1828"/>
    <w:rsid w:val="00FB1A51"/>
    <w:rsid w:val="00FB1BA2"/>
    <w:rsid w:val="00FB1C3C"/>
    <w:rsid w:val="00FB1E3F"/>
    <w:rsid w:val="00FB1F40"/>
    <w:rsid w:val="00FB22E6"/>
    <w:rsid w:val="00FB232E"/>
    <w:rsid w:val="00FB2975"/>
    <w:rsid w:val="00FB3044"/>
    <w:rsid w:val="00FB312B"/>
    <w:rsid w:val="00FB3156"/>
    <w:rsid w:val="00FB3227"/>
    <w:rsid w:val="00FB397C"/>
    <w:rsid w:val="00FB44FF"/>
    <w:rsid w:val="00FB46FE"/>
    <w:rsid w:val="00FB4830"/>
    <w:rsid w:val="00FB4D05"/>
    <w:rsid w:val="00FB4E70"/>
    <w:rsid w:val="00FB4F9D"/>
    <w:rsid w:val="00FB4FFB"/>
    <w:rsid w:val="00FB5182"/>
    <w:rsid w:val="00FB581A"/>
    <w:rsid w:val="00FB5829"/>
    <w:rsid w:val="00FB5E05"/>
    <w:rsid w:val="00FB5F4B"/>
    <w:rsid w:val="00FB5F67"/>
    <w:rsid w:val="00FB601D"/>
    <w:rsid w:val="00FB672B"/>
    <w:rsid w:val="00FB68A8"/>
    <w:rsid w:val="00FB730C"/>
    <w:rsid w:val="00FB738E"/>
    <w:rsid w:val="00FB78E0"/>
    <w:rsid w:val="00FC050D"/>
    <w:rsid w:val="00FC135E"/>
    <w:rsid w:val="00FC14B6"/>
    <w:rsid w:val="00FC1E6B"/>
    <w:rsid w:val="00FC1F69"/>
    <w:rsid w:val="00FC29B5"/>
    <w:rsid w:val="00FC2A63"/>
    <w:rsid w:val="00FC2E95"/>
    <w:rsid w:val="00FC2FFD"/>
    <w:rsid w:val="00FC3083"/>
    <w:rsid w:val="00FC3C96"/>
    <w:rsid w:val="00FC47AE"/>
    <w:rsid w:val="00FC4D10"/>
    <w:rsid w:val="00FC518E"/>
    <w:rsid w:val="00FC5378"/>
    <w:rsid w:val="00FC5437"/>
    <w:rsid w:val="00FC59EC"/>
    <w:rsid w:val="00FC5A1D"/>
    <w:rsid w:val="00FC6833"/>
    <w:rsid w:val="00FC72CB"/>
    <w:rsid w:val="00FC7A1C"/>
    <w:rsid w:val="00FC7C77"/>
    <w:rsid w:val="00FD02E5"/>
    <w:rsid w:val="00FD07E7"/>
    <w:rsid w:val="00FD0B02"/>
    <w:rsid w:val="00FD0E92"/>
    <w:rsid w:val="00FD142F"/>
    <w:rsid w:val="00FD152F"/>
    <w:rsid w:val="00FD17B0"/>
    <w:rsid w:val="00FD1B19"/>
    <w:rsid w:val="00FD1FE7"/>
    <w:rsid w:val="00FD2119"/>
    <w:rsid w:val="00FD2336"/>
    <w:rsid w:val="00FD280F"/>
    <w:rsid w:val="00FD2A1E"/>
    <w:rsid w:val="00FD2B01"/>
    <w:rsid w:val="00FD36DC"/>
    <w:rsid w:val="00FD3843"/>
    <w:rsid w:val="00FD3C02"/>
    <w:rsid w:val="00FD3C38"/>
    <w:rsid w:val="00FD3DF8"/>
    <w:rsid w:val="00FD3EF8"/>
    <w:rsid w:val="00FD4412"/>
    <w:rsid w:val="00FD4753"/>
    <w:rsid w:val="00FD4B7F"/>
    <w:rsid w:val="00FD4BB1"/>
    <w:rsid w:val="00FD5177"/>
    <w:rsid w:val="00FD69CD"/>
    <w:rsid w:val="00FD78E8"/>
    <w:rsid w:val="00FD7A85"/>
    <w:rsid w:val="00FD7AE8"/>
    <w:rsid w:val="00FD7E1E"/>
    <w:rsid w:val="00FD7EB5"/>
    <w:rsid w:val="00FE0323"/>
    <w:rsid w:val="00FE05D3"/>
    <w:rsid w:val="00FE05EA"/>
    <w:rsid w:val="00FE0707"/>
    <w:rsid w:val="00FE0715"/>
    <w:rsid w:val="00FE089B"/>
    <w:rsid w:val="00FE09EE"/>
    <w:rsid w:val="00FE0BD8"/>
    <w:rsid w:val="00FE0EE7"/>
    <w:rsid w:val="00FE1601"/>
    <w:rsid w:val="00FE1BDE"/>
    <w:rsid w:val="00FE1BE1"/>
    <w:rsid w:val="00FE1D2F"/>
    <w:rsid w:val="00FE1F99"/>
    <w:rsid w:val="00FE22DD"/>
    <w:rsid w:val="00FE23EB"/>
    <w:rsid w:val="00FE2850"/>
    <w:rsid w:val="00FE2BF1"/>
    <w:rsid w:val="00FE2C38"/>
    <w:rsid w:val="00FE3020"/>
    <w:rsid w:val="00FE3041"/>
    <w:rsid w:val="00FE3177"/>
    <w:rsid w:val="00FE359F"/>
    <w:rsid w:val="00FE390C"/>
    <w:rsid w:val="00FE3959"/>
    <w:rsid w:val="00FE3A9A"/>
    <w:rsid w:val="00FE3CE9"/>
    <w:rsid w:val="00FE402A"/>
    <w:rsid w:val="00FE4146"/>
    <w:rsid w:val="00FE4672"/>
    <w:rsid w:val="00FE4B9A"/>
    <w:rsid w:val="00FE52E0"/>
    <w:rsid w:val="00FE5394"/>
    <w:rsid w:val="00FE5523"/>
    <w:rsid w:val="00FE57DF"/>
    <w:rsid w:val="00FE59D4"/>
    <w:rsid w:val="00FE5D28"/>
    <w:rsid w:val="00FE5DE1"/>
    <w:rsid w:val="00FE663B"/>
    <w:rsid w:val="00FE6727"/>
    <w:rsid w:val="00FE782F"/>
    <w:rsid w:val="00FE7907"/>
    <w:rsid w:val="00FE7CD4"/>
    <w:rsid w:val="00FF0083"/>
    <w:rsid w:val="00FF0941"/>
    <w:rsid w:val="00FF0F9F"/>
    <w:rsid w:val="00FF14DF"/>
    <w:rsid w:val="00FF161C"/>
    <w:rsid w:val="00FF1990"/>
    <w:rsid w:val="00FF1AAD"/>
    <w:rsid w:val="00FF1C60"/>
    <w:rsid w:val="00FF1E4C"/>
    <w:rsid w:val="00FF31BF"/>
    <w:rsid w:val="00FF397C"/>
    <w:rsid w:val="00FF4430"/>
    <w:rsid w:val="00FF51BE"/>
    <w:rsid w:val="00FF534C"/>
    <w:rsid w:val="00FF5FA7"/>
    <w:rsid w:val="00FF661A"/>
    <w:rsid w:val="00FF679C"/>
    <w:rsid w:val="00FF7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84729E"/>
  <w15:chartTrackingRefBased/>
  <w15:docId w15:val="{764945DD-38FF-42BA-A0F2-CFA8A4BF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HTML Cit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71"/>
    <w:lsdException w:name="Colorful List Accent 1" w:uiPriority="99"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49"/>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794199"/>
    <w:pPr>
      <w:jc w:val="both"/>
    </w:pPr>
    <w:rPr>
      <w:sz w:val="24"/>
      <w:szCs w:val="24"/>
      <w:lang w:val="hr-HR" w:eastAsia="hr-HR"/>
    </w:rPr>
  </w:style>
  <w:style w:type="paragraph" w:styleId="Naslov1">
    <w:name w:val="heading 1"/>
    <w:basedOn w:val="Normal"/>
    <w:next w:val="Normal"/>
    <w:link w:val="Naslov1Char"/>
    <w:uiPriority w:val="9"/>
    <w:qFormat/>
    <w:rsid w:val="000E686D"/>
    <w:pPr>
      <w:keepNext/>
      <w:numPr>
        <w:ilvl w:val="1"/>
        <w:numId w:val="2"/>
      </w:numPr>
      <w:outlineLvl w:val="0"/>
    </w:pPr>
    <w:rPr>
      <w:u w:val="single"/>
      <w:lang w:val="x-none" w:eastAsia="x-none"/>
    </w:rPr>
  </w:style>
  <w:style w:type="paragraph" w:styleId="Naslov2">
    <w:name w:val="heading 2"/>
    <w:aliases w:val="H2,H21,Heading 2a,Numbered - 2,h 3,Reset numbering,h 4,PA Major Section,Boris"/>
    <w:basedOn w:val="Normal"/>
    <w:next w:val="Normal"/>
    <w:link w:val="Naslov2Char"/>
    <w:uiPriority w:val="9"/>
    <w:qFormat/>
    <w:rsid w:val="000E686D"/>
    <w:pPr>
      <w:keepNext/>
      <w:numPr>
        <w:numId w:val="3"/>
      </w:numPr>
      <w:outlineLvl w:val="1"/>
    </w:pPr>
    <w:rPr>
      <w:b/>
      <w:bCs/>
      <w:lang w:val="x-none" w:eastAsia="x-none"/>
    </w:rPr>
  </w:style>
  <w:style w:type="paragraph" w:styleId="Naslov3">
    <w:name w:val="heading 3"/>
    <w:aliases w:val="H3,Proposa"/>
    <w:basedOn w:val="Normal"/>
    <w:next w:val="Normal"/>
    <w:link w:val="Naslov3Char"/>
    <w:uiPriority w:val="9"/>
    <w:qFormat/>
    <w:rsid w:val="00C77DF5"/>
    <w:pPr>
      <w:keepNext/>
      <w:jc w:val="center"/>
      <w:outlineLvl w:val="2"/>
    </w:pPr>
    <w:rPr>
      <w:rFonts w:ascii="Arial" w:hAnsi="Arial"/>
      <w:b/>
      <w:bCs/>
      <w:sz w:val="28"/>
      <w:lang w:val="x-none" w:eastAsia="x-none"/>
    </w:rPr>
  </w:style>
  <w:style w:type="paragraph" w:styleId="Naslov4">
    <w:name w:val="heading 4"/>
    <w:aliases w:val="H4,safafdaf"/>
    <w:basedOn w:val="Normal"/>
    <w:next w:val="Normal"/>
    <w:link w:val="Naslov4Char"/>
    <w:uiPriority w:val="9"/>
    <w:qFormat/>
    <w:rsid w:val="000E686D"/>
    <w:pPr>
      <w:keepNext/>
      <w:ind w:firstLine="708"/>
      <w:outlineLvl w:val="3"/>
    </w:pPr>
    <w:rPr>
      <w:b/>
      <w:bCs/>
      <w:sz w:val="28"/>
      <w:lang w:val="x-none" w:eastAsia="x-none"/>
    </w:rPr>
  </w:style>
  <w:style w:type="paragraph" w:styleId="Naslov5">
    <w:name w:val="heading 5"/>
    <w:basedOn w:val="Normal"/>
    <w:next w:val="Normal"/>
    <w:qFormat/>
    <w:rsid w:val="000E686D"/>
    <w:pPr>
      <w:keepNext/>
      <w:outlineLvl w:val="4"/>
    </w:pPr>
    <w:rPr>
      <w:b/>
      <w:bCs/>
    </w:rPr>
  </w:style>
  <w:style w:type="paragraph" w:styleId="Naslov6">
    <w:name w:val="heading 6"/>
    <w:basedOn w:val="Normal"/>
    <w:next w:val="Normal"/>
    <w:qFormat/>
    <w:rsid w:val="000E686D"/>
    <w:pPr>
      <w:keepNext/>
      <w:numPr>
        <w:numId w:val="1"/>
      </w:numPr>
      <w:outlineLvl w:val="5"/>
    </w:pPr>
    <w:rPr>
      <w:b/>
      <w:bCs/>
    </w:rPr>
  </w:style>
  <w:style w:type="paragraph" w:styleId="Naslov7">
    <w:name w:val="heading 7"/>
    <w:basedOn w:val="Normal"/>
    <w:next w:val="Normal"/>
    <w:link w:val="Naslov7Char"/>
    <w:uiPriority w:val="9"/>
    <w:qFormat/>
    <w:rsid w:val="000E686D"/>
    <w:pPr>
      <w:keepNext/>
      <w:outlineLvl w:val="6"/>
    </w:pPr>
    <w:rPr>
      <w:rFonts w:ascii="Arial" w:hAnsi="Arial"/>
      <w:b/>
      <w:sz w:val="20"/>
      <w:lang w:val="x-none" w:eastAsia="x-none"/>
    </w:rPr>
  </w:style>
  <w:style w:type="paragraph" w:styleId="Naslov8">
    <w:name w:val="heading 8"/>
    <w:basedOn w:val="Normal"/>
    <w:next w:val="Normal"/>
    <w:qFormat/>
    <w:rsid w:val="000E686D"/>
    <w:pPr>
      <w:keepNext/>
      <w:outlineLvl w:val="7"/>
    </w:pPr>
    <w:rPr>
      <w:rFonts w:ascii="Arial" w:hAnsi="Arial"/>
      <w:b/>
      <w:sz w:val="22"/>
    </w:rPr>
  </w:style>
  <w:style w:type="paragraph" w:styleId="Naslov9">
    <w:name w:val="heading 9"/>
    <w:basedOn w:val="Normal"/>
    <w:next w:val="Normal"/>
    <w:qFormat/>
    <w:rsid w:val="000E686D"/>
    <w:pPr>
      <w:keepNext/>
      <w:outlineLvl w:val="8"/>
    </w:pPr>
    <w:rPr>
      <w:rFonts w:ascii="Arial" w:hAnsi="Arial"/>
      <w:b/>
      <w:sz w:val="28"/>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3">
    <w:name w:val="Style3"/>
    <w:basedOn w:val="Normal"/>
    <w:rsid w:val="00097C87"/>
    <w:pPr>
      <w:widowControl w:val="0"/>
    </w:pPr>
    <w:rPr>
      <w:rFonts w:ascii="Arial" w:hAnsi="Arial"/>
      <w:szCs w:val="20"/>
      <w:lang w:eastAsia="en-US"/>
    </w:rPr>
  </w:style>
  <w:style w:type="paragraph" w:styleId="Uvuenotijeloteksta">
    <w:name w:val="Body Text Indent"/>
    <w:basedOn w:val="Normal"/>
    <w:rsid w:val="000E686D"/>
    <w:pPr>
      <w:ind w:left="708"/>
    </w:pPr>
  </w:style>
  <w:style w:type="paragraph" w:styleId="Naslov">
    <w:name w:val="Title"/>
    <w:basedOn w:val="Normal"/>
    <w:link w:val="NaslovChar"/>
    <w:qFormat/>
    <w:rsid w:val="000E686D"/>
    <w:pPr>
      <w:jc w:val="center"/>
    </w:pPr>
    <w:rPr>
      <w:b/>
      <w:bCs/>
      <w:sz w:val="32"/>
    </w:rPr>
  </w:style>
  <w:style w:type="paragraph" w:styleId="Podnaslov">
    <w:name w:val="Subtitle"/>
    <w:basedOn w:val="Normal"/>
    <w:qFormat/>
    <w:rsid w:val="000E686D"/>
    <w:pPr>
      <w:jc w:val="center"/>
    </w:pPr>
    <w:rPr>
      <w:b/>
      <w:bCs/>
      <w:sz w:val="28"/>
    </w:rPr>
  </w:style>
  <w:style w:type="character" w:styleId="Hiperveza">
    <w:name w:val="Hyperlink"/>
    <w:uiPriority w:val="99"/>
    <w:rsid w:val="000E686D"/>
    <w:rPr>
      <w:color w:val="0000FF"/>
      <w:u w:val="single"/>
    </w:rPr>
  </w:style>
  <w:style w:type="character" w:styleId="SlijeenaHiperveza">
    <w:name w:val="FollowedHyperlink"/>
    <w:rsid w:val="000E686D"/>
    <w:rPr>
      <w:color w:val="800080"/>
      <w:u w:val="single"/>
    </w:rPr>
  </w:style>
  <w:style w:type="paragraph" w:styleId="Tijeloteksta-uvlaka2">
    <w:name w:val="Body Text Indent 2"/>
    <w:aliases w:val="  uvlaka 2,uvlaka 2"/>
    <w:basedOn w:val="Normal"/>
    <w:link w:val="Tijeloteksta-uvlaka2Char"/>
    <w:rsid w:val="000E686D"/>
    <w:pPr>
      <w:ind w:left="539" w:firstLine="1"/>
    </w:pPr>
    <w:rPr>
      <w:rFonts w:ascii="Arial" w:hAnsi="Arial"/>
      <w:lang w:val="x-none" w:eastAsia="x-none"/>
    </w:rPr>
  </w:style>
  <w:style w:type="paragraph" w:styleId="Tijeloteksta-uvlaka3">
    <w:name w:val="Body Text Indent 3"/>
    <w:aliases w:val=" uvlaka 3"/>
    <w:basedOn w:val="Normal"/>
    <w:rsid w:val="000E686D"/>
    <w:pPr>
      <w:ind w:left="360"/>
    </w:pPr>
    <w:rPr>
      <w:rFonts w:ascii="Arial" w:hAnsi="Arial"/>
      <w:sz w:val="28"/>
    </w:rPr>
  </w:style>
  <w:style w:type="paragraph" w:customStyle="1" w:styleId="T-98-2">
    <w:name w:val="T-9/8-2"/>
    <w:rsid w:val="000E686D"/>
    <w:pPr>
      <w:widowControl w:val="0"/>
      <w:tabs>
        <w:tab w:val="left" w:pos="2153"/>
      </w:tabs>
      <w:autoSpaceDE w:val="0"/>
      <w:autoSpaceDN w:val="0"/>
      <w:adjustRightInd w:val="0"/>
      <w:spacing w:after="43"/>
      <w:ind w:firstLine="342"/>
      <w:jc w:val="both"/>
    </w:pPr>
    <w:rPr>
      <w:rFonts w:ascii="Times-NewRoman" w:hAnsi="Times-NewRoman"/>
      <w:sz w:val="19"/>
      <w:szCs w:val="19"/>
      <w:lang w:eastAsia="hr-HR"/>
    </w:rPr>
  </w:style>
  <w:style w:type="paragraph" w:styleId="Zaglavlje">
    <w:name w:val="header"/>
    <w:basedOn w:val="Normal"/>
    <w:link w:val="ZaglavljeChar"/>
    <w:uiPriority w:val="99"/>
    <w:rsid w:val="000E686D"/>
    <w:pPr>
      <w:tabs>
        <w:tab w:val="center" w:pos="4536"/>
        <w:tab w:val="right" w:pos="9072"/>
      </w:tabs>
    </w:pPr>
    <w:rPr>
      <w:lang w:val="x-none" w:eastAsia="x-none"/>
    </w:rPr>
  </w:style>
  <w:style w:type="paragraph" w:styleId="Podnoje">
    <w:name w:val="footer"/>
    <w:basedOn w:val="Normal"/>
    <w:link w:val="PodnojeChar"/>
    <w:uiPriority w:val="99"/>
    <w:rsid w:val="000E686D"/>
    <w:pPr>
      <w:tabs>
        <w:tab w:val="center" w:pos="4536"/>
        <w:tab w:val="right" w:pos="9072"/>
      </w:tabs>
    </w:pPr>
    <w:rPr>
      <w:lang w:val="x-none" w:eastAsia="x-none"/>
    </w:rPr>
  </w:style>
  <w:style w:type="character" w:styleId="Brojstranice">
    <w:name w:val="page number"/>
    <w:basedOn w:val="Zadanifontodlomka"/>
    <w:rsid w:val="000E686D"/>
  </w:style>
  <w:style w:type="paragraph" w:customStyle="1" w:styleId="Naslov-1">
    <w:name w:val="Naslov-1"/>
    <w:basedOn w:val="Normal"/>
    <w:rsid w:val="000E686D"/>
    <w:rPr>
      <w:b/>
      <w:bCs/>
      <w:sz w:val="40"/>
      <w:szCs w:val="40"/>
      <w:lang w:val="de-DE"/>
    </w:rPr>
  </w:style>
  <w:style w:type="paragraph" w:customStyle="1" w:styleId="Naslov-2">
    <w:name w:val="Naslov-2"/>
    <w:basedOn w:val="Normal"/>
    <w:rsid w:val="000E686D"/>
    <w:pPr>
      <w:spacing w:after="60"/>
      <w:ind w:left="720"/>
    </w:pPr>
    <w:rPr>
      <w:b/>
      <w:bCs/>
      <w:sz w:val="28"/>
      <w:szCs w:val="28"/>
      <w:lang w:val="de-DE"/>
    </w:rPr>
  </w:style>
  <w:style w:type="paragraph" w:customStyle="1" w:styleId="Naslov-3">
    <w:name w:val="Naslov-3"/>
    <w:basedOn w:val="Normal"/>
    <w:rsid w:val="000E686D"/>
    <w:pPr>
      <w:spacing w:after="120"/>
      <w:ind w:left="720"/>
    </w:pPr>
  </w:style>
  <w:style w:type="character" w:customStyle="1" w:styleId="Style12pt">
    <w:name w:val="Style 12 pt"/>
    <w:rsid w:val="000E686D"/>
    <w:rPr>
      <w:sz w:val="24"/>
      <w:szCs w:val="24"/>
      <w:vertAlign w:val="baseline"/>
    </w:rPr>
  </w:style>
  <w:style w:type="paragraph" w:customStyle="1" w:styleId="odlomak">
    <w:name w:val="odlomak"/>
    <w:basedOn w:val="Normal"/>
    <w:next w:val="Normal"/>
    <w:rsid w:val="000E686D"/>
    <w:pPr>
      <w:keepNext/>
      <w:spacing w:before="240"/>
      <w:jc w:val="center"/>
    </w:pPr>
    <w:rPr>
      <w:rFonts w:ascii="Dutch" w:hAnsi="Dutch"/>
      <w:szCs w:val="20"/>
      <w:lang w:val="en-GB" w:eastAsia="en-US"/>
    </w:rPr>
  </w:style>
  <w:style w:type="paragraph" w:styleId="Tijeloteksta2">
    <w:name w:val="Body Text 2"/>
    <w:basedOn w:val="Normal"/>
    <w:rsid w:val="000E686D"/>
    <w:pPr>
      <w:spacing w:after="120" w:line="480" w:lineRule="auto"/>
    </w:pPr>
  </w:style>
  <w:style w:type="paragraph" w:customStyle="1" w:styleId="Stil">
    <w:name w:val="Stil"/>
    <w:rsid w:val="000E686D"/>
    <w:pPr>
      <w:widowControl w:val="0"/>
      <w:autoSpaceDE w:val="0"/>
      <w:autoSpaceDN w:val="0"/>
      <w:adjustRightInd w:val="0"/>
    </w:pPr>
    <w:rPr>
      <w:rFonts w:ascii="Arial" w:hAnsi="Arial" w:cs="Arial"/>
      <w:sz w:val="24"/>
      <w:szCs w:val="24"/>
      <w:lang w:val="hr-HR" w:eastAsia="hr-HR"/>
    </w:rPr>
  </w:style>
  <w:style w:type="paragraph" w:customStyle="1" w:styleId="tekst0">
    <w:name w:val="tekst_0"/>
    <w:basedOn w:val="Normal"/>
    <w:autoRedefine/>
    <w:rsid w:val="000E686D"/>
    <w:pPr>
      <w:spacing w:before="240"/>
      <w:ind w:left="1400" w:right="14"/>
    </w:pPr>
    <w:rPr>
      <w:rFonts w:ascii="Tahoma" w:hAnsi="Tahoma" w:cs="Tahoma"/>
      <w:sz w:val="16"/>
      <w:szCs w:val="16"/>
    </w:rPr>
  </w:style>
  <w:style w:type="paragraph" w:customStyle="1" w:styleId="TS1">
    <w:name w:val="TS_1"/>
    <w:basedOn w:val="Normal"/>
    <w:autoRedefine/>
    <w:rsid w:val="000E686D"/>
    <w:pPr>
      <w:tabs>
        <w:tab w:val="right" w:pos="600"/>
      </w:tabs>
      <w:spacing w:before="360"/>
      <w:ind w:left="706" w:hanging="706"/>
    </w:pPr>
    <w:rPr>
      <w:rFonts w:ascii="Tahoma" w:hAnsi="Tahoma" w:cs="Tahoma"/>
      <w:sz w:val="18"/>
      <w:szCs w:val="18"/>
    </w:rPr>
  </w:style>
  <w:style w:type="paragraph" w:customStyle="1" w:styleId="TS2">
    <w:name w:val="TS_2"/>
    <w:basedOn w:val="Normal"/>
    <w:autoRedefine/>
    <w:rsid w:val="000E686D"/>
    <w:pPr>
      <w:tabs>
        <w:tab w:val="right" w:pos="1100"/>
      </w:tabs>
      <w:spacing w:before="240"/>
      <w:ind w:left="1196" w:hanging="490"/>
    </w:pPr>
    <w:rPr>
      <w:rFonts w:ascii="Tahoma" w:hAnsi="Tahoma" w:cs="Tahoma"/>
      <w:sz w:val="18"/>
      <w:szCs w:val="18"/>
    </w:rPr>
  </w:style>
  <w:style w:type="paragraph" w:customStyle="1" w:styleId="TStekst0">
    <w:name w:val="TS_tekst_0"/>
    <w:basedOn w:val="Normal"/>
    <w:autoRedefine/>
    <w:rsid w:val="000E686D"/>
    <w:pPr>
      <w:spacing w:before="120"/>
      <w:ind w:left="1901"/>
    </w:pPr>
    <w:rPr>
      <w:rFonts w:ascii="Tahoma" w:hAnsi="Tahoma" w:cs="Tahoma"/>
      <w:sz w:val="16"/>
      <w:szCs w:val="16"/>
    </w:rPr>
  </w:style>
  <w:style w:type="paragraph" w:customStyle="1" w:styleId="TS3">
    <w:name w:val="TS_3"/>
    <w:basedOn w:val="Normal"/>
    <w:autoRedefine/>
    <w:rsid w:val="000E686D"/>
    <w:pPr>
      <w:tabs>
        <w:tab w:val="right" w:pos="1700"/>
      </w:tabs>
      <w:spacing w:before="120"/>
      <w:ind w:left="1901" w:hanging="605"/>
    </w:pPr>
    <w:rPr>
      <w:rFonts w:ascii="Tahoma" w:hAnsi="Tahoma" w:cs="Tahoma"/>
      <w:sz w:val="16"/>
      <w:szCs w:val="16"/>
      <w:u w:val="single"/>
    </w:rPr>
  </w:style>
  <w:style w:type="paragraph" w:customStyle="1" w:styleId="TStekst1">
    <w:name w:val="TS_tekst_1"/>
    <w:basedOn w:val="Normal"/>
    <w:autoRedefine/>
    <w:rsid w:val="000E686D"/>
    <w:pPr>
      <w:spacing w:before="60"/>
      <w:ind w:left="1900"/>
    </w:pPr>
    <w:rPr>
      <w:rFonts w:ascii="Tahoma" w:hAnsi="Tahoma" w:cs="Tahoma"/>
      <w:sz w:val="16"/>
      <w:szCs w:val="16"/>
    </w:rPr>
  </w:style>
  <w:style w:type="paragraph" w:customStyle="1" w:styleId="TStekst1NAB">
    <w:name w:val="TS_tekst_1_NAB"/>
    <w:basedOn w:val="Normal"/>
    <w:autoRedefine/>
    <w:rsid w:val="000E686D"/>
    <w:pPr>
      <w:spacing w:before="60"/>
      <w:ind w:left="2103" w:hanging="202"/>
    </w:pPr>
    <w:rPr>
      <w:rFonts w:ascii="Tahoma" w:hAnsi="Tahoma" w:cs="Tahoma"/>
      <w:sz w:val="16"/>
      <w:szCs w:val="16"/>
    </w:rPr>
  </w:style>
  <w:style w:type="paragraph" w:styleId="Brojevi">
    <w:name w:val="List Number"/>
    <w:basedOn w:val="Normal"/>
    <w:rsid w:val="000E686D"/>
  </w:style>
  <w:style w:type="paragraph" w:customStyle="1" w:styleId="StyleHeading1Arial11ptNotBoldLeft">
    <w:name w:val="Style Heading 1 + Arial 11 pt Not Bold Left"/>
    <w:basedOn w:val="Naslov1"/>
    <w:rsid w:val="000E686D"/>
    <w:pPr>
      <w:numPr>
        <w:ilvl w:val="0"/>
        <w:numId w:val="0"/>
      </w:numPr>
      <w:tabs>
        <w:tab w:val="num" w:pos="405"/>
      </w:tabs>
      <w:ind w:left="405" w:hanging="405"/>
    </w:pPr>
    <w:rPr>
      <w:rFonts w:ascii="Arial" w:hAnsi="Arial"/>
      <w:b/>
      <w:szCs w:val="20"/>
      <w:u w:val="none"/>
      <w:lang w:eastAsia="en-US"/>
    </w:rPr>
  </w:style>
  <w:style w:type="table" w:styleId="Reetkatablice">
    <w:name w:val="Table Grid"/>
    <w:basedOn w:val="Obinatablica"/>
    <w:rsid w:val="000E6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rsid w:val="0092108E"/>
    <w:pPr>
      <w:suppressAutoHyphens/>
      <w:spacing w:after="120"/>
    </w:pPr>
    <w:rPr>
      <w:lang w:val="x-none" w:eastAsia="ar-SA"/>
    </w:rPr>
  </w:style>
  <w:style w:type="paragraph" w:customStyle="1" w:styleId="NormalWeb1">
    <w:name w:val="Normal (Web)1"/>
    <w:basedOn w:val="Normal"/>
    <w:rsid w:val="0092108E"/>
    <w:pPr>
      <w:suppressAutoHyphens/>
      <w:spacing w:before="280" w:after="280"/>
    </w:pPr>
    <w:rPr>
      <w:lang w:val="en-US" w:eastAsia="ar-SA"/>
    </w:rPr>
  </w:style>
  <w:style w:type="paragraph" w:styleId="Indeks1">
    <w:name w:val="index 1"/>
    <w:basedOn w:val="Normal"/>
    <w:next w:val="Normal"/>
    <w:autoRedefine/>
    <w:semiHidden/>
    <w:rsid w:val="00FB46FE"/>
    <w:pPr>
      <w:suppressAutoHyphens/>
    </w:pPr>
    <w:rPr>
      <w:lang w:eastAsia="ar-SA"/>
    </w:rPr>
  </w:style>
  <w:style w:type="paragraph" w:styleId="Naslovindeksa">
    <w:name w:val="index heading"/>
    <w:basedOn w:val="Normal"/>
    <w:next w:val="Indeks1"/>
    <w:semiHidden/>
    <w:rsid w:val="002F1D2F"/>
    <w:pPr>
      <w:spacing w:before="120" w:after="120"/>
    </w:pPr>
    <w:rPr>
      <w:rFonts w:ascii="Arial" w:hAnsi="Arial"/>
      <w:sz w:val="20"/>
      <w:szCs w:val="20"/>
    </w:rPr>
  </w:style>
  <w:style w:type="character" w:customStyle="1" w:styleId="ZaglavljeChar">
    <w:name w:val="Zaglavlje Char"/>
    <w:link w:val="Zaglavlje"/>
    <w:uiPriority w:val="99"/>
    <w:rsid w:val="00460095"/>
    <w:rPr>
      <w:sz w:val="24"/>
      <w:szCs w:val="24"/>
    </w:rPr>
  </w:style>
  <w:style w:type="character" w:customStyle="1" w:styleId="PodnojeChar">
    <w:name w:val="Podnožje Char"/>
    <w:link w:val="Podnoje"/>
    <w:uiPriority w:val="99"/>
    <w:rsid w:val="00460095"/>
    <w:rPr>
      <w:sz w:val="24"/>
      <w:szCs w:val="24"/>
    </w:rPr>
  </w:style>
  <w:style w:type="paragraph" w:styleId="Tekstbalonia">
    <w:name w:val="Balloon Text"/>
    <w:basedOn w:val="Normal"/>
    <w:link w:val="TekstbaloniaChar"/>
    <w:rsid w:val="00460095"/>
    <w:rPr>
      <w:rFonts w:ascii="Tahoma" w:hAnsi="Tahoma"/>
      <w:sz w:val="16"/>
      <w:szCs w:val="16"/>
      <w:lang w:val="x-none" w:eastAsia="x-none"/>
    </w:rPr>
  </w:style>
  <w:style w:type="character" w:customStyle="1" w:styleId="TekstbaloniaChar">
    <w:name w:val="Tekst balončića Char"/>
    <w:link w:val="Tekstbalonia"/>
    <w:rsid w:val="00460095"/>
    <w:rPr>
      <w:rFonts w:ascii="Tahoma" w:hAnsi="Tahoma" w:cs="Tahoma"/>
      <w:sz w:val="16"/>
      <w:szCs w:val="16"/>
    </w:rPr>
  </w:style>
  <w:style w:type="paragraph" w:customStyle="1" w:styleId="Pa7">
    <w:name w:val="Pa7"/>
    <w:basedOn w:val="Normal"/>
    <w:next w:val="Normal"/>
    <w:uiPriority w:val="99"/>
    <w:rsid w:val="00D23A1C"/>
    <w:pPr>
      <w:autoSpaceDE w:val="0"/>
      <w:autoSpaceDN w:val="0"/>
      <w:adjustRightInd w:val="0"/>
      <w:spacing w:line="201" w:lineRule="atLeast"/>
    </w:pPr>
    <w:rPr>
      <w:rFonts w:ascii="ZXIPFK+MinionPro-Cn" w:hAnsi="ZXIPFK+MinionPro-Cn"/>
    </w:rPr>
  </w:style>
  <w:style w:type="paragraph" w:customStyle="1" w:styleId="TOCHeading1">
    <w:name w:val="TOC Heading1"/>
    <w:basedOn w:val="Naslov1"/>
    <w:next w:val="Normal"/>
    <w:uiPriority w:val="39"/>
    <w:qFormat/>
    <w:rsid w:val="00684B3C"/>
    <w:pPr>
      <w:keepLines/>
      <w:numPr>
        <w:ilvl w:val="0"/>
        <w:numId w:val="0"/>
      </w:numPr>
      <w:spacing w:before="480" w:line="276" w:lineRule="auto"/>
      <w:outlineLvl w:val="9"/>
    </w:pPr>
    <w:rPr>
      <w:rFonts w:ascii="Cambria" w:hAnsi="Cambria"/>
      <w:b/>
      <w:bCs/>
      <w:color w:val="365F91"/>
      <w:sz w:val="28"/>
      <w:szCs w:val="28"/>
      <w:u w:val="none"/>
      <w:lang w:eastAsia="en-US"/>
    </w:rPr>
  </w:style>
  <w:style w:type="paragraph" w:styleId="Sadraj2">
    <w:name w:val="toc 2"/>
    <w:basedOn w:val="Normal"/>
    <w:next w:val="Normal"/>
    <w:autoRedefine/>
    <w:uiPriority w:val="39"/>
    <w:rsid w:val="008D6A0D"/>
    <w:pPr>
      <w:ind w:left="240"/>
      <w:jc w:val="left"/>
    </w:pPr>
    <w:rPr>
      <w:rFonts w:ascii="Calibri" w:hAnsi="Calibri"/>
      <w:b/>
      <w:bCs/>
      <w:sz w:val="22"/>
      <w:szCs w:val="22"/>
    </w:rPr>
  </w:style>
  <w:style w:type="paragraph" w:styleId="Sadraj1">
    <w:name w:val="toc 1"/>
    <w:basedOn w:val="Normal"/>
    <w:next w:val="Normal"/>
    <w:autoRedefine/>
    <w:uiPriority w:val="39"/>
    <w:rsid w:val="00055BA3"/>
    <w:pPr>
      <w:spacing w:before="120"/>
      <w:jc w:val="left"/>
    </w:pPr>
    <w:rPr>
      <w:rFonts w:ascii="Calibri" w:hAnsi="Calibri"/>
      <w:b/>
      <w:bCs/>
    </w:rPr>
  </w:style>
  <w:style w:type="paragraph" w:styleId="Sadraj3">
    <w:name w:val="toc 3"/>
    <w:basedOn w:val="Normal"/>
    <w:next w:val="Normal"/>
    <w:autoRedefine/>
    <w:uiPriority w:val="39"/>
    <w:rsid w:val="00794029"/>
    <w:pPr>
      <w:ind w:left="480"/>
      <w:jc w:val="left"/>
    </w:pPr>
    <w:rPr>
      <w:rFonts w:ascii="Calibri" w:hAnsi="Calibri"/>
      <w:sz w:val="22"/>
      <w:szCs w:val="22"/>
    </w:rPr>
  </w:style>
  <w:style w:type="paragraph" w:customStyle="1" w:styleId="ListParagraph1">
    <w:name w:val="List Paragraph1"/>
    <w:basedOn w:val="Normal"/>
    <w:uiPriority w:val="34"/>
    <w:qFormat/>
    <w:rsid w:val="00E34F8E"/>
    <w:pPr>
      <w:ind w:left="720"/>
      <w:contextualSpacing/>
    </w:pPr>
  </w:style>
  <w:style w:type="paragraph" w:styleId="StandardWeb">
    <w:name w:val="Normal (Web)"/>
    <w:basedOn w:val="Normal"/>
    <w:unhideWhenUsed/>
    <w:rsid w:val="003814D2"/>
    <w:pPr>
      <w:spacing w:before="100" w:beforeAutospacing="1" w:after="100" w:afterAutospacing="1"/>
    </w:pPr>
  </w:style>
  <w:style w:type="character" w:styleId="Naglaeno">
    <w:name w:val="Strong"/>
    <w:uiPriority w:val="22"/>
    <w:qFormat/>
    <w:rsid w:val="003814D2"/>
    <w:rPr>
      <w:b/>
      <w:bCs/>
    </w:rPr>
  </w:style>
  <w:style w:type="character" w:customStyle="1" w:styleId="Naslov7Char">
    <w:name w:val="Naslov 7 Char"/>
    <w:link w:val="Naslov7"/>
    <w:uiPriority w:val="9"/>
    <w:rsid w:val="00F94D11"/>
    <w:rPr>
      <w:rFonts w:ascii="Arial" w:hAnsi="Arial"/>
      <w:b/>
      <w:szCs w:val="24"/>
    </w:rPr>
  </w:style>
  <w:style w:type="character" w:customStyle="1" w:styleId="Tijeloteksta-uvlaka2Char">
    <w:name w:val="Tijelo teksta - uvlaka 2 Char"/>
    <w:aliases w:val="  uvlaka 2 Char,uvlaka 2 Char"/>
    <w:link w:val="Tijeloteksta-uvlaka2"/>
    <w:rsid w:val="00F94D11"/>
    <w:rPr>
      <w:rFonts w:ascii="Arial" w:hAnsi="Arial"/>
      <w:sz w:val="24"/>
      <w:szCs w:val="24"/>
    </w:rPr>
  </w:style>
  <w:style w:type="character" w:customStyle="1" w:styleId="SubtleReference1">
    <w:name w:val="Subtle Reference1"/>
    <w:uiPriority w:val="31"/>
    <w:qFormat/>
    <w:rsid w:val="00F94D11"/>
    <w:rPr>
      <w:smallCaps/>
      <w:color w:val="C0504D"/>
      <w:u w:val="single"/>
    </w:rPr>
  </w:style>
  <w:style w:type="character" w:customStyle="1" w:styleId="Naslov2Char">
    <w:name w:val="Naslov 2 Char"/>
    <w:aliases w:val="H2 Char,H21 Char,Heading 2a Char,Numbered - 2 Char,h 3 Char,Reset numbering Char,h 4 Char,PA Major Section Char,Boris Char"/>
    <w:link w:val="Naslov2"/>
    <w:uiPriority w:val="9"/>
    <w:rsid w:val="00F94D11"/>
    <w:rPr>
      <w:b/>
      <w:bCs/>
      <w:sz w:val="24"/>
      <w:szCs w:val="24"/>
      <w:lang w:val="x-none" w:eastAsia="x-none"/>
    </w:rPr>
  </w:style>
  <w:style w:type="paragraph" w:customStyle="1" w:styleId="NoSpacing1">
    <w:name w:val="No Spacing1"/>
    <w:uiPriority w:val="1"/>
    <w:qFormat/>
    <w:rsid w:val="00F94D11"/>
    <w:rPr>
      <w:rFonts w:ascii="Calibri" w:eastAsia="Calibri" w:hAnsi="Calibri"/>
      <w:sz w:val="22"/>
      <w:szCs w:val="22"/>
      <w:lang w:val="hr-HR"/>
    </w:rPr>
  </w:style>
  <w:style w:type="character" w:customStyle="1" w:styleId="Naslov1Char">
    <w:name w:val="Naslov 1 Char"/>
    <w:link w:val="Naslov1"/>
    <w:uiPriority w:val="9"/>
    <w:rsid w:val="00F94D11"/>
    <w:rPr>
      <w:sz w:val="24"/>
      <w:szCs w:val="24"/>
      <w:u w:val="single"/>
      <w:lang w:val="x-none" w:eastAsia="x-none"/>
    </w:rPr>
  </w:style>
  <w:style w:type="character" w:customStyle="1" w:styleId="Naslov3Char">
    <w:name w:val="Naslov 3 Char"/>
    <w:aliases w:val="H3 Char,Proposa Char"/>
    <w:link w:val="Naslov3"/>
    <w:uiPriority w:val="9"/>
    <w:rsid w:val="00F94D11"/>
    <w:rPr>
      <w:rFonts w:ascii="Arial" w:hAnsi="Arial"/>
      <w:b/>
      <w:bCs/>
      <w:sz w:val="28"/>
      <w:szCs w:val="24"/>
    </w:rPr>
  </w:style>
  <w:style w:type="character" w:customStyle="1" w:styleId="Naslov4Char">
    <w:name w:val="Naslov 4 Char"/>
    <w:aliases w:val="H4 Char,safafdaf Char"/>
    <w:link w:val="Naslov4"/>
    <w:uiPriority w:val="9"/>
    <w:rsid w:val="00F94D11"/>
    <w:rPr>
      <w:b/>
      <w:bCs/>
      <w:sz w:val="28"/>
      <w:szCs w:val="24"/>
    </w:rPr>
  </w:style>
  <w:style w:type="paragraph" w:styleId="Tijeloteksta3">
    <w:name w:val="Body Text 3"/>
    <w:basedOn w:val="Normal"/>
    <w:link w:val="Tijeloteksta3Char"/>
    <w:rsid w:val="00513108"/>
    <w:pPr>
      <w:spacing w:after="120"/>
    </w:pPr>
    <w:rPr>
      <w:sz w:val="16"/>
      <w:szCs w:val="16"/>
      <w:lang w:val="x-none" w:eastAsia="x-none"/>
    </w:rPr>
  </w:style>
  <w:style w:type="character" w:customStyle="1" w:styleId="Tijeloteksta3Char">
    <w:name w:val="Tijelo teksta 3 Char"/>
    <w:link w:val="Tijeloteksta3"/>
    <w:rsid w:val="00513108"/>
    <w:rPr>
      <w:sz w:val="16"/>
      <w:szCs w:val="16"/>
    </w:rPr>
  </w:style>
  <w:style w:type="paragraph" w:styleId="Tekstfusnote">
    <w:name w:val="footnote text"/>
    <w:basedOn w:val="Normal"/>
    <w:link w:val="TekstfusnoteChar"/>
    <w:uiPriority w:val="99"/>
    <w:rsid w:val="00D36433"/>
    <w:rPr>
      <w:sz w:val="20"/>
      <w:szCs w:val="20"/>
      <w:lang w:val="en-US" w:eastAsia="x-none"/>
    </w:rPr>
  </w:style>
  <w:style w:type="character" w:customStyle="1" w:styleId="TekstfusnoteChar">
    <w:name w:val="Tekst fusnote Char"/>
    <w:link w:val="Tekstfusnote"/>
    <w:uiPriority w:val="99"/>
    <w:rsid w:val="00D36433"/>
    <w:rPr>
      <w:lang w:val="en-US"/>
    </w:rPr>
  </w:style>
  <w:style w:type="character" w:styleId="Referencafusnote">
    <w:name w:val="footnote reference"/>
    <w:uiPriority w:val="99"/>
    <w:rsid w:val="00D36433"/>
    <w:rPr>
      <w:vertAlign w:val="superscript"/>
    </w:rPr>
  </w:style>
  <w:style w:type="paragraph" w:customStyle="1" w:styleId="Lista1">
    <w:name w:val="Lista 1"/>
    <w:basedOn w:val="Normal"/>
    <w:link w:val="Lista1CharChar"/>
    <w:rsid w:val="008E1C8C"/>
    <w:pPr>
      <w:widowControl w:val="0"/>
      <w:numPr>
        <w:numId w:val="5"/>
      </w:numPr>
      <w:shd w:val="clear" w:color="auto" w:fill="FFFFFF"/>
      <w:autoSpaceDE w:val="0"/>
      <w:autoSpaceDN w:val="0"/>
      <w:adjustRightInd w:val="0"/>
      <w:spacing w:before="120"/>
    </w:pPr>
    <w:rPr>
      <w:rFonts w:ascii="Arial" w:hAnsi="Arial"/>
      <w:lang w:val="x-none" w:eastAsia="x-none"/>
    </w:rPr>
  </w:style>
  <w:style w:type="character" w:customStyle="1" w:styleId="Lista1CharChar">
    <w:name w:val="Lista 1 Char Char"/>
    <w:link w:val="Lista1"/>
    <w:rsid w:val="008E1C8C"/>
    <w:rPr>
      <w:rFonts w:ascii="Arial" w:hAnsi="Arial"/>
      <w:sz w:val="24"/>
      <w:szCs w:val="24"/>
      <w:shd w:val="clear" w:color="auto" w:fill="FFFFFF"/>
      <w:lang w:val="x-none" w:eastAsia="x-none"/>
    </w:rPr>
  </w:style>
  <w:style w:type="paragraph" w:customStyle="1" w:styleId="Default">
    <w:name w:val="Default"/>
    <w:rsid w:val="00AD4E8B"/>
    <w:pPr>
      <w:autoSpaceDE w:val="0"/>
      <w:autoSpaceDN w:val="0"/>
      <w:adjustRightInd w:val="0"/>
    </w:pPr>
    <w:rPr>
      <w:rFonts w:ascii="Arial" w:hAnsi="Arial" w:cs="Arial"/>
      <w:color w:val="000000"/>
      <w:sz w:val="24"/>
      <w:szCs w:val="24"/>
      <w:lang w:val="hr-HR" w:eastAsia="hr-HR"/>
    </w:rPr>
  </w:style>
  <w:style w:type="character" w:customStyle="1" w:styleId="google-src-text">
    <w:name w:val="google-src-text"/>
    <w:basedOn w:val="Zadanifontodlomka"/>
    <w:rsid w:val="00B152C2"/>
  </w:style>
  <w:style w:type="character" w:styleId="Referencakomentara">
    <w:name w:val="annotation reference"/>
    <w:rsid w:val="00A214A6"/>
    <w:rPr>
      <w:sz w:val="16"/>
      <w:szCs w:val="16"/>
    </w:rPr>
  </w:style>
  <w:style w:type="paragraph" w:styleId="Tekstkomentara">
    <w:name w:val="annotation text"/>
    <w:basedOn w:val="Normal"/>
    <w:link w:val="TekstkomentaraChar"/>
    <w:rsid w:val="00A214A6"/>
    <w:rPr>
      <w:sz w:val="20"/>
      <w:szCs w:val="20"/>
    </w:rPr>
  </w:style>
  <w:style w:type="character" w:customStyle="1" w:styleId="TekstkomentaraChar">
    <w:name w:val="Tekst komentara Char"/>
    <w:basedOn w:val="Zadanifontodlomka"/>
    <w:link w:val="Tekstkomentara"/>
    <w:rsid w:val="00A214A6"/>
  </w:style>
  <w:style w:type="paragraph" w:styleId="Predmetkomentara">
    <w:name w:val="annotation subject"/>
    <w:basedOn w:val="Tekstkomentara"/>
    <w:next w:val="Tekstkomentara"/>
    <w:link w:val="PredmetkomentaraChar"/>
    <w:rsid w:val="00A214A6"/>
    <w:rPr>
      <w:b/>
      <w:bCs/>
      <w:lang w:val="x-none" w:eastAsia="x-none"/>
    </w:rPr>
  </w:style>
  <w:style w:type="character" w:customStyle="1" w:styleId="PredmetkomentaraChar">
    <w:name w:val="Predmet komentara Char"/>
    <w:link w:val="Predmetkomentara"/>
    <w:rsid w:val="00A214A6"/>
    <w:rPr>
      <w:b/>
      <w:bCs/>
    </w:rPr>
  </w:style>
  <w:style w:type="paragraph" w:customStyle="1" w:styleId="t-9-8">
    <w:name w:val="t-9-8"/>
    <w:basedOn w:val="Normal"/>
    <w:rsid w:val="00E244A1"/>
    <w:pPr>
      <w:spacing w:before="100" w:beforeAutospacing="1" w:after="100" w:afterAutospacing="1"/>
    </w:pPr>
  </w:style>
  <w:style w:type="character" w:customStyle="1" w:styleId="CharChar2">
    <w:name w:val="Char Char2"/>
    <w:locked/>
    <w:rsid w:val="00105917"/>
    <w:rPr>
      <w:lang w:val="en-US" w:eastAsia="x-none" w:bidi="ar-SA"/>
    </w:rPr>
  </w:style>
  <w:style w:type="character" w:customStyle="1" w:styleId="contactwidgetaddress">
    <w:name w:val="contact_widget_address"/>
    <w:basedOn w:val="Zadanifontodlomka"/>
    <w:rsid w:val="007A69F5"/>
  </w:style>
  <w:style w:type="character" w:customStyle="1" w:styleId="contactwidgetcity">
    <w:name w:val="contact_widget_city"/>
    <w:basedOn w:val="Zadanifontodlomka"/>
    <w:rsid w:val="007A69F5"/>
  </w:style>
  <w:style w:type="character" w:customStyle="1" w:styleId="contactwidgetzip">
    <w:name w:val="contact_widget_zip"/>
    <w:basedOn w:val="Zadanifontodlomka"/>
    <w:rsid w:val="007A69F5"/>
  </w:style>
  <w:style w:type="character" w:customStyle="1" w:styleId="fs24cf0ff0">
    <w:name w:val="fs24 cf0 ff0"/>
    <w:basedOn w:val="Zadanifontodlomka"/>
    <w:rsid w:val="007A69F5"/>
  </w:style>
  <w:style w:type="paragraph" w:customStyle="1" w:styleId="H-TextFormat">
    <w:name w:val="H-TextFormat"/>
    <w:basedOn w:val="Normal"/>
    <w:rsid w:val="00312194"/>
    <w:pPr>
      <w:autoSpaceDE w:val="0"/>
      <w:autoSpaceDN w:val="0"/>
      <w:adjustRightInd w:val="0"/>
    </w:pPr>
    <w:rPr>
      <w:rFonts w:ascii="Arial" w:hAnsi="Arial" w:cs="Arial"/>
      <w:szCs w:val="22"/>
      <w:lang w:val="en-US" w:eastAsia="en-US"/>
    </w:rPr>
  </w:style>
  <w:style w:type="character" w:customStyle="1" w:styleId="NaslovChar">
    <w:name w:val="Naslov Char"/>
    <w:link w:val="Naslov"/>
    <w:locked/>
    <w:rsid w:val="00E006D0"/>
    <w:rPr>
      <w:b/>
      <w:bCs/>
      <w:sz w:val="32"/>
      <w:szCs w:val="24"/>
      <w:lang w:val="hr-HR" w:eastAsia="hr-HR" w:bidi="ar-SA"/>
    </w:rPr>
  </w:style>
  <w:style w:type="paragraph" w:customStyle="1" w:styleId="MediumGrid21">
    <w:name w:val="Medium Grid 21"/>
    <w:aliases w:val="Keki"/>
    <w:link w:val="MediumGrid2Char"/>
    <w:uiPriority w:val="1"/>
    <w:qFormat/>
    <w:rsid w:val="00DF0094"/>
    <w:pPr>
      <w:widowControl w:val="0"/>
      <w:suppressAutoHyphens/>
    </w:pPr>
    <w:rPr>
      <w:rFonts w:ascii="Arial" w:eastAsia="Lucida Sans Unicode" w:hAnsi="Arial" w:cs="Tahoma"/>
      <w:sz w:val="24"/>
      <w:szCs w:val="24"/>
      <w:lang w:bidi="en-US"/>
    </w:rPr>
  </w:style>
  <w:style w:type="character" w:customStyle="1" w:styleId="MediumGrid2Char">
    <w:name w:val="Medium Grid 2 Char"/>
    <w:aliases w:val="Keki Char"/>
    <w:link w:val="MediumGrid21"/>
    <w:uiPriority w:val="1"/>
    <w:rsid w:val="00DF0094"/>
    <w:rPr>
      <w:rFonts w:ascii="Arial" w:eastAsia="Lucida Sans Unicode" w:hAnsi="Arial" w:cs="Tahoma"/>
      <w:sz w:val="24"/>
      <w:szCs w:val="24"/>
      <w:lang w:val="en-US" w:eastAsia="en-US" w:bidi="en-US"/>
    </w:rPr>
  </w:style>
  <w:style w:type="character" w:styleId="HTML-navod">
    <w:name w:val="HTML Cite"/>
    <w:uiPriority w:val="99"/>
    <w:unhideWhenUsed/>
    <w:rsid w:val="009A6005"/>
    <w:rPr>
      <w:i/>
      <w:iCs/>
    </w:rPr>
  </w:style>
  <w:style w:type="character" w:customStyle="1" w:styleId="kurziv">
    <w:name w:val="kurziv"/>
    <w:rsid w:val="00823398"/>
  </w:style>
  <w:style w:type="paragraph" w:customStyle="1" w:styleId="tb-na16">
    <w:name w:val="tb-na16"/>
    <w:basedOn w:val="Normal"/>
    <w:rsid w:val="00EE2FC6"/>
    <w:pPr>
      <w:spacing w:before="100" w:beforeAutospacing="1" w:after="100" w:afterAutospacing="1"/>
    </w:pPr>
    <w:rPr>
      <w:rFonts w:eastAsia="Batang"/>
      <w:lang w:eastAsia="ko-KR" w:bidi="ta-IN"/>
    </w:rPr>
  </w:style>
  <w:style w:type="paragraph" w:customStyle="1" w:styleId="NormalBold">
    <w:name w:val="NormalBold"/>
    <w:basedOn w:val="Normal"/>
    <w:link w:val="NormalBoldChar"/>
    <w:rsid w:val="00D32FB1"/>
    <w:pPr>
      <w:widowControl w:val="0"/>
    </w:pPr>
    <w:rPr>
      <w:b/>
      <w:szCs w:val="22"/>
      <w:lang w:val="x-none" w:eastAsia="en-GB"/>
    </w:rPr>
  </w:style>
  <w:style w:type="character" w:customStyle="1" w:styleId="NormalBoldChar">
    <w:name w:val="NormalBold Char"/>
    <w:link w:val="NormalBold"/>
    <w:locked/>
    <w:rsid w:val="00D32FB1"/>
    <w:rPr>
      <w:b/>
      <w:sz w:val="24"/>
      <w:szCs w:val="22"/>
      <w:lang w:eastAsia="en-GB"/>
    </w:rPr>
  </w:style>
  <w:style w:type="character" w:customStyle="1" w:styleId="DeltaViewInsertion">
    <w:name w:val="DeltaView Insertion"/>
    <w:rsid w:val="00D32FB1"/>
    <w:rPr>
      <w:b/>
      <w:i/>
      <w:spacing w:val="0"/>
    </w:rPr>
  </w:style>
  <w:style w:type="paragraph" w:customStyle="1" w:styleId="Text1">
    <w:name w:val="Text 1"/>
    <w:basedOn w:val="Normal"/>
    <w:rsid w:val="00D32FB1"/>
    <w:pPr>
      <w:spacing w:before="120" w:after="120"/>
      <w:ind w:left="850"/>
    </w:pPr>
    <w:rPr>
      <w:rFonts w:eastAsia="Calibri"/>
      <w:szCs w:val="22"/>
      <w:lang w:eastAsia="en-GB"/>
    </w:rPr>
  </w:style>
  <w:style w:type="paragraph" w:customStyle="1" w:styleId="NormalLeft">
    <w:name w:val="Normal Left"/>
    <w:basedOn w:val="Normal"/>
    <w:rsid w:val="00D32FB1"/>
    <w:pPr>
      <w:spacing w:before="120" w:after="120"/>
    </w:pPr>
    <w:rPr>
      <w:rFonts w:eastAsia="Calibri"/>
      <w:szCs w:val="22"/>
      <w:lang w:eastAsia="en-GB"/>
    </w:rPr>
  </w:style>
  <w:style w:type="paragraph" w:customStyle="1" w:styleId="Tiret0">
    <w:name w:val="Tiret 0"/>
    <w:basedOn w:val="Normal"/>
    <w:rsid w:val="00D32FB1"/>
    <w:pPr>
      <w:numPr>
        <w:numId w:val="7"/>
      </w:numPr>
      <w:spacing w:before="120" w:after="120"/>
    </w:pPr>
    <w:rPr>
      <w:rFonts w:eastAsia="Calibri"/>
      <w:szCs w:val="22"/>
      <w:lang w:eastAsia="en-GB"/>
    </w:rPr>
  </w:style>
  <w:style w:type="paragraph" w:customStyle="1" w:styleId="Tiret1">
    <w:name w:val="Tiret 1"/>
    <w:basedOn w:val="Normal"/>
    <w:rsid w:val="00D32FB1"/>
    <w:pPr>
      <w:numPr>
        <w:numId w:val="8"/>
      </w:numPr>
      <w:spacing w:before="120" w:after="120"/>
    </w:pPr>
    <w:rPr>
      <w:rFonts w:eastAsia="Calibri"/>
      <w:szCs w:val="22"/>
      <w:lang w:eastAsia="en-GB"/>
    </w:rPr>
  </w:style>
  <w:style w:type="paragraph" w:customStyle="1" w:styleId="NumPar1">
    <w:name w:val="NumPar 1"/>
    <w:basedOn w:val="Normal"/>
    <w:next w:val="Text1"/>
    <w:rsid w:val="00D32FB1"/>
    <w:pPr>
      <w:numPr>
        <w:numId w:val="9"/>
      </w:numPr>
      <w:spacing w:before="120" w:after="120"/>
    </w:pPr>
    <w:rPr>
      <w:rFonts w:eastAsia="Calibri"/>
      <w:szCs w:val="22"/>
      <w:lang w:eastAsia="en-GB"/>
    </w:rPr>
  </w:style>
  <w:style w:type="paragraph" w:customStyle="1" w:styleId="NumPar2">
    <w:name w:val="NumPar 2"/>
    <w:basedOn w:val="Normal"/>
    <w:next w:val="Text1"/>
    <w:rsid w:val="00D32FB1"/>
    <w:pPr>
      <w:numPr>
        <w:ilvl w:val="1"/>
        <w:numId w:val="9"/>
      </w:numPr>
      <w:spacing w:before="120" w:after="120"/>
    </w:pPr>
    <w:rPr>
      <w:rFonts w:eastAsia="Calibri"/>
      <w:szCs w:val="22"/>
      <w:lang w:eastAsia="en-GB"/>
    </w:rPr>
  </w:style>
  <w:style w:type="paragraph" w:customStyle="1" w:styleId="NumPar3">
    <w:name w:val="NumPar 3"/>
    <w:basedOn w:val="Normal"/>
    <w:next w:val="Text1"/>
    <w:rsid w:val="00D32FB1"/>
    <w:pPr>
      <w:numPr>
        <w:ilvl w:val="2"/>
        <w:numId w:val="9"/>
      </w:numPr>
      <w:spacing w:before="120" w:after="120"/>
    </w:pPr>
    <w:rPr>
      <w:rFonts w:eastAsia="Calibri"/>
      <w:szCs w:val="22"/>
      <w:lang w:eastAsia="en-GB"/>
    </w:rPr>
  </w:style>
  <w:style w:type="paragraph" w:customStyle="1" w:styleId="NumPar4">
    <w:name w:val="NumPar 4"/>
    <w:basedOn w:val="Normal"/>
    <w:next w:val="Text1"/>
    <w:rsid w:val="00D32FB1"/>
    <w:pPr>
      <w:numPr>
        <w:ilvl w:val="3"/>
        <w:numId w:val="9"/>
      </w:numPr>
      <w:spacing w:before="120" w:after="120"/>
    </w:pPr>
    <w:rPr>
      <w:rFonts w:eastAsia="Calibri"/>
      <w:szCs w:val="22"/>
      <w:lang w:eastAsia="en-GB"/>
    </w:rPr>
  </w:style>
  <w:style w:type="paragraph" w:customStyle="1" w:styleId="ChapterTitle">
    <w:name w:val="ChapterTitle"/>
    <w:basedOn w:val="Normal"/>
    <w:next w:val="Normal"/>
    <w:rsid w:val="00D32FB1"/>
    <w:pPr>
      <w:keepNext/>
      <w:spacing w:before="120" w:after="360"/>
      <w:jc w:val="center"/>
    </w:pPr>
    <w:rPr>
      <w:rFonts w:eastAsia="Calibri"/>
      <w:b/>
      <w:sz w:val="32"/>
      <w:szCs w:val="22"/>
      <w:lang w:eastAsia="en-GB"/>
    </w:rPr>
  </w:style>
  <w:style w:type="paragraph" w:customStyle="1" w:styleId="SectionTitle">
    <w:name w:val="SectionTitle"/>
    <w:basedOn w:val="Normal"/>
    <w:next w:val="Naslov1"/>
    <w:rsid w:val="00D32FB1"/>
    <w:pPr>
      <w:keepNext/>
      <w:spacing w:before="120" w:after="360"/>
      <w:jc w:val="center"/>
    </w:pPr>
    <w:rPr>
      <w:rFonts w:eastAsia="Calibri"/>
      <w:b/>
      <w:smallCaps/>
      <w:sz w:val="28"/>
      <w:szCs w:val="22"/>
      <w:lang w:eastAsia="en-GB"/>
    </w:rPr>
  </w:style>
  <w:style w:type="paragraph" w:customStyle="1" w:styleId="Annexetitre">
    <w:name w:val="Annexe titre"/>
    <w:basedOn w:val="Normal"/>
    <w:next w:val="Normal"/>
    <w:rsid w:val="00D32FB1"/>
    <w:pPr>
      <w:spacing w:before="120" w:after="120"/>
      <w:jc w:val="center"/>
    </w:pPr>
    <w:rPr>
      <w:rFonts w:eastAsia="Calibri"/>
      <w:b/>
      <w:szCs w:val="22"/>
      <w:u w:val="single"/>
      <w:lang w:eastAsia="en-GB"/>
    </w:rPr>
  </w:style>
  <w:style w:type="paragraph" w:customStyle="1" w:styleId="Titrearticle">
    <w:name w:val="Titre article"/>
    <w:basedOn w:val="Normal"/>
    <w:next w:val="Normal"/>
    <w:rsid w:val="00D32FB1"/>
    <w:pPr>
      <w:keepNext/>
      <w:spacing w:before="360" w:after="120"/>
      <w:jc w:val="center"/>
    </w:pPr>
    <w:rPr>
      <w:rFonts w:eastAsia="Calibri"/>
      <w:i/>
      <w:szCs w:val="22"/>
      <w:lang w:eastAsia="en-GB"/>
    </w:rPr>
  </w:style>
  <w:style w:type="paragraph" w:customStyle="1" w:styleId="LightGrid-Accent31">
    <w:name w:val="Light Grid - Accent 31"/>
    <w:basedOn w:val="Normal"/>
    <w:uiPriority w:val="34"/>
    <w:qFormat/>
    <w:rsid w:val="00F813D0"/>
    <w:pPr>
      <w:spacing w:after="160" w:line="259" w:lineRule="auto"/>
      <w:ind w:left="720"/>
      <w:contextualSpacing/>
    </w:pPr>
    <w:rPr>
      <w:rFonts w:ascii="Calibri" w:eastAsia="Calibri" w:hAnsi="Calibri"/>
      <w:szCs w:val="22"/>
      <w:lang w:eastAsia="en-US"/>
    </w:rPr>
  </w:style>
  <w:style w:type="paragraph" w:customStyle="1" w:styleId="StyleStyleHeading110pt1Justified">
    <w:name w:val="Style Style Heading 1 + 10 pt1 + Justified"/>
    <w:basedOn w:val="Normal"/>
    <w:rsid w:val="00F813D0"/>
    <w:pPr>
      <w:keepNext/>
      <w:widowControl w:val="0"/>
      <w:autoSpaceDE w:val="0"/>
      <w:autoSpaceDN w:val="0"/>
      <w:adjustRightInd w:val="0"/>
      <w:spacing w:before="120" w:after="60"/>
      <w:jc w:val="center"/>
      <w:outlineLvl w:val="0"/>
    </w:pPr>
    <w:rPr>
      <w:rFonts w:ascii="Arial" w:hAnsi="Arial"/>
      <w:b/>
      <w:bCs/>
      <w:kern w:val="32"/>
      <w:szCs w:val="20"/>
      <w:lang w:eastAsia="en-US"/>
    </w:rPr>
  </w:style>
  <w:style w:type="table" w:styleId="Svijetlatablicapopisa1-isticanje1">
    <w:name w:val="List Table 1 Light Accent 1"/>
    <w:basedOn w:val="Obinatablica"/>
    <w:uiPriority w:val="49"/>
    <w:rsid w:val="004246F5"/>
    <w:rPr>
      <w:rFonts w:ascii="Calibri" w:eastAsia="Calibri" w:hAnsi="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ablicareetke31">
    <w:name w:val="Tablica rešetke 31"/>
    <w:basedOn w:val="Naslov1"/>
    <w:next w:val="Normal"/>
    <w:uiPriority w:val="39"/>
    <w:unhideWhenUsed/>
    <w:qFormat/>
    <w:rsid w:val="00D47A78"/>
    <w:pPr>
      <w:keepLines/>
      <w:numPr>
        <w:ilvl w:val="0"/>
        <w:numId w:val="0"/>
      </w:numPr>
      <w:spacing w:before="480" w:line="276" w:lineRule="auto"/>
      <w:outlineLvl w:val="9"/>
    </w:pPr>
    <w:rPr>
      <w:rFonts w:ascii="Calibri Light" w:hAnsi="Calibri Light"/>
      <w:b/>
      <w:bCs/>
      <w:color w:val="2E74B5"/>
      <w:sz w:val="28"/>
      <w:szCs w:val="28"/>
      <w:u w:val="none"/>
      <w:lang w:val="en-US" w:eastAsia="en-US"/>
    </w:rPr>
  </w:style>
  <w:style w:type="paragraph" w:styleId="Sadraj4">
    <w:name w:val="toc 4"/>
    <w:basedOn w:val="Normal"/>
    <w:next w:val="Normal"/>
    <w:autoRedefine/>
    <w:uiPriority w:val="39"/>
    <w:rsid w:val="00D47A78"/>
    <w:pPr>
      <w:ind w:left="720"/>
      <w:jc w:val="left"/>
    </w:pPr>
    <w:rPr>
      <w:rFonts w:ascii="Calibri" w:hAnsi="Calibri"/>
      <w:sz w:val="20"/>
      <w:szCs w:val="20"/>
    </w:rPr>
  </w:style>
  <w:style w:type="paragraph" w:styleId="Sadraj5">
    <w:name w:val="toc 5"/>
    <w:basedOn w:val="Normal"/>
    <w:next w:val="Normal"/>
    <w:autoRedefine/>
    <w:uiPriority w:val="39"/>
    <w:rsid w:val="00D47A78"/>
    <w:pPr>
      <w:ind w:left="960"/>
      <w:jc w:val="left"/>
    </w:pPr>
    <w:rPr>
      <w:rFonts w:ascii="Calibri" w:hAnsi="Calibri"/>
      <w:sz w:val="20"/>
      <w:szCs w:val="20"/>
    </w:rPr>
  </w:style>
  <w:style w:type="paragraph" w:styleId="Sadraj6">
    <w:name w:val="toc 6"/>
    <w:basedOn w:val="Normal"/>
    <w:next w:val="Normal"/>
    <w:autoRedefine/>
    <w:uiPriority w:val="39"/>
    <w:rsid w:val="00D47A78"/>
    <w:pPr>
      <w:ind w:left="1200"/>
      <w:jc w:val="left"/>
    </w:pPr>
    <w:rPr>
      <w:rFonts w:ascii="Calibri" w:hAnsi="Calibri"/>
      <w:sz w:val="20"/>
      <w:szCs w:val="20"/>
    </w:rPr>
  </w:style>
  <w:style w:type="paragraph" w:styleId="Sadraj7">
    <w:name w:val="toc 7"/>
    <w:basedOn w:val="Normal"/>
    <w:next w:val="Normal"/>
    <w:autoRedefine/>
    <w:uiPriority w:val="39"/>
    <w:rsid w:val="00D47A78"/>
    <w:pPr>
      <w:ind w:left="1440"/>
      <w:jc w:val="left"/>
    </w:pPr>
    <w:rPr>
      <w:rFonts w:ascii="Calibri" w:hAnsi="Calibri"/>
      <w:sz w:val="20"/>
      <w:szCs w:val="20"/>
    </w:rPr>
  </w:style>
  <w:style w:type="paragraph" w:styleId="Sadraj8">
    <w:name w:val="toc 8"/>
    <w:basedOn w:val="Normal"/>
    <w:next w:val="Normal"/>
    <w:autoRedefine/>
    <w:uiPriority w:val="39"/>
    <w:rsid w:val="00D47A78"/>
    <w:pPr>
      <w:ind w:left="1680"/>
      <w:jc w:val="left"/>
    </w:pPr>
    <w:rPr>
      <w:rFonts w:ascii="Calibri" w:hAnsi="Calibri"/>
      <w:sz w:val="20"/>
      <w:szCs w:val="20"/>
    </w:rPr>
  </w:style>
  <w:style w:type="paragraph" w:styleId="Sadraj9">
    <w:name w:val="toc 9"/>
    <w:basedOn w:val="Normal"/>
    <w:next w:val="Normal"/>
    <w:autoRedefine/>
    <w:uiPriority w:val="39"/>
    <w:rsid w:val="00D47A78"/>
    <w:pPr>
      <w:ind w:left="1920"/>
      <w:jc w:val="left"/>
    </w:pPr>
    <w:rPr>
      <w:rFonts w:ascii="Calibri" w:hAnsi="Calibri"/>
      <w:sz w:val="20"/>
      <w:szCs w:val="20"/>
    </w:rPr>
  </w:style>
  <w:style w:type="paragraph" w:customStyle="1" w:styleId="MediumGrid1-Accent21">
    <w:name w:val="Medium Grid 1 - Accent 21"/>
    <w:basedOn w:val="Normal"/>
    <w:link w:val="MediumGrid1-Accent2Char"/>
    <w:uiPriority w:val="34"/>
    <w:qFormat/>
    <w:rsid w:val="00876C41"/>
    <w:pPr>
      <w:spacing w:after="160" w:line="259" w:lineRule="auto"/>
      <w:ind w:left="720"/>
      <w:contextualSpacing/>
      <w:jc w:val="left"/>
    </w:pPr>
    <w:rPr>
      <w:rFonts w:ascii="Calibri" w:eastAsia="Calibri" w:hAnsi="Calibri"/>
      <w:sz w:val="22"/>
      <w:szCs w:val="22"/>
      <w:lang w:val="x-none" w:eastAsia="en-US"/>
    </w:rPr>
  </w:style>
  <w:style w:type="character" w:customStyle="1" w:styleId="MediumGrid1-Accent2Char">
    <w:name w:val="Medium Grid 1 - Accent 2 Char"/>
    <w:link w:val="MediumGrid1-Accent21"/>
    <w:uiPriority w:val="34"/>
    <w:locked/>
    <w:rsid w:val="00876C41"/>
    <w:rPr>
      <w:rFonts w:ascii="Calibri" w:eastAsia="Calibri" w:hAnsi="Calibri"/>
      <w:sz w:val="22"/>
      <w:szCs w:val="22"/>
      <w:lang w:eastAsia="en-US"/>
    </w:rPr>
  </w:style>
  <w:style w:type="character" w:customStyle="1" w:styleId="TijelotekstaChar">
    <w:name w:val="Tijelo teksta Char"/>
    <w:link w:val="Tijeloteksta"/>
    <w:rsid w:val="00D5397B"/>
    <w:rPr>
      <w:sz w:val="24"/>
      <w:szCs w:val="24"/>
      <w:lang w:eastAsia="ar-SA"/>
    </w:rPr>
  </w:style>
  <w:style w:type="paragraph" w:customStyle="1" w:styleId="MediumList2-Accent21">
    <w:name w:val="Medium List 2 - Accent 21"/>
    <w:hidden/>
    <w:uiPriority w:val="71"/>
    <w:unhideWhenUsed/>
    <w:rsid w:val="00047E8E"/>
    <w:rPr>
      <w:sz w:val="24"/>
      <w:szCs w:val="24"/>
      <w:lang w:val="hr-HR" w:eastAsia="hr-HR"/>
    </w:rPr>
  </w:style>
  <w:style w:type="paragraph" w:styleId="Kartadokumenta">
    <w:name w:val="Document Map"/>
    <w:basedOn w:val="Normal"/>
    <w:link w:val="KartadokumentaChar"/>
    <w:rsid w:val="004679C9"/>
  </w:style>
  <w:style w:type="character" w:customStyle="1" w:styleId="KartadokumentaChar">
    <w:name w:val="Karta dokumenta Char"/>
    <w:link w:val="Kartadokumenta"/>
    <w:rsid w:val="004679C9"/>
    <w:rPr>
      <w:sz w:val="24"/>
      <w:szCs w:val="24"/>
      <w:lang w:val="hr-HR" w:eastAsia="hr-HR"/>
    </w:rPr>
  </w:style>
  <w:style w:type="paragraph" w:customStyle="1" w:styleId="ColorfulList-Accent11">
    <w:name w:val="Colorful List - Accent 11"/>
    <w:aliases w:val="Heading 12,heading 1,naslov 1,Naslov 12,Graf"/>
    <w:basedOn w:val="Normal"/>
    <w:link w:val="ColorfulList-Accent1Char"/>
    <w:uiPriority w:val="99"/>
    <w:qFormat/>
    <w:rsid w:val="00311119"/>
    <w:pPr>
      <w:ind w:left="720"/>
      <w:contextualSpacing/>
      <w:jc w:val="left"/>
    </w:pPr>
  </w:style>
  <w:style w:type="character" w:customStyle="1" w:styleId="ColorfulList-Accent1Char">
    <w:name w:val="Colorful List - Accent 1 Char"/>
    <w:aliases w:val="Heading 12 Char,heading 1 Char,naslov 1 Char,Naslov 12 Char,Graf Char"/>
    <w:link w:val="ColorfulList-Accent11"/>
    <w:uiPriority w:val="99"/>
    <w:locked/>
    <w:rsid w:val="00311119"/>
    <w:rPr>
      <w:sz w:val="24"/>
      <w:szCs w:val="24"/>
    </w:rPr>
  </w:style>
  <w:style w:type="paragraph" w:customStyle="1" w:styleId="ColorfulShading-Accent11">
    <w:name w:val="Colorful Shading - Accent 11"/>
    <w:hidden/>
    <w:uiPriority w:val="71"/>
    <w:unhideWhenUsed/>
    <w:rsid w:val="001B13DA"/>
    <w:rPr>
      <w:sz w:val="24"/>
      <w:szCs w:val="24"/>
      <w:lang w:val="hr-HR" w:eastAsia="hr-HR"/>
    </w:rPr>
  </w:style>
  <w:style w:type="table" w:customStyle="1" w:styleId="TableGrid1">
    <w:name w:val="Table Grid1"/>
    <w:basedOn w:val="Obinatablica"/>
    <w:next w:val="Reetkatablice"/>
    <w:uiPriority w:val="59"/>
    <w:rsid w:val="006E5FEE"/>
    <w:rPr>
      <w:rFonts w:ascii="Calibri" w:eastAsia="Calibri" w:hAnsi="Calibr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odernatablica">
    <w:name w:val="Table Contemporary"/>
    <w:basedOn w:val="Obinatablica"/>
    <w:rsid w:val="00AF33B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Obojanatablica1">
    <w:name w:val="Table Colorful 1"/>
    <w:basedOn w:val="Obinatablica"/>
    <w:rsid w:val="009D328E"/>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Obojanatablica3">
    <w:name w:val="Table Colorful 3"/>
    <w:basedOn w:val="Obinatablica"/>
    <w:rsid w:val="009D328E"/>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Elegantnatablica">
    <w:name w:val="Table Elegant"/>
    <w:basedOn w:val="Obinatablica"/>
    <w:rsid w:val="009D328E"/>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ivopisnatablicareetke6">
    <w:name w:val="Grid Table 6 Colorful"/>
    <w:basedOn w:val="Obinatablica"/>
    <w:uiPriority w:val="43"/>
    <w:rsid w:val="009D328E"/>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Tablicareetke2-isticanje1">
    <w:name w:val="Grid Table 2 Accent 1"/>
    <w:basedOn w:val="Obinatablica"/>
    <w:uiPriority w:val="40"/>
    <w:rsid w:val="00F9479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icareetke3-isticanje4">
    <w:name w:val="Grid Table 3 Accent 4"/>
    <w:basedOn w:val="Obinatablica"/>
    <w:uiPriority w:val="46"/>
    <w:rsid w:val="00F9479A"/>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customStyle="1" w:styleId="MediumGrid22">
    <w:name w:val="Medium Grid 22"/>
    <w:uiPriority w:val="1"/>
    <w:qFormat/>
    <w:rsid w:val="00BA1420"/>
    <w:rPr>
      <w:rFonts w:ascii="Calibri" w:eastAsia="Calibri" w:hAnsi="Calibri"/>
      <w:sz w:val="22"/>
      <w:szCs w:val="22"/>
      <w:lang w:val="hr-HR"/>
    </w:rPr>
  </w:style>
  <w:style w:type="paragraph" w:customStyle="1" w:styleId="GridTable31">
    <w:name w:val="Grid Table 31"/>
    <w:basedOn w:val="Naslov1"/>
    <w:next w:val="Normal"/>
    <w:uiPriority w:val="39"/>
    <w:unhideWhenUsed/>
    <w:qFormat/>
    <w:rsid w:val="009713BA"/>
    <w:pPr>
      <w:keepLines/>
      <w:numPr>
        <w:ilvl w:val="0"/>
        <w:numId w:val="0"/>
      </w:numPr>
      <w:spacing w:before="480" w:line="276" w:lineRule="auto"/>
      <w:jc w:val="left"/>
      <w:outlineLvl w:val="9"/>
    </w:pPr>
    <w:rPr>
      <w:rFonts w:ascii="Calibri Light" w:hAnsi="Calibri Light"/>
      <w:b/>
      <w:bCs/>
      <w:color w:val="2E74B5"/>
      <w:sz w:val="28"/>
      <w:szCs w:val="28"/>
      <w:u w:val="none"/>
      <w:lang w:val="en-US" w:eastAsia="en-US"/>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
    <w:basedOn w:val="Normal"/>
    <w:uiPriority w:val="34"/>
    <w:qFormat/>
    <w:rsid w:val="009F72C3"/>
    <w:pPr>
      <w:spacing w:after="160" w:line="259" w:lineRule="auto"/>
      <w:ind w:left="720"/>
      <w:contextualSpacing/>
      <w:jc w:val="left"/>
    </w:pPr>
    <w:rPr>
      <w:rFonts w:ascii="Calibri" w:eastAsia="Calibri" w:hAnsi="Calibri"/>
      <w:sz w:val="22"/>
      <w:szCs w:val="22"/>
      <w:lang w:eastAsia="en-US"/>
    </w:rPr>
  </w:style>
  <w:style w:type="paragraph" w:styleId="Revizija">
    <w:name w:val="Revision"/>
    <w:hidden/>
    <w:uiPriority w:val="99"/>
    <w:unhideWhenUsed/>
    <w:rsid w:val="00951D81"/>
    <w:rPr>
      <w:sz w:val="24"/>
      <w:szCs w:val="24"/>
      <w:lang w:val="hr-HR" w:eastAsia="hr-HR"/>
    </w:rPr>
  </w:style>
  <w:style w:type="character" w:customStyle="1" w:styleId="key">
    <w:name w:val="key"/>
    <w:rsid w:val="002C7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7783">
      <w:bodyDiv w:val="1"/>
      <w:marLeft w:val="0"/>
      <w:marRight w:val="0"/>
      <w:marTop w:val="0"/>
      <w:marBottom w:val="0"/>
      <w:divBdr>
        <w:top w:val="none" w:sz="0" w:space="0" w:color="auto"/>
        <w:left w:val="none" w:sz="0" w:space="0" w:color="auto"/>
        <w:bottom w:val="none" w:sz="0" w:space="0" w:color="auto"/>
        <w:right w:val="none" w:sz="0" w:space="0" w:color="auto"/>
      </w:divBdr>
    </w:div>
    <w:div w:id="15691133">
      <w:bodyDiv w:val="1"/>
      <w:marLeft w:val="0"/>
      <w:marRight w:val="0"/>
      <w:marTop w:val="0"/>
      <w:marBottom w:val="0"/>
      <w:divBdr>
        <w:top w:val="none" w:sz="0" w:space="0" w:color="auto"/>
        <w:left w:val="none" w:sz="0" w:space="0" w:color="auto"/>
        <w:bottom w:val="none" w:sz="0" w:space="0" w:color="auto"/>
        <w:right w:val="none" w:sz="0" w:space="0" w:color="auto"/>
      </w:divBdr>
    </w:div>
    <w:div w:id="23217397">
      <w:bodyDiv w:val="1"/>
      <w:marLeft w:val="0"/>
      <w:marRight w:val="0"/>
      <w:marTop w:val="0"/>
      <w:marBottom w:val="0"/>
      <w:divBdr>
        <w:top w:val="none" w:sz="0" w:space="0" w:color="auto"/>
        <w:left w:val="none" w:sz="0" w:space="0" w:color="auto"/>
        <w:bottom w:val="none" w:sz="0" w:space="0" w:color="auto"/>
        <w:right w:val="none" w:sz="0" w:space="0" w:color="auto"/>
      </w:divBdr>
      <w:divsChild>
        <w:div w:id="222106842">
          <w:marLeft w:val="144"/>
          <w:marRight w:val="0"/>
          <w:marTop w:val="240"/>
          <w:marBottom w:val="40"/>
          <w:divBdr>
            <w:top w:val="none" w:sz="0" w:space="0" w:color="auto"/>
            <w:left w:val="none" w:sz="0" w:space="0" w:color="auto"/>
            <w:bottom w:val="none" w:sz="0" w:space="0" w:color="auto"/>
            <w:right w:val="none" w:sz="0" w:space="0" w:color="auto"/>
          </w:divBdr>
        </w:div>
        <w:div w:id="1707636537">
          <w:marLeft w:val="144"/>
          <w:marRight w:val="0"/>
          <w:marTop w:val="240"/>
          <w:marBottom w:val="40"/>
          <w:divBdr>
            <w:top w:val="none" w:sz="0" w:space="0" w:color="auto"/>
            <w:left w:val="none" w:sz="0" w:space="0" w:color="auto"/>
            <w:bottom w:val="none" w:sz="0" w:space="0" w:color="auto"/>
            <w:right w:val="none" w:sz="0" w:space="0" w:color="auto"/>
          </w:divBdr>
        </w:div>
      </w:divsChild>
    </w:div>
    <w:div w:id="32927556">
      <w:bodyDiv w:val="1"/>
      <w:marLeft w:val="0"/>
      <w:marRight w:val="0"/>
      <w:marTop w:val="0"/>
      <w:marBottom w:val="0"/>
      <w:divBdr>
        <w:top w:val="none" w:sz="0" w:space="0" w:color="auto"/>
        <w:left w:val="none" w:sz="0" w:space="0" w:color="auto"/>
        <w:bottom w:val="none" w:sz="0" w:space="0" w:color="auto"/>
        <w:right w:val="none" w:sz="0" w:space="0" w:color="auto"/>
      </w:divBdr>
    </w:div>
    <w:div w:id="39403460">
      <w:bodyDiv w:val="1"/>
      <w:marLeft w:val="0"/>
      <w:marRight w:val="0"/>
      <w:marTop w:val="0"/>
      <w:marBottom w:val="0"/>
      <w:divBdr>
        <w:top w:val="none" w:sz="0" w:space="0" w:color="auto"/>
        <w:left w:val="none" w:sz="0" w:space="0" w:color="auto"/>
        <w:bottom w:val="none" w:sz="0" w:space="0" w:color="auto"/>
        <w:right w:val="none" w:sz="0" w:space="0" w:color="auto"/>
      </w:divBdr>
    </w:div>
    <w:div w:id="39984463">
      <w:bodyDiv w:val="1"/>
      <w:marLeft w:val="0"/>
      <w:marRight w:val="0"/>
      <w:marTop w:val="0"/>
      <w:marBottom w:val="0"/>
      <w:divBdr>
        <w:top w:val="none" w:sz="0" w:space="0" w:color="auto"/>
        <w:left w:val="none" w:sz="0" w:space="0" w:color="auto"/>
        <w:bottom w:val="none" w:sz="0" w:space="0" w:color="auto"/>
        <w:right w:val="none" w:sz="0" w:space="0" w:color="auto"/>
      </w:divBdr>
    </w:div>
    <w:div w:id="40402420">
      <w:bodyDiv w:val="1"/>
      <w:marLeft w:val="0"/>
      <w:marRight w:val="0"/>
      <w:marTop w:val="0"/>
      <w:marBottom w:val="0"/>
      <w:divBdr>
        <w:top w:val="none" w:sz="0" w:space="0" w:color="auto"/>
        <w:left w:val="none" w:sz="0" w:space="0" w:color="auto"/>
        <w:bottom w:val="none" w:sz="0" w:space="0" w:color="auto"/>
        <w:right w:val="none" w:sz="0" w:space="0" w:color="auto"/>
      </w:divBdr>
    </w:div>
    <w:div w:id="45028811">
      <w:bodyDiv w:val="1"/>
      <w:marLeft w:val="0"/>
      <w:marRight w:val="0"/>
      <w:marTop w:val="0"/>
      <w:marBottom w:val="0"/>
      <w:divBdr>
        <w:top w:val="none" w:sz="0" w:space="0" w:color="auto"/>
        <w:left w:val="none" w:sz="0" w:space="0" w:color="auto"/>
        <w:bottom w:val="none" w:sz="0" w:space="0" w:color="auto"/>
        <w:right w:val="none" w:sz="0" w:space="0" w:color="auto"/>
      </w:divBdr>
    </w:div>
    <w:div w:id="46227441">
      <w:bodyDiv w:val="1"/>
      <w:marLeft w:val="0"/>
      <w:marRight w:val="0"/>
      <w:marTop w:val="0"/>
      <w:marBottom w:val="0"/>
      <w:divBdr>
        <w:top w:val="none" w:sz="0" w:space="0" w:color="auto"/>
        <w:left w:val="none" w:sz="0" w:space="0" w:color="auto"/>
        <w:bottom w:val="none" w:sz="0" w:space="0" w:color="auto"/>
        <w:right w:val="none" w:sz="0" w:space="0" w:color="auto"/>
      </w:divBdr>
    </w:div>
    <w:div w:id="46538581">
      <w:bodyDiv w:val="1"/>
      <w:marLeft w:val="0"/>
      <w:marRight w:val="0"/>
      <w:marTop w:val="0"/>
      <w:marBottom w:val="0"/>
      <w:divBdr>
        <w:top w:val="none" w:sz="0" w:space="0" w:color="auto"/>
        <w:left w:val="none" w:sz="0" w:space="0" w:color="auto"/>
        <w:bottom w:val="none" w:sz="0" w:space="0" w:color="auto"/>
        <w:right w:val="none" w:sz="0" w:space="0" w:color="auto"/>
      </w:divBdr>
    </w:div>
    <w:div w:id="47846148">
      <w:bodyDiv w:val="1"/>
      <w:marLeft w:val="0"/>
      <w:marRight w:val="0"/>
      <w:marTop w:val="0"/>
      <w:marBottom w:val="0"/>
      <w:divBdr>
        <w:top w:val="none" w:sz="0" w:space="0" w:color="auto"/>
        <w:left w:val="none" w:sz="0" w:space="0" w:color="auto"/>
        <w:bottom w:val="none" w:sz="0" w:space="0" w:color="auto"/>
        <w:right w:val="none" w:sz="0" w:space="0" w:color="auto"/>
      </w:divBdr>
    </w:div>
    <w:div w:id="48303708">
      <w:bodyDiv w:val="1"/>
      <w:marLeft w:val="0"/>
      <w:marRight w:val="0"/>
      <w:marTop w:val="0"/>
      <w:marBottom w:val="0"/>
      <w:divBdr>
        <w:top w:val="none" w:sz="0" w:space="0" w:color="auto"/>
        <w:left w:val="none" w:sz="0" w:space="0" w:color="auto"/>
        <w:bottom w:val="none" w:sz="0" w:space="0" w:color="auto"/>
        <w:right w:val="none" w:sz="0" w:space="0" w:color="auto"/>
      </w:divBdr>
    </w:div>
    <w:div w:id="53237609">
      <w:bodyDiv w:val="1"/>
      <w:marLeft w:val="0"/>
      <w:marRight w:val="0"/>
      <w:marTop w:val="0"/>
      <w:marBottom w:val="0"/>
      <w:divBdr>
        <w:top w:val="none" w:sz="0" w:space="0" w:color="auto"/>
        <w:left w:val="none" w:sz="0" w:space="0" w:color="auto"/>
        <w:bottom w:val="none" w:sz="0" w:space="0" w:color="auto"/>
        <w:right w:val="none" w:sz="0" w:space="0" w:color="auto"/>
      </w:divBdr>
      <w:divsChild>
        <w:div w:id="52310983">
          <w:marLeft w:val="144"/>
          <w:marRight w:val="0"/>
          <w:marTop w:val="240"/>
          <w:marBottom w:val="40"/>
          <w:divBdr>
            <w:top w:val="none" w:sz="0" w:space="0" w:color="auto"/>
            <w:left w:val="none" w:sz="0" w:space="0" w:color="auto"/>
            <w:bottom w:val="none" w:sz="0" w:space="0" w:color="auto"/>
            <w:right w:val="none" w:sz="0" w:space="0" w:color="auto"/>
          </w:divBdr>
        </w:div>
        <w:div w:id="1507011399">
          <w:marLeft w:val="144"/>
          <w:marRight w:val="0"/>
          <w:marTop w:val="240"/>
          <w:marBottom w:val="40"/>
          <w:divBdr>
            <w:top w:val="none" w:sz="0" w:space="0" w:color="auto"/>
            <w:left w:val="none" w:sz="0" w:space="0" w:color="auto"/>
            <w:bottom w:val="none" w:sz="0" w:space="0" w:color="auto"/>
            <w:right w:val="none" w:sz="0" w:space="0" w:color="auto"/>
          </w:divBdr>
        </w:div>
        <w:div w:id="1517890736">
          <w:marLeft w:val="144"/>
          <w:marRight w:val="0"/>
          <w:marTop w:val="240"/>
          <w:marBottom w:val="40"/>
          <w:divBdr>
            <w:top w:val="none" w:sz="0" w:space="0" w:color="auto"/>
            <w:left w:val="none" w:sz="0" w:space="0" w:color="auto"/>
            <w:bottom w:val="none" w:sz="0" w:space="0" w:color="auto"/>
            <w:right w:val="none" w:sz="0" w:space="0" w:color="auto"/>
          </w:divBdr>
        </w:div>
      </w:divsChild>
    </w:div>
    <w:div w:id="64764689">
      <w:bodyDiv w:val="1"/>
      <w:marLeft w:val="0"/>
      <w:marRight w:val="0"/>
      <w:marTop w:val="0"/>
      <w:marBottom w:val="0"/>
      <w:divBdr>
        <w:top w:val="none" w:sz="0" w:space="0" w:color="auto"/>
        <w:left w:val="none" w:sz="0" w:space="0" w:color="auto"/>
        <w:bottom w:val="none" w:sz="0" w:space="0" w:color="auto"/>
        <w:right w:val="none" w:sz="0" w:space="0" w:color="auto"/>
      </w:divBdr>
    </w:div>
    <w:div w:id="68112472">
      <w:bodyDiv w:val="1"/>
      <w:marLeft w:val="0"/>
      <w:marRight w:val="0"/>
      <w:marTop w:val="0"/>
      <w:marBottom w:val="0"/>
      <w:divBdr>
        <w:top w:val="none" w:sz="0" w:space="0" w:color="auto"/>
        <w:left w:val="none" w:sz="0" w:space="0" w:color="auto"/>
        <w:bottom w:val="none" w:sz="0" w:space="0" w:color="auto"/>
        <w:right w:val="none" w:sz="0" w:space="0" w:color="auto"/>
      </w:divBdr>
    </w:div>
    <w:div w:id="73089436">
      <w:bodyDiv w:val="1"/>
      <w:marLeft w:val="0"/>
      <w:marRight w:val="0"/>
      <w:marTop w:val="0"/>
      <w:marBottom w:val="0"/>
      <w:divBdr>
        <w:top w:val="none" w:sz="0" w:space="0" w:color="auto"/>
        <w:left w:val="none" w:sz="0" w:space="0" w:color="auto"/>
        <w:bottom w:val="none" w:sz="0" w:space="0" w:color="auto"/>
        <w:right w:val="none" w:sz="0" w:space="0" w:color="auto"/>
      </w:divBdr>
    </w:div>
    <w:div w:id="79641878">
      <w:bodyDiv w:val="1"/>
      <w:marLeft w:val="0"/>
      <w:marRight w:val="0"/>
      <w:marTop w:val="0"/>
      <w:marBottom w:val="0"/>
      <w:divBdr>
        <w:top w:val="none" w:sz="0" w:space="0" w:color="auto"/>
        <w:left w:val="none" w:sz="0" w:space="0" w:color="auto"/>
        <w:bottom w:val="none" w:sz="0" w:space="0" w:color="auto"/>
        <w:right w:val="none" w:sz="0" w:space="0" w:color="auto"/>
      </w:divBdr>
    </w:div>
    <w:div w:id="87190500">
      <w:bodyDiv w:val="1"/>
      <w:marLeft w:val="0"/>
      <w:marRight w:val="0"/>
      <w:marTop w:val="0"/>
      <w:marBottom w:val="0"/>
      <w:divBdr>
        <w:top w:val="none" w:sz="0" w:space="0" w:color="auto"/>
        <w:left w:val="none" w:sz="0" w:space="0" w:color="auto"/>
        <w:bottom w:val="none" w:sz="0" w:space="0" w:color="auto"/>
        <w:right w:val="none" w:sz="0" w:space="0" w:color="auto"/>
      </w:divBdr>
    </w:div>
    <w:div w:id="93210895">
      <w:bodyDiv w:val="1"/>
      <w:marLeft w:val="0"/>
      <w:marRight w:val="0"/>
      <w:marTop w:val="0"/>
      <w:marBottom w:val="0"/>
      <w:divBdr>
        <w:top w:val="none" w:sz="0" w:space="0" w:color="auto"/>
        <w:left w:val="none" w:sz="0" w:space="0" w:color="auto"/>
        <w:bottom w:val="none" w:sz="0" w:space="0" w:color="auto"/>
        <w:right w:val="none" w:sz="0" w:space="0" w:color="auto"/>
      </w:divBdr>
    </w:div>
    <w:div w:id="93792956">
      <w:bodyDiv w:val="1"/>
      <w:marLeft w:val="0"/>
      <w:marRight w:val="0"/>
      <w:marTop w:val="0"/>
      <w:marBottom w:val="0"/>
      <w:divBdr>
        <w:top w:val="none" w:sz="0" w:space="0" w:color="auto"/>
        <w:left w:val="none" w:sz="0" w:space="0" w:color="auto"/>
        <w:bottom w:val="none" w:sz="0" w:space="0" w:color="auto"/>
        <w:right w:val="none" w:sz="0" w:space="0" w:color="auto"/>
      </w:divBdr>
    </w:div>
    <w:div w:id="99379962">
      <w:bodyDiv w:val="1"/>
      <w:marLeft w:val="0"/>
      <w:marRight w:val="0"/>
      <w:marTop w:val="0"/>
      <w:marBottom w:val="0"/>
      <w:divBdr>
        <w:top w:val="none" w:sz="0" w:space="0" w:color="auto"/>
        <w:left w:val="none" w:sz="0" w:space="0" w:color="auto"/>
        <w:bottom w:val="none" w:sz="0" w:space="0" w:color="auto"/>
        <w:right w:val="none" w:sz="0" w:space="0" w:color="auto"/>
      </w:divBdr>
    </w:div>
    <w:div w:id="102040981">
      <w:bodyDiv w:val="1"/>
      <w:marLeft w:val="0"/>
      <w:marRight w:val="0"/>
      <w:marTop w:val="0"/>
      <w:marBottom w:val="0"/>
      <w:divBdr>
        <w:top w:val="none" w:sz="0" w:space="0" w:color="auto"/>
        <w:left w:val="none" w:sz="0" w:space="0" w:color="auto"/>
        <w:bottom w:val="none" w:sz="0" w:space="0" w:color="auto"/>
        <w:right w:val="none" w:sz="0" w:space="0" w:color="auto"/>
      </w:divBdr>
    </w:div>
    <w:div w:id="110827622">
      <w:bodyDiv w:val="1"/>
      <w:marLeft w:val="0"/>
      <w:marRight w:val="0"/>
      <w:marTop w:val="0"/>
      <w:marBottom w:val="0"/>
      <w:divBdr>
        <w:top w:val="none" w:sz="0" w:space="0" w:color="auto"/>
        <w:left w:val="none" w:sz="0" w:space="0" w:color="auto"/>
        <w:bottom w:val="none" w:sz="0" w:space="0" w:color="auto"/>
        <w:right w:val="none" w:sz="0" w:space="0" w:color="auto"/>
      </w:divBdr>
    </w:div>
    <w:div w:id="114325411">
      <w:bodyDiv w:val="1"/>
      <w:marLeft w:val="0"/>
      <w:marRight w:val="0"/>
      <w:marTop w:val="0"/>
      <w:marBottom w:val="0"/>
      <w:divBdr>
        <w:top w:val="none" w:sz="0" w:space="0" w:color="auto"/>
        <w:left w:val="none" w:sz="0" w:space="0" w:color="auto"/>
        <w:bottom w:val="none" w:sz="0" w:space="0" w:color="auto"/>
        <w:right w:val="none" w:sz="0" w:space="0" w:color="auto"/>
      </w:divBdr>
    </w:div>
    <w:div w:id="118378519">
      <w:bodyDiv w:val="1"/>
      <w:marLeft w:val="0"/>
      <w:marRight w:val="0"/>
      <w:marTop w:val="0"/>
      <w:marBottom w:val="0"/>
      <w:divBdr>
        <w:top w:val="none" w:sz="0" w:space="0" w:color="auto"/>
        <w:left w:val="none" w:sz="0" w:space="0" w:color="auto"/>
        <w:bottom w:val="none" w:sz="0" w:space="0" w:color="auto"/>
        <w:right w:val="none" w:sz="0" w:space="0" w:color="auto"/>
      </w:divBdr>
    </w:div>
    <w:div w:id="126826619">
      <w:bodyDiv w:val="1"/>
      <w:marLeft w:val="0"/>
      <w:marRight w:val="0"/>
      <w:marTop w:val="0"/>
      <w:marBottom w:val="0"/>
      <w:divBdr>
        <w:top w:val="none" w:sz="0" w:space="0" w:color="auto"/>
        <w:left w:val="none" w:sz="0" w:space="0" w:color="auto"/>
        <w:bottom w:val="none" w:sz="0" w:space="0" w:color="auto"/>
        <w:right w:val="none" w:sz="0" w:space="0" w:color="auto"/>
      </w:divBdr>
    </w:div>
    <w:div w:id="129519553">
      <w:bodyDiv w:val="1"/>
      <w:marLeft w:val="0"/>
      <w:marRight w:val="0"/>
      <w:marTop w:val="0"/>
      <w:marBottom w:val="0"/>
      <w:divBdr>
        <w:top w:val="none" w:sz="0" w:space="0" w:color="auto"/>
        <w:left w:val="none" w:sz="0" w:space="0" w:color="auto"/>
        <w:bottom w:val="none" w:sz="0" w:space="0" w:color="auto"/>
        <w:right w:val="none" w:sz="0" w:space="0" w:color="auto"/>
      </w:divBdr>
    </w:div>
    <w:div w:id="135730618">
      <w:bodyDiv w:val="1"/>
      <w:marLeft w:val="0"/>
      <w:marRight w:val="0"/>
      <w:marTop w:val="0"/>
      <w:marBottom w:val="0"/>
      <w:divBdr>
        <w:top w:val="none" w:sz="0" w:space="0" w:color="auto"/>
        <w:left w:val="none" w:sz="0" w:space="0" w:color="auto"/>
        <w:bottom w:val="none" w:sz="0" w:space="0" w:color="auto"/>
        <w:right w:val="none" w:sz="0" w:space="0" w:color="auto"/>
      </w:divBdr>
    </w:div>
    <w:div w:id="136651586">
      <w:bodyDiv w:val="1"/>
      <w:marLeft w:val="0"/>
      <w:marRight w:val="0"/>
      <w:marTop w:val="0"/>
      <w:marBottom w:val="0"/>
      <w:divBdr>
        <w:top w:val="none" w:sz="0" w:space="0" w:color="auto"/>
        <w:left w:val="none" w:sz="0" w:space="0" w:color="auto"/>
        <w:bottom w:val="none" w:sz="0" w:space="0" w:color="auto"/>
        <w:right w:val="none" w:sz="0" w:space="0" w:color="auto"/>
      </w:divBdr>
    </w:div>
    <w:div w:id="140582700">
      <w:bodyDiv w:val="1"/>
      <w:marLeft w:val="0"/>
      <w:marRight w:val="0"/>
      <w:marTop w:val="0"/>
      <w:marBottom w:val="0"/>
      <w:divBdr>
        <w:top w:val="none" w:sz="0" w:space="0" w:color="auto"/>
        <w:left w:val="none" w:sz="0" w:space="0" w:color="auto"/>
        <w:bottom w:val="none" w:sz="0" w:space="0" w:color="auto"/>
        <w:right w:val="none" w:sz="0" w:space="0" w:color="auto"/>
      </w:divBdr>
    </w:div>
    <w:div w:id="142476773">
      <w:bodyDiv w:val="1"/>
      <w:marLeft w:val="0"/>
      <w:marRight w:val="0"/>
      <w:marTop w:val="0"/>
      <w:marBottom w:val="0"/>
      <w:divBdr>
        <w:top w:val="none" w:sz="0" w:space="0" w:color="auto"/>
        <w:left w:val="none" w:sz="0" w:space="0" w:color="auto"/>
        <w:bottom w:val="none" w:sz="0" w:space="0" w:color="auto"/>
        <w:right w:val="none" w:sz="0" w:space="0" w:color="auto"/>
      </w:divBdr>
    </w:div>
    <w:div w:id="155612256">
      <w:bodyDiv w:val="1"/>
      <w:marLeft w:val="0"/>
      <w:marRight w:val="0"/>
      <w:marTop w:val="0"/>
      <w:marBottom w:val="0"/>
      <w:divBdr>
        <w:top w:val="none" w:sz="0" w:space="0" w:color="auto"/>
        <w:left w:val="none" w:sz="0" w:space="0" w:color="auto"/>
        <w:bottom w:val="none" w:sz="0" w:space="0" w:color="auto"/>
        <w:right w:val="none" w:sz="0" w:space="0" w:color="auto"/>
      </w:divBdr>
    </w:div>
    <w:div w:id="158544285">
      <w:bodyDiv w:val="1"/>
      <w:marLeft w:val="0"/>
      <w:marRight w:val="0"/>
      <w:marTop w:val="0"/>
      <w:marBottom w:val="0"/>
      <w:divBdr>
        <w:top w:val="none" w:sz="0" w:space="0" w:color="auto"/>
        <w:left w:val="none" w:sz="0" w:space="0" w:color="auto"/>
        <w:bottom w:val="none" w:sz="0" w:space="0" w:color="auto"/>
        <w:right w:val="none" w:sz="0" w:space="0" w:color="auto"/>
      </w:divBdr>
    </w:div>
    <w:div w:id="160439587">
      <w:bodyDiv w:val="1"/>
      <w:marLeft w:val="0"/>
      <w:marRight w:val="0"/>
      <w:marTop w:val="0"/>
      <w:marBottom w:val="0"/>
      <w:divBdr>
        <w:top w:val="none" w:sz="0" w:space="0" w:color="auto"/>
        <w:left w:val="none" w:sz="0" w:space="0" w:color="auto"/>
        <w:bottom w:val="none" w:sz="0" w:space="0" w:color="auto"/>
        <w:right w:val="none" w:sz="0" w:space="0" w:color="auto"/>
      </w:divBdr>
    </w:div>
    <w:div w:id="166556853">
      <w:bodyDiv w:val="1"/>
      <w:marLeft w:val="0"/>
      <w:marRight w:val="0"/>
      <w:marTop w:val="0"/>
      <w:marBottom w:val="0"/>
      <w:divBdr>
        <w:top w:val="none" w:sz="0" w:space="0" w:color="auto"/>
        <w:left w:val="none" w:sz="0" w:space="0" w:color="auto"/>
        <w:bottom w:val="none" w:sz="0" w:space="0" w:color="auto"/>
        <w:right w:val="none" w:sz="0" w:space="0" w:color="auto"/>
      </w:divBdr>
    </w:div>
    <w:div w:id="170268394">
      <w:bodyDiv w:val="1"/>
      <w:marLeft w:val="0"/>
      <w:marRight w:val="0"/>
      <w:marTop w:val="0"/>
      <w:marBottom w:val="0"/>
      <w:divBdr>
        <w:top w:val="none" w:sz="0" w:space="0" w:color="auto"/>
        <w:left w:val="none" w:sz="0" w:space="0" w:color="auto"/>
        <w:bottom w:val="none" w:sz="0" w:space="0" w:color="auto"/>
        <w:right w:val="none" w:sz="0" w:space="0" w:color="auto"/>
      </w:divBdr>
    </w:div>
    <w:div w:id="174852085">
      <w:bodyDiv w:val="1"/>
      <w:marLeft w:val="0"/>
      <w:marRight w:val="0"/>
      <w:marTop w:val="0"/>
      <w:marBottom w:val="0"/>
      <w:divBdr>
        <w:top w:val="none" w:sz="0" w:space="0" w:color="auto"/>
        <w:left w:val="none" w:sz="0" w:space="0" w:color="auto"/>
        <w:bottom w:val="none" w:sz="0" w:space="0" w:color="auto"/>
        <w:right w:val="none" w:sz="0" w:space="0" w:color="auto"/>
      </w:divBdr>
    </w:div>
    <w:div w:id="175308888">
      <w:bodyDiv w:val="1"/>
      <w:marLeft w:val="0"/>
      <w:marRight w:val="0"/>
      <w:marTop w:val="0"/>
      <w:marBottom w:val="0"/>
      <w:divBdr>
        <w:top w:val="none" w:sz="0" w:space="0" w:color="auto"/>
        <w:left w:val="none" w:sz="0" w:space="0" w:color="auto"/>
        <w:bottom w:val="none" w:sz="0" w:space="0" w:color="auto"/>
        <w:right w:val="none" w:sz="0" w:space="0" w:color="auto"/>
      </w:divBdr>
    </w:div>
    <w:div w:id="178550215">
      <w:bodyDiv w:val="1"/>
      <w:marLeft w:val="0"/>
      <w:marRight w:val="0"/>
      <w:marTop w:val="0"/>
      <w:marBottom w:val="0"/>
      <w:divBdr>
        <w:top w:val="none" w:sz="0" w:space="0" w:color="auto"/>
        <w:left w:val="none" w:sz="0" w:space="0" w:color="auto"/>
        <w:bottom w:val="none" w:sz="0" w:space="0" w:color="auto"/>
        <w:right w:val="none" w:sz="0" w:space="0" w:color="auto"/>
      </w:divBdr>
    </w:div>
    <w:div w:id="179513918">
      <w:bodyDiv w:val="1"/>
      <w:marLeft w:val="0"/>
      <w:marRight w:val="0"/>
      <w:marTop w:val="0"/>
      <w:marBottom w:val="0"/>
      <w:divBdr>
        <w:top w:val="none" w:sz="0" w:space="0" w:color="auto"/>
        <w:left w:val="none" w:sz="0" w:space="0" w:color="auto"/>
        <w:bottom w:val="none" w:sz="0" w:space="0" w:color="auto"/>
        <w:right w:val="none" w:sz="0" w:space="0" w:color="auto"/>
      </w:divBdr>
    </w:div>
    <w:div w:id="184446304">
      <w:bodyDiv w:val="1"/>
      <w:marLeft w:val="0"/>
      <w:marRight w:val="0"/>
      <w:marTop w:val="0"/>
      <w:marBottom w:val="0"/>
      <w:divBdr>
        <w:top w:val="none" w:sz="0" w:space="0" w:color="auto"/>
        <w:left w:val="none" w:sz="0" w:space="0" w:color="auto"/>
        <w:bottom w:val="none" w:sz="0" w:space="0" w:color="auto"/>
        <w:right w:val="none" w:sz="0" w:space="0" w:color="auto"/>
      </w:divBdr>
      <w:divsChild>
        <w:div w:id="1230194566">
          <w:marLeft w:val="0"/>
          <w:marRight w:val="0"/>
          <w:marTop w:val="0"/>
          <w:marBottom w:val="0"/>
          <w:divBdr>
            <w:top w:val="none" w:sz="0" w:space="0" w:color="auto"/>
            <w:left w:val="none" w:sz="0" w:space="0" w:color="auto"/>
            <w:bottom w:val="none" w:sz="0" w:space="0" w:color="auto"/>
            <w:right w:val="none" w:sz="0" w:space="0" w:color="auto"/>
          </w:divBdr>
          <w:divsChild>
            <w:div w:id="7822690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5991452">
      <w:bodyDiv w:val="1"/>
      <w:marLeft w:val="0"/>
      <w:marRight w:val="0"/>
      <w:marTop w:val="0"/>
      <w:marBottom w:val="0"/>
      <w:divBdr>
        <w:top w:val="none" w:sz="0" w:space="0" w:color="auto"/>
        <w:left w:val="none" w:sz="0" w:space="0" w:color="auto"/>
        <w:bottom w:val="none" w:sz="0" w:space="0" w:color="auto"/>
        <w:right w:val="none" w:sz="0" w:space="0" w:color="auto"/>
      </w:divBdr>
    </w:div>
    <w:div w:id="189150016">
      <w:bodyDiv w:val="1"/>
      <w:marLeft w:val="0"/>
      <w:marRight w:val="0"/>
      <w:marTop w:val="0"/>
      <w:marBottom w:val="0"/>
      <w:divBdr>
        <w:top w:val="none" w:sz="0" w:space="0" w:color="auto"/>
        <w:left w:val="none" w:sz="0" w:space="0" w:color="auto"/>
        <w:bottom w:val="none" w:sz="0" w:space="0" w:color="auto"/>
        <w:right w:val="none" w:sz="0" w:space="0" w:color="auto"/>
      </w:divBdr>
    </w:div>
    <w:div w:id="190456953">
      <w:bodyDiv w:val="1"/>
      <w:marLeft w:val="0"/>
      <w:marRight w:val="0"/>
      <w:marTop w:val="0"/>
      <w:marBottom w:val="0"/>
      <w:divBdr>
        <w:top w:val="none" w:sz="0" w:space="0" w:color="auto"/>
        <w:left w:val="none" w:sz="0" w:space="0" w:color="auto"/>
        <w:bottom w:val="none" w:sz="0" w:space="0" w:color="auto"/>
        <w:right w:val="none" w:sz="0" w:space="0" w:color="auto"/>
      </w:divBdr>
    </w:div>
    <w:div w:id="206794611">
      <w:bodyDiv w:val="1"/>
      <w:marLeft w:val="0"/>
      <w:marRight w:val="0"/>
      <w:marTop w:val="0"/>
      <w:marBottom w:val="0"/>
      <w:divBdr>
        <w:top w:val="none" w:sz="0" w:space="0" w:color="auto"/>
        <w:left w:val="none" w:sz="0" w:space="0" w:color="auto"/>
        <w:bottom w:val="none" w:sz="0" w:space="0" w:color="auto"/>
        <w:right w:val="none" w:sz="0" w:space="0" w:color="auto"/>
      </w:divBdr>
    </w:div>
    <w:div w:id="223951456">
      <w:bodyDiv w:val="1"/>
      <w:marLeft w:val="0"/>
      <w:marRight w:val="0"/>
      <w:marTop w:val="0"/>
      <w:marBottom w:val="0"/>
      <w:divBdr>
        <w:top w:val="none" w:sz="0" w:space="0" w:color="auto"/>
        <w:left w:val="none" w:sz="0" w:space="0" w:color="auto"/>
        <w:bottom w:val="none" w:sz="0" w:space="0" w:color="auto"/>
        <w:right w:val="none" w:sz="0" w:space="0" w:color="auto"/>
      </w:divBdr>
    </w:div>
    <w:div w:id="224949702">
      <w:bodyDiv w:val="1"/>
      <w:marLeft w:val="0"/>
      <w:marRight w:val="0"/>
      <w:marTop w:val="0"/>
      <w:marBottom w:val="0"/>
      <w:divBdr>
        <w:top w:val="none" w:sz="0" w:space="0" w:color="auto"/>
        <w:left w:val="none" w:sz="0" w:space="0" w:color="auto"/>
        <w:bottom w:val="none" w:sz="0" w:space="0" w:color="auto"/>
        <w:right w:val="none" w:sz="0" w:space="0" w:color="auto"/>
      </w:divBdr>
    </w:div>
    <w:div w:id="227302642">
      <w:bodyDiv w:val="1"/>
      <w:marLeft w:val="0"/>
      <w:marRight w:val="0"/>
      <w:marTop w:val="0"/>
      <w:marBottom w:val="0"/>
      <w:divBdr>
        <w:top w:val="none" w:sz="0" w:space="0" w:color="auto"/>
        <w:left w:val="none" w:sz="0" w:space="0" w:color="auto"/>
        <w:bottom w:val="none" w:sz="0" w:space="0" w:color="auto"/>
        <w:right w:val="none" w:sz="0" w:space="0" w:color="auto"/>
      </w:divBdr>
    </w:div>
    <w:div w:id="228655628">
      <w:bodyDiv w:val="1"/>
      <w:marLeft w:val="0"/>
      <w:marRight w:val="0"/>
      <w:marTop w:val="0"/>
      <w:marBottom w:val="0"/>
      <w:divBdr>
        <w:top w:val="none" w:sz="0" w:space="0" w:color="auto"/>
        <w:left w:val="none" w:sz="0" w:space="0" w:color="auto"/>
        <w:bottom w:val="none" w:sz="0" w:space="0" w:color="auto"/>
        <w:right w:val="none" w:sz="0" w:space="0" w:color="auto"/>
      </w:divBdr>
    </w:div>
    <w:div w:id="232155933">
      <w:bodyDiv w:val="1"/>
      <w:marLeft w:val="0"/>
      <w:marRight w:val="0"/>
      <w:marTop w:val="0"/>
      <w:marBottom w:val="0"/>
      <w:divBdr>
        <w:top w:val="none" w:sz="0" w:space="0" w:color="auto"/>
        <w:left w:val="none" w:sz="0" w:space="0" w:color="auto"/>
        <w:bottom w:val="none" w:sz="0" w:space="0" w:color="auto"/>
        <w:right w:val="none" w:sz="0" w:space="0" w:color="auto"/>
      </w:divBdr>
    </w:div>
    <w:div w:id="233203218">
      <w:bodyDiv w:val="1"/>
      <w:marLeft w:val="0"/>
      <w:marRight w:val="0"/>
      <w:marTop w:val="0"/>
      <w:marBottom w:val="0"/>
      <w:divBdr>
        <w:top w:val="none" w:sz="0" w:space="0" w:color="auto"/>
        <w:left w:val="none" w:sz="0" w:space="0" w:color="auto"/>
        <w:bottom w:val="none" w:sz="0" w:space="0" w:color="auto"/>
        <w:right w:val="none" w:sz="0" w:space="0" w:color="auto"/>
      </w:divBdr>
    </w:div>
    <w:div w:id="244846571">
      <w:bodyDiv w:val="1"/>
      <w:marLeft w:val="0"/>
      <w:marRight w:val="0"/>
      <w:marTop w:val="0"/>
      <w:marBottom w:val="0"/>
      <w:divBdr>
        <w:top w:val="none" w:sz="0" w:space="0" w:color="auto"/>
        <w:left w:val="none" w:sz="0" w:space="0" w:color="auto"/>
        <w:bottom w:val="none" w:sz="0" w:space="0" w:color="auto"/>
        <w:right w:val="none" w:sz="0" w:space="0" w:color="auto"/>
      </w:divBdr>
    </w:div>
    <w:div w:id="257106969">
      <w:bodyDiv w:val="1"/>
      <w:marLeft w:val="0"/>
      <w:marRight w:val="0"/>
      <w:marTop w:val="0"/>
      <w:marBottom w:val="0"/>
      <w:divBdr>
        <w:top w:val="none" w:sz="0" w:space="0" w:color="auto"/>
        <w:left w:val="none" w:sz="0" w:space="0" w:color="auto"/>
        <w:bottom w:val="none" w:sz="0" w:space="0" w:color="auto"/>
        <w:right w:val="none" w:sz="0" w:space="0" w:color="auto"/>
      </w:divBdr>
    </w:div>
    <w:div w:id="257720001">
      <w:bodyDiv w:val="1"/>
      <w:marLeft w:val="0"/>
      <w:marRight w:val="0"/>
      <w:marTop w:val="0"/>
      <w:marBottom w:val="0"/>
      <w:divBdr>
        <w:top w:val="none" w:sz="0" w:space="0" w:color="auto"/>
        <w:left w:val="none" w:sz="0" w:space="0" w:color="auto"/>
        <w:bottom w:val="none" w:sz="0" w:space="0" w:color="auto"/>
        <w:right w:val="none" w:sz="0" w:space="0" w:color="auto"/>
      </w:divBdr>
    </w:div>
    <w:div w:id="262694224">
      <w:bodyDiv w:val="1"/>
      <w:marLeft w:val="0"/>
      <w:marRight w:val="0"/>
      <w:marTop w:val="0"/>
      <w:marBottom w:val="0"/>
      <w:divBdr>
        <w:top w:val="none" w:sz="0" w:space="0" w:color="auto"/>
        <w:left w:val="none" w:sz="0" w:space="0" w:color="auto"/>
        <w:bottom w:val="none" w:sz="0" w:space="0" w:color="auto"/>
        <w:right w:val="none" w:sz="0" w:space="0" w:color="auto"/>
      </w:divBdr>
    </w:div>
    <w:div w:id="264265791">
      <w:bodyDiv w:val="1"/>
      <w:marLeft w:val="0"/>
      <w:marRight w:val="0"/>
      <w:marTop w:val="0"/>
      <w:marBottom w:val="0"/>
      <w:divBdr>
        <w:top w:val="none" w:sz="0" w:space="0" w:color="auto"/>
        <w:left w:val="none" w:sz="0" w:space="0" w:color="auto"/>
        <w:bottom w:val="none" w:sz="0" w:space="0" w:color="auto"/>
        <w:right w:val="none" w:sz="0" w:space="0" w:color="auto"/>
      </w:divBdr>
    </w:div>
    <w:div w:id="265500375">
      <w:bodyDiv w:val="1"/>
      <w:marLeft w:val="0"/>
      <w:marRight w:val="0"/>
      <w:marTop w:val="0"/>
      <w:marBottom w:val="0"/>
      <w:divBdr>
        <w:top w:val="none" w:sz="0" w:space="0" w:color="auto"/>
        <w:left w:val="none" w:sz="0" w:space="0" w:color="auto"/>
        <w:bottom w:val="none" w:sz="0" w:space="0" w:color="auto"/>
        <w:right w:val="none" w:sz="0" w:space="0" w:color="auto"/>
      </w:divBdr>
    </w:div>
    <w:div w:id="273951437">
      <w:bodyDiv w:val="1"/>
      <w:marLeft w:val="0"/>
      <w:marRight w:val="0"/>
      <w:marTop w:val="0"/>
      <w:marBottom w:val="0"/>
      <w:divBdr>
        <w:top w:val="none" w:sz="0" w:space="0" w:color="auto"/>
        <w:left w:val="none" w:sz="0" w:space="0" w:color="auto"/>
        <w:bottom w:val="none" w:sz="0" w:space="0" w:color="auto"/>
        <w:right w:val="none" w:sz="0" w:space="0" w:color="auto"/>
      </w:divBdr>
    </w:div>
    <w:div w:id="279528587">
      <w:bodyDiv w:val="1"/>
      <w:marLeft w:val="0"/>
      <w:marRight w:val="0"/>
      <w:marTop w:val="0"/>
      <w:marBottom w:val="0"/>
      <w:divBdr>
        <w:top w:val="none" w:sz="0" w:space="0" w:color="auto"/>
        <w:left w:val="none" w:sz="0" w:space="0" w:color="auto"/>
        <w:bottom w:val="none" w:sz="0" w:space="0" w:color="auto"/>
        <w:right w:val="none" w:sz="0" w:space="0" w:color="auto"/>
      </w:divBdr>
    </w:div>
    <w:div w:id="284308723">
      <w:bodyDiv w:val="1"/>
      <w:marLeft w:val="0"/>
      <w:marRight w:val="0"/>
      <w:marTop w:val="0"/>
      <w:marBottom w:val="0"/>
      <w:divBdr>
        <w:top w:val="none" w:sz="0" w:space="0" w:color="auto"/>
        <w:left w:val="none" w:sz="0" w:space="0" w:color="auto"/>
        <w:bottom w:val="none" w:sz="0" w:space="0" w:color="auto"/>
        <w:right w:val="none" w:sz="0" w:space="0" w:color="auto"/>
      </w:divBdr>
    </w:div>
    <w:div w:id="288240196">
      <w:bodyDiv w:val="1"/>
      <w:marLeft w:val="0"/>
      <w:marRight w:val="0"/>
      <w:marTop w:val="0"/>
      <w:marBottom w:val="0"/>
      <w:divBdr>
        <w:top w:val="none" w:sz="0" w:space="0" w:color="auto"/>
        <w:left w:val="none" w:sz="0" w:space="0" w:color="auto"/>
        <w:bottom w:val="none" w:sz="0" w:space="0" w:color="auto"/>
        <w:right w:val="none" w:sz="0" w:space="0" w:color="auto"/>
      </w:divBdr>
      <w:divsChild>
        <w:div w:id="264383672">
          <w:marLeft w:val="144"/>
          <w:marRight w:val="0"/>
          <w:marTop w:val="240"/>
          <w:marBottom w:val="40"/>
          <w:divBdr>
            <w:top w:val="none" w:sz="0" w:space="0" w:color="auto"/>
            <w:left w:val="none" w:sz="0" w:space="0" w:color="auto"/>
            <w:bottom w:val="none" w:sz="0" w:space="0" w:color="auto"/>
            <w:right w:val="none" w:sz="0" w:space="0" w:color="auto"/>
          </w:divBdr>
        </w:div>
        <w:div w:id="268855030">
          <w:marLeft w:val="144"/>
          <w:marRight w:val="0"/>
          <w:marTop w:val="240"/>
          <w:marBottom w:val="40"/>
          <w:divBdr>
            <w:top w:val="none" w:sz="0" w:space="0" w:color="auto"/>
            <w:left w:val="none" w:sz="0" w:space="0" w:color="auto"/>
            <w:bottom w:val="none" w:sz="0" w:space="0" w:color="auto"/>
            <w:right w:val="none" w:sz="0" w:space="0" w:color="auto"/>
          </w:divBdr>
        </w:div>
      </w:divsChild>
    </w:div>
    <w:div w:id="290981557">
      <w:bodyDiv w:val="1"/>
      <w:marLeft w:val="0"/>
      <w:marRight w:val="0"/>
      <w:marTop w:val="0"/>
      <w:marBottom w:val="0"/>
      <w:divBdr>
        <w:top w:val="none" w:sz="0" w:space="0" w:color="auto"/>
        <w:left w:val="none" w:sz="0" w:space="0" w:color="auto"/>
        <w:bottom w:val="none" w:sz="0" w:space="0" w:color="auto"/>
        <w:right w:val="none" w:sz="0" w:space="0" w:color="auto"/>
      </w:divBdr>
    </w:div>
    <w:div w:id="296379639">
      <w:bodyDiv w:val="1"/>
      <w:marLeft w:val="0"/>
      <w:marRight w:val="0"/>
      <w:marTop w:val="0"/>
      <w:marBottom w:val="0"/>
      <w:divBdr>
        <w:top w:val="none" w:sz="0" w:space="0" w:color="auto"/>
        <w:left w:val="none" w:sz="0" w:space="0" w:color="auto"/>
        <w:bottom w:val="none" w:sz="0" w:space="0" w:color="auto"/>
        <w:right w:val="none" w:sz="0" w:space="0" w:color="auto"/>
      </w:divBdr>
    </w:div>
    <w:div w:id="315181529">
      <w:bodyDiv w:val="1"/>
      <w:marLeft w:val="0"/>
      <w:marRight w:val="0"/>
      <w:marTop w:val="0"/>
      <w:marBottom w:val="0"/>
      <w:divBdr>
        <w:top w:val="none" w:sz="0" w:space="0" w:color="auto"/>
        <w:left w:val="none" w:sz="0" w:space="0" w:color="auto"/>
        <w:bottom w:val="none" w:sz="0" w:space="0" w:color="auto"/>
        <w:right w:val="none" w:sz="0" w:space="0" w:color="auto"/>
      </w:divBdr>
    </w:div>
    <w:div w:id="317617315">
      <w:bodyDiv w:val="1"/>
      <w:marLeft w:val="0"/>
      <w:marRight w:val="0"/>
      <w:marTop w:val="0"/>
      <w:marBottom w:val="0"/>
      <w:divBdr>
        <w:top w:val="none" w:sz="0" w:space="0" w:color="auto"/>
        <w:left w:val="none" w:sz="0" w:space="0" w:color="auto"/>
        <w:bottom w:val="none" w:sz="0" w:space="0" w:color="auto"/>
        <w:right w:val="none" w:sz="0" w:space="0" w:color="auto"/>
      </w:divBdr>
    </w:div>
    <w:div w:id="329063567">
      <w:bodyDiv w:val="1"/>
      <w:marLeft w:val="0"/>
      <w:marRight w:val="0"/>
      <w:marTop w:val="0"/>
      <w:marBottom w:val="0"/>
      <w:divBdr>
        <w:top w:val="none" w:sz="0" w:space="0" w:color="auto"/>
        <w:left w:val="none" w:sz="0" w:space="0" w:color="auto"/>
        <w:bottom w:val="none" w:sz="0" w:space="0" w:color="auto"/>
        <w:right w:val="none" w:sz="0" w:space="0" w:color="auto"/>
      </w:divBdr>
    </w:div>
    <w:div w:id="337661675">
      <w:bodyDiv w:val="1"/>
      <w:marLeft w:val="0"/>
      <w:marRight w:val="0"/>
      <w:marTop w:val="0"/>
      <w:marBottom w:val="0"/>
      <w:divBdr>
        <w:top w:val="none" w:sz="0" w:space="0" w:color="auto"/>
        <w:left w:val="none" w:sz="0" w:space="0" w:color="auto"/>
        <w:bottom w:val="none" w:sz="0" w:space="0" w:color="auto"/>
        <w:right w:val="none" w:sz="0" w:space="0" w:color="auto"/>
      </w:divBdr>
    </w:div>
    <w:div w:id="341321185">
      <w:bodyDiv w:val="1"/>
      <w:marLeft w:val="0"/>
      <w:marRight w:val="0"/>
      <w:marTop w:val="0"/>
      <w:marBottom w:val="0"/>
      <w:divBdr>
        <w:top w:val="none" w:sz="0" w:space="0" w:color="auto"/>
        <w:left w:val="none" w:sz="0" w:space="0" w:color="auto"/>
        <w:bottom w:val="none" w:sz="0" w:space="0" w:color="auto"/>
        <w:right w:val="none" w:sz="0" w:space="0" w:color="auto"/>
      </w:divBdr>
    </w:div>
    <w:div w:id="341400590">
      <w:bodyDiv w:val="1"/>
      <w:marLeft w:val="0"/>
      <w:marRight w:val="0"/>
      <w:marTop w:val="0"/>
      <w:marBottom w:val="0"/>
      <w:divBdr>
        <w:top w:val="none" w:sz="0" w:space="0" w:color="auto"/>
        <w:left w:val="none" w:sz="0" w:space="0" w:color="auto"/>
        <w:bottom w:val="none" w:sz="0" w:space="0" w:color="auto"/>
        <w:right w:val="none" w:sz="0" w:space="0" w:color="auto"/>
      </w:divBdr>
    </w:div>
    <w:div w:id="347828285">
      <w:bodyDiv w:val="1"/>
      <w:marLeft w:val="0"/>
      <w:marRight w:val="0"/>
      <w:marTop w:val="0"/>
      <w:marBottom w:val="0"/>
      <w:divBdr>
        <w:top w:val="none" w:sz="0" w:space="0" w:color="auto"/>
        <w:left w:val="none" w:sz="0" w:space="0" w:color="auto"/>
        <w:bottom w:val="none" w:sz="0" w:space="0" w:color="auto"/>
        <w:right w:val="none" w:sz="0" w:space="0" w:color="auto"/>
      </w:divBdr>
    </w:div>
    <w:div w:id="353576585">
      <w:bodyDiv w:val="1"/>
      <w:marLeft w:val="0"/>
      <w:marRight w:val="0"/>
      <w:marTop w:val="0"/>
      <w:marBottom w:val="0"/>
      <w:divBdr>
        <w:top w:val="none" w:sz="0" w:space="0" w:color="auto"/>
        <w:left w:val="none" w:sz="0" w:space="0" w:color="auto"/>
        <w:bottom w:val="none" w:sz="0" w:space="0" w:color="auto"/>
        <w:right w:val="none" w:sz="0" w:space="0" w:color="auto"/>
      </w:divBdr>
    </w:div>
    <w:div w:id="359669475">
      <w:bodyDiv w:val="1"/>
      <w:marLeft w:val="0"/>
      <w:marRight w:val="0"/>
      <w:marTop w:val="0"/>
      <w:marBottom w:val="0"/>
      <w:divBdr>
        <w:top w:val="none" w:sz="0" w:space="0" w:color="auto"/>
        <w:left w:val="none" w:sz="0" w:space="0" w:color="auto"/>
        <w:bottom w:val="none" w:sz="0" w:space="0" w:color="auto"/>
        <w:right w:val="none" w:sz="0" w:space="0" w:color="auto"/>
      </w:divBdr>
    </w:div>
    <w:div w:id="360715320">
      <w:bodyDiv w:val="1"/>
      <w:marLeft w:val="0"/>
      <w:marRight w:val="0"/>
      <w:marTop w:val="0"/>
      <w:marBottom w:val="0"/>
      <w:divBdr>
        <w:top w:val="none" w:sz="0" w:space="0" w:color="auto"/>
        <w:left w:val="none" w:sz="0" w:space="0" w:color="auto"/>
        <w:bottom w:val="none" w:sz="0" w:space="0" w:color="auto"/>
        <w:right w:val="none" w:sz="0" w:space="0" w:color="auto"/>
      </w:divBdr>
    </w:div>
    <w:div w:id="368724397">
      <w:bodyDiv w:val="1"/>
      <w:marLeft w:val="0"/>
      <w:marRight w:val="0"/>
      <w:marTop w:val="0"/>
      <w:marBottom w:val="0"/>
      <w:divBdr>
        <w:top w:val="none" w:sz="0" w:space="0" w:color="auto"/>
        <w:left w:val="none" w:sz="0" w:space="0" w:color="auto"/>
        <w:bottom w:val="none" w:sz="0" w:space="0" w:color="auto"/>
        <w:right w:val="none" w:sz="0" w:space="0" w:color="auto"/>
      </w:divBdr>
    </w:div>
    <w:div w:id="373625722">
      <w:bodyDiv w:val="1"/>
      <w:marLeft w:val="0"/>
      <w:marRight w:val="0"/>
      <w:marTop w:val="0"/>
      <w:marBottom w:val="0"/>
      <w:divBdr>
        <w:top w:val="none" w:sz="0" w:space="0" w:color="auto"/>
        <w:left w:val="none" w:sz="0" w:space="0" w:color="auto"/>
        <w:bottom w:val="none" w:sz="0" w:space="0" w:color="auto"/>
        <w:right w:val="none" w:sz="0" w:space="0" w:color="auto"/>
      </w:divBdr>
    </w:div>
    <w:div w:id="376585090">
      <w:bodyDiv w:val="1"/>
      <w:marLeft w:val="0"/>
      <w:marRight w:val="0"/>
      <w:marTop w:val="0"/>
      <w:marBottom w:val="0"/>
      <w:divBdr>
        <w:top w:val="none" w:sz="0" w:space="0" w:color="auto"/>
        <w:left w:val="none" w:sz="0" w:space="0" w:color="auto"/>
        <w:bottom w:val="none" w:sz="0" w:space="0" w:color="auto"/>
        <w:right w:val="none" w:sz="0" w:space="0" w:color="auto"/>
      </w:divBdr>
    </w:div>
    <w:div w:id="376777849">
      <w:bodyDiv w:val="1"/>
      <w:marLeft w:val="0"/>
      <w:marRight w:val="0"/>
      <w:marTop w:val="0"/>
      <w:marBottom w:val="0"/>
      <w:divBdr>
        <w:top w:val="none" w:sz="0" w:space="0" w:color="auto"/>
        <w:left w:val="none" w:sz="0" w:space="0" w:color="auto"/>
        <w:bottom w:val="none" w:sz="0" w:space="0" w:color="auto"/>
        <w:right w:val="none" w:sz="0" w:space="0" w:color="auto"/>
      </w:divBdr>
    </w:div>
    <w:div w:id="378240114">
      <w:bodyDiv w:val="1"/>
      <w:marLeft w:val="0"/>
      <w:marRight w:val="0"/>
      <w:marTop w:val="0"/>
      <w:marBottom w:val="0"/>
      <w:divBdr>
        <w:top w:val="none" w:sz="0" w:space="0" w:color="auto"/>
        <w:left w:val="none" w:sz="0" w:space="0" w:color="auto"/>
        <w:bottom w:val="none" w:sz="0" w:space="0" w:color="auto"/>
        <w:right w:val="none" w:sz="0" w:space="0" w:color="auto"/>
      </w:divBdr>
      <w:divsChild>
        <w:div w:id="551843882">
          <w:marLeft w:val="144"/>
          <w:marRight w:val="0"/>
          <w:marTop w:val="240"/>
          <w:marBottom w:val="40"/>
          <w:divBdr>
            <w:top w:val="none" w:sz="0" w:space="0" w:color="auto"/>
            <w:left w:val="none" w:sz="0" w:space="0" w:color="auto"/>
            <w:bottom w:val="none" w:sz="0" w:space="0" w:color="auto"/>
            <w:right w:val="none" w:sz="0" w:space="0" w:color="auto"/>
          </w:divBdr>
        </w:div>
      </w:divsChild>
    </w:div>
    <w:div w:id="382678893">
      <w:bodyDiv w:val="1"/>
      <w:marLeft w:val="0"/>
      <w:marRight w:val="0"/>
      <w:marTop w:val="0"/>
      <w:marBottom w:val="0"/>
      <w:divBdr>
        <w:top w:val="none" w:sz="0" w:space="0" w:color="auto"/>
        <w:left w:val="none" w:sz="0" w:space="0" w:color="auto"/>
        <w:bottom w:val="none" w:sz="0" w:space="0" w:color="auto"/>
        <w:right w:val="none" w:sz="0" w:space="0" w:color="auto"/>
      </w:divBdr>
    </w:div>
    <w:div w:id="405617206">
      <w:bodyDiv w:val="1"/>
      <w:marLeft w:val="0"/>
      <w:marRight w:val="0"/>
      <w:marTop w:val="0"/>
      <w:marBottom w:val="0"/>
      <w:divBdr>
        <w:top w:val="none" w:sz="0" w:space="0" w:color="auto"/>
        <w:left w:val="none" w:sz="0" w:space="0" w:color="auto"/>
        <w:bottom w:val="none" w:sz="0" w:space="0" w:color="auto"/>
        <w:right w:val="none" w:sz="0" w:space="0" w:color="auto"/>
      </w:divBdr>
    </w:div>
    <w:div w:id="407921690">
      <w:bodyDiv w:val="1"/>
      <w:marLeft w:val="0"/>
      <w:marRight w:val="0"/>
      <w:marTop w:val="0"/>
      <w:marBottom w:val="0"/>
      <w:divBdr>
        <w:top w:val="none" w:sz="0" w:space="0" w:color="auto"/>
        <w:left w:val="none" w:sz="0" w:space="0" w:color="auto"/>
        <w:bottom w:val="none" w:sz="0" w:space="0" w:color="auto"/>
        <w:right w:val="none" w:sz="0" w:space="0" w:color="auto"/>
      </w:divBdr>
    </w:div>
    <w:div w:id="409430174">
      <w:bodyDiv w:val="1"/>
      <w:marLeft w:val="0"/>
      <w:marRight w:val="0"/>
      <w:marTop w:val="0"/>
      <w:marBottom w:val="0"/>
      <w:divBdr>
        <w:top w:val="none" w:sz="0" w:space="0" w:color="auto"/>
        <w:left w:val="none" w:sz="0" w:space="0" w:color="auto"/>
        <w:bottom w:val="none" w:sz="0" w:space="0" w:color="auto"/>
        <w:right w:val="none" w:sz="0" w:space="0" w:color="auto"/>
      </w:divBdr>
    </w:div>
    <w:div w:id="409546108">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22844870">
      <w:bodyDiv w:val="1"/>
      <w:marLeft w:val="0"/>
      <w:marRight w:val="0"/>
      <w:marTop w:val="0"/>
      <w:marBottom w:val="0"/>
      <w:divBdr>
        <w:top w:val="none" w:sz="0" w:space="0" w:color="auto"/>
        <w:left w:val="none" w:sz="0" w:space="0" w:color="auto"/>
        <w:bottom w:val="none" w:sz="0" w:space="0" w:color="auto"/>
        <w:right w:val="none" w:sz="0" w:space="0" w:color="auto"/>
      </w:divBdr>
    </w:div>
    <w:div w:id="423579180">
      <w:bodyDiv w:val="1"/>
      <w:marLeft w:val="0"/>
      <w:marRight w:val="0"/>
      <w:marTop w:val="0"/>
      <w:marBottom w:val="0"/>
      <w:divBdr>
        <w:top w:val="none" w:sz="0" w:space="0" w:color="auto"/>
        <w:left w:val="none" w:sz="0" w:space="0" w:color="auto"/>
        <w:bottom w:val="none" w:sz="0" w:space="0" w:color="auto"/>
        <w:right w:val="none" w:sz="0" w:space="0" w:color="auto"/>
      </w:divBdr>
    </w:div>
    <w:div w:id="423770428">
      <w:bodyDiv w:val="1"/>
      <w:marLeft w:val="0"/>
      <w:marRight w:val="0"/>
      <w:marTop w:val="0"/>
      <w:marBottom w:val="0"/>
      <w:divBdr>
        <w:top w:val="none" w:sz="0" w:space="0" w:color="auto"/>
        <w:left w:val="none" w:sz="0" w:space="0" w:color="auto"/>
        <w:bottom w:val="none" w:sz="0" w:space="0" w:color="auto"/>
        <w:right w:val="none" w:sz="0" w:space="0" w:color="auto"/>
      </w:divBdr>
    </w:div>
    <w:div w:id="424885981">
      <w:bodyDiv w:val="1"/>
      <w:marLeft w:val="0"/>
      <w:marRight w:val="0"/>
      <w:marTop w:val="0"/>
      <w:marBottom w:val="0"/>
      <w:divBdr>
        <w:top w:val="none" w:sz="0" w:space="0" w:color="auto"/>
        <w:left w:val="none" w:sz="0" w:space="0" w:color="auto"/>
        <w:bottom w:val="none" w:sz="0" w:space="0" w:color="auto"/>
        <w:right w:val="none" w:sz="0" w:space="0" w:color="auto"/>
      </w:divBdr>
    </w:div>
    <w:div w:id="451020360">
      <w:bodyDiv w:val="1"/>
      <w:marLeft w:val="0"/>
      <w:marRight w:val="0"/>
      <w:marTop w:val="0"/>
      <w:marBottom w:val="0"/>
      <w:divBdr>
        <w:top w:val="none" w:sz="0" w:space="0" w:color="auto"/>
        <w:left w:val="none" w:sz="0" w:space="0" w:color="auto"/>
        <w:bottom w:val="none" w:sz="0" w:space="0" w:color="auto"/>
        <w:right w:val="none" w:sz="0" w:space="0" w:color="auto"/>
      </w:divBdr>
    </w:div>
    <w:div w:id="456335618">
      <w:bodyDiv w:val="1"/>
      <w:marLeft w:val="0"/>
      <w:marRight w:val="0"/>
      <w:marTop w:val="0"/>
      <w:marBottom w:val="0"/>
      <w:divBdr>
        <w:top w:val="none" w:sz="0" w:space="0" w:color="auto"/>
        <w:left w:val="none" w:sz="0" w:space="0" w:color="auto"/>
        <w:bottom w:val="none" w:sz="0" w:space="0" w:color="auto"/>
        <w:right w:val="none" w:sz="0" w:space="0" w:color="auto"/>
      </w:divBdr>
    </w:div>
    <w:div w:id="458497062">
      <w:bodyDiv w:val="1"/>
      <w:marLeft w:val="0"/>
      <w:marRight w:val="0"/>
      <w:marTop w:val="0"/>
      <w:marBottom w:val="0"/>
      <w:divBdr>
        <w:top w:val="none" w:sz="0" w:space="0" w:color="auto"/>
        <w:left w:val="none" w:sz="0" w:space="0" w:color="auto"/>
        <w:bottom w:val="none" w:sz="0" w:space="0" w:color="auto"/>
        <w:right w:val="none" w:sz="0" w:space="0" w:color="auto"/>
      </w:divBdr>
    </w:div>
    <w:div w:id="490633449">
      <w:bodyDiv w:val="1"/>
      <w:marLeft w:val="0"/>
      <w:marRight w:val="0"/>
      <w:marTop w:val="0"/>
      <w:marBottom w:val="0"/>
      <w:divBdr>
        <w:top w:val="none" w:sz="0" w:space="0" w:color="auto"/>
        <w:left w:val="none" w:sz="0" w:space="0" w:color="auto"/>
        <w:bottom w:val="none" w:sz="0" w:space="0" w:color="auto"/>
        <w:right w:val="none" w:sz="0" w:space="0" w:color="auto"/>
      </w:divBdr>
    </w:div>
    <w:div w:id="491264624">
      <w:bodyDiv w:val="1"/>
      <w:marLeft w:val="0"/>
      <w:marRight w:val="0"/>
      <w:marTop w:val="0"/>
      <w:marBottom w:val="0"/>
      <w:divBdr>
        <w:top w:val="none" w:sz="0" w:space="0" w:color="auto"/>
        <w:left w:val="none" w:sz="0" w:space="0" w:color="auto"/>
        <w:bottom w:val="none" w:sz="0" w:space="0" w:color="auto"/>
        <w:right w:val="none" w:sz="0" w:space="0" w:color="auto"/>
      </w:divBdr>
    </w:div>
    <w:div w:id="493836123">
      <w:bodyDiv w:val="1"/>
      <w:marLeft w:val="0"/>
      <w:marRight w:val="0"/>
      <w:marTop w:val="0"/>
      <w:marBottom w:val="0"/>
      <w:divBdr>
        <w:top w:val="none" w:sz="0" w:space="0" w:color="auto"/>
        <w:left w:val="none" w:sz="0" w:space="0" w:color="auto"/>
        <w:bottom w:val="none" w:sz="0" w:space="0" w:color="auto"/>
        <w:right w:val="none" w:sz="0" w:space="0" w:color="auto"/>
      </w:divBdr>
    </w:div>
    <w:div w:id="496381089">
      <w:bodyDiv w:val="1"/>
      <w:marLeft w:val="0"/>
      <w:marRight w:val="0"/>
      <w:marTop w:val="0"/>
      <w:marBottom w:val="0"/>
      <w:divBdr>
        <w:top w:val="none" w:sz="0" w:space="0" w:color="auto"/>
        <w:left w:val="none" w:sz="0" w:space="0" w:color="auto"/>
        <w:bottom w:val="none" w:sz="0" w:space="0" w:color="auto"/>
        <w:right w:val="none" w:sz="0" w:space="0" w:color="auto"/>
      </w:divBdr>
      <w:divsChild>
        <w:div w:id="1822846411">
          <w:marLeft w:val="0"/>
          <w:marRight w:val="0"/>
          <w:marTop w:val="0"/>
          <w:marBottom w:val="0"/>
          <w:divBdr>
            <w:top w:val="none" w:sz="0" w:space="0" w:color="auto"/>
            <w:left w:val="none" w:sz="0" w:space="0" w:color="auto"/>
            <w:bottom w:val="none" w:sz="0" w:space="0" w:color="auto"/>
            <w:right w:val="none" w:sz="0" w:space="0" w:color="auto"/>
          </w:divBdr>
          <w:divsChild>
            <w:div w:id="1912688385">
              <w:marLeft w:val="0"/>
              <w:marRight w:val="0"/>
              <w:marTop w:val="0"/>
              <w:marBottom w:val="0"/>
              <w:divBdr>
                <w:top w:val="none" w:sz="0" w:space="0" w:color="auto"/>
                <w:left w:val="none" w:sz="0" w:space="0" w:color="auto"/>
                <w:bottom w:val="none" w:sz="0" w:space="0" w:color="auto"/>
                <w:right w:val="none" w:sz="0" w:space="0" w:color="auto"/>
              </w:divBdr>
              <w:divsChild>
                <w:div w:id="1632127948">
                  <w:marLeft w:val="0"/>
                  <w:marRight w:val="0"/>
                  <w:marTop w:val="0"/>
                  <w:marBottom w:val="0"/>
                  <w:divBdr>
                    <w:top w:val="none" w:sz="0" w:space="0" w:color="auto"/>
                    <w:left w:val="none" w:sz="0" w:space="0" w:color="auto"/>
                    <w:bottom w:val="none" w:sz="0" w:space="0" w:color="auto"/>
                    <w:right w:val="none" w:sz="0" w:space="0" w:color="auto"/>
                  </w:divBdr>
                  <w:divsChild>
                    <w:div w:id="1844542448">
                      <w:marLeft w:val="0"/>
                      <w:marRight w:val="0"/>
                      <w:marTop w:val="0"/>
                      <w:marBottom w:val="0"/>
                      <w:divBdr>
                        <w:top w:val="none" w:sz="0" w:space="0" w:color="auto"/>
                        <w:left w:val="none" w:sz="0" w:space="0" w:color="auto"/>
                        <w:bottom w:val="none" w:sz="0" w:space="0" w:color="auto"/>
                        <w:right w:val="none" w:sz="0" w:space="0" w:color="auto"/>
                      </w:divBdr>
                      <w:divsChild>
                        <w:div w:id="111831160">
                          <w:marLeft w:val="0"/>
                          <w:marRight w:val="0"/>
                          <w:marTop w:val="0"/>
                          <w:marBottom w:val="0"/>
                          <w:divBdr>
                            <w:top w:val="none" w:sz="0" w:space="0" w:color="auto"/>
                            <w:left w:val="none" w:sz="0" w:space="0" w:color="auto"/>
                            <w:bottom w:val="none" w:sz="0" w:space="0" w:color="auto"/>
                            <w:right w:val="none" w:sz="0" w:space="0" w:color="auto"/>
                          </w:divBdr>
                          <w:divsChild>
                            <w:div w:id="5726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313663">
      <w:bodyDiv w:val="1"/>
      <w:marLeft w:val="0"/>
      <w:marRight w:val="0"/>
      <w:marTop w:val="0"/>
      <w:marBottom w:val="0"/>
      <w:divBdr>
        <w:top w:val="none" w:sz="0" w:space="0" w:color="auto"/>
        <w:left w:val="none" w:sz="0" w:space="0" w:color="auto"/>
        <w:bottom w:val="none" w:sz="0" w:space="0" w:color="auto"/>
        <w:right w:val="none" w:sz="0" w:space="0" w:color="auto"/>
      </w:divBdr>
    </w:div>
    <w:div w:id="502670175">
      <w:bodyDiv w:val="1"/>
      <w:marLeft w:val="0"/>
      <w:marRight w:val="0"/>
      <w:marTop w:val="0"/>
      <w:marBottom w:val="0"/>
      <w:divBdr>
        <w:top w:val="none" w:sz="0" w:space="0" w:color="auto"/>
        <w:left w:val="none" w:sz="0" w:space="0" w:color="auto"/>
        <w:bottom w:val="none" w:sz="0" w:space="0" w:color="auto"/>
        <w:right w:val="none" w:sz="0" w:space="0" w:color="auto"/>
      </w:divBdr>
    </w:div>
    <w:div w:id="503400022">
      <w:bodyDiv w:val="1"/>
      <w:marLeft w:val="0"/>
      <w:marRight w:val="0"/>
      <w:marTop w:val="0"/>
      <w:marBottom w:val="0"/>
      <w:divBdr>
        <w:top w:val="none" w:sz="0" w:space="0" w:color="auto"/>
        <w:left w:val="none" w:sz="0" w:space="0" w:color="auto"/>
        <w:bottom w:val="none" w:sz="0" w:space="0" w:color="auto"/>
        <w:right w:val="none" w:sz="0" w:space="0" w:color="auto"/>
      </w:divBdr>
    </w:div>
    <w:div w:id="507066655">
      <w:bodyDiv w:val="1"/>
      <w:marLeft w:val="0"/>
      <w:marRight w:val="0"/>
      <w:marTop w:val="0"/>
      <w:marBottom w:val="0"/>
      <w:divBdr>
        <w:top w:val="none" w:sz="0" w:space="0" w:color="auto"/>
        <w:left w:val="none" w:sz="0" w:space="0" w:color="auto"/>
        <w:bottom w:val="none" w:sz="0" w:space="0" w:color="auto"/>
        <w:right w:val="none" w:sz="0" w:space="0" w:color="auto"/>
      </w:divBdr>
    </w:div>
    <w:div w:id="512695407">
      <w:bodyDiv w:val="1"/>
      <w:marLeft w:val="0"/>
      <w:marRight w:val="0"/>
      <w:marTop w:val="0"/>
      <w:marBottom w:val="0"/>
      <w:divBdr>
        <w:top w:val="none" w:sz="0" w:space="0" w:color="auto"/>
        <w:left w:val="none" w:sz="0" w:space="0" w:color="auto"/>
        <w:bottom w:val="none" w:sz="0" w:space="0" w:color="auto"/>
        <w:right w:val="none" w:sz="0" w:space="0" w:color="auto"/>
      </w:divBdr>
    </w:div>
    <w:div w:id="512962000">
      <w:bodyDiv w:val="1"/>
      <w:marLeft w:val="0"/>
      <w:marRight w:val="0"/>
      <w:marTop w:val="0"/>
      <w:marBottom w:val="0"/>
      <w:divBdr>
        <w:top w:val="none" w:sz="0" w:space="0" w:color="auto"/>
        <w:left w:val="none" w:sz="0" w:space="0" w:color="auto"/>
        <w:bottom w:val="none" w:sz="0" w:space="0" w:color="auto"/>
        <w:right w:val="none" w:sz="0" w:space="0" w:color="auto"/>
      </w:divBdr>
    </w:div>
    <w:div w:id="514006351">
      <w:bodyDiv w:val="1"/>
      <w:marLeft w:val="0"/>
      <w:marRight w:val="0"/>
      <w:marTop w:val="0"/>
      <w:marBottom w:val="0"/>
      <w:divBdr>
        <w:top w:val="none" w:sz="0" w:space="0" w:color="auto"/>
        <w:left w:val="none" w:sz="0" w:space="0" w:color="auto"/>
        <w:bottom w:val="none" w:sz="0" w:space="0" w:color="auto"/>
        <w:right w:val="none" w:sz="0" w:space="0" w:color="auto"/>
      </w:divBdr>
    </w:div>
    <w:div w:id="520241331">
      <w:bodyDiv w:val="1"/>
      <w:marLeft w:val="0"/>
      <w:marRight w:val="0"/>
      <w:marTop w:val="0"/>
      <w:marBottom w:val="0"/>
      <w:divBdr>
        <w:top w:val="none" w:sz="0" w:space="0" w:color="auto"/>
        <w:left w:val="none" w:sz="0" w:space="0" w:color="auto"/>
        <w:bottom w:val="none" w:sz="0" w:space="0" w:color="auto"/>
        <w:right w:val="none" w:sz="0" w:space="0" w:color="auto"/>
      </w:divBdr>
    </w:div>
    <w:div w:id="531041077">
      <w:bodyDiv w:val="1"/>
      <w:marLeft w:val="0"/>
      <w:marRight w:val="0"/>
      <w:marTop w:val="0"/>
      <w:marBottom w:val="0"/>
      <w:divBdr>
        <w:top w:val="none" w:sz="0" w:space="0" w:color="auto"/>
        <w:left w:val="none" w:sz="0" w:space="0" w:color="auto"/>
        <w:bottom w:val="none" w:sz="0" w:space="0" w:color="auto"/>
        <w:right w:val="none" w:sz="0" w:space="0" w:color="auto"/>
      </w:divBdr>
      <w:divsChild>
        <w:div w:id="987785544">
          <w:marLeft w:val="0"/>
          <w:marRight w:val="0"/>
          <w:marTop w:val="0"/>
          <w:marBottom w:val="0"/>
          <w:divBdr>
            <w:top w:val="none" w:sz="0" w:space="0" w:color="auto"/>
            <w:left w:val="none" w:sz="0" w:space="0" w:color="auto"/>
            <w:bottom w:val="none" w:sz="0" w:space="0" w:color="auto"/>
            <w:right w:val="none" w:sz="0" w:space="0" w:color="auto"/>
          </w:divBdr>
          <w:divsChild>
            <w:div w:id="1299847268">
              <w:marLeft w:val="0"/>
              <w:marRight w:val="0"/>
              <w:marTop w:val="0"/>
              <w:marBottom w:val="0"/>
              <w:divBdr>
                <w:top w:val="none" w:sz="0" w:space="0" w:color="auto"/>
                <w:left w:val="none" w:sz="0" w:space="0" w:color="auto"/>
                <w:bottom w:val="none" w:sz="0" w:space="0" w:color="auto"/>
                <w:right w:val="none" w:sz="0" w:space="0" w:color="auto"/>
              </w:divBdr>
              <w:divsChild>
                <w:div w:id="390035253">
                  <w:marLeft w:val="0"/>
                  <w:marRight w:val="0"/>
                  <w:marTop w:val="0"/>
                  <w:marBottom w:val="0"/>
                  <w:divBdr>
                    <w:top w:val="none" w:sz="0" w:space="0" w:color="auto"/>
                    <w:left w:val="none" w:sz="0" w:space="0" w:color="auto"/>
                    <w:bottom w:val="none" w:sz="0" w:space="0" w:color="auto"/>
                    <w:right w:val="none" w:sz="0" w:space="0" w:color="auto"/>
                  </w:divBdr>
                  <w:divsChild>
                    <w:div w:id="1365861217">
                      <w:marLeft w:val="0"/>
                      <w:marRight w:val="0"/>
                      <w:marTop w:val="0"/>
                      <w:marBottom w:val="0"/>
                      <w:divBdr>
                        <w:top w:val="none" w:sz="0" w:space="0" w:color="auto"/>
                        <w:left w:val="none" w:sz="0" w:space="0" w:color="auto"/>
                        <w:bottom w:val="none" w:sz="0" w:space="0" w:color="auto"/>
                        <w:right w:val="none" w:sz="0" w:space="0" w:color="auto"/>
                      </w:divBdr>
                      <w:divsChild>
                        <w:div w:id="440607742">
                          <w:marLeft w:val="0"/>
                          <w:marRight w:val="0"/>
                          <w:marTop w:val="0"/>
                          <w:marBottom w:val="0"/>
                          <w:divBdr>
                            <w:top w:val="none" w:sz="0" w:space="0" w:color="auto"/>
                            <w:left w:val="none" w:sz="0" w:space="0" w:color="auto"/>
                            <w:bottom w:val="none" w:sz="0" w:space="0" w:color="auto"/>
                            <w:right w:val="none" w:sz="0" w:space="0" w:color="auto"/>
                          </w:divBdr>
                          <w:divsChild>
                            <w:div w:id="1452044607">
                              <w:marLeft w:val="0"/>
                              <w:marRight w:val="0"/>
                              <w:marTop w:val="0"/>
                              <w:marBottom w:val="0"/>
                              <w:divBdr>
                                <w:top w:val="none" w:sz="0" w:space="0" w:color="auto"/>
                                <w:left w:val="none" w:sz="0" w:space="0" w:color="auto"/>
                                <w:bottom w:val="none" w:sz="0" w:space="0" w:color="auto"/>
                                <w:right w:val="none" w:sz="0" w:space="0" w:color="auto"/>
                              </w:divBdr>
                              <w:divsChild>
                                <w:div w:id="398792651">
                                  <w:marLeft w:val="0"/>
                                  <w:marRight w:val="0"/>
                                  <w:marTop w:val="0"/>
                                  <w:marBottom w:val="0"/>
                                  <w:divBdr>
                                    <w:top w:val="none" w:sz="0" w:space="0" w:color="auto"/>
                                    <w:left w:val="none" w:sz="0" w:space="0" w:color="auto"/>
                                    <w:bottom w:val="none" w:sz="0" w:space="0" w:color="auto"/>
                                    <w:right w:val="none" w:sz="0" w:space="0" w:color="auto"/>
                                  </w:divBdr>
                                  <w:divsChild>
                                    <w:div w:id="1723358462">
                                      <w:marLeft w:val="0"/>
                                      <w:marRight w:val="0"/>
                                      <w:marTop w:val="0"/>
                                      <w:marBottom w:val="0"/>
                                      <w:divBdr>
                                        <w:top w:val="none" w:sz="0" w:space="0" w:color="auto"/>
                                        <w:left w:val="none" w:sz="0" w:space="0" w:color="auto"/>
                                        <w:bottom w:val="none" w:sz="0" w:space="0" w:color="auto"/>
                                        <w:right w:val="none" w:sz="0" w:space="0" w:color="auto"/>
                                      </w:divBdr>
                                      <w:divsChild>
                                        <w:div w:id="1154880733">
                                          <w:marLeft w:val="0"/>
                                          <w:marRight w:val="0"/>
                                          <w:marTop w:val="0"/>
                                          <w:marBottom w:val="0"/>
                                          <w:divBdr>
                                            <w:top w:val="none" w:sz="0" w:space="0" w:color="auto"/>
                                            <w:left w:val="none" w:sz="0" w:space="0" w:color="auto"/>
                                            <w:bottom w:val="none" w:sz="0" w:space="0" w:color="auto"/>
                                            <w:right w:val="none" w:sz="0" w:space="0" w:color="auto"/>
                                          </w:divBdr>
                                          <w:divsChild>
                                            <w:div w:id="644240231">
                                              <w:marLeft w:val="0"/>
                                              <w:marRight w:val="0"/>
                                              <w:marTop w:val="0"/>
                                              <w:marBottom w:val="0"/>
                                              <w:divBdr>
                                                <w:top w:val="none" w:sz="0" w:space="0" w:color="auto"/>
                                                <w:left w:val="none" w:sz="0" w:space="0" w:color="auto"/>
                                                <w:bottom w:val="none" w:sz="0" w:space="0" w:color="auto"/>
                                                <w:right w:val="none" w:sz="0" w:space="0" w:color="auto"/>
                                              </w:divBdr>
                                              <w:divsChild>
                                                <w:div w:id="638191561">
                                                  <w:marLeft w:val="0"/>
                                                  <w:marRight w:val="0"/>
                                                  <w:marTop w:val="0"/>
                                                  <w:marBottom w:val="0"/>
                                                  <w:divBdr>
                                                    <w:top w:val="single" w:sz="12" w:space="2" w:color="FFFFCC"/>
                                                    <w:left w:val="single" w:sz="12" w:space="2" w:color="FFFFCC"/>
                                                    <w:bottom w:val="single" w:sz="12" w:space="2" w:color="FFFFCC"/>
                                                    <w:right w:val="single" w:sz="12" w:space="0" w:color="FFFFCC"/>
                                                  </w:divBdr>
                                                  <w:divsChild>
                                                    <w:div w:id="375551138">
                                                      <w:marLeft w:val="0"/>
                                                      <w:marRight w:val="0"/>
                                                      <w:marTop w:val="0"/>
                                                      <w:marBottom w:val="0"/>
                                                      <w:divBdr>
                                                        <w:top w:val="none" w:sz="0" w:space="0" w:color="auto"/>
                                                        <w:left w:val="none" w:sz="0" w:space="0" w:color="auto"/>
                                                        <w:bottom w:val="none" w:sz="0" w:space="0" w:color="auto"/>
                                                        <w:right w:val="none" w:sz="0" w:space="0" w:color="auto"/>
                                                      </w:divBdr>
                                                      <w:divsChild>
                                                        <w:div w:id="134220017">
                                                          <w:marLeft w:val="0"/>
                                                          <w:marRight w:val="0"/>
                                                          <w:marTop w:val="0"/>
                                                          <w:marBottom w:val="0"/>
                                                          <w:divBdr>
                                                            <w:top w:val="none" w:sz="0" w:space="0" w:color="auto"/>
                                                            <w:left w:val="none" w:sz="0" w:space="0" w:color="auto"/>
                                                            <w:bottom w:val="none" w:sz="0" w:space="0" w:color="auto"/>
                                                            <w:right w:val="none" w:sz="0" w:space="0" w:color="auto"/>
                                                          </w:divBdr>
                                                          <w:divsChild>
                                                            <w:div w:id="1493642176">
                                                              <w:marLeft w:val="0"/>
                                                              <w:marRight w:val="0"/>
                                                              <w:marTop w:val="0"/>
                                                              <w:marBottom w:val="0"/>
                                                              <w:divBdr>
                                                                <w:top w:val="none" w:sz="0" w:space="0" w:color="auto"/>
                                                                <w:left w:val="none" w:sz="0" w:space="0" w:color="auto"/>
                                                                <w:bottom w:val="none" w:sz="0" w:space="0" w:color="auto"/>
                                                                <w:right w:val="none" w:sz="0" w:space="0" w:color="auto"/>
                                                              </w:divBdr>
                                                              <w:divsChild>
                                                                <w:div w:id="877936463">
                                                                  <w:marLeft w:val="0"/>
                                                                  <w:marRight w:val="0"/>
                                                                  <w:marTop w:val="0"/>
                                                                  <w:marBottom w:val="0"/>
                                                                  <w:divBdr>
                                                                    <w:top w:val="none" w:sz="0" w:space="0" w:color="auto"/>
                                                                    <w:left w:val="none" w:sz="0" w:space="0" w:color="auto"/>
                                                                    <w:bottom w:val="none" w:sz="0" w:space="0" w:color="auto"/>
                                                                    <w:right w:val="none" w:sz="0" w:space="0" w:color="auto"/>
                                                                  </w:divBdr>
                                                                  <w:divsChild>
                                                                    <w:div w:id="215548165">
                                                                      <w:marLeft w:val="0"/>
                                                                      <w:marRight w:val="0"/>
                                                                      <w:marTop w:val="0"/>
                                                                      <w:marBottom w:val="0"/>
                                                                      <w:divBdr>
                                                                        <w:top w:val="none" w:sz="0" w:space="0" w:color="auto"/>
                                                                        <w:left w:val="none" w:sz="0" w:space="0" w:color="auto"/>
                                                                        <w:bottom w:val="none" w:sz="0" w:space="0" w:color="auto"/>
                                                                        <w:right w:val="none" w:sz="0" w:space="0" w:color="auto"/>
                                                                      </w:divBdr>
                                                                      <w:divsChild>
                                                                        <w:div w:id="1298994110">
                                                                          <w:marLeft w:val="0"/>
                                                                          <w:marRight w:val="0"/>
                                                                          <w:marTop w:val="0"/>
                                                                          <w:marBottom w:val="0"/>
                                                                          <w:divBdr>
                                                                            <w:top w:val="none" w:sz="0" w:space="0" w:color="auto"/>
                                                                            <w:left w:val="none" w:sz="0" w:space="0" w:color="auto"/>
                                                                            <w:bottom w:val="none" w:sz="0" w:space="0" w:color="auto"/>
                                                                            <w:right w:val="none" w:sz="0" w:space="0" w:color="auto"/>
                                                                          </w:divBdr>
                                                                          <w:divsChild>
                                                                            <w:div w:id="1902130282">
                                                                              <w:marLeft w:val="0"/>
                                                                              <w:marRight w:val="0"/>
                                                                              <w:marTop w:val="0"/>
                                                                              <w:marBottom w:val="0"/>
                                                                              <w:divBdr>
                                                                                <w:top w:val="none" w:sz="0" w:space="0" w:color="auto"/>
                                                                                <w:left w:val="none" w:sz="0" w:space="0" w:color="auto"/>
                                                                                <w:bottom w:val="none" w:sz="0" w:space="0" w:color="auto"/>
                                                                                <w:right w:val="none" w:sz="0" w:space="0" w:color="auto"/>
                                                                              </w:divBdr>
                                                                              <w:divsChild>
                                                                                <w:div w:id="413085325">
                                                                                  <w:marLeft w:val="0"/>
                                                                                  <w:marRight w:val="0"/>
                                                                                  <w:marTop w:val="0"/>
                                                                                  <w:marBottom w:val="0"/>
                                                                                  <w:divBdr>
                                                                                    <w:top w:val="none" w:sz="0" w:space="0" w:color="auto"/>
                                                                                    <w:left w:val="none" w:sz="0" w:space="0" w:color="auto"/>
                                                                                    <w:bottom w:val="none" w:sz="0" w:space="0" w:color="auto"/>
                                                                                    <w:right w:val="none" w:sz="0" w:space="0" w:color="auto"/>
                                                                                  </w:divBdr>
                                                                                  <w:divsChild>
                                                                                    <w:div w:id="1974677224">
                                                                                      <w:marLeft w:val="0"/>
                                                                                      <w:marRight w:val="0"/>
                                                                                      <w:marTop w:val="0"/>
                                                                                      <w:marBottom w:val="0"/>
                                                                                      <w:divBdr>
                                                                                        <w:top w:val="none" w:sz="0" w:space="0" w:color="auto"/>
                                                                                        <w:left w:val="none" w:sz="0" w:space="0" w:color="auto"/>
                                                                                        <w:bottom w:val="none" w:sz="0" w:space="0" w:color="auto"/>
                                                                                        <w:right w:val="none" w:sz="0" w:space="0" w:color="auto"/>
                                                                                      </w:divBdr>
                                                                                      <w:divsChild>
                                                                                        <w:div w:id="221139189">
                                                                                          <w:marLeft w:val="0"/>
                                                                                          <w:marRight w:val="0"/>
                                                                                          <w:marTop w:val="0"/>
                                                                                          <w:marBottom w:val="0"/>
                                                                                          <w:divBdr>
                                                                                            <w:top w:val="none" w:sz="0" w:space="0" w:color="auto"/>
                                                                                            <w:left w:val="none" w:sz="0" w:space="0" w:color="auto"/>
                                                                                            <w:bottom w:val="none" w:sz="0" w:space="0" w:color="auto"/>
                                                                                            <w:right w:val="none" w:sz="0" w:space="0" w:color="auto"/>
                                                                                          </w:divBdr>
                                                                                          <w:divsChild>
                                                                                            <w:div w:id="621497476">
                                                                                              <w:marLeft w:val="0"/>
                                                                                              <w:marRight w:val="120"/>
                                                                                              <w:marTop w:val="0"/>
                                                                                              <w:marBottom w:val="150"/>
                                                                                              <w:divBdr>
                                                                                                <w:top w:val="single" w:sz="2" w:space="0" w:color="EFEFEF"/>
                                                                                                <w:left w:val="single" w:sz="6" w:space="0" w:color="EFEFEF"/>
                                                                                                <w:bottom w:val="single" w:sz="6" w:space="0" w:color="E2E2E2"/>
                                                                                                <w:right w:val="single" w:sz="6" w:space="0" w:color="EFEFEF"/>
                                                                                              </w:divBdr>
                                                                                              <w:divsChild>
                                                                                                <w:div w:id="242187514">
                                                                                                  <w:marLeft w:val="0"/>
                                                                                                  <w:marRight w:val="0"/>
                                                                                                  <w:marTop w:val="0"/>
                                                                                                  <w:marBottom w:val="0"/>
                                                                                                  <w:divBdr>
                                                                                                    <w:top w:val="none" w:sz="0" w:space="0" w:color="auto"/>
                                                                                                    <w:left w:val="none" w:sz="0" w:space="0" w:color="auto"/>
                                                                                                    <w:bottom w:val="none" w:sz="0" w:space="0" w:color="auto"/>
                                                                                                    <w:right w:val="none" w:sz="0" w:space="0" w:color="auto"/>
                                                                                                  </w:divBdr>
                                                                                                  <w:divsChild>
                                                                                                    <w:div w:id="885990156">
                                                                                                      <w:marLeft w:val="0"/>
                                                                                                      <w:marRight w:val="0"/>
                                                                                                      <w:marTop w:val="0"/>
                                                                                                      <w:marBottom w:val="0"/>
                                                                                                      <w:divBdr>
                                                                                                        <w:top w:val="none" w:sz="0" w:space="0" w:color="auto"/>
                                                                                                        <w:left w:val="none" w:sz="0" w:space="0" w:color="auto"/>
                                                                                                        <w:bottom w:val="none" w:sz="0" w:space="0" w:color="auto"/>
                                                                                                        <w:right w:val="none" w:sz="0" w:space="0" w:color="auto"/>
                                                                                                      </w:divBdr>
                                                                                                      <w:divsChild>
                                                                                                        <w:div w:id="1091776313">
                                                                                                          <w:marLeft w:val="0"/>
                                                                                                          <w:marRight w:val="0"/>
                                                                                                          <w:marTop w:val="0"/>
                                                                                                          <w:marBottom w:val="0"/>
                                                                                                          <w:divBdr>
                                                                                                            <w:top w:val="none" w:sz="0" w:space="0" w:color="auto"/>
                                                                                                            <w:left w:val="none" w:sz="0" w:space="0" w:color="auto"/>
                                                                                                            <w:bottom w:val="none" w:sz="0" w:space="0" w:color="auto"/>
                                                                                                            <w:right w:val="none" w:sz="0" w:space="0" w:color="auto"/>
                                                                                                          </w:divBdr>
                                                                                                          <w:divsChild>
                                                                                                            <w:div w:id="1200505715">
                                                                                                              <w:marLeft w:val="0"/>
                                                                                                              <w:marRight w:val="0"/>
                                                                                                              <w:marTop w:val="0"/>
                                                                                                              <w:marBottom w:val="0"/>
                                                                                                              <w:divBdr>
                                                                                                                <w:top w:val="none" w:sz="0" w:space="0" w:color="auto"/>
                                                                                                                <w:left w:val="none" w:sz="0" w:space="0" w:color="auto"/>
                                                                                                                <w:bottom w:val="none" w:sz="0" w:space="0" w:color="auto"/>
                                                                                                                <w:right w:val="none" w:sz="0" w:space="0" w:color="auto"/>
                                                                                                              </w:divBdr>
                                                                                                              <w:divsChild>
                                                                                                                <w:div w:id="1751150688">
                                                                                                                  <w:marLeft w:val="0"/>
                                                                                                                  <w:marRight w:val="0"/>
                                                                                                                  <w:marTop w:val="0"/>
                                                                                                                  <w:marBottom w:val="0"/>
                                                                                                                  <w:divBdr>
                                                                                                                    <w:top w:val="single" w:sz="2" w:space="4" w:color="D8D8D8"/>
                                                                                                                    <w:left w:val="single" w:sz="2" w:space="0" w:color="D8D8D8"/>
                                                                                                                    <w:bottom w:val="single" w:sz="2" w:space="4" w:color="D8D8D8"/>
                                                                                                                    <w:right w:val="single" w:sz="2" w:space="0" w:color="D8D8D8"/>
                                                                                                                  </w:divBdr>
                                                                                                                  <w:divsChild>
                                                                                                                    <w:div w:id="1910536623">
                                                                                                                      <w:marLeft w:val="225"/>
                                                                                                                      <w:marRight w:val="225"/>
                                                                                                                      <w:marTop w:val="75"/>
                                                                                                                      <w:marBottom w:val="75"/>
                                                                                                                      <w:divBdr>
                                                                                                                        <w:top w:val="none" w:sz="0" w:space="0" w:color="auto"/>
                                                                                                                        <w:left w:val="none" w:sz="0" w:space="0" w:color="auto"/>
                                                                                                                        <w:bottom w:val="none" w:sz="0" w:space="0" w:color="auto"/>
                                                                                                                        <w:right w:val="none" w:sz="0" w:space="0" w:color="auto"/>
                                                                                                                      </w:divBdr>
                                                                                                                      <w:divsChild>
                                                                                                                        <w:div w:id="1473672783">
                                                                                                                          <w:marLeft w:val="0"/>
                                                                                                                          <w:marRight w:val="0"/>
                                                                                                                          <w:marTop w:val="0"/>
                                                                                                                          <w:marBottom w:val="0"/>
                                                                                                                          <w:divBdr>
                                                                                                                            <w:top w:val="single" w:sz="6" w:space="0" w:color="auto"/>
                                                                                                                            <w:left w:val="single" w:sz="6" w:space="0" w:color="auto"/>
                                                                                                                            <w:bottom w:val="single" w:sz="6" w:space="0" w:color="auto"/>
                                                                                                                            <w:right w:val="single" w:sz="6" w:space="0" w:color="auto"/>
                                                                                                                          </w:divBdr>
                                                                                                                          <w:divsChild>
                                                                                                                            <w:div w:id="1661618460">
                                                                                                                              <w:marLeft w:val="0"/>
                                                                                                                              <w:marRight w:val="0"/>
                                                                                                                              <w:marTop w:val="0"/>
                                                                                                                              <w:marBottom w:val="0"/>
                                                                                                                              <w:divBdr>
                                                                                                                                <w:top w:val="none" w:sz="0" w:space="0" w:color="auto"/>
                                                                                                                                <w:left w:val="none" w:sz="0" w:space="0" w:color="auto"/>
                                                                                                                                <w:bottom w:val="none" w:sz="0" w:space="0" w:color="auto"/>
                                                                                                                                <w:right w:val="none" w:sz="0" w:space="0" w:color="auto"/>
                                                                                                                              </w:divBdr>
                                                                                                                              <w:divsChild>
                                                                                                                                <w:div w:id="85577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844392">
      <w:bodyDiv w:val="1"/>
      <w:marLeft w:val="0"/>
      <w:marRight w:val="0"/>
      <w:marTop w:val="0"/>
      <w:marBottom w:val="0"/>
      <w:divBdr>
        <w:top w:val="none" w:sz="0" w:space="0" w:color="auto"/>
        <w:left w:val="none" w:sz="0" w:space="0" w:color="auto"/>
        <w:bottom w:val="none" w:sz="0" w:space="0" w:color="auto"/>
        <w:right w:val="none" w:sz="0" w:space="0" w:color="auto"/>
      </w:divBdr>
    </w:div>
    <w:div w:id="532379208">
      <w:bodyDiv w:val="1"/>
      <w:marLeft w:val="0"/>
      <w:marRight w:val="0"/>
      <w:marTop w:val="0"/>
      <w:marBottom w:val="0"/>
      <w:divBdr>
        <w:top w:val="none" w:sz="0" w:space="0" w:color="auto"/>
        <w:left w:val="none" w:sz="0" w:space="0" w:color="auto"/>
        <w:bottom w:val="none" w:sz="0" w:space="0" w:color="auto"/>
        <w:right w:val="none" w:sz="0" w:space="0" w:color="auto"/>
      </w:divBdr>
    </w:div>
    <w:div w:id="532812334">
      <w:bodyDiv w:val="1"/>
      <w:marLeft w:val="0"/>
      <w:marRight w:val="0"/>
      <w:marTop w:val="0"/>
      <w:marBottom w:val="0"/>
      <w:divBdr>
        <w:top w:val="none" w:sz="0" w:space="0" w:color="auto"/>
        <w:left w:val="none" w:sz="0" w:space="0" w:color="auto"/>
        <w:bottom w:val="none" w:sz="0" w:space="0" w:color="auto"/>
        <w:right w:val="none" w:sz="0" w:space="0" w:color="auto"/>
      </w:divBdr>
    </w:div>
    <w:div w:id="540944570">
      <w:bodyDiv w:val="1"/>
      <w:marLeft w:val="0"/>
      <w:marRight w:val="0"/>
      <w:marTop w:val="0"/>
      <w:marBottom w:val="0"/>
      <w:divBdr>
        <w:top w:val="none" w:sz="0" w:space="0" w:color="auto"/>
        <w:left w:val="none" w:sz="0" w:space="0" w:color="auto"/>
        <w:bottom w:val="none" w:sz="0" w:space="0" w:color="auto"/>
        <w:right w:val="none" w:sz="0" w:space="0" w:color="auto"/>
      </w:divBdr>
    </w:div>
    <w:div w:id="546064479">
      <w:bodyDiv w:val="1"/>
      <w:marLeft w:val="0"/>
      <w:marRight w:val="0"/>
      <w:marTop w:val="0"/>
      <w:marBottom w:val="0"/>
      <w:divBdr>
        <w:top w:val="none" w:sz="0" w:space="0" w:color="auto"/>
        <w:left w:val="none" w:sz="0" w:space="0" w:color="auto"/>
        <w:bottom w:val="none" w:sz="0" w:space="0" w:color="auto"/>
        <w:right w:val="none" w:sz="0" w:space="0" w:color="auto"/>
      </w:divBdr>
    </w:div>
    <w:div w:id="547300619">
      <w:bodyDiv w:val="1"/>
      <w:marLeft w:val="0"/>
      <w:marRight w:val="0"/>
      <w:marTop w:val="0"/>
      <w:marBottom w:val="0"/>
      <w:divBdr>
        <w:top w:val="none" w:sz="0" w:space="0" w:color="auto"/>
        <w:left w:val="none" w:sz="0" w:space="0" w:color="auto"/>
        <w:bottom w:val="none" w:sz="0" w:space="0" w:color="auto"/>
        <w:right w:val="none" w:sz="0" w:space="0" w:color="auto"/>
      </w:divBdr>
    </w:div>
    <w:div w:id="548030540">
      <w:bodyDiv w:val="1"/>
      <w:marLeft w:val="0"/>
      <w:marRight w:val="0"/>
      <w:marTop w:val="0"/>
      <w:marBottom w:val="0"/>
      <w:divBdr>
        <w:top w:val="none" w:sz="0" w:space="0" w:color="auto"/>
        <w:left w:val="none" w:sz="0" w:space="0" w:color="auto"/>
        <w:bottom w:val="none" w:sz="0" w:space="0" w:color="auto"/>
        <w:right w:val="none" w:sz="0" w:space="0" w:color="auto"/>
      </w:divBdr>
    </w:div>
    <w:div w:id="558975985">
      <w:bodyDiv w:val="1"/>
      <w:marLeft w:val="0"/>
      <w:marRight w:val="0"/>
      <w:marTop w:val="0"/>
      <w:marBottom w:val="0"/>
      <w:divBdr>
        <w:top w:val="none" w:sz="0" w:space="0" w:color="auto"/>
        <w:left w:val="none" w:sz="0" w:space="0" w:color="auto"/>
        <w:bottom w:val="none" w:sz="0" w:space="0" w:color="auto"/>
        <w:right w:val="none" w:sz="0" w:space="0" w:color="auto"/>
      </w:divBdr>
    </w:div>
    <w:div w:id="561675701">
      <w:bodyDiv w:val="1"/>
      <w:marLeft w:val="0"/>
      <w:marRight w:val="0"/>
      <w:marTop w:val="0"/>
      <w:marBottom w:val="0"/>
      <w:divBdr>
        <w:top w:val="none" w:sz="0" w:space="0" w:color="auto"/>
        <w:left w:val="none" w:sz="0" w:space="0" w:color="auto"/>
        <w:bottom w:val="none" w:sz="0" w:space="0" w:color="auto"/>
        <w:right w:val="none" w:sz="0" w:space="0" w:color="auto"/>
      </w:divBdr>
    </w:div>
    <w:div w:id="564804560">
      <w:bodyDiv w:val="1"/>
      <w:marLeft w:val="0"/>
      <w:marRight w:val="0"/>
      <w:marTop w:val="0"/>
      <w:marBottom w:val="0"/>
      <w:divBdr>
        <w:top w:val="none" w:sz="0" w:space="0" w:color="auto"/>
        <w:left w:val="none" w:sz="0" w:space="0" w:color="auto"/>
        <w:bottom w:val="none" w:sz="0" w:space="0" w:color="auto"/>
        <w:right w:val="none" w:sz="0" w:space="0" w:color="auto"/>
      </w:divBdr>
      <w:divsChild>
        <w:div w:id="2016105752">
          <w:marLeft w:val="0"/>
          <w:marRight w:val="0"/>
          <w:marTop w:val="0"/>
          <w:marBottom w:val="0"/>
          <w:divBdr>
            <w:top w:val="none" w:sz="0" w:space="0" w:color="auto"/>
            <w:left w:val="none" w:sz="0" w:space="0" w:color="auto"/>
            <w:bottom w:val="none" w:sz="0" w:space="0" w:color="auto"/>
            <w:right w:val="none" w:sz="0" w:space="0" w:color="auto"/>
          </w:divBdr>
          <w:divsChild>
            <w:div w:id="25737265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592402671">
      <w:bodyDiv w:val="1"/>
      <w:marLeft w:val="0"/>
      <w:marRight w:val="0"/>
      <w:marTop w:val="0"/>
      <w:marBottom w:val="0"/>
      <w:divBdr>
        <w:top w:val="none" w:sz="0" w:space="0" w:color="auto"/>
        <w:left w:val="none" w:sz="0" w:space="0" w:color="auto"/>
        <w:bottom w:val="none" w:sz="0" w:space="0" w:color="auto"/>
        <w:right w:val="none" w:sz="0" w:space="0" w:color="auto"/>
      </w:divBdr>
      <w:divsChild>
        <w:div w:id="766728068">
          <w:marLeft w:val="144"/>
          <w:marRight w:val="0"/>
          <w:marTop w:val="240"/>
          <w:marBottom w:val="40"/>
          <w:divBdr>
            <w:top w:val="none" w:sz="0" w:space="0" w:color="auto"/>
            <w:left w:val="none" w:sz="0" w:space="0" w:color="auto"/>
            <w:bottom w:val="none" w:sz="0" w:space="0" w:color="auto"/>
            <w:right w:val="none" w:sz="0" w:space="0" w:color="auto"/>
          </w:divBdr>
        </w:div>
        <w:div w:id="1254245859">
          <w:marLeft w:val="144"/>
          <w:marRight w:val="0"/>
          <w:marTop w:val="240"/>
          <w:marBottom w:val="40"/>
          <w:divBdr>
            <w:top w:val="none" w:sz="0" w:space="0" w:color="auto"/>
            <w:left w:val="none" w:sz="0" w:space="0" w:color="auto"/>
            <w:bottom w:val="none" w:sz="0" w:space="0" w:color="auto"/>
            <w:right w:val="none" w:sz="0" w:space="0" w:color="auto"/>
          </w:divBdr>
        </w:div>
      </w:divsChild>
    </w:div>
    <w:div w:id="594437211">
      <w:bodyDiv w:val="1"/>
      <w:marLeft w:val="0"/>
      <w:marRight w:val="0"/>
      <w:marTop w:val="0"/>
      <w:marBottom w:val="0"/>
      <w:divBdr>
        <w:top w:val="none" w:sz="0" w:space="0" w:color="auto"/>
        <w:left w:val="none" w:sz="0" w:space="0" w:color="auto"/>
        <w:bottom w:val="none" w:sz="0" w:space="0" w:color="auto"/>
        <w:right w:val="none" w:sz="0" w:space="0" w:color="auto"/>
      </w:divBdr>
    </w:div>
    <w:div w:id="602418521">
      <w:bodyDiv w:val="1"/>
      <w:marLeft w:val="0"/>
      <w:marRight w:val="0"/>
      <w:marTop w:val="0"/>
      <w:marBottom w:val="0"/>
      <w:divBdr>
        <w:top w:val="none" w:sz="0" w:space="0" w:color="auto"/>
        <w:left w:val="none" w:sz="0" w:space="0" w:color="auto"/>
        <w:bottom w:val="none" w:sz="0" w:space="0" w:color="auto"/>
        <w:right w:val="none" w:sz="0" w:space="0" w:color="auto"/>
      </w:divBdr>
    </w:div>
    <w:div w:id="605692521">
      <w:bodyDiv w:val="1"/>
      <w:marLeft w:val="0"/>
      <w:marRight w:val="0"/>
      <w:marTop w:val="0"/>
      <w:marBottom w:val="0"/>
      <w:divBdr>
        <w:top w:val="none" w:sz="0" w:space="0" w:color="auto"/>
        <w:left w:val="none" w:sz="0" w:space="0" w:color="auto"/>
        <w:bottom w:val="none" w:sz="0" w:space="0" w:color="auto"/>
        <w:right w:val="none" w:sz="0" w:space="0" w:color="auto"/>
      </w:divBdr>
    </w:div>
    <w:div w:id="607928961">
      <w:bodyDiv w:val="1"/>
      <w:marLeft w:val="0"/>
      <w:marRight w:val="0"/>
      <w:marTop w:val="0"/>
      <w:marBottom w:val="0"/>
      <w:divBdr>
        <w:top w:val="none" w:sz="0" w:space="0" w:color="auto"/>
        <w:left w:val="none" w:sz="0" w:space="0" w:color="auto"/>
        <w:bottom w:val="none" w:sz="0" w:space="0" w:color="auto"/>
        <w:right w:val="none" w:sz="0" w:space="0" w:color="auto"/>
      </w:divBdr>
    </w:div>
    <w:div w:id="612204259">
      <w:bodyDiv w:val="1"/>
      <w:marLeft w:val="0"/>
      <w:marRight w:val="0"/>
      <w:marTop w:val="0"/>
      <w:marBottom w:val="0"/>
      <w:divBdr>
        <w:top w:val="none" w:sz="0" w:space="0" w:color="auto"/>
        <w:left w:val="none" w:sz="0" w:space="0" w:color="auto"/>
        <w:bottom w:val="none" w:sz="0" w:space="0" w:color="auto"/>
        <w:right w:val="none" w:sz="0" w:space="0" w:color="auto"/>
      </w:divBdr>
    </w:div>
    <w:div w:id="612248551">
      <w:bodyDiv w:val="1"/>
      <w:marLeft w:val="0"/>
      <w:marRight w:val="0"/>
      <w:marTop w:val="0"/>
      <w:marBottom w:val="0"/>
      <w:divBdr>
        <w:top w:val="none" w:sz="0" w:space="0" w:color="auto"/>
        <w:left w:val="none" w:sz="0" w:space="0" w:color="auto"/>
        <w:bottom w:val="none" w:sz="0" w:space="0" w:color="auto"/>
        <w:right w:val="none" w:sz="0" w:space="0" w:color="auto"/>
      </w:divBdr>
    </w:div>
    <w:div w:id="631257004">
      <w:bodyDiv w:val="1"/>
      <w:marLeft w:val="0"/>
      <w:marRight w:val="0"/>
      <w:marTop w:val="0"/>
      <w:marBottom w:val="0"/>
      <w:divBdr>
        <w:top w:val="none" w:sz="0" w:space="0" w:color="auto"/>
        <w:left w:val="none" w:sz="0" w:space="0" w:color="auto"/>
        <w:bottom w:val="none" w:sz="0" w:space="0" w:color="auto"/>
        <w:right w:val="none" w:sz="0" w:space="0" w:color="auto"/>
      </w:divBdr>
    </w:div>
    <w:div w:id="631912096">
      <w:bodyDiv w:val="1"/>
      <w:marLeft w:val="0"/>
      <w:marRight w:val="0"/>
      <w:marTop w:val="0"/>
      <w:marBottom w:val="0"/>
      <w:divBdr>
        <w:top w:val="none" w:sz="0" w:space="0" w:color="auto"/>
        <w:left w:val="none" w:sz="0" w:space="0" w:color="auto"/>
        <w:bottom w:val="none" w:sz="0" w:space="0" w:color="auto"/>
        <w:right w:val="none" w:sz="0" w:space="0" w:color="auto"/>
      </w:divBdr>
    </w:div>
    <w:div w:id="657266924">
      <w:bodyDiv w:val="1"/>
      <w:marLeft w:val="0"/>
      <w:marRight w:val="0"/>
      <w:marTop w:val="0"/>
      <w:marBottom w:val="0"/>
      <w:divBdr>
        <w:top w:val="none" w:sz="0" w:space="0" w:color="auto"/>
        <w:left w:val="none" w:sz="0" w:space="0" w:color="auto"/>
        <w:bottom w:val="none" w:sz="0" w:space="0" w:color="auto"/>
        <w:right w:val="none" w:sz="0" w:space="0" w:color="auto"/>
      </w:divBdr>
    </w:div>
    <w:div w:id="667175204">
      <w:bodyDiv w:val="1"/>
      <w:marLeft w:val="0"/>
      <w:marRight w:val="0"/>
      <w:marTop w:val="0"/>
      <w:marBottom w:val="0"/>
      <w:divBdr>
        <w:top w:val="none" w:sz="0" w:space="0" w:color="auto"/>
        <w:left w:val="none" w:sz="0" w:space="0" w:color="auto"/>
        <w:bottom w:val="none" w:sz="0" w:space="0" w:color="auto"/>
        <w:right w:val="none" w:sz="0" w:space="0" w:color="auto"/>
      </w:divBdr>
    </w:div>
    <w:div w:id="687408122">
      <w:bodyDiv w:val="1"/>
      <w:marLeft w:val="0"/>
      <w:marRight w:val="0"/>
      <w:marTop w:val="0"/>
      <w:marBottom w:val="0"/>
      <w:divBdr>
        <w:top w:val="none" w:sz="0" w:space="0" w:color="auto"/>
        <w:left w:val="none" w:sz="0" w:space="0" w:color="auto"/>
        <w:bottom w:val="none" w:sz="0" w:space="0" w:color="auto"/>
        <w:right w:val="none" w:sz="0" w:space="0" w:color="auto"/>
      </w:divBdr>
    </w:div>
    <w:div w:id="702247905">
      <w:bodyDiv w:val="1"/>
      <w:marLeft w:val="0"/>
      <w:marRight w:val="0"/>
      <w:marTop w:val="0"/>
      <w:marBottom w:val="0"/>
      <w:divBdr>
        <w:top w:val="none" w:sz="0" w:space="0" w:color="auto"/>
        <w:left w:val="none" w:sz="0" w:space="0" w:color="auto"/>
        <w:bottom w:val="none" w:sz="0" w:space="0" w:color="auto"/>
        <w:right w:val="none" w:sz="0" w:space="0" w:color="auto"/>
      </w:divBdr>
    </w:div>
    <w:div w:id="717316093">
      <w:bodyDiv w:val="1"/>
      <w:marLeft w:val="0"/>
      <w:marRight w:val="0"/>
      <w:marTop w:val="0"/>
      <w:marBottom w:val="0"/>
      <w:divBdr>
        <w:top w:val="none" w:sz="0" w:space="0" w:color="auto"/>
        <w:left w:val="none" w:sz="0" w:space="0" w:color="auto"/>
        <w:bottom w:val="none" w:sz="0" w:space="0" w:color="auto"/>
        <w:right w:val="none" w:sz="0" w:space="0" w:color="auto"/>
      </w:divBdr>
    </w:div>
    <w:div w:id="721900842">
      <w:bodyDiv w:val="1"/>
      <w:marLeft w:val="0"/>
      <w:marRight w:val="0"/>
      <w:marTop w:val="0"/>
      <w:marBottom w:val="0"/>
      <w:divBdr>
        <w:top w:val="none" w:sz="0" w:space="0" w:color="auto"/>
        <w:left w:val="none" w:sz="0" w:space="0" w:color="auto"/>
        <w:bottom w:val="none" w:sz="0" w:space="0" w:color="auto"/>
        <w:right w:val="none" w:sz="0" w:space="0" w:color="auto"/>
      </w:divBdr>
    </w:div>
    <w:div w:id="722605513">
      <w:bodyDiv w:val="1"/>
      <w:marLeft w:val="0"/>
      <w:marRight w:val="0"/>
      <w:marTop w:val="0"/>
      <w:marBottom w:val="0"/>
      <w:divBdr>
        <w:top w:val="none" w:sz="0" w:space="0" w:color="auto"/>
        <w:left w:val="none" w:sz="0" w:space="0" w:color="auto"/>
        <w:bottom w:val="none" w:sz="0" w:space="0" w:color="auto"/>
        <w:right w:val="none" w:sz="0" w:space="0" w:color="auto"/>
      </w:divBdr>
    </w:div>
    <w:div w:id="731124161">
      <w:bodyDiv w:val="1"/>
      <w:marLeft w:val="0"/>
      <w:marRight w:val="0"/>
      <w:marTop w:val="0"/>
      <w:marBottom w:val="0"/>
      <w:divBdr>
        <w:top w:val="none" w:sz="0" w:space="0" w:color="auto"/>
        <w:left w:val="none" w:sz="0" w:space="0" w:color="auto"/>
        <w:bottom w:val="none" w:sz="0" w:space="0" w:color="auto"/>
        <w:right w:val="none" w:sz="0" w:space="0" w:color="auto"/>
      </w:divBdr>
    </w:div>
    <w:div w:id="734621109">
      <w:bodyDiv w:val="1"/>
      <w:marLeft w:val="0"/>
      <w:marRight w:val="0"/>
      <w:marTop w:val="0"/>
      <w:marBottom w:val="0"/>
      <w:divBdr>
        <w:top w:val="none" w:sz="0" w:space="0" w:color="auto"/>
        <w:left w:val="none" w:sz="0" w:space="0" w:color="auto"/>
        <w:bottom w:val="none" w:sz="0" w:space="0" w:color="auto"/>
        <w:right w:val="none" w:sz="0" w:space="0" w:color="auto"/>
      </w:divBdr>
    </w:div>
    <w:div w:id="739793667">
      <w:bodyDiv w:val="1"/>
      <w:marLeft w:val="0"/>
      <w:marRight w:val="0"/>
      <w:marTop w:val="0"/>
      <w:marBottom w:val="0"/>
      <w:divBdr>
        <w:top w:val="none" w:sz="0" w:space="0" w:color="auto"/>
        <w:left w:val="none" w:sz="0" w:space="0" w:color="auto"/>
        <w:bottom w:val="none" w:sz="0" w:space="0" w:color="auto"/>
        <w:right w:val="none" w:sz="0" w:space="0" w:color="auto"/>
      </w:divBdr>
    </w:div>
    <w:div w:id="740955509">
      <w:bodyDiv w:val="1"/>
      <w:marLeft w:val="0"/>
      <w:marRight w:val="0"/>
      <w:marTop w:val="0"/>
      <w:marBottom w:val="0"/>
      <w:divBdr>
        <w:top w:val="none" w:sz="0" w:space="0" w:color="auto"/>
        <w:left w:val="none" w:sz="0" w:space="0" w:color="auto"/>
        <w:bottom w:val="none" w:sz="0" w:space="0" w:color="auto"/>
        <w:right w:val="none" w:sz="0" w:space="0" w:color="auto"/>
      </w:divBdr>
    </w:div>
    <w:div w:id="744305401">
      <w:bodyDiv w:val="1"/>
      <w:marLeft w:val="0"/>
      <w:marRight w:val="0"/>
      <w:marTop w:val="0"/>
      <w:marBottom w:val="0"/>
      <w:divBdr>
        <w:top w:val="none" w:sz="0" w:space="0" w:color="auto"/>
        <w:left w:val="none" w:sz="0" w:space="0" w:color="auto"/>
        <w:bottom w:val="none" w:sz="0" w:space="0" w:color="auto"/>
        <w:right w:val="none" w:sz="0" w:space="0" w:color="auto"/>
      </w:divBdr>
    </w:div>
    <w:div w:id="759644779">
      <w:bodyDiv w:val="1"/>
      <w:marLeft w:val="0"/>
      <w:marRight w:val="0"/>
      <w:marTop w:val="0"/>
      <w:marBottom w:val="0"/>
      <w:divBdr>
        <w:top w:val="none" w:sz="0" w:space="0" w:color="auto"/>
        <w:left w:val="none" w:sz="0" w:space="0" w:color="auto"/>
        <w:bottom w:val="none" w:sz="0" w:space="0" w:color="auto"/>
        <w:right w:val="none" w:sz="0" w:space="0" w:color="auto"/>
      </w:divBdr>
    </w:div>
    <w:div w:id="762604333">
      <w:bodyDiv w:val="1"/>
      <w:marLeft w:val="0"/>
      <w:marRight w:val="0"/>
      <w:marTop w:val="0"/>
      <w:marBottom w:val="0"/>
      <w:divBdr>
        <w:top w:val="none" w:sz="0" w:space="0" w:color="auto"/>
        <w:left w:val="none" w:sz="0" w:space="0" w:color="auto"/>
        <w:bottom w:val="none" w:sz="0" w:space="0" w:color="auto"/>
        <w:right w:val="none" w:sz="0" w:space="0" w:color="auto"/>
      </w:divBdr>
    </w:div>
    <w:div w:id="762994849">
      <w:bodyDiv w:val="1"/>
      <w:marLeft w:val="0"/>
      <w:marRight w:val="0"/>
      <w:marTop w:val="0"/>
      <w:marBottom w:val="0"/>
      <w:divBdr>
        <w:top w:val="none" w:sz="0" w:space="0" w:color="auto"/>
        <w:left w:val="none" w:sz="0" w:space="0" w:color="auto"/>
        <w:bottom w:val="none" w:sz="0" w:space="0" w:color="auto"/>
        <w:right w:val="none" w:sz="0" w:space="0" w:color="auto"/>
      </w:divBdr>
    </w:div>
    <w:div w:id="767821035">
      <w:bodyDiv w:val="1"/>
      <w:marLeft w:val="0"/>
      <w:marRight w:val="0"/>
      <w:marTop w:val="0"/>
      <w:marBottom w:val="0"/>
      <w:divBdr>
        <w:top w:val="none" w:sz="0" w:space="0" w:color="auto"/>
        <w:left w:val="none" w:sz="0" w:space="0" w:color="auto"/>
        <w:bottom w:val="none" w:sz="0" w:space="0" w:color="auto"/>
        <w:right w:val="none" w:sz="0" w:space="0" w:color="auto"/>
      </w:divBdr>
      <w:divsChild>
        <w:div w:id="1952937103">
          <w:marLeft w:val="0"/>
          <w:marRight w:val="0"/>
          <w:marTop w:val="0"/>
          <w:marBottom w:val="0"/>
          <w:divBdr>
            <w:top w:val="none" w:sz="0" w:space="0" w:color="auto"/>
            <w:left w:val="none" w:sz="0" w:space="0" w:color="auto"/>
            <w:bottom w:val="none" w:sz="0" w:space="0" w:color="auto"/>
            <w:right w:val="none" w:sz="0" w:space="0" w:color="auto"/>
          </w:divBdr>
          <w:divsChild>
            <w:div w:id="136925329">
              <w:marLeft w:val="0"/>
              <w:marRight w:val="0"/>
              <w:marTop w:val="0"/>
              <w:marBottom w:val="0"/>
              <w:divBdr>
                <w:top w:val="none" w:sz="0" w:space="0" w:color="auto"/>
                <w:left w:val="none" w:sz="0" w:space="0" w:color="auto"/>
                <w:bottom w:val="none" w:sz="0" w:space="0" w:color="auto"/>
                <w:right w:val="none" w:sz="0" w:space="0" w:color="auto"/>
              </w:divBdr>
              <w:divsChild>
                <w:div w:id="7760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819553">
      <w:bodyDiv w:val="1"/>
      <w:marLeft w:val="0"/>
      <w:marRight w:val="0"/>
      <w:marTop w:val="0"/>
      <w:marBottom w:val="0"/>
      <w:divBdr>
        <w:top w:val="none" w:sz="0" w:space="0" w:color="auto"/>
        <w:left w:val="none" w:sz="0" w:space="0" w:color="auto"/>
        <w:bottom w:val="none" w:sz="0" w:space="0" w:color="auto"/>
        <w:right w:val="none" w:sz="0" w:space="0" w:color="auto"/>
      </w:divBdr>
    </w:div>
    <w:div w:id="780876717">
      <w:bodyDiv w:val="1"/>
      <w:marLeft w:val="0"/>
      <w:marRight w:val="0"/>
      <w:marTop w:val="0"/>
      <w:marBottom w:val="0"/>
      <w:divBdr>
        <w:top w:val="none" w:sz="0" w:space="0" w:color="auto"/>
        <w:left w:val="none" w:sz="0" w:space="0" w:color="auto"/>
        <w:bottom w:val="none" w:sz="0" w:space="0" w:color="auto"/>
        <w:right w:val="none" w:sz="0" w:space="0" w:color="auto"/>
      </w:divBdr>
    </w:div>
    <w:div w:id="799568500">
      <w:bodyDiv w:val="1"/>
      <w:marLeft w:val="0"/>
      <w:marRight w:val="0"/>
      <w:marTop w:val="0"/>
      <w:marBottom w:val="0"/>
      <w:divBdr>
        <w:top w:val="none" w:sz="0" w:space="0" w:color="auto"/>
        <w:left w:val="none" w:sz="0" w:space="0" w:color="auto"/>
        <w:bottom w:val="none" w:sz="0" w:space="0" w:color="auto"/>
        <w:right w:val="none" w:sz="0" w:space="0" w:color="auto"/>
      </w:divBdr>
    </w:div>
    <w:div w:id="814369631">
      <w:bodyDiv w:val="1"/>
      <w:marLeft w:val="0"/>
      <w:marRight w:val="0"/>
      <w:marTop w:val="0"/>
      <w:marBottom w:val="0"/>
      <w:divBdr>
        <w:top w:val="none" w:sz="0" w:space="0" w:color="auto"/>
        <w:left w:val="none" w:sz="0" w:space="0" w:color="auto"/>
        <w:bottom w:val="none" w:sz="0" w:space="0" w:color="auto"/>
        <w:right w:val="none" w:sz="0" w:space="0" w:color="auto"/>
      </w:divBdr>
      <w:divsChild>
        <w:div w:id="1039741079">
          <w:marLeft w:val="360"/>
          <w:marRight w:val="0"/>
          <w:marTop w:val="200"/>
          <w:marBottom w:val="0"/>
          <w:divBdr>
            <w:top w:val="none" w:sz="0" w:space="0" w:color="auto"/>
            <w:left w:val="none" w:sz="0" w:space="0" w:color="auto"/>
            <w:bottom w:val="none" w:sz="0" w:space="0" w:color="auto"/>
            <w:right w:val="none" w:sz="0" w:space="0" w:color="auto"/>
          </w:divBdr>
        </w:div>
        <w:div w:id="1825663411">
          <w:marLeft w:val="360"/>
          <w:marRight w:val="0"/>
          <w:marTop w:val="200"/>
          <w:marBottom w:val="0"/>
          <w:divBdr>
            <w:top w:val="none" w:sz="0" w:space="0" w:color="auto"/>
            <w:left w:val="none" w:sz="0" w:space="0" w:color="auto"/>
            <w:bottom w:val="none" w:sz="0" w:space="0" w:color="auto"/>
            <w:right w:val="none" w:sz="0" w:space="0" w:color="auto"/>
          </w:divBdr>
        </w:div>
      </w:divsChild>
    </w:div>
    <w:div w:id="814759125">
      <w:bodyDiv w:val="1"/>
      <w:marLeft w:val="0"/>
      <w:marRight w:val="0"/>
      <w:marTop w:val="0"/>
      <w:marBottom w:val="0"/>
      <w:divBdr>
        <w:top w:val="none" w:sz="0" w:space="0" w:color="auto"/>
        <w:left w:val="none" w:sz="0" w:space="0" w:color="auto"/>
        <w:bottom w:val="none" w:sz="0" w:space="0" w:color="auto"/>
        <w:right w:val="none" w:sz="0" w:space="0" w:color="auto"/>
      </w:divBdr>
    </w:div>
    <w:div w:id="815727057">
      <w:bodyDiv w:val="1"/>
      <w:marLeft w:val="0"/>
      <w:marRight w:val="0"/>
      <w:marTop w:val="0"/>
      <w:marBottom w:val="0"/>
      <w:divBdr>
        <w:top w:val="none" w:sz="0" w:space="0" w:color="auto"/>
        <w:left w:val="none" w:sz="0" w:space="0" w:color="auto"/>
        <w:bottom w:val="none" w:sz="0" w:space="0" w:color="auto"/>
        <w:right w:val="none" w:sz="0" w:space="0" w:color="auto"/>
      </w:divBdr>
    </w:div>
    <w:div w:id="817452227">
      <w:bodyDiv w:val="1"/>
      <w:marLeft w:val="0"/>
      <w:marRight w:val="0"/>
      <w:marTop w:val="0"/>
      <w:marBottom w:val="0"/>
      <w:divBdr>
        <w:top w:val="none" w:sz="0" w:space="0" w:color="auto"/>
        <w:left w:val="none" w:sz="0" w:space="0" w:color="auto"/>
        <w:bottom w:val="none" w:sz="0" w:space="0" w:color="auto"/>
        <w:right w:val="none" w:sz="0" w:space="0" w:color="auto"/>
      </w:divBdr>
    </w:div>
    <w:div w:id="820192052">
      <w:bodyDiv w:val="1"/>
      <w:marLeft w:val="0"/>
      <w:marRight w:val="0"/>
      <w:marTop w:val="0"/>
      <w:marBottom w:val="0"/>
      <w:divBdr>
        <w:top w:val="none" w:sz="0" w:space="0" w:color="auto"/>
        <w:left w:val="none" w:sz="0" w:space="0" w:color="auto"/>
        <w:bottom w:val="none" w:sz="0" w:space="0" w:color="auto"/>
        <w:right w:val="none" w:sz="0" w:space="0" w:color="auto"/>
      </w:divBdr>
    </w:div>
    <w:div w:id="821578251">
      <w:bodyDiv w:val="1"/>
      <w:marLeft w:val="0"/>
      <w:marRight w:val="0"/>
      <w:marTop w:val="0"/>
      <w:marBottom w:val="0"/>
      <w:divBdr>
        <w:top w:val="none" w:sz="0" w:space="0" w:color="auto"/>
        <w:left w:val="none" w:sz="0" w:space="0" w:color="auto"/>
        <w:bottom w:val="none" w:sz="0" w:space="0" w:color="auto"/>
        <w:right w:val="none" w:sz="0" w:space="0" w:color="auto"/>
      </w:divBdr>
    </w:div>
    <w:div w:id="826165332">
      <w:bodyDiv w:val="1"/>
      <w:marLeft w:val="0"/>
      <w:marRight w:val="0"/>
      <w:marTop w:val="0"/>
      <w:marBottom w:val="0"/>
      <w:divBdr>
        <w:top w:val="none" w:sz="0" w:space="0" w:color="auto"/>
        <w:left w:val="none" w:sz="0" w:space="0" w:color="auto"/>
        <w:bottom w:val="none" w:sz="0" w:space="0" w:color="auto"/>
        <w:right w:val="none" w:sz="0" w:space="0" w:color="auto"/>
      </w:divBdr>
    </w:div>
    <w:div w:id="828979959">
      <w:bodyDiv w:val="1"/>
      <w:marLeft w:val="0"/>
      <w:marRight w:val="0"/>
      <w:marTop w:val="0"/>
      <w:marBottom w:val="0"/>
      <w:divBdr>
        <w:top w:val="none" w:sz="0" w:space="0" w:color="auto"/>
        <w:left w:val="none" w:sz="0" w:space="0" w:color="auto"/>
        <w:bottom w:val="none" w:sz="0" w:space="0" w:color="auto"/>
        <w:right w:val="none" w:sz="0" w:space="0" w:color="auto"/>
      </w:divBdr>
    </w:div>
    <w:div w:id="837380524">
      <w:bodyDiv w:val="1"/>
      <w:marLeft w:val="0"/>
      <w:marRight w:val="0"/>
      <w:marTop w:val="0"/>
      <w:marBottom w:val="0"/>
      <w:divBdr>
        <w:top w:val="none" w:sz="0" w:space="0" w:color="auto"/>
        <w:left w:val="none" w:sz="0" w:space="0" w:color="auto"/>
        <w:bottom w:val="none" w:sz="0" w:space="0" w:color="auto"/>
        <w:right w:val="none" w:sz="0" w:space="0" w:color="auto"/>
      </w:divBdr>
    </w:div>
    <w:div w:id="839856921">
      <w:bodyDiv w:val="1"/>
      <w:marLeft w:val="0"/>
      <w:marRight w:val="0"/>
      <w:marTop w:val="0"/>
      <w:marBottom w:val="0"/>
      <w:divBdr>
        <w:top w:val="none" w:sz="0" w:space="0" w:color="auto"/>
        <w:left w:val="none" w:sz="0" w:space="0" w:color="auto"/>
        <w:bottom w:val="none" w:sz="0" w:space="0" w:color="auto"/>
        <w:right w:val="none" w:sz="0" w:space="0" w:color="auto"/>
      </w:divBdr>
    </w:div>
    <w:div w:id="843742552">
      <w:bodyDiv w:val="1"/>
      <w:marLeft w:val="0"/>
      <w:marRight w:val="0"/>
      <w:marTop w:val="0"/>
      <w:marBottom w:val="0"/>
      <w:divBdr>
        <w:top w:val="none" w:sz="0" w:space="0" w:color="auto"/>
        <w:left w:val="none" w:sz="0" w:space="0" w:color="auto"/>
        <w:bottom w:val="none" w:sz="0" w:space="0" w:color="auto"/>
        <w:right w:val="none" w:sz="0" w:space="0" w:color="auto"/>
      </w:divBdr>
    </w:div>
    <w:div w:id="844054217">
      <w:bodyDiv w:val="1"/>
      <w:marLeft w:val="0"/>
      <w:marRight w:val="0"/>
      <w:marTop w:val="0"/>
      <w:marBottom w:val="0"/>
      <w:divBdr>
        <w:top w:val="none" w:sz="0" w:space="0" w:color="auto"/>
        <w:left w:val="none" w:sz="0" w:space="0" w:color="auto"/>
        <w:bottom w:val="none" w:sz="0" w:space="0" w:color="auto"/>
        <w:right w:val="none" w:sz="0" w:space="0" w:color="auto"/>
      </w:divBdr>
    </w:div>
    <w:div w:id="866677115">
      <w:bodyDiv w:val="1"/>
      <w:marLeft w:val="0"/>
      <w:marRight w:val="0"/>
      <w:marTop w:val="0"/>
      <w:marBottom w:val="0"/>
      <w:divBdr>
        <w:top w:val="none" w:sz="0" w:space="0" w:color="auto"/>
        <w:left w:val="none" w:sz="0" w:space="0" w:color="auto"/>
        <w:bottom w:val="none" w:sz="0" w:space="0" w:color="auto"/>
        <w:right w:val="none" w:sz="0" w:space="0" w:color="auto"/>
      </w:divBdr>
    </w:div>
    <w:div w:id="868957719">
      <w:bodyDiv w:val="1"/>
      <w:marLeft w:val="0"/>
      <w:marRight w:val="0"/>
      <w:marTop w:val="0"/>
      <w:marBottom w:val="0"/>
      <w:divBdr>
        <w:top w:val="none" w:sz="0" w:space="0" w:color="auto"/>
        <w:left w:val="none" w:sz="0" w:space="0" w:color="auto"/>
        <w:bottom w:val="none" w:sz="0" w:space="0" w:color="auto"/>
        <w:right w:val="none" w:sz="0" w:space="0" w:color="auto"/>
      </w:divBdr>
    </w:div>
    <w:div w:id="873269137">
      <w:bodyDiv w:val="1"/>
      <w:marLeft w:val="0"/>
      <w:marRight w:val="0"/>
      <w:marTop w:val="0"/>
      <w:marBottom w:val="0"/>
      <w:divBdr>
        <w:top w:val="none" w:sz="0" w:space="0" w:color="auto"/>
        <w:left w:val="none" w:sz="0" w:space="0" w:color="auto"/>
        <w:bottom w:val="none" w:sz="0" w:space="0" w:color="auto"/>
        <w:right w:val="none" w:sz="0" w:space="0" w:color="auto"/>
      </w:divBdr>
    </w:div>
    <w:div w:id="877010413">
      <w:bodyDiv w:val="1"/>
      <w:marLeft w:val="0"/>
      <w:marRight w:val="0"/>
      <w:marTop w:val="0"/>
      <w:marBottom w:val="0"/>
      <w:divBdr>
        <w:top w:val="none" w:sz="0" w:space="0" w:color="auto"/>
        <w:left w:val="none" w:sz="0" w:space="0" w:color="auto"/>
        <w:bottom w:val="none" w:sz="0" w:space="0" w:color="auto"/>
        <w:right w:val="none" w:sz="0" w:space="0" w:color="auto"/>
      </w:divBdr>
    </w:div>
    <w:div w:id="878467797">
      <w:bodyDiv w:val="1"/>
      <w:marLeft w:val="0"/>
      <w:marRight w:val="0"/>
      <w:marTop w:val="0"/>
      <w:marBottom w:val="0"/>
      <w:divBdr>
        <w:top w:val="none" w:sz="0" w:space="0" w:color="auto"/>
        <w:left w:val="none" w:sz="0" w:space="0" w:color="auto"/>
        <w:bottom w:val="none" w:sz="0" w:space="0" w:color="auto"/>
        <w:right w:val="none" w:sz="0" w:space="0" w:color="auto"/>
      </w:divBdr>
    </w:div>
    <w:div w:id="879391989">
      <w:bodyDiv w:val="1"/>
      <w:marLeft w:val="0"/>
      <w:marRight w:val="0"/>
      <w:marTop w:val="0"/>
      <w:marBottom w:val="0"/>
      <w:divBdr>
        <w:top w:val="none" w:sz="0" w:space="0" w:color="auto"/>
        <w:left w:val="none" w:sz="0" w:space="0" w:color="auto"/>
        <w:bottom w:val="none" w:sz="0" w:space="0" w:color="auto"/>
        <w:right w:val="none" w:sz="0" w:space="0" w:color="auto"/>
      </w:divBdr>
    </w:div>
    <w:div w:id="887491804">
      <w:bodyDiv w:val="1"/>
      <w:marLeft w:val="0"/>
      <w:marRight w:val="0"/>
      <w:marTop w:val="0"/>
      <w:marBottom w:val="0"/>
      <w:divBdr>
        <w:top w:val="none" w:sz="0" w:space="0" w:color="auto"/>
        <w:left w:val="none" w:sz="0" w:space="0" w:color="auto"/>
        <w:bottom w:val="none" w:sz="0" w:space="0" w:color="auto"/>
        <w:right w:val="none" w:sz="0" w:space="0" w:color="auto"/>
      </w:divBdr>
    </w:div>
    <w:div w:id="888342304">
      <w:bodyDiv w:val="1"/>
      <w:marLeft w:val="0"/>
      <w:marRight w:val="0"/>
      <w:marTop w:val="0"/>
      <w:marBottom w:val="0"/>
      <w:divBdr>
        <w:top w:val="none" w:sz="0" w:space="0" w:color="auto"/>
        <w:left w:val="none" w:sz="0" w:space="0" w:color="auto"/>
        <w:bottom w:val="none" w:sz="0" w:space="0" w:color="auto"/>
        <w:right w:val="none" w:sz="0" w:space="0" w:color="auto"/>
      </w:divBdr>
    </w:div>
    <w:div w:id="895550038">
      <w:bodyDiv w:val="1"/>
      <w:marLeft w:val="0"/>
      <w:marRight w:val="0"/>
      <w:marTop w:val="0"/>
      <w:marBottom w:val="0"/>
      <w:divBdr>
        <w:top w:val="none" w:sz="0" w:space="0" w:color="auto"/>
        <w:left w:val="none" w:sz="0" w:space="0" w:color="auto"/>
        <w:bottom w:val="none" w:sz="0" w:space="0" w:color="auto"/>
        <w:right w:val="none" w:sz="0" w:space="0" w:color="auto"/>
      </w:divBdr>
    </w:div>
    <w:div w:id="896235659">
      <w:bodyDiv w:val="1"/>
      <w:marLeft w:val="0"/>
      <w:marRight w:val="0"/>
      <w:marTop w:val="0"/>
      <w:marBottom w:val="0"/>
      <w:divBdr>
        <w:top w:val="none" w:sz="0" w:space="0" w:color="auto"/>
        <w:left w:val="none" w:sz="0" w:space="0" w:color="auto"/>
        <w:bottom w:val="none" w:sz="0" w:space="0" w:color="auto"/>
        <w:right w:val="none" w:sz="0" w:space="0" w:color="auto"/>
      </w:divBdr>
      <w:divsChild>
        <w:div w:id="924652358">
          <w:marLeft w:val="720"/>
          <w:marRight w:val="0"/>
          <w:marTop w:val="0"/>
          <w:marBottom w:val="0"/>
          <w:divBdr>
            <w:top w:val="none" w:sz="0" w:space="0" w:color="auto"/>
            <w:left w:val="none" w:sz="0" w:space="0" w:color="auto"/>
            <w:bottom w:val="none" w:sz="0" w:space="0" w:color="auto"/>
            <w:right w:val="none" w:sz="0" w:space="0" w:color="auto"/>
          </w:divBdr>
        </w:div>
        <w:div w:id="1267301806">
          <w:marLeft w:val="360"/>
          <w:marRight w:val="0"/>
          <w:marTop w:val="0"/>
          <w:marBottom w:val="0"/>
          <w:divBdr>
            <w:top w:val="none" w:sz="0" w:space="0" w:color="auto"/>
            <w:left w:val="none" w:sz="0" w:space="0" w:color="auto"/>
            <w:bottom w:val="none" w:sz="0" w:space="0" w:color="auto"/>
            <w:right w:val="none" w:sz="0" w:space="0" w:color="auto"/>
          </w:divBdr>
        </w:div>
        <w:div w:id="1738548304">
          <w:marLeft w:val="720"/>
          <w:marRight w:val="0"/>
          <w:marTop w:val="0"/>
          <w:marBottom w:val="0"/>
          <w:divBdr>
            <w:top w:val="none" w:sz="0" w:space="0" w:color="auto"/>
            <w:left w:val="none" w:sz="0" w:space="0" w:color="auto"/>
            <w:bottom w:val="none" w:sz="0" w:space="0" w:color="auto"/>
            <w:right w:val="none" w:sz="0" w:space="0" w:color="auto"/>
          </w:divBdr>
        </w:div>
      </w:divsChild>
    </w:div>
    <w:div w:id="902257406">
      <w:bodyDiv w:val="1"/>
      <w:marLeft w:val="0"/>
      <w:marRight w:val="0"/>
      <w:marTop w:val="0"/>
      <w:marBottom w:val="0"/>
      <w:divBdr>
        <w:top w:val="none" w:sz="0" w:space="0" w:color="auto"/>
        <w:left w:val="none" w:sz="0" w:space="0" w:color="auto"/>
        <w:bottom w:val="none" w:sz="0" w:space="0" w:color="auto"/>
        <w:right w:val="none" w:sz="0" w:space="0" w:color="auto"/>
      </w:divBdr>
    </w:div>
    <w:div w:id="908273554">
      <w:bodyDiv w:val="1"/>
      <w:marLeft w:val="0"/>
      <w:marRight w:val="0"/>
      <w:marTop w:val="0"/>
      <w:marBottom w:val="0"/>
      <w:divBdr>
        <w:top w:val="none" w:sz="0" w:space="0" w:color="auto"/>
        <w:left w:val="none" w:sz="0" w:space="0" w:color="auto"/>
        <w:bottom w:val="none" w:sz="0" w:space="0" w:color="auto"/>
        <w:right w:val="none" w:sz="0" w:space="0" w:color="auto"/>
      </w:divBdr>
    </w:div>
    <w:div w:id="922178607">
      <w:bodyDiv w:val="1"/>
      <w:marLeft w:val="0"/>
      <w:marRight w:val="0"/>
      <w:marTop w:val="0"/>
      <w:marBottom w:val="0"/>
      <w:divBdr>
        <w:top w:val="none" w:sz="0" w:space="0" w:color="auto"/>
        <w:left w:val="none" w:sz="0" w:space="0" w:color="auto"/>
        <w:bottom w:val="none" w:sz="0" w:space="0" w:color="auto"/>
        <w:right w:val="none" w:sz="0" w:space="0" w:color="auto"/>
      </w:divBdr>
    </w:div>
    <w:div w:id="929046940">
      <w:bodyDiv w:val="1"/>
      <w:marLeft w:val="0"/>
      <w:marRight w:val="0"/>
      <w:marTop w:val="0"/>
      <w:marBottom w:val="0"/>
      <w:divBdr>
        <w:top w:val="none" w:sz="0" w:space="0" w:color="auto"/>
        <w:left w:val="none" w:sz="0" w:space="0" w:color="auto"/>
        <w:bottom w:val="none" w:sz="0" w:space="0" w:color="auto"/>
        <w:right w:val="none" w:sz="0" w:space="0" w:color="auto"/>
      </w:divBdr>
    </w:div>
    <w:div w:id="933976703">
      <w:bodyDiv w:val="1"/>
      <w:marLeft w:val="0"/>
      <w:marRight w:val="0"/>
      <w:marTop w:val="0"/>
      <w:marBottom w:val="0"/>
      <w:divBdr>
        <w:top w:val="none" w:sz="0" w:space="0" w:color="auto"/>
        <w:left w:val="none" w:sz="0" w:space="0" w:color="auto"/>
        <w:bottom w:val="none" w:sz="0" w:space="0" w:color="auto"/>
        <w:right w:val="none" w:sz="0" w:space="0" w:color="auto"/>
      </w:divBdr>
    </w:div>
    <w:div w:id="943460047">
      <w:bodyDiv w:val="1"/>
      <w:marLeft w:val="0"/>
      <w:marRight w:val="0"/>
      <w:marTop w:val="0"/>
      <w:marBottom w:val="0"/>
      <w:divBdr>
        <w:top w:val="none" w:sz="0" w:space="0" w:color="auto"/>
        <w:left w:val="none" w:sz="0" w:space="0" w:color="auto"/>
        <w:bottom w:val="none" w:sz="0" w:space="0" w:color="auto"/>
        <w:right w:val="none" w:sz="0" w:space="0" w:color="auto"/>
      </w:divBdr>
    </w:div>
    <w:div w:id="944536670">
      <w:bodyDiv w:val="1"/>
      <w:marLeft w:val="0"/>
      <w:marRight w:val="0"/>
      <w:marTop w:val="0"/>
      <w:marBottom w:val="0"/>
      <w:divBdr>
        <w:top w:val="none" w:sz="0" w:space="0" w:color="auto"/>
        <w:left w:val="none" w:sz="0" w:space="0" w:color="auto"/>
        <w:bottom w:val="none" w:sz="0" w:space="0" w:color="auto"/>
        <w:right w:val="none" w:sz="0" w:space="0" w:color="auto"/>
      </w:divBdr>
    </w:div>
    <w:div w:id="949122147">
      <w:bodyDiv w:val="1"/>
      <w:marLeft w:val="0"/>
      <w:marRight w:val="0"/>
      <w:marTop w:val="0"/>
      <w:marBottom w:val="0"/>
      <w:divBdr>
        <w:top w:val="none" w:sz="0" w:space="0" w:color="auto"/>
        <w:left w:val="none" w:sz="0" w:space="0" w:color="auto"/>
        <w:bottom w:val="none" w:sz="0" w:space="0" w:color="auto"/>
        <w:right w:val="none" w:sz="0" w:space="0" w:color="auto"/>
      </w:divBdr>
    </w:div>
    <w:div w:id="952050561">
      <w:bodyDiv w:val="1"/>
      <w:marLeft w:val="0"/>
      <w:marRight w:val="0"/>
      <w:marTop w:val="0"/>
      <w:marBottom w:val="0"/>
      <w:divBdr>
        <w:top w:val="none" w:sz="0" w:space="0" w:color="auto"/>
        <w:left w:val="none" w:sz="0" w:space="0" w:color="auto"/>
        <w:bottom w:val="none" w:sz="0" w:space="0" w:color="auto"/>
        <w:right w:val="none" w:sz="0" w:space="0" w:color="auto"/>
      </w:divBdr>
    </w:div>
    <w:div w:id="970399266">
      <w:bodyDiv w:val="1"/>
      <w:marLeft w:val="0"/>
      <w:marRight w:val="0"/>
      <w:marTop w:val="0"/>
      <w:marBottom w:val="0"/>
      <w:divBdr>
        <w:top w:val="none" w:sz="0" w:space="0" w:color="auto"/>
        <w:left w:val="none" w:sz="0" w:space="0" w:color="auto"/>
        <w:bottom w:val="none" w:sz="0" w:space="0" w:color="auto"/>
        <w:right w:val="none" w:sz="0" w:space="0" w:color="auto"/>
      </w:divBdr>
    </w:div>
    <w:div w:id="974485141">
      <w:bodyDiv w:val="1"/>
      <w:marLeft w:val="0"/>
      <w:marRight w:val="0"/>
      <w:marTop w:val="0"/>
      <w:marBottom w:val="0"/>
      <w:divBdr>
        <w:top w:val="none" w:sz="0" w:space="0" w:color="auto"/>
        <w:left w:val="none" w:sz="0" w:space="0" w:color="auto"/>
        <w:bottom w:val="none" w:sz="0" w:space="0" w:color="auto"/>
        <w:right w:val="none" w:sz="0" w:space="0" w:color="auto"/>
      </w:divBdr>
    </w:div>
    <w:div w:id="974943894">
      <w:bodyDiv w:val="1"/>
      <w:marLeft w:val="0"/>
      <w:marRight w:val="0"/>
      <w:marTop w:val="0"/>
      <w:marBottom w:val="0"/>
      <w:divBdr>
        <w:top w:val="none" w:sz="0" w:space="0" w:color="auto"/>
        <w:left w:val="none" w:sz="0" w:space="0" w:color="auto"/>
        <w:bottom w:val="none" w:sz="0" w:space="0" w:color="auto"/>
        <w:right w:val="none" w:sz="0" w:space="0" w:color="auto"/>
      </w:divBdr>
    </w:div>
    <w:div w:id="979573855">
      <w:bodyDiv w:val="1"/>
      <w:marLeft w:val="0"/>
      <w:marRight w:val="0"/>
      <w:marTop w:val="0"/>
      <w:marBottom w:val="0"/>
      <w:divBdr>
        <w:top w:val="none" w:sz="0" w:space="0" w:color="auto"/>
        <w:left w:val="none" w:sz="0" w:space="0" w:color="auto"/>
        <w:bottom w:val="none" w:sz="0" w:space="0" w:color="auto"/>
        <w:right w:val="none" w:sz="0" w:space="0" w:color="auto"/>
      </w:divBdr>
    </w:div>
    <w:div w:id="98030729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5742380">
      <w:bodyDiv w:val="1"/>
      <w:marLeft w:val="0"/>
      <w:marRight w:val="0"/>
      <w:marTop w:val="0"/>
      <w:marBottom w:val="0"/>
      <w:divBdr>
        <w:top w:val="none" w:sz="0" w:space="0" w:color="auto"/>
        <w:left w:val="none" w:sz="0" w:space="0" w:color="auto"/>
        <w:bottom w:val="none" w:sz="0" w:space="0" w:color="auto"/>
        <w:right w:val="none" w:sz="0" w:space="0" w:color="auto"/>
      </w:divBdr>
    </w:div>
    <w:div w:id="987706770">
      <w:bodyDiv w:val="1"/>
      <w:marLeft w:val="0"/>
      <w:marRight w:val="0"/>
      <w:marTop w:val="0"/>
      <w:marBottom w:val="0"/>
      <w:divBdr>
        <w:top w:val="none" w:sz="0" w:space="0" w:color="auto"/>
        <w:left w:val="none" w:sz="0" w:space="0" w:color="auto"/>
        <w:bottom w:val="none" w:sz="0" w:space="0" w:color="auto"/>
        <w:right w:val="none" w:sz="0" w:space="0" w:color="auto"/>
      </w:divBdr>
    </w:div>
    <w:div w:id="1006515620">
      <w:bodyDiv w:val="1"/>
      <w:marLeft w:val="0"/>
      <w:marRight w:val="0"/>
      <w:marTop w:val="0"/>
      <w:marBottom w:val="0"/>
      <w:divBdr>
        <w:top w:val="none" w:sz="0" w:space="0" w:color="auto"/>
        <w:left w:val="none" w:sz="0" w:space="0" w:color="auto"/>
        <w:bottom w:val="none" w:sz="0" w:space="0" w:color="auto"/>
        <w:right w:val="none" w:sz="0" w:space="0" w:color="auto"/>
      </w:divBdr>
    </w:div>
    <w:div w:id="1013802423">
      <w:bodyDiv w:val="1"/>
      <w:marLeft w:val="0"/>
      <w:marRight w:val="0"/>
      <w:marTop w:val="0"/>
      <w:marBottom w:val="0"/>
      <w:divBdr>
        <w:top w:val="none" w:sz="0" w:space="0" w:color="auto"/>
        <w:left w:val="none" w:sz="0" w:space="0" w:color="auto"/>
        <w:bottom w:val="none" w:sz="0" w:space="0" w:color="auto"/>
        <w:right w:val="none" w:sz="0" w:space="0" w:color="auto"/>
      </w:divBdr>
    </w:div>
    <w:div w:id="1015961242">
      <w:bodyDiv w:val="1"/>
      <w:marLeft w:val="0"/>
      <w:marRight w:val="0"/>
      <w:marTop w:val="0"/>
      <w:marBottom w:val="0"/>
      <w:divBdr>
        <w:top w:val="none" w:sz="0" w:space="0" w:color="auto"/>
        <w:left w:val="none" w:sz="0" w:space="0" w:color="auto"/>
        <w:bottom w:val="none" w:sz="0" w:space="0" w:color="auto"/>
        <w:right w:val="none" w:sz="0" w:space="0" w:color="auto"/>
      </w:divBdr>
    </w:div>
    <w:div w:id="1018002079">
      <w:bodyDiv w:val="1"/>
      <w:marLeft w:val="0"/>
      <w:marRight w:val="0"/>
      <w:marTop w:val="0"/>
      <w:marBottom w:val="0"/>
      <w:divBdr>
        <w:top w:val="none" w:sz="0" w:space="0" w:color="auto"/>
        <w:left w:val="none" w:sz="0" w:space="0" w:color="auto"/>
        <w:bottom w:val="none" w:sz="0" w:space="0" w:color="auto"/>
        <w:right w:val="none" w:sz="0" w:space="0" w:color="auto"/>
      </w:divBdr>
    </w:div>
    <w:div w:id="1018390827">
      <w:bodyDiv w:val="1"/>
      <w:marLeft w:val="0"/>
      <w:marRight w:val="0"/>
      <w:marTop w:val="0"/>
      <w:marBottom w:val="0"/>
      <w:divBdr>
        <w:top w:val="none" w:sz="0" w:space="0" w:color="auto"/>
        <w:left w:val="none" w:sz="0" w:space="0" w:color="auto"/>
        <w:bottom w:val="none" w:sz="0" w:space="0" w:color="auto"/>
        <w:right w:val="none" w:sz="0" w:space="0" w:color="auto"/>
      </w:divBdr>
    </w:div>
    <w:div w:id="1021591369">
      <w:bodyDiv w:val="1"/>
      <w:marLeft w:val="0"/>
      <w:marRight w:val="0"/>
      <w:marTop w:val="0"/>
      <w:marBottom w:val="0"/>
      <w:divBdr>
        <w:top w:val="none" w:sz="0" w:space="0" w:color="auto"/>
        <w:left w:val="none" w:sz="0" w:space="0" w:color="auto"/>
        <w:bottom w:val="none" w:sz="0" w:space="0" w:color="auto"/>
        <w:right w:val="none" w:sz="0" w:space="0" w:color="auto"/>
      </w:divBdr>
    </w:div>
    <w:div w:id="1025986702">
      <w:bodyDiv w:val="1"/>
      <w:marLeft w:val="0"/>
      <w:marRight w:val="0"/>
      <w:marTop w:val="0"/>
      <w:marBottom w:val="0"/>
      <w:divBdr>
        <w:top w:val="none" w:sz="0" w:space="0" w:color="auto"/>
        <w:left w:val="none" w:sz="0" w:space="0" w:color="auto"/>
        <w:bottom w:val="none" w:sz="0" w:space="0" w:color="auto"/>
        <w:right w:val="none" w:sz="0" w:space="0" w:color="auto"/>
      </w:divBdr>
      <w:divsChild>
        <w:div w:id="499123929">
          <w:marLeft w:val="360"/>
          <w:marRight w:val="0"/>
          <w:marTop w:val="0"/>
          <w:marBottom w:val="0"/>
          <w:divBdr>
            <w:top w:val="none" w:sz="0" w:space="0" w:color="auto"/>
            <w:left w:val="none" w:sz="0" w:space="0" w:color="auto"/>
            <w:bottom w:val="none" w:sz="0" w:space="0" w:color="auto"/>
            <w:right w:val="none" w:sz="0" w:space="0" w:color="auto"/>
          </w:divBdr>
        </w:div>
      </w:divsChild>
    </w:div>
    <w:div w:id="1028604322">
      <w:bodyDiv w:val="1"/>
      <w:marLeft w:val="0"/>
      <w:marRight w:val="0"/>
      <w:marTop w:val="0"/>
      <w:marBottom w:val="0"/>
      <w:divBdr>
        <w:top w:val="none" w:sz="0" w:space="0" w:color="auto"/>
        <w:left w:val="none" w:sz="0" w:space="0" w:color="auto"/>
        <w:bottom w:val="none" w:sz="0" w:space="0" w:color="auto"/>
        <w:right w:val="none" w:sz="0" w:space="0" w:color="auto"/>
      </w:divBdr>
    </w:div>
    <w:div w:id="1037317618">
      <w:bodyDiv w:val="1"/>
      <w:marLeft w:val="0"/>
      <w:marRight w:val="0"/>
      <w:marTop w:val="0"/>
      <w:marBottom w:val="0"/>
      <w:divBdr>
        <w:top w:val="none" w:sz="0" w:space="0" w:color="auto"/>
        <w:left w:val="none" w:sz="0" w:space="0" w:color="auto"/>
        <w:bottom w:val="none" w:sz="0" w:space="0" w:color="auto"/>
        <w:right w:val="none" w:sz="0" w:space="0" w:color="auto"/>
      </w:divBdr>
    </w:div>
    <w:div w:id="1060787718">
      <w:bodyDiv w:val="1"/>
      <w:marLeft w:val="0"/>
      <w:marRight w:val="0"/>
      <w:marTop w:val="0"/>
      <w:marBottom w:val="0"/>
      <w:divBdr>
        <w:top w:val="none" w:sz="0" w:space="0" w:color="auto"/>
        <w:left w:val="none" w:sz="0" w:space="0" w:color="auto"/>
        <w:bottom w:val="none" w:sz="0" w:space="0" w:color="auto"/>
        <w:right w:val="none" w:sz="0" w:space="0" w:color="auto"/>
      </w:divBdr>
    </w:div>
    <w:div w:id="1061946950">
      <w:bodyDiv w:val="1"/>
      <w:marLeft w:val="0"/>
      <w:marRight w:val="0"/>
      <w:marTop w:val="0"/>
      <w:marBottom w:val="0"/>
      <w:divBdr>
        <w:top w:val="none" w:sz="0" w:space="0" w:color="auto"/>
        <w:left w:val="none" w:sz="0" w:space="0" w:color="auto"/>
        <w:bottom w:val="none" w:sz="0" w:space="0" w:color="auto"/>
        <w:right w:val="none" w:sz="0" w:space="0" w:color="auto"/>
      </w:divBdr>
    </w:div>
    <w:div w:id="1066613396">
      <w:bodyDiv w:val="1"/>
      <w:marLeft w:val="0"/>
      <w:marRight w:val="0"/>
      <w:marTop w:val="0"/>
      <w:marBottom w:val="0"/>
      <w:divBdr>
        <w:top w:val="none" w:sz="0" w:space="0" w:color="auto"/>
        <w:left w:val="none" w:sz="0" w:space="0" w:color="auto"/>
        <w:bottom w:val="none" w:sz="0" w:space="0" w:color="auto"/>
        <w:right w:val="none" w:sz="0" w:space="0" w:color="auto"/>
      </w:divBdr>
      <w:divsChild>
        <w:div w:id="1784225776">
          <w:marLeft w:val="0"/>
          <w:marRight w:val="0"/>
          <w:marTop w:val="0"/>
          <w:marBottom w:val="0"/>
          <w:divBdr>
            <w:top w:val="none" w:sz="0" w:space="0" w:color="auto"/>
            <w:left w:val="none" w:sz="0" w:space="0" w:color="auto"/>
            <w:bottom w:val="none" w:sz="0" w:space="0" w:color="auto"/>
            <w:right w:val="none" w:sz="0" w:space="0" w:color="auto"/>
          </w:divBdr>
          <w:divsChild>
            <w:div w:id="137530202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070078377">
      <w:bodyDiv w:val="1"/>
      <w:marLeft w:val="0"/>
      <w:marRight w:val="0"/>
      <w:marTop w:val="0"/>
      <w:marBottom w:val="0"/>
      <w:divBdr>
        <w:top w:val="none" w:sz="0" w:space="0" w:color="auto"/>
        <w:left w:val="none" w:sz="0" w:space="0" w:color="auto"/>
        <w:bottom w:val="none" w:sz="0" w:space="0" w:color="auto"/>
        <w:right w:val="none" w:sz="0" w:space="0" w:color="auto"/>
      </w:divBdr>
    </w:div>
    <w:div w:id="1072629027">
      <w:bodyDiv w:val="1"/>
      <w:marLeft w:val="0"/>
      <w:marRight w:val="0"/>
      <w:marTop w:val="0"/>
      <w:marBottom w:val="0"/>
      <w:divBdr>
        <w:top w:val="none" w:sz="0" w:space="0" w:color="auto"/>
        <w:left w:val="none" w:sz="0" w:space="0" w:color="auto"/>
        <w:bottom w:val="none" w:sz="0" w:space="0" w:color="auto"/>
        <w:right w:val="none" w:sz="0" w:space="0" w:color="auto"/>
      </w:divBdr>
    </w:div>
    <w:div w:id="1074544382">
      <w:bodyDiv w:val="1"/>
      <w:marLeft w:val="0"/>
      <w:marRight w:val="0"/>
      <w:marTop w:val="0"/>
      <w:marBottom w:val="0"/>
      <w:divBdr>
        <w:top w:val="none" w:sz="0" w:space="0" w:color="auto"/>
        <w:left w:val="none" w:sz="0" w:space="0" w:color="auto"/>
        <w:bottom w:val="none" w:sz="0" w:space="0" w:color="auto"/>
        <w:right w:val="none" w:sz="0" w:space="0" w:color="auto"/>
      </w:divBdr>
    </w:div>
    <w:div w:id="1083531740">
      <w:bodyDiv w:val="1"/>
      <w:marLeft w:val="0"/>
      <w:marRight w:val="0"/>
      <w:marTop w:val="0"/>
      <w:marBottom w:val="0"/>
      <w:divBdr>
        <w:top w:val="none" w:sz="0" w:space="0" w:color="auto"/>
        <w:left w:val="none" w:sz="0" w:space="0" w:color="auto"/>
        <w:bottom w:val="none" w:sz="0" w:space="0" w:color="auto"/>
        <w:right w:val="none" w:sz="0" w:space="0" w:color="auto"/>
      </w:divBdr>
    </w:div>
    <w:div w:id="1092893040">
      <w:bodyDiv w:val="1"/>
      <w:marLeft w:val="0"/>
      <w:marRight w:val="0"/>
      <w:marTop w:val="0"/>
      <w:marBottom w:val="0"/>
      <w:divBdr>
        <w:top w:val="none" w:sz="0" w:space="0" w:color="auto"/>
        <w:left w:val="none" w:sz="0" w:space="0" w:color="auto"/>
        <w:bottom w:val="none" w:sz="0" w:space="0" w:color="auto"/>
        <w:right w:val="none" w:sz="0" w:space="0" w:color="auto"/>
      </w:divBdr>
    </w:div>
    <w:div w:id="1095707615">
      <w:bodyDiv w:val="1"/>
      <w:marLeft w:val="0"/>
      <w:marRight w:val="0"/>
      <w:marTop w:val="0"/>
      <w:marBottom w:val="0"/>
      <w:divBdr>
        <w:top w:val="none" w:sz="0" w:space="0" w:color="auto"/>
        <w:left w:val="none" w:sz="0" w:space="0" w:color="auto"/>
        <w:bottom w:val="none" w:sz="0" w:space="0" w:color="auto"/>
        <w:right w:val="none" w:sz="0" w:space="0" w:color="auto"/>
      </w:divBdr>
    </w:div>
    <w:div w:id="1100100616">
      <w:bodyDiv w:val="1"/>
      <w:marLeft w:val="0"/>
      <w:marRight w:val="0"/>
      <w:marTop w:val="0"/>
      <w:marBottom w:val="0"/>
      <w:divBdr>
        <w:top w:val="none" w:sz="0" w:space="0" w:color="auto"/>
        <w:left w:val="none" w:sz="0" w:space="0" w:color="auto"/>
        <w:bottom w:val="none" w:sz="0" w:space="0" w:color="auto"/>
        <w:right w:val="none" w:sz="0" w:space="0" w:color="auto"/>
      </w:divBdr>
    </w:div>
    <w:div w:id="1102454358">
      <w:bodyDiv w:val="1"/>
      <w:marLeft w:val="0"/>
      <w:marRight w:val="0"/>
      <w:marTop w:val="0"/>
      <w:marBottom w:val="0"/>
      <w:divBdr>
        <w:top w:val="none" w:sz="0" w:space="0" w:color="auto"/>
        <w:left w:val="none" w:sz="0" w:space="0" w:color="auto"/>
        <w:bottom w:val="none" w:sz="0" w:space="0" w:color="auto"/>
        <w:right w:val="none" w:sz="0" w:space="0" w:color="auto"/>
      </w:divBdr>
    </w:div>
    <w:div w:id="1104694214">
      <w:bodyDiv w:val="1"/>
      <w:marLeft w:val="0"/>
      <w:marRight w:val="0"/>
      <w:marTop w:val="0"/>
      <w:marBottom w:val="0"/>
      <w:divBdr>
        <w:top w:val="none" w:sz="0" w:space="0" w:color="auto"/>
        <w:left w:val="none" w:sz="0" w:space="0" w:color="auto"/>
        <w:bottom w:val="none" w:sz="0" w:space="0" w:color="auto"/>
        <w:right w:val="none" w:sz="0" w:space="0" w:color="auto"/>
      </w:divBdr>
    </w:div>
    <w:div w:id="1105614769">
      <w:bodyDiv w:val="1"/>
      <w:marLeft w:val="0"/>
      <w:marRight w:val="0"/>
      <w:marTop w:val="0"/>
      <w:marBottom w:val="0"/>
      <w:divBdr>
        <w:top w:val="none" w:sz="0" w:space="0" w:color="auto"/>
        <w:left w:val="none" w:sz="0" w:space="0" w:color="auto"/>
        <w:bottom w:val="none" w:sz="0" w:space="0" w:color="auto"/>
        <w:right w:val="none" w:sz="0" w:space="0" w:color="auto"/>
      </w:divBdr>
    </w:div>
    <w:div w:id="1105808931">
      <w:bodyDiv w:val="1"/>
      <w:marLeft w:val="0"/>
      <w:marRight w:val="0"/>
      <w:marTop w:val="0"/>
      <w:marBottom w:val="0"/>
      <w:divBdr>
        <w:top w:val="none" w:sz="0" w:space="0" w:color="auto"/>
        <w:left w:val="none" w:sz="0" w:space="0" w:color="auto"/>
        <w:bottom w:val="none" w:sz="0" w:space="0" w:color="auto"/>
        <w:right w:val="none" w:sz="0" w:space="0" w:color="auto"/>
      </w:divBdr>
      <w:divsChild>
        <w:div w:id="1783300778">
          <w:marLeft w:val="0"/>
          <w:marRight w:val="0"/>
          <w:marTop w:val="0"/>
          <w:marBottom w:val="0"/>
          <w:divBdr>
            <w:top w:val="none" w:sz="0" w:space="0" w:color="auto"/>
            <w:left w:val="none" w:sz="0" w:space="0" w:color="auto"/>
            <w:bottom w:val="none" w:sz="0" w:space="0" w:color="auto"/>
            <w:right w:val="none" w:sz="0" w:space="0" w:color="auto"/>
          </w:divBdr>
          <w:divsChild>
            <w:div w:id="146068060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129279813">
      <w:bodyDiv w:val="1"/>
      <w:marLeft w:val="0"/>
      <w:marRight w:val="0"/>
      <w:marTop w:val="0"/>
      <w:marBottom w:val="0"/>
      <w:divBdr>
        <w:top w:val="none" w:sz="0" w:space="0" w:color="auto"/>
        <w:left w:val="none" w:sz="0" w:space="0" w:color="auto"/>
        <w:bottom w:val="none" w:sz="0" w:space="0" w:color="auto"/>
        <w:right w:val="none" w:sz="0" w:space="0" w:color="auto"/>
      </w:divBdr>
    </w:div>
    <w:div w:id="1130903235">
      <w:bodyDiv w:val="1"/>
      <w:marLeft w:val="0"/>
      <w:marRight w:val="0"/>
      <w:marTop w:val="0"/>
      <w:marBottom w:val="0"/>
      <w:divBdr>
        <w:top w:val="none" w:sz="0" w:space="0" w:color="auto"/>
        <w:left w:val="none" w:sz="0" w:space="0" w:color="auto"/>
        <w:bottom w:val="none" w:sz="0" w:space="0" w:color="auto"/>
        <w:right w:val="none" w:sz="0" w:space="0" w:color="auto"/>
      </w:divBdr>
    </w:div>
    <w:div w:id="1139762763">
      <w:bodyDiv w:val="1"/>
      <w:marLeft w:val="0"/>
      <w:marRight w:val="0"/>
      <w:marTop w:val="0"/>
      <w:marBottom w:val="0"/>
      <w:divBdr>
        <w:top w:val="none" w:sz="0" w:space="0" w:color="auto"/>
        <w:left w:val="none" w:sz="0" w:space="0" w:color="auto"/>
        <w:bottom w:val="none" w:sz="0" w:space="0" w:color="auto"/>
        <w:right w:val="none" w:sz="0" w:space="0" w:color="auto"/>
      </w:divBdr>
    </w:div>
    <w:div w:id="1147434970">
      <w:bodyDiv w:val="1"/>
      <w:marLeft w:val="0"/>
      <w:marRight w:val="0"/>
      <w:marTop w:val="0"/>
      <w:marBottom w:val="0"/>
      <w:divBdr>
        <w:top w:val="none" w:sz="0" w:space="0" w:color="auto"/>
        <w:left w:val="none" w:sz="0" w:space="0" w:color="auto"/>
        <w:bottom w:val="none" w:sz="0" w:space="0" w:color="auto"/>
        <w:right w:val="none" w:sz="0" w:space="0" w:color="auto"/>
      </w:divBdr>
    </w:div>
    <w:div w:id="1155802250">
      <w:bodyDiv w:val="1"/>
      <w:marLeft w:val="0"/>
      <w:marRight w:val="0"/>
      <w:marTop w:val="0"/>
      <w:marBottom w:val="0"/>
      <w:divBdr>
        <w:top w:val="none" w:sz="0" w:space="0" w:color="auto"/>
        <w:left w:val="none" w:sz="0" w:space="0" w:color="auto"/>
        <w:bottom w:val="none" w:sz="0" w:space="0" w:color="auto"/>
        <w:right w:val="none" w:sz="0" w:space="0" w:color="auto"/>
      </w:divBdr>
    </w:div>
    <w:div w:id="1166018860">
      <w:bodyDiv w:val="1"/>
      <w:marLeft w:val="0"/>
      <w:marRight w:val="0"/>
      <w:marTop w:val="0"/>
      <w:marBottom w:val="0"/>
      <w:divBdr>
        <w:top w:val="none" w:sz="0" w:space="0" w:color="auto"/>
        <w:left w:val="none" w:sz="0" w:space="0" w:color="auto"/>
        <w:bottom w:val="none" w:sz="0" w:space="0" w:color="auto"/>
        <w:right w:val="none" w:sz="0" w:space="0" w:color="auto"/>
      </w:divBdr>
    </w:div>
    <w:div w:id="1173910802">
      <w:bodyDiv w:val="1"/>
      <w:marLeft w:val="0"/>
      <w:marRight w:val="0"/>
      <w:marTop w:val="0"/>
      <w:marBottom w:val="0"/>
      <w:divBdr>
        <w:top w:val="none" w:sz="0" w:space="0" w:color="auto"/>
        <w:left w:val="none" w:sz="0" w:space="0" w:color="auto"/>
        <w:bottom w:val="none" w:sz="0" w:space="0" w:color="auto"/>
        <w:right w:val="none" w:sz="0" w:space="0" w:color="auto"/>
      </w:divBdr>
    </w:div>
    <w:div w:id="1178691388">
      <w:bodyDiv w:val="1"/>
      <w:marLeft w:val="0"/>
      <w:marRight w:val="0"/>
      <w:marTop w:val="0"/>
      <w:marBottom w:val="0"/>
      <w:divBdr>
        <w:top w:val="none" w:sz="0" w:space="0" w:color="auto"/>
        <w:left w:val="none" w:sz="0" w:space="0" w:color="auto"/>
        <w:bottom w:val="none" w:sz="0" w:space="0" w:color="auto"/>
        <w:right w:val="none" w:sz="0" w:space="0" w:color="auto"/>
      </w:divBdr>
    </w:div>
    <w:div w:id="1184050717">
      <w:bodyDiv w:val="1"/>
      <w:marLeft w:val="0"/>
      <w:marRight w:val="0"/>
      <w:marTop w:val="0"/>
      <w:marBottom w:val="0"/>
      <w:divBdr>
        <w:top w:val="none" w:sz="0" w:space="0" w:color="auto"/>
        <w:left w:val="none" w:sz="0" w:space="0" w:color="auto"/>
        <w:bottom w:val="none" w:sz="0" w:space="0" w:color="auto"/>
        <w:right w:val="none" w:sz="0" w:space="0" w:color="auto"/>
      </w:divBdr>
    </w:div>
    <w:div w:id="1192642435">
      <w:bodyDiv w:val="1"/>
      <w:marLeft w:val="0"/>
      <w:marRight w:val="0"/>
      <w:marTop w:val="0"/>
      <w:marBottom w:val="0"/>
      <w:divBdr>
        <w:top w:val="none" w:sz="0" w:space="0" w:color="auto"/>
        <w:left w:val="none" w:sz="0" w:space="0" w:color="auto"/>
        <w:bottom w:val="none" w:sz="0" w:space="0" w:color="auto"/>
        <w:right w:val="none" w:sz="0" w:space="0" w:color="auto"/>
      </w:divBdr>
      <w:divsChild>
        <w:div w:id="1633170984">
          <w:marLeft w:val="0"/>
          <w:marRight w:val="0"/>
          <w:marTop w:val="0"/>
          <w:marBottom w:val="0"/>
          <w:divBdr>
            <w:top w:val="none" w:sz="0" w:space="0" w:color="auto"/>
            <w:left w:val="none" w:sz="0" w:space="0" w:color="auto"/>
            <w:bottom w:val="none" w:sz="0" w:space="0" w:color="auto"/>
            <w:right w:val="none" w:sz="0" w:space="0" w:color="auto"/>
          </w:divBdr>
          <w:divsChild>
            <w:div w:id="243609079">
              <w:marLeft w:val="0"/>
              <w:marRight w:val="0"/>
              <w:marTop w:val="335"/>
              <w:marBottom w:val="502"/>
              <w:divBdr>
                <w:top w:val="none" w:sz="0" w:space="0" w:color="auto"/>
                <w:left w:val="none" w:sz="0" w:space="0" w:color="auto"/>
                <w:bottom w:val="none" w:sz="0" w:space="0" w:color="auto"/>
                <w:right w:val="none" w:sz="0" w:space="0" w:color="auto"/>
              </w:divBdr>
            </w:div>
          </w:divsChild>
        </w:div>
      </w:divsChild>
    </w:div>
    <w:div w:id="1194466962">
      <w:bodyDiv w:val="1"/>
      <w:marLeft w:val="0"/>
      <w:marRight w:val="0"/>
      <w:marTop w:val="0"/>
      <w:marBottom w:val="0"/>
      <w:divBdr>
        <w:top w:val="none" w:sz="0" w:space="0" w:color="auto"/>
        <w:left w:val="none" w:sz="0" w:space="0" w:color="auto"/>
        <w:bottom w:val="none" w:sz="0" w:space="0" w:color="auto"/>
        <w:right w:val="none" w:sz="0" w:space="0" w:color="auto"/>
      </w:divBdr>
    </w:div>
    <w:div w:id="1198202338">
      <w:bodyDiv w:val="1"/>
      <w:marLeft w:val="0"/>
      <w:marRight w:val="0"/>
      <w:marTop w:val="0"/>
      <w:marBottom w:val="0"/>
      <w:divBdr>
        <w:top w:val="none" w:sz="0" w:space="0" w:color="auto"/>
        <w:left w:val="none" w:sz="0" w:space="0" w:color="auto"/>
        <w:bottom w:val="none" w:sz="0" w:space="0" w:color="auto"/>
        <w:right w:val="none" w:sz="0" w:space="0" w:color="auto"/>
      </w:divBdr>
    </w:div>
    <w:div w:id="1209877250">
      <w:bodyDiv w:val="1"/>
      <w:marLeft w:val="0"/>
      <w:marRight w:val="0"/>
      <w:marTop w:val="0"/>
      <w:marBottom w:val="0"/>
      <w:divBdr>
        <w:top w:val="none" w:sz="0" w:space="0" w:color="auto"/>
        <w:left w:val="none" w:sz="0" w:space="0" w:color="auto"/>
        <w:bottom w:val="none" w:sz="0" w:space="0" w:color="auto"/>
        <w:right w:val="none" w:sz="0" w:space="0" w:color="auto"/>
      </w:divBdr>
    </w:div>
    <w:div w:id="1210846552">
      <w:bodyDiv w:val="1"/>
      <w:marLeft w:val="0"/>
      <w:marRight w:val="0"/>
      <w:marTop w:val="0"/>
      <w:marBottom w:val="0"/>
      <w:divBdr>
        <w:top w:val="none" w:sz="0" w:space="0" w:color="auto"/>
        <w:left w:val="none" w:sz="0" w:space="0" w:color="auto"/>
        <w:bottom w:val="none" w:sz="0" w:space="0" w:color="auto"/>
        <w:right w:val="none" w:sz="0" w:space="0" w:color="auto"/>
      </w:divBdr>
    </w:div>
    <w:div w:id="1213351430">
      <w:bodyDiv w:val="1"/>
      <w:marLeft w:val="0"/>
      <w:marRight w:val="0"/>
      <w:marTop w:val="0"/>
      <w:marBottom w:val="0"/>
      <w:divBdr>
        <w:top w:val="none" w:sz="0" w:space="0" w:color="auto"/>
        <w:left w:val="none" w:sz="0" w:space="0" w:color="auto"/>
        <w:bottom w:val="none" w:sz="0" w:space="0" w:color="auto"/>
        <w:right w:val="none" w:sz="0" w:space="0" w:color="auto"/>
      </w:divBdr>
    </w:div>
    <w:div w:id="1225457977">
      <w:bodyDiv w:val="1"/>
      <w:marLeft w:val="0"/>
      <w:marRight w:val="0"/>
      <w:marTop w:val="0"/>
      <w:marBottom w:val="0"/>
      <w:divBdr>
        <w:top w:val="none" w:sz="0" w:space="0" w:color="auto"/>
        <w:left w:val="none" w:sz="0" w:space="0" w:color="auto"/>
        <w:bottom w:val="none" w:sz="0" w:space="0" w:color="auto"/>
        <w:right w:val="none" w:sz="0" w:space="0" w:color="auto"/>
      </w:divBdr>
    </w:div>
    <w:div w:id="1242719938">
      <w:bodyDiv w:val="1"/>
      <w:marLeft w:val="0"/>
      <w:marRight w:val="0"/>
      <w:marTop w:val="0"/>
      <w:marBottom w:val="0"/>
      <w:divBdr>
        <w:top w:val="none" w:sz="0" w:space="0" w:color="auto"/>
        <w:left w:val="none" w:sz="0" w:space="0" w:color="auto"/>
        <w:bottom w:val="none" w:sz="0" w:space="0" w:color="auto"/>
        <w:right w:val="none" w:sz="0" w:space="0" w:color="auto"/>
      </w:divBdr>
    </w:div>
    <w:div w:id="1244877583">
      <w:bodyDiv w:val="1"/>
      <w:marLeft w:val="0"/>
      <w:marRight w:val="0"/>
      <w:marTop w:val="0"/>
      <w:marBottom w:val="0"/>
      <w:divBdr>
        <w:top w:val="none" w:sz="0" w:space="0" w:color="auto"/>
        <w:left w:val="none" w:sz="0" w:space="0" w:color="auto"/>
        <w:bottom w:val="none" w:sz="0" w:space="0" w:color="auto"/>
        <w:right w:val="none" w:sz="0" w:space="0" w:color="auto"/>
      </w:divBdr>
      <w:divsChild>
        <w:div w:id="608704682">
          <w:marLeft w:val="0"/>
          <w:marRight w:val="0"/>
          <w:marTop w:val="0"/>
          <w:marBottom w:val="0"/>
          <w:divBdr>
            <w:top w:val="none" w:sz="0" w:space="0" w:color="auto"/>
            <w:left w:val="none" w:sz="0" w:space="0" w:color="auto"/>
            <w:bottom w:val="none" w:sz="0" w:space="0" w:color="auto"/>
            <w:right w:val="none" w:sz="0" w:space="0" w:color="auto"/>
          </w:divBdr>
          <w:divsChild>
            <w:div w:id="120973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49196">
      <w:bodyDiv w:val="1"/>
      <w:marLeft w:val="0"/>
      <w:marRight w:val="0"/>
      <w:marTop w:val="0"/>
      <w:marBottom w:val="0"/>
      <w:divBdr>
        <w:top w:val="none" w:sz="0" w:space="0" w:color="auto"/>
        <w:left w:val="none" w:sz="0" w:space="0" w:color="auto"/>
        <w:bottom w:val="none" w:sz="0" w:space="0" w:color="auto"/>
        <w:right w:val="none" w:sz="0" w:space="0" w:color="auto"/>
      </w:divBdr>
    </w:div>
    <w:div w:id="1262881437">
      <w:bodyDiv w:val="1"/>
      <w:marLeft w:val="0"/>
      <w:marRight w:val="0"/>
      <w:marTop w:val="0"/>
      <w:marBottom w:val="0"/>
      <w:divBdr>
        <w:top w:val="none" w:sz="0" w:space="0" w:color="auto"/>
        <w:left w:val="none" w:sz="0" w:space="0" w:color="auto"/>
        <w:bottom w:val="none" w:sz="0" w:space="0" w:color="auto"/>
        <w:right w:val="none" w:sz="0" w:space="0" w:color="auto"/>
      </w:divBdr>
    </w:div>
    <w:div w:id="1266694494">
      <w:bodyDiv w:val="1"/>
      <w:marLeft w:val="0"/>
      <w:marRight w:val="0"/>
      <w:marTop w:val="0"/>
      <w:marBottom w:val="0"/>
      <w:divBdr>
        <w:top w:val="none" w:sz="0" w:space="0" w:color="auto"/>
        <w:left w:val="none" w:sz="0" w:space="0" w:color="auto"/>
        <w:bottom w:val="none" w:sz="0" w:space="0" w:color="auto"/>
        <w:right w:val="none" w:sz="0" w:space="0" w:color="auto"/>
      </w:divBdr>
    </w:div>
    <w:div w:id="1272664998">
      <w:bodyDiv w:val="1"/>
      <w:marLeft w:val="0"/>
      <w:marRight w:val="0"/>
      <w:marTop w:val="0"/>
      <w:marBottom w:val="0"/>
      <w:divBdr>
        <w:top w:val="none" w:sz="0" w:space="0" w:color="auto"/>
        <w:left w:val="none" w:sz="0" w:space="0" w:color="auto"/>
        <w:bottom w:val="none" w:sz="0" w:space="0" w:color="auto"/>
        <w:right w:val="none" w:sz="0" w:space="0" w:color="auto"/>
      </w:divBdr>
    </w:div>
    <w:div w:id="1281912691">
      <w:bodyDiv w:val="1"/>
      <w:marLeft w:val="0"/>
      <w:marRight w:val="0"/>
      <w:marTop w:val="0"/>
      <w:marBottom w:val="0"/>
      <w:divBdr>
        <w:top w:val="none" w:sz="0" w:space="0" w:color="auto"/>
        <w:left w:val="none" w:sz="0" w:space="0" w:color="auto"/>
        <w:bottom w:val="none" w:sz="0" w:space="0" w:color="auto"/>
        <w:right w:val="none" w:sz="0" w:space="0" w:color="auto"/>
      </w:divBdr>
    </w:div>
    <w:div w:id="1292637211">
      <w:bodyDiv w:val="1"/>
      <w:marLeft w:val="0"/>
      <w:marRight w:val="0"/>
      <w:marTop w:val="0"/>
      <w:marBottom w:val="0"/>
      <w:divBdr>
        <w:top w:val="none" w:sz="0" w:space="0" w:color="auto"/>
        <w:left w:val="none" w:sz="0" w:space="0" w:color="auto"/>
        <w:bottom w:val="none" w:sz="0" w:space="0" w:color="auto"/>
        <w:right w:val="none" w:sz="0" w:space="0" w:color="auto"/>
      </w:divBdr>
    </w:div>
    <w:div w:id="1294672200">
      <w:bodyDiv w:val="1"/>
      <w:marLeft w:val="0"/>
      <w:marRight w:val="0"/>
      <w:marTop w:val="0"/>
      <w:marBottom w:val="0"/>
      <w:divBdr>
        <w:top w:val="none" w:sz="0" w:space="0" w:color="auto"/>
        <w:left w:val="none" w:sz="0" w:space="0" w:color="auto"/>
        <w:bottom w:val="none" w:sz="0" w:space="0" w:color="auto"/>
        <w:right w:val="none" w:sz="0" w:space="0" w:color="auto"/>
      </w:divBdr>
    </w:div>
    <w:div w:id="1311985382">
      <w:bodyDiv w:val="1"/>
      <w:marLeft w:val="0"/>
      <w:marRight w:val="0"/>
      <w:marTop w:val="0"/>
      <w:marBottom w:val="0"/>
      <w:divBdr>
        <w:top w:val="none" w:sz="0" w:space="0" w:color="auto"/>
        <w:left w:val="none" w:sz="0" w:space="0" w:color="auto"/>
        <w:bottom w:val="none" w:sz="0" w:space="0" w:color="auto"/>
        <w:right w:val="none" w:sz="0" w:space="0" w:color="auto"/>
      </w:divBdr>
    </w:div>
    <w:div w:id="1322537872">
      <w:bodyDiv w:val="1"/>
      <w:marLeft w:val="0"/>
      <w:marRight w:val="0"/>
      <w:marTop w:val="0"/>
      <w:marBottom w:val="0"/>
      <w:divBdr>
        <w:top w:val="none" w:sz="0" w:space="0" w:color="auto"/>
        <w:left w:val="none" w:sz="0" w:space="0" w:color="auto"/>
        <w:bottom w:val="none" w:sz="0" w:space="0" w:color="auto"/>
        <w:right w:val="none" w:sz="0" w:space="0" w:color="auto"/>
      </w:divBdr>
    </w:div>
    <w:div w:id="1326056357">
      <w:bodyDiv w:val="1"/>
      <w:marLeft w:val="0"/>
      <w:marRight w:val="0"/>
      <w:marTop w:val="0"/>
      <w:marBottom w:val="0"/>
      <w:divBdr>
        <w:top w:val="none" w:sz="0" w:space="0" w:color="auto"/>
        <w:left w:val="none" w:sz="0" w:space="0" w:color="auto"/>
        <w:bottom w:val="none" w:sz="0" w:space="0" w:color="auto"/>
        <w:right w:val="none" w:sz="0" w:space="0" w:color="auto"/>
      </w:divBdr>
    </w:div>
    <w:div w:id="1326742848">
      <w:bodyDiv w:val="1"/>
      <w:marLeft w:val="0"/>
      <w:marRight w:val="0"/>
      <w:marTop w:val="0"/>
      <w:marBottom w:val="0"/>
      <w:divBdr>
        <w:top w:val="none" w:sz="0" w:space="0" w:color="auto"/>
        <w:left w:val="none" w:sz="0" w:space="0" w:color="auto"/>
        <w:bottom w:val="none" w:sz="0" w:space="0" w:color="auto"/>
        <w:right w:val="none" w:sz="0" w:space="0" w:color="auto"/>
      </w:divBdr>
    </w:div>
    <w:div w:id="1339887963">
      <w:bodyDiv w:val="1"/>
      <w:marLeft w:val="0"/>
      <w:marRight w:val="0"/>
      <w:marTop w:val="0"/>
      <w:marBottom w:val="0"/>
      <w:divBdr>
        <w:top w:val="none" w:sz="0" w:space="0" w:color="auto"/>
        <w:left w:val="none" w:sz="0" w:space="0" w:color="auto"/>
        <w:bottom w:val="none" w:sz="0" w:space="0" w:color="auto"/>
        <w:right w:val="none" w:sz="0" w:space="0" w:color="auto"/>
      </w:divBdr>
    </w:div>
    <w:div w:id="1348943658">
      <w:bodyDiv w:val="1"/>
      <w:marLeft w:val="0"/>
      <w:marRight w:val="0"/>
      <w:marTop w:val="0"/>
      <w:marBottom w:val="0"/>
      <w:divBdr>
        <w:top w:val="none" w:sz="0" w:space="0" w:color="auto"/>
        <w:left w:val="none" w:sz="0" w:space="0" w:color="auto"/>
        <w:bottom w:val="none" w:sz="0" w:space="0" w:color="auto"/>
        <w:right w:val="none" w:sz="0" w:space="0" w:color="auto"/>
      </w:divBdr>
    </w:div>
    <w:div w:id="1357543178">
      <w:bodyDiv w:val="1"/>
      <w:marLeft w:val="0"/>
      <w:marRight w:val="0"/>
      <w:marTop w:val="0"/>
      <w:marBottom w:val="0"/>
      <w:divBdr>
        <w:top w:val="none" w:sz="0" w:space="0" w:color="auto"/>
        <w:left w:val="none" w:sz="0" w:space="0" w:color="auto"/>
        <w:bottom w:val="none" w:sz="0" w:space="0" w:color="auto"/>
        <w:right w:val="none" w:sz="0" w:space="0" w:color="auto"/>
      </w:divBdr>
    </w:div>
    <w:div w:id="1359309838">
      <w:bodyDiv w:val="1"/>
      <w:marLeft w:val="0"/>
      <w:marRight w:val="0"/>
      <w:marTop w:val="0"/>
      <w:marBottom w:val="0"/>
      <w:divBdr>
        <w:top w:val="none" w:sz="0" w:space="0" w:color="auto"/>
        <w:left w:val="none" w:sz="0" w:space="0" w:color="auto"/>
        <w:bottom w:val="none" w:sz="0" w:space="0" w:color="auto"/>
        <w:right w:val="none" w:sz="0" w:space="0" w:color="auto"/>
      </w:divBdr>
    </w:div>
    <w:div w:id="1360742205">
      <w:bodyDiv w:val="1"/>
      <w:marLeft w:val="0"/>
      <w:marRight w:val="0"/>
      <w:marTop w:val="0"/>
      <w:marBottom w:val="0"/>
      <w:divBdr>
        <w:top w:val="none" w:sz="0" w:space="0" w:color="auto"/>
        <w:left w:val="none" w:sz="0" w:space="0" w:color="auto"/>
        <w:bottom w:val="none" w:sz="0" w:space="0" w:color="auto"/>
        <w:right w:val="none" w:sz="0" w:space="0" w:color="auto"/>
      </w:divBdr>
    </w:div>
    <w:div w:id="1363701256">
      <w:bodyDiv w:val="1"/>
      <w:marLeft w:val="0"/>
      <w:marRight w:val="0"/>
      <w:marTop w:val="0"/>
      <w:marBottom w:val="0"/>
      <w:divBdr>
        <w:top w:val="none" w:sz="0" w:space="0" w:color="auto"/>
        <w:left w:val="none" w:sz="0" w:space="0" w:color="auto"/>
        <w:bottom w:val="none" w:sz="0" w:space="0" w:color="auto"/>
        <w:right w:val="none" w:sz="0" w:space="0" w:color="auto"/>
      </w:divBdr>
    </w:div>
    <w:div w:id="1369645862">
      <w:bodyDiv w:val="1"/>
      <w:marLeft w:val="0"/>
      <w:marRight w:val="0"/>
      <w:marTop w:val="0"/>
      <w:marBottom w:val="0"/>
      <w:divBdr>
        <w:top w:val="none" w:sz="0" w:space="0" w:color="auto"/>
        <w:left w:val="none" w:sz="0" w:space="0" w:color="auto"/>
        <w:bottom w:val="none" w:sz="0" w:space="0" w:color="auto"/>
        <w:right w:val="none" w:sz="0" w:space="0" w:color="auto"/>
      </w:divBdr>
    </w:div>
    <w:div w:id="1373455245">
      <w:bodyDiv w:val="1"/>
      <w:marLeft w:val="0"/>
      <w:marRight w:val="0"/>
      <w:marTop w:val="0"/>
      <w:marBottom w:val="0"/>
      <w:divBdr>
        <w:top w:val="none" w:sz="0" w:space="0" w:color="auto"/>
        <w:left w:val="none" w:sz="0" w:space="0" w:color="auto"/>
        <w:bottom w:val="none" w:sz="0" w:space="0" w:color="auto"/>
        <w:right w:val="none" w:sz="0" w:space="0" w:color="auto"/>
      </w:divBdr>
    </w:div>
    <w:div w:id="1382244967">
      <w:bodyDiv w:val="1"/>
      <w:marLeft w:val="0"/>
      <w:marRight w:val="0"/>
      <w:marTop w:val="0"/>
      <w:marBottom w:val="0"/>
      <w:divBdr>
        <w:top w:val="none" w:sz="0" w:space="0" w:color="auto"/>
        <w:left w:val="none" w:sz="0" w:space="0" w:color="auto"/>
        <w:bottom w:val="none" w:sz="0" w:space="0" w:color="auto"/>
        <w:right w:val="none" w:sz="0" w:space="0" w:color="auto"/>
      </w:divBdr>
    </w:div>
    <w:div w:id="1383599736">
      <w:bodyDiv w:val="1"/>
      <w:marLeft w:val="0"/>
      <w:marRight w:val="0"/>
      <w:marTop w:val="0"/>
      <w:marBottom w:val="0"/>
      <w:divBdr>
        <w:top w:val="none" w:sz="0" w:space="0" w:color="auto"/>
        <w:left w:val="none" w:sz="0" w:space="0" w:color="auto"/>
        <w:bottom w:val="none" w:sz="0" w:space="0" w:color="auto"/>
        <w:right w:val="none" w:sz="0" w:space="0" w:color="auto"/>
      </w:divBdr>
    </w:div>
    <w:div w:id="1384135983">
      <w:bodyDiv w:val="1"/>
      <w:marLeft w:val="0"/>
      <w:marRight w:val="0"/>
      <w:marTop w:val="0"/>
      <w:marBottom w:val="0"/>
      <w:divBdr>
        <w:top w:val="none" w:sz="0" w:space="0" w:color="auto"/>
        <w:left w:val="none" w:sz="0" w:space="0" w:color="auto"/>
        <w:bottom w:val="none" w:sz="0" w:space="0" w:color="auto"/>
        <w:right w:val="none" w:sz="0" w:space="0" w:color="auto"/>
      </w:divBdr>
    </w:div>
    <w:div w:id="1399399018">
      <w:bodyDiv w:val="1"/>
      <w:marLeft w:val="0"/>
      <w:marRight w:val="0"/>
      <w:marTop w:val="0"/>
      <w:marBottom w:val="0"/>
      <w:divBdr>
        <w:top w:val="none" w:sz="0" w:space="0" w:color="auto"/>
        <w:left w:val="none" w:sz="0" w:space="0" w:color="auto"/>
        <w:bottom w:val="none" w:sz="0" w:space="0" w:color="auto"/>
        <w:right w:val="none" w:sz="0" w:space="0" w:color="auto"/>
      </w:divBdr>
    </w:div>
    <w:div w:id="1403722608">
      <w:bodyDiv w:val="1"/>
      <w:marLeft w:val="0"/>
      <w:marRight w:val="0"/>
      <w:marTop w:val="0"/>
      <w:marBottom w:val="0"/>
      <w:divBdr>
        <w:top w:val="none" w:sz="0" w:space="0" w:color="auto"/>
        <w:left w:val="none" w:sz="0" w:space="0" w:color="auto"/>
        <w:bottom w:val="none" w:sz="0" w:space="0" w:color="auto"/>
        <w:right w:val="none" w:sz="0" w:space="0" w:color="auto"/>
      </w:divBdr>
    </w:div>
    <w:div w:id="1415123761">
      <w:bodyDiv w:val="1"/>
      <w:marLeft w:val="0"/>
      <w:marRight w:val="0"/>
      <w:marTop w:val="0"/>
      <w:marBottom w:val="0"/>
      <w:divBdr>
        <w:top w:val="none" w:sz="0" w:space="0" w:color="auto"/>
        <w:left w:val="none" w:sz="0" w:space="0" w:color="auto"/>
        <w:bottom w:val="none" w:sz="0" w:space="0" w:color="auto"/>
        <w:right w:val="none" w:sz="0" w:space="0" w:color="auto"/>
      </w:divBdr>
    </w:div>
    <w:div w:id="1416895500">
      <w:bodyDiv w:val="1"/>
      <w:marLeft w:val="0"/>
      <w:marRight w:val="0"/>
      <w:marTop w:val="0"/>
      <w:marBottom w:val="0"/>
      <w:divBdr>
        <w:top w:val="none" w:sz="0" w:space="0" w:color="auto"/>
        <w:left w:val="none" w:sz="0" w:space="0" w:color="auto"/>
        <w:bottom w:val="none" w:sz="0" w:space="0" w:color="auto"/>
        <w:right w:val="none" w:sz="0" w:space="0" w:color="auto"/>
      </w:divBdr>
    </w:div>
    <w:div w:id="1444376881">
      <w:bodyDiv w:val="1"/>
      <w:marLeft w:val="0"/>
      <w:marRight w:val="0"/>
      <w:marTop w:val="0"/>
      <w:marBottom w:val="0"/>
      <w:divBdr>
        <w:top w:val="none" w:sz="0" w:space="0" w:color="auto"/>
        <w:left w:val="none" w:sz="0" w:space="0" w:color="auto"/>
        <w:bottom w:val="none" w:sz="0" w:space="0" w:color="auto"/>
        <w:right w:val="none" w:sz="0" w:space="0" w:color="auto"/>
      </w:divBdr>
    </w:div>
    <w:div w:id="1450121920">
      <w:bodyDiv w:val="1"/>
      <w:marLeft w:val="0"/>
      <w:marRight w:val="0"/>
      <w:marTop w:val="0"/>
      <w:marBottom w:val="0"/>
      <w:divBdr>
        <w:top w:val="none" w:sz="0" w:space="0" w:color="auto"/>
        <w:left w:val="none" w:sz="0" w:space="0" w:color="auto"/>
        <w:bottom w:val="none" w:sz="0" w:space="0" w:color="auto"/>
        <w:right w:val="none" w:sz="0" w:space="0" w:color="auto"/>
      </w:divBdr>
    </w:div>
    <w:div w:id="1450278619">
      <w:bodyDiv w:val="1"/>
      <w:marLeft w:val="0"/>
      <w:marRight w:val="0"/>
      <w:marTop w:val="0"/>
      <w:marBottom w:val="0"/>
      <w:divBdr>
        <w:top w:val="none" w:sz="0" w:space="0" w:color="auto"/>
        <w:left w:val="none" w:sz="0" w:space="0" w:color="auto"/>
        <w:bottom w:val="none" w:sz="0" w:space="0" w:color="auto"/>
        <w:right w:val="none" w:sz="0" w:space="0" w:color="auto"/>
      </w:divBdr>
    </w:div>
    <w:div w:id="1451172045">
      <w:bodyDiv w:val="1"/>
      <w:marLeft w:val="0"/>
      <w:marRight w:val="0"/>
      <w:marTop w:val="0"/>
      <w:marBottom w:val="0"/>
      <w:divBdr>
        <w:top w:val="none" w:sz="0" w:space="0" w:color="auto"/>
        <w:left w:val="none" w:sz="0" w:space="0" w:color="auto"/>
        <w:bottom w:val="none" w:sz="0" w:space="0" w:color="auto"/>
        <w:right w:val="none" w:sz="0" w:space="0" w:color="auto"/>
      </w:divBdr>
    </w:div>
    <w:div w:id="1455249875">
      <w:bodyDiv w:val="1"/>
      <w:marLeft w:val="0"/>
      <w:marRight w:val="0"/>
      <w:marTop w:val="0"/>
      <w:marBottom w:val="0"/>
      <w:divBdr>
        <w:top w:val="none" w:sz="0" w:space="0" w:color="auto"/>
        <w:left w:val="none" w:sz="0" w:space="0" w:color="auto"/>
        <w:bottom w:val="none" w:sz="0" w:space="0" w:color="auto"/>
        <w:right w:val="none" w:sz="0" w:space="0" w:color="auto"/>
      </w:divBdr>
    </w:div>
    <w:div w:id="1465930856">
      <w:bodyDiv w:val="1"/>
      <w:marLeft w:val="0"/>
      <w:marRight w:val="0"/>
      <w:marTop w:val="0"/>
      <w:marBottom w:val="0"/>
      <w:divBdr>
        <w:top w:val="none" w:sz="0" w:space="0" w:color="auto"/>
        <w:left w:val="none" w:sz="0" w:space="0" w:color="auto"/>
        <w:bottom w:val="none" w:sz="0" w:space="0" w:color="auto"/>
        <w:right w:val="none" w:sz="0" w:space="0" w:color="auto"/>
      </w:divBdr>
    </w:div>
    <w:div w:id="1466695704">
      <w:bodyDiv w:val="1"/>
      <w:marLeft w:val="0"/>
      <w:marRight w:val="0"/>
      <w:marTop w:val="0"/>
      <w:marBottom w:val="0"/>
      <w:divBdr>
        <w:top w:val="none" w:sz="0" w:space="0" w:color="auto"/>
        <w:left w:val="none" w:sz="0" w:space="0" w:color="auto"/>
        <w:bottom w:val="none" w:sz="0" w:space="0" w:color="auto"/>
        <w:right w:val="none" w:sz="0" w:space="0" w:color="auto"/>
      </w:divBdr>
    </w:div>
    <w:div w:id="1482229036">
      <w:bodyDiv w:val="1"/>
      <w:marLeft w:val="0"/>
      <w:marRight w:val="0"/>
      <w:marTop w:val="0"/>
      <w:marBottom w:val="0"/>
      <w:divBdr>
        <w:top w:val="none" w:sz="0" w:space="0" w:color="auto"/>
        <w:left w:val="none" w:sz="0" w:space="0" w:color="auto"/>
        <w:bottom w:val="none" w:sz="0" w:space="0" w:color="auto"/>
        <w:right w:val="none" w:sz="0" w:space="0" w:color="auto"/>
      </w:divBdr>
    </w:div>
    <w:div w:id="1490486338">
      <w:bodyDiv w:val="1"/>
      <w:marLeft w:val="0"/>
      <w:marRight w:val="0"/>
      <w:marTop w:val="0"/>
      <w:marBottom w:val="0"/>
      <w:divBdr>
        <w:top w:val="none" w:sz="0" w:space="0" w:color="auto"/>
        <w:left w:val="none" w:sz="0" w:space="0" w:color="auto"/>
        <w:bottom w:val="none" w:sz="0" w:space="0" w:color="auto"/>
        <w:right w:val="none" w:sz="0" w:space="0" w:color="auto"/>
      </w:divBdr>
    </w:div>
    <w:div w:id="1503861281">
      <w:bodyDiv w:val="1"/>
      <w:marLeft w:val="0"/>
      <w:marRight w:val="0"/>
      <w:marTop w:val="0"/>
      <w:marBottom w:val="0"/>
      <w:divBdr>
        <w:top w:val="none" w:sz="0" w:space="0" w:color="auto"/>
        <w:left w:val="none" w:sz="0" w:space="0" w:color="auto"/>
        <w:bottom w:val="none" w:sz="0" w:space="0" w:color="auto"/>
        <w:right w:val="none" w:sz="0" w:space="0" w:color="auto"/>
      </w:divBdr>
    </w:div>
    <w:div w:id="1505896875">
      <w:bodyDiv w:val="1"/>
      <w:marLeft w:val="0"/>
      <w:marRight w:val="0"/>
      <w:marTop w:val="0"/>
      <w:marBottom w:val="0"/>
      <w:divBdr>
        <w:top w:val="none" w:sz="0" w:space="0" w:color="auto"/>
        <w:left w:val="none" w:sz="0" w:space="0" w:color="auto"/>
        <w:bottom w:val="none" w:sz="0" w:space="0" w:color="auto"/>
        <w:right w:val="none" w:sz="0" w:space="0" w:color="auto"/>
      </w:divBdr>
    </w:div>
    <w:div w:id="1508403831">
      <w:bodyDiv w:val="1"/>
      <w:marLeft w:val="0"/>
      <w:marRight w:val="0"/>
      <w:marTop w:val="0"/>
      <w:marBottom w:val="0"/>
      <w:divBdr>
        <w:top w:val="none" w:sz="0" w:space="0" w:color="auto"/>
        <w:left w:val="none" w:sz="0" w:space="0" w:color="auto"/>
        <w:bottom w:val="none" w:sz="0" w:space="0" w:color="auto"/>
        <w:right w:val="none" w:sz="0" w:space="0" w:color="auto"/>
      </w:divBdr>
    </w:div>
    <w:div w:id="1510412721">
      <w:bodyDiv w:val="1"/>
      <w:marLeft w:val="0"/>
      <w:marRight w:val="0"/>
      <w:marTop w:val="0"/>
      <w:marBottom w:val="0"/>
      <w:divBdr>
        <w:top w:val="none" w:sz="0" w:space="0" w:color="auto"/>
        <w:left w:val="none" w:sz="0" w:space="0" w:color="auto"/>
        <w:bottom w:val="none" w:sz="0" w:space="0" w:color="auto"/>
        <w:right w:val="none" w:sz="0" w:space="0" w:color="auto"/>
      </w:divBdr>
    </w:div>
    <w:div w:id="1510634106">
      <w:bodyDiv w:val="1"/>
      <w:marLeft w:val="0"/>
      <w:marRight w:val="0"/>
      <w:marTop w:val="0"/>
      <w:marBottom w:val="0"/>
      <w:divBdr>
        <w:top w:val="none" w:sz="0" w:space="0" w:color="auto"/>
        <w:left w:val="none" w:sz="0" w:space="0" w:color="auto"/>
        <w:bottom w:val="none" w:sz="0" w:space="0" w:color="auto"/>
        <w:right w:val="none" w:sz="0" w:space="0" w:color="auto"/>
      </w:divBdr>
    </w:div>
    <w:div w:id="1513030791">
      <w:bodyDiv w:val="1"/>
      <w:marLeft w:val="0"/>
      <w:marRight w:val="0"/>
      <w:marTop w:val="0"/>
      <w:marBottom w:val="0"/>
      <w:divBdr>
        <w:top w:val="none" w:sz="0" w:space="0" w:color="auto"/>
        <w:left w:val="none" w:sz="0" w:space="0" w:color="auto"/>
        <w:bottom w:val="none" w:sz="0" w:space="0" w:color="auto"/>
        <w:right w:val="none" w:sz="0" w:space="0" w:color="auto"/>
      </w:divBdr>
    </w:div>
    <w:div w:id="1514958590">
      <w:bodyDiv w:val="1"/>
      <w:marLeft w:val="0"/>
      <w:marRight w:val="0"/>
      <w:marTop w:val="0"/>
      <w:marBottom w:val="0"/>
      <w:divBdr>
        <w:top w:val="none" w:sz="0" w:space="0" w:color="auto"/>
        <w:left w:val="none" w:sz="0" w:space="0" w:color="auto"/>
        <w:bottom w:val="none" w:sz="0" w:space="0" w:color="auto"/>
        <w:right w:val="none" w:sz="0" w:space="0" w:color="auto"/>
      </w:divBdr>
    </w:div>
    <w:div w:id="1517385485">
      <w:bodyDiv w:val="1"/>
      <w:marLeft w:val="0"/>
      <w:marRight w:val="0"/>
      <w:marTop w:val="0"/>
      <w:marBottom w:val="0"/>
      <w:divBdr>
        <w:top w:val="none" w:sz="0" w:space="0" w:color="auto"/>
        <w:left w:val="none" w:sz="0" w:space="0" w:color="auto"/>
        <w:bottom w:val="none" w:sz="0" w:space="0" w:color="auto"/>
        <w:right w:val="none" w:sz="0" w:space="0" w:color="auto"/>
      </w:divBdr>
    </w:div>
    <w:div w:id="1532567601">
      <w:bodyDiv w:val="1"/>
      <w:marLeft w:val="0"/>
      <w:marRight w:val="0"/>
      <w:marTop w:val="0"/>
      <w:marBottom w:val="0"/>
      <w:divBdr>
        <w:top w:val="none" w:sz="0" w:space="0" w:color="auto"/>
        <w:left w:val="none" w:sz="0" w:space="0" w:color="auto"/>
        <w:bottom w:val="none" w:sz="0" w:space="0" w:color="auto"/>
        <w:right w:val="none" w:sz="0" w:space="0" w:color="auto"/>
      </w:divBdr>
    </w:div>
    <w:div w:id="1537542536">
      <w:bodyDiv w:val="1"/>
      <w:marLeft w:val="0"/>
      <w:marRight w:val="0"/>
      <w:marTop w:val="0"/>
      <w:marBottom w:val="0"/>
      <w:divBdr>
        <w:top w:val="none" w:sz="0" w:space="0" w:color="auto"/>
        <w:left w:val="none" w:sz="0" w:space="0" w:color="auto"/>
        <w:bottom w:val="none" w:sz="0" w:space="0" w:color="auto"/>
        <w:right w:val="none" w:sz="0" w:space="0" w:color="auto"/>
      </w:divBdr>
    </w:div>
    <w:div w:id="1537621746">
      <w:bodyDiv w:val="1"/>
      <w:marLeft w:val="0"/>
      <w:marRight w:val="0"/>
      <w:marTop w:val="0"/>
      <w:marBottom w:val="0"/>
      <w:divBdr>
        <w:top w:val="none" w:sz="0" w:space="0" w:color="auto"/>
        <w:left w:val="none" w:sz="0" w:space="0" w:color="auto"/>
        <w:bottom w:val="none" w:sz="0" w:space="0" w:color="auto"/>
        <w:right w:val="none" w:sz="0" w:space="0" w:color="auto"/>
      </w:divBdr>
    </w:div>
    <w:div w:id="1542090649">
      <w:bodyDiv w:val="1"/>
      <w:marLeft w:val="0"/>
      <w:marRight w:val="0"/>
      <w:marTop w:val="0"/>
      <w:marBottom w:val="0"/>
      <w:divBdr>
        <w:top w:val="none" w:sz="0" w:space="0" w:color="auto"/>
        <w:left w:val="none" w:sz="0" w:space="0" w:color="auto"/>
        <w:bottom w:val="none" w:sz="0" w:space="0" w:color="auto"/>
        <w:right w:val="none" w:sz="0" w:space="0" w:color="auto"/>
      </w:divBdr>
    </w:div>
    <w:div w:id="1542472877">
      <w:bodyDiv w:val="1"/>
      <w:marLeft w:val="0"/>
      <w:marRight w:val="0"/>
      <w:marTop w:val="0"/>
      <w:marBottom w:val="0"/>
      <w:divBdr>
        <w:top w:val="none" w:sz="0" w:space="0" w:color="auto"/>
        <w:left w:val="none" w:sz="0" w:space="0" w:color="auto"/>
        <w:bottom w:val="none" w:sz="0" w:space="0" w:color="auto"/>
        <w:right w:val="none" w:sz="0" w:space="0" w:color="auto"/>
      </w:divBdr>
    </w:div>
    <w:div w:id="1544638473">
      <w:bodyDiv w:val="1"/>
      <w:marLeft w:val="0"/>
      <w:marRight w:val="0"/>
      <w:marTop w:val="0"/>
      <w:marBottom w:val="0"/>
      <w:divBdr>
        <w:top w:val="none" w:sz="0" w:space="0" w:color="auto"/>
        <w:left w:val="none" w:sz="0" w:space="0" w:color="auto"/>
        <w:bottom w:val="none" w:sz="0" w:space="0" w:color="auto"/>
        <w:right w:val="none" w:sz="0" w:space="0" w:color="auto"/>
      </w:divBdr>
    </w:div>
    <w:div w:id="1549879272">
      <w:bodyDiv w:val="1"/>
      <w:marLeft w:val="0"/>
      <w:marRight w:val="0"/>
      <w:marTop w:val="0"/>
      <w:marBottom w:val="0"/>
      <w:divBdr>
        <w:top w:val="none" w:sz="0" w:space="0" w:color="auto"/>
        <w:left w:val="none" w:sz="0" w:space="0" w:color="auto"/>
        <w:bottom w:val="none" w:sz="0" w:space="0" w:color="auto"/>
        <w:right w:val="none" w:sz="0" w:space="0" w:color="auto"/>
      </w:divBdr>
    </w:div>
    <w:div w:id="1551765544">
      <w:bodyDiv w:val="1"/>
      <w:marLeft w:val="0"/>
      <w:marRight w:val="0"/>
      <w:marTop w:val="0"/>
      <w:marBottom w:val="0"/>
      <w:divBdr>
        <w:top w:val="none" w:sz="0" w:space="0" w:color="auto"/>
        <w:left w:val="none" w:sz="0" w:space="0" w:color="auto"/>
        <w:bottom w:val="none" w:sz="0" w:space="0" w:color="auto"/>
        <w:right w:val="none" w:sz="0" w:space="0" w:color="auto"/>
      </w:divBdr>
    </w:div>
    <w:div w:id="1554075066">
      <w:bodyDiv w:val="1"/>
      <w:marLeft w:val="0"/>
      <w:marRight w:val="0"/>
      <w:marTop w:val="0"/>
      <w:marBottom w:val="0"/>
      <w:divBdr>
        <w:top w:val="none" w:sz="0" w:space="0" w:color="auto"/>
        <w:left w:val="none" w:sz="0" w:space="0" w:color="auto"/>
        <w:bottom w:val="none" w:sz="0" w:space="0" w:color="auto"/>
        <w:right w:val="none" w:sz="0" w:space="0" w:color="auto"/>
      </w:divBdr>
    </w:div>
    <w:div w:id="1557816256">
      <w:bodyDiv w:val="1"/>
      <w:marLeft w:val="0"/>
      <w:marRight w:val="0"/>
      <w:marTop w:val="0"/>
      <w:marBottom w:val="0"/>
      <w:divBdr>
        <w:top w:val="none" w:sz="0" w:space="0" w:color="auto"/>
        <w:left w:val="none" w:sz="0" w:space="0" w:color="auto"/>
        <w:bottom w:val="none" w:sz="0" w:space="0" w:color="auto"/>
        <w:right w:val="none" w:sz="0" w:space="0" w:color="auto"/>
      </w:divBdr>
    </w:div>
    <w:div w:id="1573274509">
      <w:bodyDiv w:val="1"/>
      <w:marLeft w:val="0"/>
      <w:marRight w:val="0"/>
      <w:marTop w:val="0"/>
      <w:marBottom w:val="0"/>
      <w:divBdr>
        <w:top w:val="none" w:sz="0" w:space="0" w:color="auto"/>
        <w:left w:val="none" w:sz="0" w:space="0" w:color="auto"/>
        <w:bottom w:val="none" w:sz="0" w:space="0" w:color="auto"/>
        <w:right w:val="none" w:sz="0" w:space="0" w:color="auto"/>
      </w:divBdr>
    </w:div>
    <w:div w:id="1576281873">
      <w:bodyDiv w:val="1"/>
      <w:marLeft w:val="0"/>
      <w:marRight w:val="0"/>
      <w:marTop w:val="0"/>
      <w:marBottom w:val="0"/>
      <w:divBdr>
        <w:top w:val="none" w:sz="0" w:space="0" w:color="auto"/>
        <w:left w:val="none" w:sz="0" w:space="0" w:color="auto"/>
        <w:bottom w:val="none" w:sz="0" w:space="0" w:color="auto"/>
        <w:right w:val="none" w:sz="0" w:space="0" w:color="auto"/>
      </w:divBdr>
    </w:div>
    <w:div w:id="1578051159">
      <w:bodyDiv w:val="1"/>
      <w:marLeft w:val="0"/>
      <w:marRight w:val="0"/>
      <w:marTop w:val="0"/>
      <w:marBottom w:val="0"/>
      <w:divBdr>
        <w:top w:val="none" w:sz="0" w:space="0" w:color="auto"/>
        <w:left w:val="none" w:sz="0" w:space="0" w:color="auto"/>
        <w:bottom w:val="none" w:sz="0" w:space="0" w:color="auto"/>
        <w:right w:val="none" w:sz="0" w:space="0" w:color="auto"/>
      </w:divBdr>
      <w:divsChild>
        <w:div w:id="2017338283">
          <w:marLeft w:val="360"/>
          <w:marRight w:val="0"/>
          <w:marTop w:val="200"/>
          <w:marBottom w:val="0"/>
          <w:divBdr>
            <w:top w:val="none" w:sz="0" w:space="0" w:color="auto"/>
            <w:left w:val="none" w:sz="0" w:space="0" w:color="auto"/>
            <w:bottom w:val="none" w:sz="0" w:space="0" w:color="auto"/>
            <w:right w:val="none" w:sz="0" w:space="0" w:color="auto"/>
          </w:divBdr>
        </w:div>
      </w:divsChild>
    </w:div>
    <w:div w:id="1582326472">
      <w:bodyDiv w:val="1"/>
      <w:marLeft w:val="0"/>
      <w:marRight w:val="0"/>
      <w:marTop w:val="0"/>
      <w:marBottom w:val="0"/>
      <w:divBdr>
        <w:top w:val="none" w:sz="0" w:space="0" w:color="auto"/>
        <w:left w:val="none" w:sz="0" w:space="0" w:color="auto"/>
        <w:bottom w:val="none" w:sz="0" w:space="0" w:color="auto"/>
        <w:right w:val="none" w:sz="0" w:space="0" w:color="auto"/>
      </w:divBdr>
    </w:div>
    <w:div w:id="1582789931">
      <w:bodyDiv w:val="1"/>
      <w:marLeft w:val="0"/>
      <w:marRight w:val="0"/>
      <w:marTop w:val="0"/>
      <w:marBottom w:val="0"/>
      <w:divBdr>
        <w:top w:val="none" w:sz="0" w:space="0" w:color="auto"/>
        <w:left w:val="none" w:sz="0" w:space="0" w:color="auto"/>
        <w:bottom w:val="none" w:sz="0" w:space="0" w:color="auto"/>
        <w:right w:val="none" w:sz="0" w:space="0" w:color="auto"/>
      </w:divBdr>
    </w:div>
    <w:div w:id="1599171420">
      <w:bodyDiv w:val="1"/>
      <w:marLeft w:val="0"/>
      <w:marRight w:val="0"/>
      <w:marTop w:val="0"/>
      <w:marBottom w:val="0"/>
      <w:divBdr>
        <w:top w:val="none" w:sz="0" w:space="0" w:color="auto"/>
        <w:left w:val="none" w:sz="0" w:space="0" w:color="auto"/>
        <w:bottom w:val="none" w:sz="0" w:space="0" w:color="auto"/>
        <w:right w:val="none" w:sz="0" w:space="0" w:color="auto"/>
      </w:divBdr>
    </w:div>
    <w:div w:id="1601598871">
      <w:bodyDiv w:val="1"/>
      <w:marLeft w:val="0"/>
      <w:marRight w:val="0"/>
      <w:marTop w:val="0"/>
      <w:marBottom w:val="0"/>
      <w:divBdr>
        <w:top w:val="none" w:sz="0" w:space="0" w:color="auto"/>
        <w:left w:val="none" w:sz="0" w:space="0" w:color="auto"/>
        <w:bottom w:val="none" w:sz="0" w:space="0" w:color="auto"/>
        <w:right w:val="none" w:sz="0" w:space="0" w:color="auto"/>
      </w:divBdr>
    </w:div>
    <w:div w:id="1605501313">
      <w:bodyDiv w:val="1"/>
      <w:marLeft w:val="0"/>
      <w:marRight w:val="0"/>
      <w:marTop w:val="0"/>
      <w:marBottom w:val="0"/>
      <w:divBdr>
        <w:top w:val="none" w:sz="0" w:space="0" w:color="auto"/>
        <w:left w:val="none" w:sz="0" w:space="0" w:color="auto"/>
        <w:bottom w:val="none" w:sz="0" w:space="0" w:color="auto"/>
        <w:right w:val="none" w:sz="0" w:space="0" w:color="auto"/>
      </w:divBdr>
    </w:div>
    <w:div w:id="1616281134">
      <w:bodyDiv w:val="1"/>
      <w:marLeft w:val="0"/>
      <w:marRight w:val="0"/>
      <w:marTop w:val="0"/>
      <w:marBottom w:val="0"/>
      <w:divBdr>
        <w:top w:val="none" w:sz="0" w:space="0" w:color="auto"/>
        <w:left w:val="none" w:sz="0" w:space="0" w:color="auto"/>
        <w:bottom w:val="none" w:sz="0" w:space="0" w:color="auto"/>
        <w:right w:val="none" w:sz="0" w:space="0" w:color="auto"/>
      </w:divBdr>
    </w:div>
    <w:div w:id="1619221615">
      <w:bodyDiv w:val="1"/>
      <w:marLeft w:val="0"/>
      <w:marRight w:val="0"/>
      <w:marTop w:val="0"/>
      <w:marBottom w:val="0"/>
      <w:divBdr>
        <w:top w:val="none" w:sz="0" w:space="0" w:color="auto"/>
        <w:left w:val="none" w:sz="0" w:space="0" w:color="auto"/>
        <w:bottom w:val="none" w:sz="0" w:space="0" w:color="auto"/>
        <w:right w:val="none" w:sz="0" w:space="0" w:color="auto"/>
      </w:divBdr>
    </w:div>
    <w:div w:id="1627009156">
      <w:bodyDiv w:val="1"/>
      <w:marLeft w:val="0"/>
      <w:marRight w:val="0"/>
      <w:marTop w:val="0"/>
      <w:marBottom w:val="0"/>
      <w:divBdr>
        <w:top w:val="none" w:sz="0" w:space="0" w:color="auto"/>
        <w:left w:val="none" w:sz="0" w:space="0" w:color="auto"/>
        <w:bottom w:val="none" w:sz="0" w:space="0" w:color="auto"/>
        <w:right w:val="none" w:sz="0" w:space="0" w:color="auto"/>
      </w:divBdr>
    </w:div>
    <w:div w:id="1637904451">
      <w:bodyDiv w:val="1"/>
      <w:marLeft w:val="0"/>
      <w:marRight w:val="0"/>
      <w:marTop w:val="0"/>
      <w:marBottom w:val="0"/>
      <w:divBdr>
        <w:top w:val="none" w:sz="0" w:space="0" w:color="auto"/>
        <w:left w:val="none" w:sz="0" w:space="0" w:color="auto"/>
        <w:bottom w:val="none" w:sz="0" w:space="0" w:color="auto"/>
        <w:right w:val="none" w:sz="0" w:space="0" w:color="auto"/>
      </w:divBdr>
    </w:div>
    <w:div w:id="1638760180">
      <w:bodyDiv w:val="1"/>
      <w:marLeft w:val="0"/>
      <w:marRight w:val="0"/>
      <w:marTop w:val="0"/>
      <w:marBottom w:val="0"/>
      <w:divBdr>
        <w:top w:val="none" w:sz="0" w:space="0" w:color="auto"/>
        <w:left w:val="none" w:sz="0" w:space="0" w:color="auto"/>
        <w:bottom w:val="none" w:sz="0" w:space="0" w:color="auto"/>
        <w:right w:val="none" w:sz="0" w:space="0" w:color="auto"/>
      </w:divBdr>
    </w:div>
    <w:div w:id="1640187019">
      <w:bodyDiv w:val="1"/>
      <w:marLeft w:val="0"/>
      <w:marRight w:val="0"/>
      <w:marTop w:val="0"/>
      <w:marBottom w:val="0"/>
      <w:divBdr>
        <w:top w:val="none" w:sz="0" w:space="0" w:color="auto"/>
        <w:left w:val="none" w:sz="0" w:space="0" w:color="auto"/>
        <w:bottom w:val="none" w:sz="0" w:space="0" w:color="auto"/>
        <w:right w:val="none" w:sz="0" w:space="0" w:color="auto"/>
      </w:divBdr>
    </w:div>
    <w:div w:id="1641417429">
      <w:bodyDiv w:val="1"/>
      <w:marLeft w:val="0"/>
      <w:marRight w:val="0"/>
      <w:marTop w:val="0"/>
      <w:marBottom w:val="0"/>
      <w:divBdr>
        <w:top w:val="none" w:sz="0" w:space="0" w:color="auto"/>
        <w:left w:val="none" w:sz="0" w:space="0" w:color="auto"/>
        <w:bottom w:val="none" w:sz="0" w:space="0" w:color="auto"/>
        <w:right w:val="none" w:sz="0" w:space="0" w:color="auto"/>
      </w:divBdr>
    </w:div>
    <w:div w:id="1653439053">
      <w:bodyDiv w:val="1"/>
      <w:marLeft w:val="0"/>
      <w:marRight w:val="0"/>
      <w:marTop w:val="0"/>
      <w:marBottom w:val="0"/>
      <w:divBdr>
        <w:top w:val="none" w:sz="0" w:space="0" w:color="auto"/>
        <w:left w:val="none" w:sz="0" w:space="0" w:color="auto"/>
        <w:bottom w:val="none" w:sz="0" w:space="0" w:color="auto"/>
        <w:right w:val="none" w:sz="0" w:space="0" w:color="auto"/>
      </w:divBdr>
    </w:div>
    <w:div w:id="1659111904">
      <w:bodyDiv w:val="1"/>
      <w:marLeft w:val="0"/>
      <w:marRight w:val="0"/>
      <w:marTop w:val="0"/>
      <w:marBottom w:val="0"/>
      <w:divBdr>
        <w:top w:val="none" w:sz="0" w:space="0" w:color="auto"/>
        <w:left w:val="none" w:sz="0" w:space="0" w:color="auto"/>
        <w:bottom w:val="none" w:sz="0" w:space="0" w:color="auto"/>
        <w:right w:val="none" w:sz="0" w:space="0" w:color="auto"/>
      </w:divBdr>
      <w:divsChild>
        <w:div w:id="1166289388">
          <w:marLeft w:val="0"/>
          <w:marRight w:val="0"/>
          <w:marTop w:val="0"/>
          <w:marBottom w:val="0"/>
          <w:divBdr>
            <w:top w:val="none" w:sz="0" w:space="0" w:color="auto"/>
            <w:left w:val="none" w:sz="0" w:space="0" w:color="auto"/>
            <w:bottom w:val="none" w:sz="0" w:space="0" w:color="auto"/>
            <w:right w:val="none" w:sz="0" w:space="0" w:color="auto"/>
          </w:divBdr>
          <w:divsChild>
            <w:div w:id="1454516592">
              <w:marLeft w:val="0"/>
              <w:marRight w:val="0"/>
              <w:marTop w:val="0"/>
              <w:marBottom w:val="0"/>
              <w:divBdr>
                <w:top w:val="none" w:sz="0" w:space="0" w:color="auto"/>
                <w:left w:val="none" w:sz="0" w:space="0" w:color="auto"/>
                <w:bottom w:val="none" w:sz="0" w:space="0" w:color="auto"/>
                <w:right w:val="none" w:sz="0" w:space="0" w:color="auto"/>
              </w:divBdr>
              <w:divsChild>
                <w:div w:id="268122879">
                  <w:marLeft w:val="0"/>
                  <w:marRight w:val="0"/>
                  <w:marTop w:val="0"/>
                  <w:marBottom w:val="0"/>
                  <w:divBdr>
                    <w:top w:val="none" w:sz="0" w:space="0" w:color="auto"/>
                    <w:left w:val="none" w:sz="0" w:space="0" w:color="auto"/>
                    <w:bottom w:val="none" w:sz="0" w:space="0" w:color="auto"/>
                    <w:right w:val="none" w:sz="0" w:space="0" w:color="auto"/>
                  </w:divBdr>
                  <w:divsChild>
                    <w:div w:id="26006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117379">
      <w:bodyDiv w:val="1"/>
      <w:marLeft w:val="0"/>
      <w:marRight w:val="0"/>
      <w:marTop w:val="0"/>
      <w:marBottom w:val="0"/>
      <w:divBdr>
        <w:top w:val="none" w:sz="0" w:space="0" w:color="auto"/>
        <w:left w:val="none" w:sz="0" w:space="0" w:color="auto"/>
        <w:bottom w:val="none" w:sz="0" w:space="0" w:color="auto"/>
        <w:right w:val="none" w:sz="0" w:space="0" w:color="auto"/>
      </w:divBdr>
    </w:div>
    <w:div w:id="1667511159">
      <w:bodyDiv w:val="1"/>
      <w:marLeft w:val="0"/>
      <w:marRight w:val="0"/>
      <w:marTop w:val="0"/>
      <w:marBottom w:val="0"/>
      <w:divBdr>
        <w:top w:val="none" w:sz="0" w:space="0" w:color="auto"/>
        <w:left w:val="none" w:sz="0" w:space="0" w:color="auto"/>
        <w:bottom w:val="none" w:sz="0" w:space="0" w:color="auto"/>
        <w:right w:val="none" w:sz="0" w:space="0" w:color="auto"/>
      </w:divBdr>
    </w:div>
    <w:div w:id="1669819158">
      <w:bodyDiv w:val="1"/>
      <w:marLeft w:val="0"/>
      <w:marRight w:val="0"/>
      <w:marTop w:val="0"/>
      <w:marBottom w:val="0"/>
      <w:divBdr>
        <w:top w:val="none" w:sz="0" w:space="0" w:color="auto"/>
        <w:left w:val="none" w:sz="0" w:space="0" w:color="auto"/>
        <w:bottom w:val="none" w:sz="0" w:space="0" w:color="auto"/>
        <w:right w:val="none" w:sz="0" w:space="0" w:color="auto"/>
      </w:divBdr>
    </w:div>
    <w:div w:id="1670793969">
      <w:bodyDiv w:val="1"/>
      <w:marLeft w:val="0"/>
      <w:marRight w:val="0"/>
      <w:marTop w:val="0"/>
      <w:marBottom w:val="0"/>
      <w:divBdr>
        <w:top w:val="none" w:sz="0" w:space="0" w:color="auto"/>
        <w:left w:val="none" w:sz="0" w:space="0" w:color="auto"/>
        <w:bottom w:val="none" w:sz="0" w:space="0" w:color="auto"/>
        <w:right w:val="none" w:sz="0" w:space="0" w:color="auto"/>
      </w:divBdr>
    </w:div>
    <w:div w:id="1670794137">
      <w:bodyDiv w:val="1"/>
      <w:marLeft w:val="0"/>
      <w:marRight w:val="0"/>
      <w:marTop w:val="0"/>
      <w:marBottom w:val="0"/>
      <w:divBdr>
        <w:top w:val="none" w:sz="0" w:space="0" w:color="auto"/>
        <w:left w:val="none" w:sz="0" w:space="0" w:color="auto"/>
        <w:bottom w:val="none" w:sz="0" w:space="0" w:color="auto"/>
        <w:right w:val="none" w:sz="0" w:space="0" w:color="auto"/>
      </w:divBdr>
    </w:div>
    <w:div w:id="1672217056">
      <w:bodyDiv w:val="1"/>
      <w:marLeft w:val="0"/>
      <w:marRight w:val="0"/>
      <w:marTop w:val="0"/>
      <w:marBottom w:val="0"/>
      <w:divBdr>
        <w:top w:val="none" w:sz="0" w:space="0" w:color="auto"/>
        <w:left w:val="none" w:sz="0" w:space="0" w:color="auto"/>
        <w:bottom w:val="none" w:sz="0" w:space="0" w:color="auto"/>
        <w:right w:val="none" w:sz="0" w:space="0" w:color="auto"/>
      </w:divBdr>
    </w:div>
    <w:div w:id="1676491740">
      <w:bodyDiv w:val="1"/>
      <w:marLeft w:val="0"/>
      <w:marRight w:val="0"/>
      <w:marTop w:val="0"/>
      <w:marBottom w:val="0"/>
      <w:divBdr>
        <w:top w:val="none" w:sz="0" w:space="0" w:color="auto"/>
        <w:left w:val="none" w:sz="0" w:space="0" w:color="auto"/>
        <w:bottom w:val="none" w:sz="0" w:space="0" w:color="auto"/>
        <w:right w:val="none" w:sz="0" w:space="0" w:color="auto"/>
      </w:divBdr>
    </w:div>
    <w:div w:id="1687906023">
      <w:bodyDiv w:val="1"/>
      <w:marLeft w:val="0"/>
      <w:marRight w:val="0"/>
      <w:marTop w:val="0"/>
      <w:marBottom w:val="0"/>
      <w:divBdr>
        <w:top w:val="none" w:sz="0" w:space="0" w:color="auto"/>
        <w:left w:val="none" w:sz="0" w:space="0" w:color="auto"/>
        <w:bottom w:val="none" w:sz="0" w:space="0" w:color="auto"/>
        <w:right w:val="none" w:sz="0" w:space="0" w:color="auto"/>
      </w:divBdr>
      <w:divsChild>
        <w:div w:id="1237210157">
          <w:marLeft w:val="0"/>
          <w:marRight w:val="0"/>
          <w:marTop w:val="0"/>
          <w:marBottom w:val="0"/>
          <w:divBdr>
            <w:top w:val="none" w:sz="0" w:space="0" w:color="auto"/>
            <w:left w:val="none" w:sz="0" w:space="0" w:color="auto"/>
            <w:bottom w:val="none" w:sz="0" w:space="0" w:color="auto"/>
            <w:right w:val="none" w:sz="0" w:space="0" w:color="auto"/>
          </w:divBdr>
          <w:divsChild>
            <w:div w:id="1872718487">
              <w:marLeft w:val="0"/>
              <w:marRight w:val="0"/>
              <w:marTop w:val="0"/>
              <w:marBottom w:val="0"/>
              <w:divBdr>
                <w:top w:val="none" w:sz="0" w:space="0" w:color="auto"/>
                <w:left w:val="none" w:sz="0" w:space="0" w:color="auto"/>
                <w:bottom w:val="none" w:sz="0" w:space="0" w:color="auto"/>
                <w:right w:val="none" w:sz="0" w:space="0" w:color="auto"/>
              </w:divBdr>
              <w:divsChild>
                <w:div w:id="1199008184">
                  <w:marLeft w:val="0"/>
                  <w:marRight w:val="0"/>
                  <w:marTop w:val="0"/>
                  <w:marBottom w:val="0"/>
                  <w:divBdr>
                    <w:top w:val="none" w:sz="0" w:space="0" w:color="auto"/>
                    <w:left w:val="none" w:sz="0" w:space="0" w:color="auto"/>
                    <w:bottom w:val="none" w:sz="0" w:space="0" w:color="auto"/>
                    <w:right w:val="none" w:sz="0" w:space="0" w:color="auto"/>
                  </w:divBdr>
                  <w:divsChild>
                    <w:div w:id="1381173857">
                      <w:marLeft w:val="0"/>
                      <w:marRight w:val="0"/>
                      <w:marTop w:val="0"/>
                      <w:marBottom w:val="0"/>
                      <w:divBdr>
                        <w:top w:val="none" w:sz="0" w:space="0" w:color="auto"/>
                        <w:left w:val="none" w:sz="0" w:space="0" w:color="auto"/>
                        <w:bottom w:val="none" w:sz="0" w:space="0" w:color="auto"/>
                        <w:right w:val="none" w:sz="0" w:space="0" w:color="auto"/>
                      </w:divBdr>
                      <w:divsChild>
                        <w:div w:id="1946424477">
                          <w:marLeft w:val="0"/>
                          <w:marRight w:val="0"/>
                          <w:marTop w:val="0"/>
                          <w:marBottom w:val="0"/>
                          <w:divBdr>
                            <w:top w:val="none" w:sz="0" w:space="0" w:color="auto"/>
                            <w:left w:val="none" w:sz="0" w:space="0" w:color="auto"/>
                            <w:bottom w:val="none" w:sz="0" w:space="0" w:color="auto"/>
                            <w:right w:val="none" w:sz="0" w:space="0" w:color="auto"/>
                          </w:divBdr>
                          <w:divsChild>
                            <w:div w:id="10551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677194">
      <w:bodyDiv w:val="1"/>
      <w:marLeft w:val="0"/>
      <w:marRight w:val="0"/>
      <w:marTop w:val="0"/>
      <w:marBottom w:val="0"/>
      <w:divBdr>
        <w:top w:val="none" w:sz="0" w:space="0" w:color="auto"/>
        <w:left w:val="none" w:sz="0" w:space="0" w:color="auto"/>
        <w:bottom w:val="none" w:sz="0" w:space="0" w:color="auto"/>
        <w:right w:val="none" w:sz="0" w:space="0" w:color="auto"/>
      </w:divBdr>
    </w:div>
    <w:div w:id="1699239168">
      <w:bodyDiv w:val="1"/>
      <w:marLeft w:val="0"/>
      <w:marRight w:val="0"/>
      <w:marTop w:val="0"/>
      <w:marBottom w:val="0"/>
      <w:divBdr>
        <w:top w:val="none" w:sz="0" w:space="0" w:color="auto"/>
        <w:left w:val="none" w:sz="0" w:space="0" w:color="auto"/>
        <w:bottom w:val="none" w:sz="0" w:space="0" w:color="auto"/>
        <w:right w:val="none" w:sz="0" w:space="0" w:color="auto"/>
      </w:divBdr>
      <w:divsChild>
        <w:div w:id="160242162">
          <w:marLeft w:val="0"/>
          <w:marRight w:val="0"/>
          <w:marTop w:val="0"/>
          <w:marBottom w:val="0"/>
          <w:divBdr>
            <w:top w:val="none" w:sz="0" w:space="0" w:color="auto"/>
            <w:left w:val="none" w:sz="0" w:space="0" w:color="auto"/>
            <w:bottom w:val="none" w:sz="0" w:space="0" w:color="auto"/>
            <w:right w:val="none" w:sz="0" w:space="0" w:color="auto"/>
          </w:divBdr>
          <w:divsChild>
            <w:div w:id="433245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704020022">
      <w:bodyDiv w:val="1"/>
      <w:marLeft w:val="0"/>
      <w:marRight w:val="0"/>
      <w:marTop w:val="0"/>
      <w:marBottom w:val="0"/>
      <w:divBdr>
        <w:top w:val="none" w:sz="0" w:space="0" w:color="auto"/>
        <w:left w:val="none" w:sz="0" w:space="0" w:color="auto"/>
        <w:bottom w:val="none" w:sz="0" w:space="0" w:color="auto"/>
        <w:right w:val="none" w:sz="0" w:space="0" w:color="auto"/>
      </w:divBdr>
    </w:div>
    <w:div w:id="1707563493">
      <w:bodyDiv w:val="1"/>
      <w:marLeft w:val="0"/>
      <w:marRight w:val="0"/>
      <w:marTop w:val="0"/>
      <w:marBottom w:val="0"/>
      <w:divBdr>
        <w:top w:val="none" w:sz="0" w:space="0" w:color="auto"/>
        <w:left w:val="none" w:sz="0" w:space="0" w:color="auto"/>
        <w:bottom w:val="none" w:sz="0" w:space="0" w:color="auto"/>
        <w:right w:val="none" w:sz="0" w:space="0" w:color="auto"/>
      </w:divBdr>
    </w:div>
    <w:div w:id="1710253249">
      <w:bodyDiv w:val="1"/>
      <w:marLeft w:val="0"/>
      <w:marRight w:val="0"/>
      <w:marTop w:val="0"/>
      <w:marBottom w:val="0"/>
      <w:divBdr>
        <w:top w:val="none" w:sz="0" w:space="0" w:color="auto"/>
        <w:left w:val="none" w:sz="0" w:space="0" w:color="auto"/>
        <w:bottom w:val="none" w:sz="0" w:space="0" w:color="auto"/>
        <w:right w:val="none" w:sz="0" w:space="0" w:color="auto"/>
      </w:divBdr>
    </w:div>
    <w:div w:id="1716006878">
      <w:bodyDiv w:val="1"/>
      <w:marLeft w:val="0"/>
      <w:marRight w:val="0"/>
      <w:marTop w:val="0"/>
      <w:marBottom w:val="0"/>
      <w:divBdr>
        <w:top w:val="none" w:sz="0" w:space="0" w:color="auto"/>
        <w:left w:val="none" w:sz="0" w:space="0" w:color="auto"/>
        <w:bottom w:val="none" w:sz="0" w:space="0" w:color="auto"/>
        <w:right w:val="none" w:sz="0" w:space="0" w:color="auto"/>
      </w:divBdr>
    </w:div>
    <w:div w:id="1720786553">
      <w:bodyDiv w:val="1"/>
      <w:marLeft w:val="0"/>
      <w:marRight w:val="0"/>
      <w:marTop w:val="0"/>
      <w:marBottom w:val="0"/>
      <w:divBdr>
        <w:top w:val="none" w:sz="0" w:space="0" w:color="auto"/>
        <w:left w:val="none" w:sz="0" w:space="0" w:color="auto"/>
        <w:bottom w:val="none" w:sz="0" w:space="0" w:color="auto"/>
        <w:right w:val="none" w:sz="0" w:space="0" w:color="auto"/>
      </w:divBdr>
    </w:div>
    <w:div w:id="1736246476">
      <w:bodyDiv w:val="1"/>
      <w:marLeft w:val="0"/>
      <w:marRight w:val="0"/>
      <w:marTop w:val="0"/>
      <w:marBottom w:val="0"/>
      <w:divBdr>
        <w:top w:val="none" w:sz="0" w:space="0" w:color="auto"/>
        <w:left w:val="none" w:sz="0" w:space="0" w:color="auto"/>
        <w:bottom w:val="none" w:sz="0" w:space="0" w:color="auto"/>
        <w:right w:val="none" w:sz="0" w:space="0" w:color="auto"/>
      </w:divBdr>
    </w:div>
    <w:div w:id="1737900142">
      <w:bodyDiv w:val="1"/>
      <w:marLeft w:val="0"/>
      <w:marRight w:val="0"/>
      <w:marTop w:val="0"/>
      <w:marBottom w:val="0"/>
      <w:divBdr>
        <w:top w:val="none" w:sz="0" w:space="0" w:color="auto"/>
        <w:left w:val="none" w:sz="0" w:space="0" w:color="auto"/>
        <w:bottom w:val="none" w:sz="0" w:space="0" w:color="auto"/>
        <w:right w:val="none" w:sz="0" w:space="0" w:color="auto"/>
      </w:divBdr>
    </w:div>
    <w:div w:id="1739471789">
      <w:bodyDiv w:val="1"/>
      <w:marLeft w:val="0"/>
      <w:marRight w:val="0"/>
      <w:marTop w:val="0"/>
      <w:marBottom w:val="0"/>
      <w:divBdr>
        <w:top w:val="none" w:sz="0" w:space="0" w:color="auto"/>
        <w:left w:val="none" w:sz="0" w:space="0" w:color="auto"/>
        <w:bottom w:val="none" w:sz="0" w:space="0" w:color="auto"/>
        <w:right w:val="none" w:sz="0" w:space="0" w:color="auto"/>
      </w:divBdr>
    </w:div>
    <w:div w:id="1740130111">
      <w:bodyDiv w:val="1"/>
      <w:marLeft w:val="0"/>
      <w:marRight w:val="0"/>
      <w:marTop w:val="0"/>
      <w:marBottom w:val="0"/>
      <w:divBdr>
        <w:top w:val="none" w:sz="0" w:space="0" w:color="auto"/>
        <w:left w:val="none" w:sz="0" w:space="0" w:color="auto"/>
        <w:bottom w:val="none" w:sz="0" w:space="0" w:color="auto"/>
        <w:right w:val="none" w:sz="0" w:space="0" w:color="auto"/>
      </w:divBdr>
    </w:div>
    <w:div w:id="1743217229">
      <w:bodyDiv w:val="1"/>
      <w:marLeft w:val="0"/>
      <w:marRight w:val="0"/>
      <w:marTop w:val="0"/>
      <w:marBottom w:val="0"/>
      <w:divBdr>
        <w:top w:val="none" w:sz="0" w:space="0" w:color="auto"/>
        <w:left w:val="none" w:sz="0" w:space="0" w:color="auto"/>
        <w:bottom w:val="none" w:sz="0" w:space="0" w:color="auto"/>
        <w:right w:val="none" w:sz="0" w:space="0" w:color="auto"/>
      </w:divBdr>
    </w:div>
    <w:div w:id="1746418578">
      <w:bodyDiv w:val="1"/>
      <w:marLeft w:val="0"/>
      <w:marRight w:val="0"/>
      <w:marTop w:val="0"/>
      <w:marBottom w:val="0"/>
      <w:divBdr>
        <w:top w:val="none" w:sz="0" w:space="0" w:color="auto"/>
        <w:left w:val="none" w:sz="0" w:space="0" w:color="auto"/>
        <w:bottom w:val="none" w:sz="0" w:space="0" w:color="auto"/>
        <w:right w:val="none" w:sz="0" w:space="0" w:color="auto"/>
      </w:divBdr>
    </w:div>
    <w:div w:id="1747222301">
      <w:bodyDiv w:val="1"/>
      <w:marLeft w:val="0"/>
      <w:marRight w:val="0"/>
      <w:marTop w:val="0"/>
      <w:marBottom w:val="0"/>
      <w:divBdr>
        <w:top w:val="none" w:sz="0" w:space="0" w:color="auto"/>
        <w:left w:val="none" w:sz="0" w:space="0" w:color="auto"/>
        <w:bottom w:val="none" w:sz="0" w:space="0" w:color="auto"/>
        <w:right w:val="none" w:sz="0" w:space="0" w:color="auto"/>
      </w:divBdr>
    </w:div>
    <w:div w:id="1749694186">
      <w:bodyDiv w:val="1"/>
      <w:marLeft w:val="0"/>
      <w:marRight w:val="0"/>
      <w:marTop w:val="0"/>
      <w:marBottom w:val="0"/>
      <w:divBdr>
        <w:top w:val="none" w:sz="0" w:space="0" w:color="auto"/>
        <w:left w:val="none" w:sz="0" w:space="0" w:color="auto"/>
        <w:bottom w:val="none" w:sz="0" w:space="0" w:color="auto"/>
        <w:right w:val="none" w:sz="0" w:space="0" w:color="auto"/>
      </w:divBdr>
    </w:div>
    <w:div w:id="1753889579">
      <w:bodyDiv w:val="1"/>
      <w:marLeft w:val="0"/>
      <w:marRight w:val="0"/>
      <w:marTop w:val="0"/>
      <w:marBottom w:val="0"/>
      <w:divBdr>
        <w:top w:val="none" w:sz="0" w:space="0" w:color="auto"/>
        <w:left w:val="none" w:sz="0" w:space="0" w:color="auto"/>
        <w:bottom w:val="none" w:sz="0" w:space="0" w:color="auto"/>
        <w:right w:val="none" w:sz="0" w:space="0" w:color="auto"/>
      </w:divBdr>
    </w:div>
    <w:div w:id="1754624813">
      <w:bodyDiv w:val="1"/>
      <w:marLeft w:val="0"/>
      <w:marRight w:val="0"/>
      <w:marTop w:val="0"/>
      <w:marBottom w:val="0"/>
      <w:divBdr>
        <w:top w:val="none" w:sz="0" w:space="0" w:color="auto"/>
        <w:left w:val="none" w:sz="0" w:space="0" w:color="auto"/>
        <w:bottom w:val="none" w:sz="0" w:space="0" w:color="auto"/>
        <w:right w:val="none" w:sz="0" w:space="0" w:color="auto"/>
      </w:divBdr>
    </w:div>
    <w:div w:id="1770464714">
      <w:bodyDiv w:val="1"/>
      <w:marLeft w:val="0"/>
      <w:marRight w:val="0"/>
      <w:marTop w:val="0"/>
      <w:marBottom w:val="0"/>
      <w:divBdr>
        <w:top w:val="none" w:sz="0" w:space="0" w:color="auto"/>
        <w:left w:val="none" w:sz="0" w:space="0" w:color="auto"/>
        <w:bottom w:val="none" w:sz="0" w:space="0" w:color="auto"/>
        <w:right w:val="none" w:sz="0" w:space="0" w:color="auto"/>
      </w:divBdr>
    </w:div>
    <w:div w:id="1775513302">
      <w:bodyDiv w:val="1"/>
      <w:marLeft w:val="0"/>
      <w:marRight w:val="0"/>
      <w:marTop w:val="0"/>
      <w:marBottom w:val="0"/>
      <w:divBdr>
        <w:top w:val="none" w:sz="0" w:space="0" w:color="auto"/>
        <w:left w:val="none" w:sz="0" w:space="0" w:color="auto"/>
        <w:bottom w:val="none" w:sz="0" w:space="0" w:color="auto"/>
        <w:right w:val="none" w:sz="0" w:space="0" w:color="auto"/>
      </w:divBdr>
    </w:div>
    <w:div w:id="1782341738">
      <w:bodyDiv w:val="1"/>
      <w:marLeft w:val="0"/>
      <w:marRight w:val="0"/>
      <w:marTop w:val="0"/>
      <w:marBottom w:val="0"/>
      <w:divBdr>
        <w:top w:val="none" w:sz="0" w:space="0" w:color="auto"/>
        <w:left w:val="none" w:sz="0" w:space="0" w:color="auto"/>
        <w:bottom w:val="none" w:sz="0" w:space="0" w:color="auto"/>
        <w:right w:val="none" w:sz="0" w:space="0" w:color="auto"/>
      </w:divBdr>
    </w:div>
    <w:div w:id="1803648520">
      <w:bodyDiv w:val="1"/>
      <w:marLeft w:val="0"/>
      <w:marRight w:val="0"/>
      <w:marTop w:val="0"/>
      <w:marBottom w:val="0"/>
      <w:divBdr>
        <w:top w:val="none" w:sz="0" w:space="0" w:color="auto"/>
        <w:left w:val="none" w:sz="0" w:space="0" w:color="auto"/>
        <w:bottom w:val="none" w:sz="0" w:space="0" w:color="auto"/>
        <w:right w:val="none" w:sz="0" w:space="0" w:color="auto"/>
      </w:divBdr>
    </w:div>
    <w:div w:id="1804082328">
      <w:bodyDiv w:val="1"/>
      <w:marLeft w:val="0"/>
      <w:marRight w:val="0"/>
      <w:marTop w:val="0"/>
      <w:marBottom w:val="0"/>
      <w:divBdr>
        <w:top w:val="none" w:sz="0" w:space="0" w:color="auto"/>
        <w:left w:val="none" w:sz="0" w:space="0" w:color="auto"/>
        <w:bottom w:val="none" w:sz="0" w:space="0" w:color="auto"/>
        <w:right w:val="none" w:sz="0" w:space="0" w:color="auto"/>
      </w:divBdr>
    </w:div>
    <w:div w:id="1817063066">
      <w:bodyDiv w:val="1"/>
      <w:marLeft w:val="0"/>
      <w:marRight w:val="0"/>
      <w:marTop w:val="0"/>
      <w:marBottom w:val="0"/>
      <w:divBdr>
        <w:top w:val="none" w:sz="0" w:space="0" w:color="auto"/>
        <w:left w:val="none" w:sz="0" w:space="0" w:color="auto"/>
        <w:bottom w:val="none" w:sz="0" w:space="0" w:color="auto"/>
        <w:right w:val="none" w:sz="0" w:space="0" w:color="auto"/>
      </w:divBdr>
    </w:div>
    <w:div w:id="1823305004">
      <w:bodyDiv w:val="1"/>
      <w:marLeft w:val="0"/>
      <w:marRight w:val="0"/>
      <w:marTop w:val="0"/>
      <w:marBottom w:val="0"/>
      <w:divBdr>
        <w:top w:val="none" w:sz="0" w:space="0" w:color="auto"/>
        <w:left w:val="none" w:sz="0" w:space="0" w:color="auto"/>
        <w:bottom w:val="none" w:sz="0" w:space="0" w:color="auto"/>
        <w:right w:val="none" w:sz="0" w:space="0" w:color="auto"/>
      </w:divBdr>
      <w:divsChild>
        <w:div w:id="411198183">
          <w:marLeft w:val="0"/>
          <w:marRight w:val="0"/>
          <w:marTop w:val="0"/>
          <w:marBottom w:val="0"/>
          <w:divBdr>
            <w:top w:val="none" w:sz="0" w:space="0" w:color="auto"/>
            <w:left w:val="none" w:sz="0" w:space="0" w:color="auto"/>
            <w:bottom w:val="none" w:sz="0" w:space="0" w:color="auto"/>
            <w:right w:val="none" w:sz="0" w:space="0" w:color="auto"/>
          </w:divBdr>
          <w:divsChild>
            <w:div w:id="4804148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24664645">
      <w:bodyDiv w:val="1"/>
      <w:marLeft w:val="0"/>
      <w:marRight w:val="0"/>
      <w:marTop w:val="0"/>
      <w:marBottom w:val="0"/>
      <w:divBdr>
        <w:top w:val="none" w:sz="0" w:space="0" w:color="auto"/>
        <w:left w:val="none" w:sz="0" w:space="0" w:color="auto"/>
        <w:bottom w:val="none" w:sz="0" w:space="0" w:color="auto"/>
        <w:right w:val="none" w:sz="0" w:space="0" w:color="auto"/>
      </w:divBdr>
    </w:div>
    <w:div w:id="1824853981">
      <w:bodyDiv w:val="1"/>
      <w:marLeft w:val="0"/>
      <w:marRight w:val="0"/>
      <w:marTop w:val="0"/>
      <w:marBottom w:val="0"/>
      <w:divBdr>
        <w:top w:val="none" w:sz="0" w:space="0" w:color="auto"/>
        <w:left w:val="none" w:sz="0" w:space="0" w:color="auto"/>
        <w:bottom w:val="none" w:sz="0" w:space="0" w:color="auto"/>
        <w:right w:val="none" w:sz="0" w:space="0" w:color="auto"/>
      </w:divBdr>
    </w:div>
    <w:div w:id="1825318695">
      <w:bodyDiv w:val="1"/>
      <w:marLeft w:val="0"/>
      <w:marRight w:val="0"/>
      <w:marTop w:val="0"/>
      <w:marBottom w:val="0"/>
      <w:divBdr>
        <w:top w:val="none" w:sz="0" w:space="0" w:color="auto"/>
        <w:left w:val="none" w:sz="0" w:space="0" w:color="auto"/>
        <w:bottom w:val="none" w:sz="0" w:space="0" w:color="auto"/>
        <w:right w:val="none" w:sz="0" w:space="0" w:color="auto"/>
      </w:divBdr>
    </w:div>
    <w:div w:id="1829243840">
      <w:bodyDiv w:val="1"/>
      <w:marLeft w:val="0"/>
      <w:marRight w:val="0"/>
      <w:marTop w:val="0"/>
      <w:marBottom w:val="0"/>
      <w:divBdr>
        <w:top w:val="none" w:sz="0" w:space="0" w:color="auto"/>
        <w:left w:val="none" w:sz="0" w:space="0" w:color="auto"/>
        <w:bottom w:val="none" w:sz="0" w:space="0" w:color="auto"/>
        <w:right w:val="none" w:sz="0" w:space="0" w:color="auto"/>
      </w:divBdr>
    </w:div>
    <w:div w:id="1836147745">
      <w:bodyDiv w:val="1"/>
      <w:marLeft w:val="0"/>
      <w:marRight w:val="0"/>
      <w:marTop w:val="0"/>
      <w:marBottom w:val="0"/>
      <w:divBdr>
        <w:top w:val="none" w:sz="0" w:space="0" w:color="auto"/>
        <w:left w:val="none" w:sz="0" w:space="0" w:color="auto"/>
        <w:bottom w:val="none" w:sz="0" w:space="0" w:color="auto"/>
        <w:right w:val="none" w:sz="0" w:space="0" w:color="auto"/>
      </w:divBdr>
    </w:div>
    <w:div w:id="1837762570">
      <w:bodyDiv w:val="1"/>
      <w:marLeft w:val="0"/>
      <w:marRight w:val="0"/>
      <w:marTop w:val="0"/>
      <w:marBottom w:val="0"/>
      <w:divBdr>
        <w:top w:val="none" w:sz="0" w:space="0" w:color="auto"/>
        <w:left w:val="none" w:sz="0" w:space="0" w:color="auto"/>
        <w:bottom w:val="none" w:sz="0" w:space="0" w:color="auto"/>
        <w:right w:val="none" w:sz="0" w:space="0" w:color="auto"/>
      </w:divBdr>
    </w:div>
    <w:div w:id="1847665747">
      <w:bodyDiv w:val="1"/>
      <w:marLeft w:val="0"/>
      <w:marRight w:val="0"/>
      <w:marTop w:val="0"/>
      <w:marBottom w:val="0"/>
      <w:divBdr>
        <w:top w:val="none" w:sz="0" w:space="0" w:color="auto"/>
        <w:left w:val="none" w:sz="0" w:space="0" w:color="auto"/>
        <w:bottom w:val="none" w:sz="0" w:space="0" w:color="auto"/>
        <w:right w:val="none" w:sz="0" w:space="0" w:color="auto"/>
      </w:divBdr>
    </w:div>
    <w:div w:id="1852833954">
      <w:bodyDiv w:val="1"/>
      <w:marLeft w:val="0"/>
      <w:marRight w:val="0"/>
      <w:marTop w:val="0"/>
      <w:marBottom w:val="0"/>
      <w:divBdr>
        <w:top w:val="none" w:sz="0" w:space="0" w:color="auto"/>
        <w:left w:val="none" w:sz="0" w:space="0" w:color="auto"/>
        <w:bottom w:val="none" w:sz="0" w:space="0" w:color="auto"/>
        <w:right w:val="none" w:sz="0" w:space="0" w:color="auto"/>
      </w:divBdr>
    </w:div>
    <w:div w:id="1855262757">
      <w:bodyDiv w:val="1"/>
      <w:marLeft w:val="0"/>
      <w:marRight w:val="0"/>
      <w:marTop w:val="0"/>
      <w:marBottom w:val="0"/>
      <w:divBdr>
        <w:top w:val="none" w:sz="0" w:space="0" w:color="auto"/>
        <w:left w:val="none" w:sz="0" w:space="0" w:color="auto"/>
        <w:bottom w:val="none" w:sz="0" w:space="0" w:color="auto"/>
        <w:right w:val="none" w:sz="0" w:space="0" w:color="auto"/>
      </w:divBdr>
    </w:div>
    <w:div w:id="1858154599">
      <w:bodyDiv w:val="1"/>
      <w:marLeft w:val="0"/>
      <w:marRight w:val="0"/>
      <w:marTop w:val="0"/>
      <w:marBottom w:val="0"/>
      <w:divBdr>
        <w:top w:val="none" w:sz="0" w:space="0" w:color="auto"/>
        <w:left w:val="none" w:sz="0" w:space="0" w:color="auto"/>
        <w:bottom w:val="none" w:sz="0" w:space="0" w:color="auto"/>
        <w:right w:val="none" w:sz="0" w:space="0" w:color="auto"/>
      </w:divBdr>
    </w:div>
    <w:div w:id="1863015187">
      <w:bodyDiv w:val="1"/>
      <w:marLeft w:val="0"/>
      <w:marRight w:val="0"/>
      <w:marTop w:val="0"/>
      <w:marBottom w:val="0"/>
      <w:divBdr>
        <w:top w:val="none" w:sz="0" w:space="0" w:color="auto"/>
        <w:left w:val="none" w:sz="0" w:space="0" w:color="auto"/>
        <w:bottom w:val="none" w:sz="0" w:space="0" w:color="auto"/>
        <w:right w:val="none" w:sz="0" w:space="0" w:color="auto"/>
      </w:divBdr>
    </w:div>
    <w:div w:id="1868135978">
      <w:bodyDiv w:val="1"/>
      <w:marLeft w:val="0"/>
      <w:marRight w:val="0"/>
      <w:marTop w:val="0"/>
      <w:marBottom w:val="0"/>
      <w:divBdr>
        <w:top w:val="none" w:sz="0" w:space="0" w:color="auto"/>
        <w:left w:val="none" w:sz="0" w:space="0" w:color="auto"/>
        <w:bottom w:val="none" w:sz="0" w:space="0" w:color="auto"/>
        <w:right w:val="none" w:sz="0" w:space="0" w:color="auto"/>
      </w:divBdr>
    </w:div>
    <w:div w:id="1869641956">
      <w:bodyDiv w:val="1"/>
      <w:marLeft w:val="0"/>
      <w:marRight w:val="0"/>
      <w:marTop w:val="0"/>
      <w:marBottom w:val="0"/>
      <w:divBdr>
        <w:top w:val="none" w:sz="0" w:space="0" w:color="auto"/>
        <w:left w:val="none" w:sz="0" w:space="0" w:color="auto"/>
        <w:bottom w:val="none" w:sz="0" w:space="0" w:color="auto"/>
        <w:right w:val="none" w:sz="0" w:space="0" w:color="auto"/>
      </w:divBdr>
    </w:div>
    <w:div w:id="1877617521">
      <w:bodyDiv w:val="1"/>
      <w:marLeft w:val="0"/>
      <w:marRight w:val="0"/>
      <w:marTop w:val="0"/>
      <w:marBottom w:val="0"/>
      <w:divBdr>
        <w:top w:val="none" w:sz="0" w:space="0" w:color="auto"/>
        <w:left w:val="none" w:sz="0" w:space="0" w:color="auto"/>
        <w:bottom w:val="none" w:sz="0" w:space="0" w:color="auto"/>
        <w:right w:val="none" w:sz="0" w:space="0" w:color="auto"/>
      </w:divBdr>
    </w:div>
    <w:div w:id="1899319294">
      <w:bodyDiv w:val="1"/>
      <w:marLeft w:val="0"/>
      <w:marRight w:val="0"/>
      <w:marTop w:val="0"/>
      <w:marBottom w:val="0"/>
      <w:divBdr>
        <w:top w:val="none" w:sz="0" w:space="0" w:color="auto"/>
        <w:left w:val="none" w:sz="0" w:space="0" w:color="auto"/>
        <w:bottom w:val="none" w:sz="0" w:space="0" w:color="auto"/>
        <w:right w:val="none" w:sz="0" w:space="0" w:color="auto"/>
      </w:divBdr>
    </w:div>
    <w:div w:id="1902010565">
      <w:bodyDiv w:val="1"/>
      <w:marLeft w:val="0"/>
      <w:marRight w:val="0"/>
      <w:marTop w:val="0"/>
      <w:marBottom w:val="0"/>
      <w:divBdr>
        <w:top w:val="none" w:sz="0" w:space="0" w:color="auto"/>
        <w:left w:val="none" w:sz="0" w:space="0" w:color="auto"/>
        <w:bottom w:val="none" w:sz="0" w:space="0" w:color="auto"/>
        <w:right w:val="none" w:sz="0" w:space="0" w:color="auto"/>
      </w:divBdr>
    </w:div>
    <w:div w:id="1902132776">
      <w:bodyDiv w:val="1"/>
      <w:marLeft w:val="0"/>
      <w:marRight w:val="0"/>
      <w:marTop w:val="0"/>
      <w:marBottom w:val="0"/>
      <w:divBdr>
        <w:top w:val="none" w:sz="0" w:space="0" w:color="auto"/>
        <w:left w:val="none" w:sz="0" w:space="0" w:color="auto"/>
        <w:bottom w:val="none" w:sz="0" w:space="0" w:color="auto"/>
        <w:right w:val="none" w:sz="0" w:space="0" w:color="auto"/>
      </w:divBdr>
    </w:div>
    <w:div w:id="1913536794">
      <w:bodyDiv w:val="1"/>
      <w:marLeft w:val="0"/>
      <w:marRight w:val="0"/>
      <w:marTop w:val="0"/>
      <w:marBottom w:val="0"/>
      <w:divBdr>
        <w:top w:val="none" w:sz="0" w:space="0" w:color="auto"/>
        <w:left w:val="none" w:sz="0" w:space="0" w:color="auto"/>
        <w:bottom w:val="none" w:sz="0" w:space="0" w:color="auto"/>
        <w:right w:val="none" w:sz="0" w:space="0" w:color="auto"/>
      </w:divBdr>
    </w:div>
    <w:div w:id="1927106378">
      <w:bodyDiv w:val="1"/>
      <w:marLeft w:val="0"/>
      <w:marRight w:val="0"/>
      <w:marTop w:val="0"/>
      <w:marBottom w:val="0"/>
      <w:divBdr>
        <w:top w:val="none" w:sz="0" w:space="0" w:color="auto"/>
        <w:left w:val="none" w:sz="0" w:space="0" w:color="auto"/>
        <w:bottom w:val="none" w:sz="0" w:space="0" w:color="auto"/>
        <w:right w:val="none" w:sz="0" w:space="0" w:color="auto"/>
      </w:divBdr>
    </w:div>
    <w:div w:id="1935045782">
      <w:bodyDiv w:val="1"/>
      <w:marLeft w:val="0"/>
      <w:marRight w:val="0"/>
      <w:marTop w:val="0"/>
      <w:marBottom w:val="0"/>
      <w:divBdr>
        <w:top w:val="none" w:sz="0" w:space="0" w:color="auto"/>
        <w:left w:val="none" w:sz="0" w:space="0" w:color="auto"/>
        <w:bottom w:val="none" w:sz="0" w:space="0" w:color="auto"/>
        <w:right w:val="none" w:sz="0" w:space="0" w:color="auto"/>
      </w:divBdr>
    </w:div>
    <w:div w:id="1946225472">
      <w:bodyDiv w:val="1"/>
      <w:marLeft w:val="0"/>
      <w:marRight w:val="0"/>
      <w:marTop w:val="0"/>
      <w:marBottom w:val="0"/>
      <w:divBdr>
        <w:top w:val="none" w:sz="0" w:space="0" w:color="auto"/>
        <w:left w:val="none" w:sz="0" w:space="0" w:color="auto"/>
        <w:bottom w:val="none" w:sz="0" w:space="0" w:color="auto"/>
        <w:right w:val="none" w:sz="0" w:space="0" w:color="auto"/>
      </w:divBdr>
    </w:div>
    <w:div w:id="1948539019">
      <w:bodyDiv w:val="1"/>
      <w:marLeft w:val="0"/>
      <w:marRight w:val="0"/>
      <w:marTop w:val="0"/>
      <w:marBottom w:val="0"/>
      <w:divBdr>
        <w:top w:val="none" w:sz="0" w:space="0" w:color="auto"/>
        <w:left w:val="none" w:sz="0" w:space="0" w:color="auto"/>
        <w:bottom w:val="none" w:sz="0" w:space="0" w:color="auto"/>
        <w:right w:val="none" w:sz="0" w:space="0" w:color="auto"/>
      </w:divBdr>
    </w:div>
    <w:div w:id="1952659441">
      <w:bodyDiv w:val="1"/>
      <w:marLeft w:val="0"/>
      <w:marRight w:val="0"/>
      <w:marTop w:val="0"/>
      <w:marBottom w:val="0"/>
      <w:divBdr>
        <w:top w:val="none" w:sz="0" w:space="0" w:color="auto"/>
        <w:left w:val="none" w:sz="0" w:space="0" w:color="auto"/>
        <w:bottom w:val="none" w:sz="0" w:space="0" w:color="auto"/>
        <w:right w:val="none" w:sz="0" w:space="0" w:color="auto"/>
      </w:divBdr>
    </w:div>
    <w:div w:id="1976255678">
      <w:bodyDiv w:val="1"/>
      <w:marLeft w:val="0"/>
      <w:marRight w:val="0"/>
      <w:marTop w:val="0"/>
      <w:marBottom w:val="0"/>
      <w:divBdr>
        <w:top w:val="none" w:sz="0" w:space="0" w:color="auto"/>
        <w:left w:val="none" w:sz="0" w:space="0" w:color="auto"/>
        <w:bottom w:val="none" w:sz="0" w:space="0" w:color="auto"/>
        <w:right w:val="none" w:sz="0" w:space="0" w:color="auto"/>
      </w:divBdr>
    </w:div>
    <w:div w:id="1983541703">
      <w:bodyDiv w:val="1"/>
      <w:marLeft w:val="0"/>
      <w:marRight w:val="0"/>
      <w:marTop w:val="0"/>
      <w:marBottom w:val="0"/>
      <w:divBdr>
        <w:top w:val="none" w:sz="0" w:space="0" w:color="auto"/>
        <w:left w:val="none" w:sz="0" w:space="0" w:color="auto"/>
        <w:bottom w:val="none" w:sz="0" w:space="0" w:color="auto"/>
        <w:right w:val="none" w:sz="0" w:space="0" w:color="auto"/>
      </w:divBdr>
    </w:div>
    <w:div w:id="1986468993">
      <w:bodyDiv w:val="1"/>
      <w:marLeft w:val="0"/>
      <w:marRight w:val="0"/>
      <w:marTop w:val="0"/>
      <w:marBottom w:val="0"/>
      <w:divBdr>
        <w:top w:val="none" w:sz="0" w:space="0" w:color="auto"/>
        <w:left w:val="none" w:sz="0" w:space="0" w:color="auto"/>
        <w:bottom w:val="none" w:sz="0" w:space="0" w:color="auto"/>
        <w:right w:val="none" w:sz="0" w:space="0" w:color="auto"/>
      </w:divBdr>
    </w:div>
    <w:div w:id="2005470449">
      <w:bodyDiv w:val="1"/>
      <w:marLeft w:val="0"/>
      <w:marRight w:val="0"/>
      <w:marTop w:val="0"/>
      <w:marBottom w:val="0"/>
      <w:divBdr>
        <w:top w:val="none" w:sz="0" w:space="0" w:color="auto"/>
        <w:left w:val="none" w:sz="0" w:space="0" w:color="auto"/>
        <w:bottom w:val="none" w:sz="0" w:space="0" w:color="auto"/>
        <w:right w:val="none" w:sz="0" w:space="0" w:color="auto"/>
      </w:divBdr>
    </w:div>
    <w:div w:id="2007324883">
      <w:bodyDiv w:val="1"/>
      <w:marLeft w:val="0"/>
      <w:marRight w:val="0"/>
      <w:marTop w:val="0"/>
      <w:marBottom w:val="0"/>
      <w:divBdr>
        <w:top w:val="none" w:sz="0" w:space="0" w:color="auto"/>
        <w:left w:val="none" w:sz="0" w:space="0" w:color="auto"/>
        <w:bottom w:val="none" w:sz="0" w:space="0" w:color="auto"/>
        <w:right w:val="none" w:sz="0" w:space="0" w:color="auto"/>
      </w:divBdr>
    </w:div>
    <w:div w:id="2012171545">
      <w:bodyDiv w:val="1"/>
      <w:marLeft w:val="0"/>
      <w:marRight w:val="0"/>
      <w:marTop w:val="0"/>
      <w:marBottom w:val="0"/>
      <w:divBdr>
        <w:top w:val="none" w:sz="0" w:space="0" w:color="auto"/>
        <w:left w:val="none" w:sz="0" w:space="0" w:color="auto"/>
        <w:bottom w:val="none" w:sz="0" w:space="0" w:color="auto"/>
        <w:right w:val="none" w:sz="0" w:space="0" w:color="auto"/>
      </w:divBdr>
    </w:div>
    <w:div w:id="2019041625">
      <w:bodyDiv w:val="1"/>
      <w:marLeft w:val="0"/>
      <w:marRight w:val="0"/>
      <w:marTop w:val="0"/>
      <w:marBottom w:val="0"/>
      <w:divBdr>
        <w:top w:val="none" w:sz="0" w:space="0" w:color="auto"/>
        <w:left w:val="none" w:sz="0" w:space="0" w:color="auto"/>
        <w:bottom w:val="none" w:sz="0" w:space="0" w:color="auto"/>
        <w:right w:val="none" w:sz="0" w:space="0" w:color="auto"/>
      </w:divBdr>
    </w:div>
    <w:div w:id="2021736517">
      <w:bodyDiv w:val="1"/>
      <w:marLeft w:val="0"/>
      <w:marRight w:val="0"/>
      <w:marTop w:val="0"/>
      <w:marBottom w:val="0"/>
      <w:divBdr>
        <w:top w:val="none" w:sz="0" w:space="0" w:color="auto"/>
        <w:left w:val="none" w:sz="0" w:space="0" w:color="auto"/>
        <w:bottom w:val="none" w:sz="0" w:space="0" w:color="auto"/>
        <w:right w:val="none" w:sz="0" w:space="0" w:color="auto"/>
      </w:divBdr>
    </w:div>
    <w:div w:id="2026593676">
      <w:bodyDiv w:val="1"/>
      <w:marLeft w:val="0"/>
      <w:marRight w:val="0"/>
      <w:marTop w:val="0"/>
      <w:marBottom w:val="0"/>
      <w:divBdr>
        <w:top w:val="none" w:sz="0" w:space="0" w:color="auto"/>
        <w:left w:val="none" w:sz="0" w:space="0" w:color="auto"/>
        <w:bottom w:val="none" w:sz="0" w:space="0" w:color="auto"/>
        <w:right w:val="none" w:sz="0" w:space="0" w:color="auto"/>
      </w:divBdr>
      <w:divsChild>
        <w:div w:id="1334187563">
          <w:marLeft w:val="0"/>
          <w:marRight w:val="0"/>
          <w:marTop w:val="0"/>
          <w:marBottom w:val="0"/>
          <w:divBdr>
            <w:top w:val="none" w:sz="0" w:space="0" w:color="auto"/>
            <w:left w:val="none" w:sz="0" w:space="0" w:color="auto"/>
            <w:bottom w:val="none" w:sz="0" w:space="0" w:color="auto"/>
            <w:right w:val="none" w:sz="0" w:space="0" w:color="auto"/>
          </w:divBdr>
          <w:divsChild>
            <w:div w:id="1214540399">
              <w:marLeft w:val="0"/>
              <w:marRight w:val="0"/>
              <w:marTop w:val="0"/>
              <w:marBottom w:val="0"/>
              <w:divBdr>
                <w:top w:val="none" w:sz="0" w:space="0" w:color="auto"/>
                <w:left w:val="none" w:sz="0" w:space="0" w:color="auto"/>
                <w:bottom w:val="none" w:sz="0" w:space="0" w:color="auto"/>
                <w:right w:val="none" w:sz="0" w:space="0" w:color="auto"/>
              </w:divBdr>
              <w:divsChild>
                <w:div w:id="44258158">
                  <w:marLeft w:val="0"/>
                  <w:marRight w:val="0"/>
                  <w:marTop w:val="0"/>
                  <w:marBottom w:val="0"/>
                  <w:divBdr>
                    <w:top w:val="none" w:sz="0" w:space="0" w:color="auto"/>
                    <w:left w:val="none" w:sz="0" w:space="0" w:color="auto"/>
                    <w:bottom w:val="none" w:sz="0" w:space="0" w:color="auto"/>
                    <w:right w:val="none" w:sz="0" w:space="0" w:color="auto"/>
                  </w:divBdr>
                  <w:divsChild>
                    <w:div w:id="3940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837748">
      <w:bodyDiv w:val="1"/>
      <w:marLeft w:val="0"/>
      <w:marRight w:val="0"/>
      <w:marTop w:val="0"/>
      <w:marBottom w:val="0"/>
      <w:divBdr>
        <w:top w:val="none" w:sz="0" w:space="0" w:color="auto"/>
        <w:left w:val="none" w:sz="0" w:space="0" w:color="auto"/>
        <w:bottom w:val="none" w:sz="0" w:space="0" w:color="auto"/>
        <w:right w:val="none" w:sz="0" w:space="0" w:color="auto"/>
      </w:divBdr>
    </w:div>
    <w:div w:id="2032798574">
      <w:bodyDiv w:val="1"/>
      <w:marLeft w:val="0"/>
      <w:marRight w:val="0"/>
      <w:marTop w:val="0"/>
      <w:marBottom w:val="0"/>
      <w:divBdr>
        <w:top w:val="none" w:sz="0" w:space="0" w:color="auto"/>
        <w:left w:val="none" w:sz="0" w:space="0" w:color="auto"/>
        <w:bottom w:val="none" w:sz="0" w:space="0" w:color="auto"/>
        <w:right w:val="none" w:sz="0" w:space="0" w:color="auto"/>
      </w:divBdr>
    </w:div>
    <w:div w:id="2034182501">
      <w:bodyDiv w:val="1"/>
      <w:marLeft w:val="0"/>
      <w:marRight w:val="0"/>
      <w:marTop w:val="0"/>
      <w:marBottom w:val="0"/>
      <w:divBdr>
        <w:top w:val="none" w:sz="0" w:space="0" w:color="auto"/>
        <w:left w:val="none" w:sz="0" w:space="0" w:color="auto"/>
        <w:bottom w:val="none" w:sz="0" w:space="0" w:color="auto"/>
        <w:right w:val="none" w:sz="0" w:space="0" w:color="auto"/>
      </w:divBdr>
    </w:div>
    <w:div w:id="2059469077">
      <w:bodyDiv w:val="1"/>
      <w:marLeft w:val="0"/>
      <w:marRight w:val="0"/>
      <w:marTop w:val="0"/>
      <w:marBottom w:val="0"/>
      <w:divBdr>
        <w:top w:val="none" w:sz="0" w:space="0" w:color="auto"/>
        <w:left w:val="none" w:sz="0" w:space="0" w:color="auto"/>
        <w:bottom w:val="none" w:sz="0" w:space="0" w:color="auto"/>
        <w:right w:val="none" w:sz="0" w:space="0" w:color="auto"/>
      </w:divBdr>
      <w:divsChild>
        <w:div w:id="883445338">
          <w:marLeft w:val="360"/>
          <w:marRight w:val="0"/>
          <w:marTop w:val="200"/>
          <w:marBottom w:val="0"/>
          <w:divBdr>
            <w:top w:val="none" w:sz="0" w:space="0" w:color="auto"/>
            <w:left w:val="none" w:sz="0" w:space="0" w:color="auto"/>
            <w:bottom w:val="none" w:sz="0" w:space="0" w:color="auto"/>
            <w:right w:val="none" w:sz="0" w:space="0" w:color="auto"/>
          </w:divBdr>
        </w:div>
      </w:divsChild>
    </w:div>
    <w:div w:id="2070376795">
      <w:bodyDiv w:val="1"/>
      <w:marLeft w:val="0"/>
      <w:marRight w:val="0"/>
      <w:marTop w:val="0"/>
      <w:marBottom w:val="0"/>
      <w:divBdr>
        <w:top w:val="none" w:sz="0" w:space="0" w:color="auto"/>
        <w:left w:val="none" w:sz="0" w:space="0" w:color="auto"/>
        <w:bottom w:val="none" w:sz="0" w:space="0" w:color="auto"/>
        <w:right w:val="none" w:sz="0" w:space="0" w:color="auto"/>
      </w:divBdr>
    </w:div>
    <w:div w:id="2072149355">
      <w:bodyDiv w:val="1"/>
      <w:marLeft w:val="0"/>
      <w:marRight w:val="0"/>
      <w:marTop w:val="0"/>
      <w:marBottom w:val="0"/>
      <w:divBdr>
        <w:top w:val="none" w:sz="0" w:space="0" w:color="auto"/>
        <w:left w:val="none" w:sz="0" w:space="0" w:color="auto"/>
        <w:bottom w:val="none" w:sz="0" w:space="0" w:color="auto"/>
        <w:right w:val="none" w:sz="0" w:space="0" w:color="auto"/>
      </w:divBdr>
      <w:divsChild>
        <w:div w:id="205265218">
          <w:marLeft w:val="0"/>
          <w:marRight w:val="0"/>
          <w:marTop w:val="0"/>
          <w:marBottom w:val="0"/>
          <w:divBdr>
            <w:top w:val="none" w:sz="0" w:space="0" w:color="auto"/>
            <w:left w:val="none" w:sz="0" w:space="0" w:color="auto"/>
            <w:bottom w:val="none" w:sz="0" w:space="0" w:color="auto"/>
            <w:right w:val="none" w:sz="0" w:space="0" w:color="auto"/>
          </w:divBdr>
          <w:divsChild>
            <w:div w:id="102297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24298">
      <w:bodyDiv w:val="1"/>
      <w:marLeft w:val="0"/>
      <w:marRight w:val="0"/>
      <w:marTop w:val="0"/>
      <w:marBottom w:val="0"/>
      <w:divBdr>
        <w:top w:val="none" w:sz="0" w:space="0" w:color="auto"/>
        <w:left w:val="none" w:sz="0" w:space="0" w:color="auto"/>
        <w:bottom w:val="none" w:sz="0" w:space="0" w:color="auto"/>
        <w:right w:val="none" w:sz="0" w:space="0" w:color="auto"/>
      </w:divBdr>
    </w:div>
    <w:div w:id="2081714521">
      <w:bodyDiv w:val="1"/>
      <w:marLeft w:val="0"/>
      <w:marRight w:val="0"/>
      <w:marTop w:val="0"/>
      <w:marBottom w:val="0"/>
      <w:divBdr>
        <w:top w:val="none" w:sz="0" w:space="0" w:color="auto"/>
        <w:left w:val="none" w:sz="0" w:space="0" w:color="auto"/>
        <w:bottom w:val="none" w:sz="0" w:space="0" w:color="auto"/>
        <w:right w:val="none" w:sz="0" w:space="0" w:color="auto"/>
      </w:divBdr>
    </w:div>
    <w:div w:id="2086562362">
      <w:bodyDiv w:val="1"/>
      <w:marLeft w:val="0"/>
      <w:marRight w:val="0"/>
      <w:marTop w:val="0"/>
      <w:marBottom w:val="0"/>
      <w:divBdr>
        <w:top w:val="none" w:sz="0" w:space="0" w:color="auto"/>
        <w:left w:val="none" w:sz="0" w:space="0" w:color="auto"/>
        <w:bottom w:val="none" w:sz="0" w:space="0" w:color="auto"/>
        <w:right w:val="none" w:sz="0" w:space="0" w:color="auto"/>
      </w:divBdr>
    </w:div>
    <w:div w:id="2087992583">
      <w:bodyDiv w:val="1"/>
      <w:marLeft w:val="0"/>
      <w:marRight w:val="0"/>
      <w:marTop w:val="0"/>
      <w:marBottom w:val="0"/>
      <w:divBdr>
        <w:top w:val="none" w:sz="0" w:space="0" w:color="auto"/>
        <w:left w:val="none" w:sz="0" w:space="0" w:color="auto"/>
        <w:bottom w:val="none" w:sz="0" w:space="0" w:color="auto"/>
        <w:right w:val="none" w:sz="0" w:space="0" w:color="auto"/>
      </w:divBdr>
    </w:div>
    <w:div w:id="2091732116">
      <w:bodyDiv w:val="1"/>
      <w:marLeft w:val="0"/>
      <w:marRight w:val="0"/>
      <w:marTop w:val="0"/>
      <w:marBottom w:val="0"/>
      <w:divBdr>
        <w:top w:val="none" w:sz="0" w:space="0" w:color="auto"/>
        <w:left w:val="none" w:sz="0" w:space="0" w:color="auto"/>
        <w:bottom w:val="none" w:sz="0" w:space="0" w:color="auto"/>
        <w:right w:val="none" w:sz="0" w:space="0" w:color="auto"/>
      </w:divBdr>
    </w:div>
    <w:div w:id="2098550753">
      <w:bodyDiv w:val="1"/>
      <w:marLeft w:val="0"/>
      <w:marRight w:val="0"/>
      <w:marTop w:val="0"/>
      <w:marBottom w:val="0"/>
      <w:divBdr>
        <w:top w:val="none" w:sz="0" w:space="0" w:color="auto"/>
        <w:left w:val="none" w:sz="0" w:space="0" w:color="auto"/>
        <w:bottom w:val="none" w:sz="0" w:space="0" w:color="auto"/>
        <w:right w:val="none" w:sz="0" w:space="0" w:color="auto"/>
      </w:divBdr>
    </w:div>
    <w:div w:id="2100178852">
      <w:bodyDiv w:val="1"/>
      <w:marLeft w:val="0"/>
      <w:marRight w:val="0"/>
      <w:marTop w:val="0"/>
      <w:marBottom w:val="0"/>
      <w:divBdr>
        <w:top w:val="none" w:sz="0" w:space="0" w:color="auto"/>
        <w:left w:val="none" w:sz="0" w:space="0" w:color="auto"/>
        <w:bottom w:val="none" w:sz="0" w:space="0" w:color="auto"/>
        <w:right w:val="none" w:sz="0" w:space="0" w:color="auto"/>
      </w:divBdr>
    </w:div>
    <w:div w:id="2104304318">
      <w:bodyDiv w:val="1"/>
      <w:marLeft w:val="0"/>
      <w:marRight w:val="0"/>
      <w:marTop w:val="0"/>
      <w:marBottom w:val="0"/>
      <w:divBdr>
        <w:top w:val="none" w:sz="0" w:space="0" w:color="auto"/>
        <w:left w:val="none" w:sz="0" w:space="0" w:color="auto"/>
        <w:bottom w:val="none" w:sz="0" w:space="0" w:color="auto"/>
        <w:right w:val="none" w:sz="0" w:space="0" w:color="auto"/>
      </w:divBdr>
    </w:div>
    <w:div w:id="2108040129">
      <w:bodyDiv w:val="1"/>
      <w:marLeft w:val="0"/>
      <w:marRight w:val="0"/>
      <w:marTop w:val="0"/>
      <w:marBottom w:val="0"/>
      <w:divBdr>
        <w:top w:val="none" w:sz="0" w:space="0" w:color="auto"/>
        <w:left w:val="none" w:sz="0" w:space="0" w:color="auto"/>
        <w:bottom w:val="none" w:sz="0" w:space="0" w:color="auto"/>
        <w:right w:val="none" w:sz="0" w:space="0" w:color="auto"/>
      </w:divBdr>
    </w:div>
    <w:div w:id="2115128480">
      <w:bodyDiv w:val="1"/>
      <w:marLeft w:val="0"/>
      <w:marRight w:val="0"/>
      <w:marTop w:val="0"/>
      <w:marBottom w:val="0"/>
      <w:divBdr>
        <w:top w:val="none" w:sz="0" w:space="0" w:color="auto"/>
        <w:left w:val="none" w:sz="0" w:space="0" w:color="auto"/>
        <w:bottom w:val="none" w:sz="0" w:space="0" w:color="auto"/>
        <w:right w:val="none" w:sz="0" w:space="0" w:color="auto"/>
      </w:divBdr>
    </w:div>
    <w:div w:id="2120102416">
      <w:bodyDiv w:val="1"/>
      <w:marLeft w:val="0"/>
      <w:marRight w:val="0"/>
      <w:marTop w:val="0"/>
      <w:marBottom w:val="0"/>
      <w:divBdr>
        <w:top w:val="none" w:sz="0" w:space="0" w:color="auto"/>
        <w:left w:val="none" w:sz="0" w:space="0" w:color="auto"/>
        <w:bottom w:val="none" w:sz="0" w:space="0" w:color="auto"/>
        <w:right w:val="none" w:sz="0" w:space="0" w:color="auto"/>
      </w:divBdr>
    </w:div>
    <w:div w:id="2120876140">
      <w:bodyDiv w:val="1"/>
      <w:marLeft w:val="0"/>
      <w:marRight w:val="0"/>
      <w:marTop w:val="0"/>
      <w:marBottom w:val="0"/>
      <w:divBdr>
        <w:top w:val="none" w:sz="0" w:space="0" w:color="auto"/>
        <w:left w:val="none" w:sz="0" w:space="0" w:color="auto"/>
        <w:bottom w:val="none" w:sz="0" w:space="0" w:color="auto"/>
        <w:right w:val="none" w:sz="0" w:space="0" w:color="auto"/>
      </w:divBdr>
    </w:div>
    <w:div w:id="2122608971">
      <w:bodyDiv w:val="1"/>
      <w:marLeft w:val="0"/>
      <w:marRight w:val="0"/>
      <w:marTop w:val="0"/>
      <w:marBottom w:val="0"/>
      <w:divBdr>
        <w:top w:val="none" w:sz="0" w:space="0" w:color="auto"/>
        <w:left w:val="none" w:sz="0" w:space="0" w:color="auto"/>
        <w:bottom w:val="none" w:sz="0" w:space="0" w:color="auto"/>
        <w:right w:val="none" w:sz="0" w:space="0" w:color="auto"/>
      </w:divBdr>
    </w:div>
    <w:div w:id="2127772470">
      <w:bodyDiv w:val="1"/>
      <w:marLeft w:val="0"/>
      <w:marRight w:val="0"/>
      <w:marTop w:val="0"/>
      <w:marBottom w:val="0"/>
      <w:divBdr>
        <w:top w:val="none" w:sz="0" w:space="0" w:color="auto"/>
        <w:left w:val="none" w:sz="0" w:space="0" w:color="auto"/>
        <w:bottom w:val="none" w:sz="0" w:space="0" w:color="auto"/>
        <w:right w:val="none" w:sz="0" w:space="0" w:color="auto"/>
      </w:divBdr>
      <w:divsChild>
        <w:div w:id="467017640">
          <w:marLeft w:val="0"/>
          <w:marRight w:val="0"/>
          <w:marTop w:val="0"/>
          <w:marBottom w:val="0"/>
          <w:divBdr>
            <w:top w:val="none" w:sz="0" w:space="0" w:color="auto"/>
            <w:left w:val="none" w:sz="0" w:space="0" w:color="auto"/>
            <w:bottom w:val="none" w:sz="0" w:space="0" w:color="auto"/>
            <w:right w:val="none" w:sz="0" w:space="0" w:color="auto"/>
          </w:divBdr>
          <w:divsChild>
            <w:div w:id="605307045">
              <w:marLeft w:val="0"/>
              <w:marRight w:val="0"/>
              <w:marTop w:val="0"/>
              <w:marBottom w:val="0"/>
              <w:divBdr>
                <w:top w:val="none" w:sz="0" w:space="0" w:color="auto"/>
                <w:left w:val="none" w:sz="0" w:space="0" w:color="auto"/>
                <w:bottom w:val="none" w:sz="0" w:space="0" w:color="auto"/>
                <w:right w:val="none" w:sz="0" w:space="0" w:color="auto"/>
              </w:divBdr>
              <w:divsChild>
                <w:div w:id="1155300402">
                  <w:marLeft w:val="0"/>
                  <w:marRight w:val="0"/>
                  <w:marTop w:val="0"/>
                  <w:marBottom w:val="0"/>
                  <w:divBdr>
                    <w:top w:val="none" w:sz="0" w:space="0" w:color="auto"/>
                    <w:left w:val="none" w:sz="0" w:space="0" w:color="auto"/>
                    <w:bottom w:val="none" w:sz="0" w:space="0" w:color="auto"/>
                    <w:right w:val="none" w:sz="0" w:space="0" w:color="auto"/>
                  </w:divBdr>
                  <w:divsChild>
                    <w:div w:id="1432894707">
                      <w:marLeft w:val="0"/>
                      <w:marRight w:val="0"/>
                      <w:marTop w:val="0"/>
                      <w:marBottom w:val="0"/>
                      <w:divBdr>
                        <w:top w:val="none" w:sz="0" w:space="0" w:color="auto"/>
                        <w:left w:val="none" w:sz="0" w:space="0" w:color="auto"/>
                        <w:bottom w:val="none" w:sz="0" w:space="0" w:color="auto"/>
                        <w:right w:val="none" w:sz="0" w:space="0" w:color="auto"/>
                      </w:divBdr>
                      <w:divsChild>
                        <w:div w:id="1007100165">
                          <w:marLeft w:val="0"/>
                          <w:marRight w:val="0"/>
                          <w:marTop w:val="0"/>
                          <w:marBottom w:val="0"/>
                          <w:divBdr>
                            <w:top w:val="none" w:sz="0" w:space="0" w:color="auto"/>
                            <w:left w:val="none" w:sz="0" w:space="0" w:color="auto"/>
                            <w:bottom w:val="none" w:sz="0" w:space="0" w:color="auto"/>
                            <w:right w:val="none" w:sz="0" w:space="0" w:color="auto"/>
                          </w:divBdr>
                          <w:divsChild>
                            <w:div w:id="1412461678">
                              <w:marLeft w:val="0"/>
                              <w:marRight w:val="0"/>
                              <w:marTop w:val="0"/>
                              <w:marBottom w:val="0"/>
                              <w:divBdr>
                                <w:top w:val="none" w:sz="0" w:space="0" w:color="auto"/>
                                <w:left w:val="none" w:sz="0" w:space="0" w:color="auto"/>
                                <w:bottom w:val="none" w:sz="0" w:space="0" w:color="auto"/>
                                <w:right w:val="none" w:sz="0" w:space="0" w:color="auto"/>
                              </w:divBdr>
                              <w:divsChild>
                                <w:div w:id="1191721840">
                                  <w:marLeft w:val="0"/>
                                  <w:marRight w:val="0"/>
                                  <w:marTop w:val="0"/>
                                  <w:marBottom w:val="0"/>
                                  <w:divBdr>
                                    <w:top w:val="none" w:sz="0" w:space="0" w:color="auto"/>
                                    <w:left w:val="none" w:sz="0" w:space="0" w:color="auto"/>
                                    <w:bottom w:val="none" w:sz="0" w:space="0" w:color="auto"/>
                                    <w:right w:val="none" w:sz="0" w:space="0" w:color="auto"/>
                                  </w:divBdr>
                                  <w:divsChild>
                                    <w:div w:id="1063600581">
                                      <w:marLeft w:val="0"/>
                                      <w:marRight w:val="0"/>
                                      <w:marTop w:val="0"/>
                                      <w:marBottom w:val="0"/>
                                      <w:divBdr>
                                        <w:top w:val="none" w:sz="0" w:space="0" w:color="auto"/>
                                        <w:left w:val="none" w:sz="0" w:space="0" w:color="auto"/>
                                        <w:bottom w:val="none" w:sz="0" w:space="0" w:color="auto"/>
                                        <w:right w:val="none" w:sz="0" w:space="0" w:color="auto"/>
                                      </w:divBdr>
                                      <w:divsChild>
                                        <w:div w:id="1438719690">
                                          <w:marLeft w:val="0"/>
                                          <w:marRight w:val="0"/>
                                          <w:marTop w:val="0"/>
                                          <w:marBottom w:val="90"/>
                                          <w:divBdr>
                                            <w:top w:val="none" w:sz="0" w:space="0" w:color="auto"/>
                                            <w:left w:val="none" w:sz="0" w:space="0" w:color="auto"/>
                                            <w:bottom w:val="none" w:sz="0" w:space="0" w:color="auto"/>
                                            <w:right w:val="none" w:sz="0" w:space="0" w:color="auto"/>
                                          </w:divBdr>
                                          <w:divsChild>
                                            <w:div w:id="1528762228">
                                              <w:marLeft w:val="0"/>
                                              <w:marRight w:val="0"/>
                                              <w:marTop w:val="0"/>
                                              <w:marBottom w:val="0"/>
                                              <w:divBdr>
                                                <w:top w:val="none" w:sz="0" w:space="0" w:color="auto"/>
                                                <w:left w:val="none" w:sz="0" w:space="0" w:color="auto"/>
                                                <w:bottom w:val="none" w:sz="0" w:space="0" w:color="auto"/>
                                                <w:right w:val="none" w:sz="0" w:space="0" w:color="auto"/>
                                              </w:divBdr>
                                              <w:divsChild>
                                                <w:div w:id="317391537">
                                                  <w:marLeft w:val="0"/>
                                                  <w:marRight w:val="0"/>
                                                  <w:marTop w:val="0"/>
                                                  <w:marBottom w:val="0"/>
                                                  <w:divBdr>
                                                    <w:top w:val="none" w:sz="0" w:space="0" w:color="auto"/>
                                                    <w:left w:val="none" w:sz="0" w:space="0" w:color="auto"/>
                                                    <w:bottom w:val="none" w:sz="0" w:space="0" w:color="auto"/>
                                                    <w:right w:val="none" w:sz="0" w:space="0" w:color="auto"/>
                                                  </w:divBdr>
                                                  <w:divsChild>
                                                    <w:div w:id="180171153">
                                                      <w:marLeft w:val="0"/>
                                                      <w:marRight w:val="0"/>
                                                      <w:marTop w:val="0"/>
                                                      <w:marBottom w:val="0"/>
                                                      <w:divBdr>
                                                        <w:top w:val="none" w:sz="0" w:space="0" w:color="auto"/>
                                                        <w:left w:val="none" w:sz="0" w:space="0" w:color="auto"/>
                                                        <w:bottom w:val="none" w:sz="0" w:space="0" w:color="auto"/>
                                                        <w:right w:val="none" w:sz="0" w:space="0" w:color="auto"/>
                                                      </w:divBdr>
                                                      <w:divsChild>
                                                        <w:div w:id="1210267675">
                                                          <w:marLeft w:val="0"/>
                                                          <w:marRight w:val="0"/>
                                                          <w:marTop w:val="0"/>
                                                          <w:marBottom w:val="0"/>
                                                          <w:divBdr>
                                                            <w:top w:val="single" w:sz="2" w:space="0" w:color="F5F5F5"/>
                                                            <w:left w:val="single" w:sz="2" w:space="11" w:color="F5F5F5"/>
                                                            <w:bottom w:val="single" w:sz="2" w:space="0" w:color="F5F5F5"/>
                                                            <w:right w:val="single" w:sz="2" w:space="11" w:color="F5F5F5"/>
                                                          </w:divBdr>
                                                          <w:divsChild>
                                                            <w:div w:id="1895967355">
                                                              <w:marLeft w:val="0"/>
                                                              <w:marRight w:val="0"/>
                                                              <w:marTop w:val="0"/>
                                                              <w:marBottom w:val="0"/>
                                                              <w:divBdr>
                                                                <w:top w:val="none" w:sz="0" w:space="0" w:color="auto"/>
                                                                <w:left w:val="none" w:sz="0" w:space="0" w:color="auto"/>
                                                                <w:bottom w:val="none" w:sz="0" w:space="0" w:color="auto"/>
                                                                <w:right w:val="none" w:sz="0" w:space="0" w:color="auto"/>
                                                              </w:divBdr>
                                                              <w:divsChild>
                                                                <w:div w:id="1824857543">
                                                                  <w:marLeft w:val="75"/>
                                                                  <w:marRight w:val="75"/>
                                                                  <w:marTop w:val="75"/>
                                                                  <w:marBottom w:val="300"/>
                                                                  <w:divBdr>
                                                                    <w:top w:val="single" w:sz="6" w:space="4" w:color="EEEEEE"/>
                                                                    <w:left w:val="single" w:sz="6" w:space="8" w:color="EEEEEE"/>
                                                                    <w:bottom w:val="single" w:sz="6" w:space="4" w:color="EEEEEE"/>
                                                                    <w:right w:val="single" w:sz="6" w:space="8" w:color="EEEEEE"/>
                                                                  </w:divBdr>
                                                                </w:div>
                                                              </w:divsChild>
                                                            </w:div>
                                                          </w:divsChild>
                                                        </w:div>
                                                      </w:divsChild>
                                                    </w:div>
                                                  </w:divsChild>
                                                </w:div>
                                              </w:divsChild>
                                            </w:div>
                                          </w:divsChild>
                                        </w:div>
                                      </w:divsChild>
                                    </w:div>
                                  </w:divsChild>
                                </w:div>
                              </w:divsChild>
                            </w:div>
                          </w:divsChild>
                        </w:div>
                      </w:divsChild>
                    </w:div>
                  </w:divsChild>
                </w:div>
              </w:divsChild>
            </w:div>
          </w:divsChild>
        </w:div>
      </w:divsChild>
    </w:div>
    <w:div w:id="2130732893">
      <w:bodyDiv w:val="1"/>
      <w:marLeft w:val="0"/>
      <w:marRight w:val="0"/>
      <w:marTop w:val="0"/>
      <w:marBottom w:val="0"/>
      <w:divBdr>
        <w:top w:val="none" w:sz="0" w:space="0" w:color="auto"/>
        <w:left w:val="none" w:sz="0" w:space="0" w:color="auto"/>
        <w:bottom w:val="none" w:sz="0" w:space="0" w:color="auto"/>
        <w:right w:val="none" w:sz="0" w:space="0" w:color="auto"/>
      </w:divBdr>
    </w:div>
    <w:div w:id="2134319927">
      <w:bodyDiv w:val="1"/>
      <w:marLeft w:val="0"/>
      <w:marRight w:val="0"/>
      <w:marTop w:val="0"/>
      <w:marBottom w:val="0"/>
      <w:divBdr>
        <w:top w:val="none" w:sz="0" w:space="0" w:color="auto"/>
        <w:left w:val="none" w:sz="0" w:space="0" w:color="auto"/>
        <w:bottom w:val="none" w:sz="0" w:space="0" w:color="auto"/>
        <w:right w:val="none" w:sz="0" w:space="0" w:color="auto"/>
      </w:divBdr>
    </w:div>
    <w:div w:id="2138140784">
      <w:bodyDiv w:val="1"/>
      <w:marLeft w:val="0"/>
      <w:marRight w:val="0"/>
      <w:marTop w:val="0"/>
      <w:marBottom w:val="0"/>
      <w:divBdr>
        <w:top w:val="none" w:sz="0" w:space="0" w:color="auto"/>
        <w:left w:val="none" w:sz="0" w:space="0" w:color="auto"/>
        <w:bottom w:val="none" w:sz="0" w:space="0" w:color="auto"/>
        <w:right w:val="none" w:sz="0" w:space="0" w:color="auto"/>
      </w:divBdr>
      <w:divsChild>
        <w:div w:id="528489477">
          <w:marLeft w:val="720"/>
          <w:marRight w:val="0"/>
          <w:marTop w:val="0"/>
          <w:marBottom w:val="0"/>
          <w:divBdr>
            <w:top w:val="none" w:sz="0" w:space="0" w:color="auto"/>
            <w:left w:val="none" w:sz="0" w:space="0" w:color="auto"/>
            <w:bottom w:val="none" w:sz="0" w:space="0" w:color="auto"/>
            <w:right w:val="none" w:sz="0" w:space="0" w:color="auto"/>
          </w:divBdr>
        </w:div>
        <w:div w:id="1985238812">
          <w:marLeft w:val="360"/>
          <w:marRight w:val="0"/>
          <w:marTop w:val="0"/>
          <w:marBottom w:val="0"/>
          <w:divBdr>
            <w:top w:val="none" w:sz="0" w:space="0" w:color="auto"/>
            <w:left w:val="none" w:sz="0" w:space="0" w:color="auto"/>
            <w:bottom w:val="none" w:sz="0" w:space="0" w:color="auto"/>
            <w:right w:val="none" w:sz="0" w:space="0" w:color="auto"/>
          </w:divBdr>
        </w:div>
        <w:div w:id="2042434716">
          <w:marLeft w:val="720"/>
          <w:marRight w:val="0"/>
          <w:marTop w:val="0"/>
          <w:marBottom w:val="0"/>
          <w:divBdr>
            <w:top w:val="none" w:sz="0" w:space="0" w:color="auto"/>
            <w:left w:val="none" w:sz="0" w:space="0" w:color="auto"/>
            <w:bottom w:val="none" w:sz="0" w:space="0" w:color="auto"/>
            <w:right w:val="none" w:sz="0" w:space="0" w:color="auto"/>
          </w:divBdr>
        </w:div>
      </w:divsChild>
    </w:div>
    <w:div w:id="2138597355">
      <w:bodyDiv w:val="1"/>
      <w:marLeft w:val="0"/>
      <w:marRight w:val="0"/>
      <w:marTop w:val="0"/>
      <w:marBottom w:val="0"/>
      <w:divBdr>
        <w:top w:val="none" w:sz="0" w:space="0" w:color="auto"/>
        <w:left w:val="none" w:sz="0" w:space="0" w:color="auto"/>
        <w:bottom w:val="none" w:sz="0" w:space="0" w:color="auto"/>
        <w:right w:val="none" w:sz="0" w:space="0" w:color="auto"/>
      </w:divBdr>
    </w:div>
    <w:div w:id="2142845544">
      <w:bodyDiv w:val="1"/>
      <w:marLeft w:val="0"/>
      <w:marRight w:val="0"/>
      <w:marTop w:val="0"/>
      <w:marBottom w:val="0"/>
      <w:divBdr>
        <w:top w:val="none" w:sz="0" w:space="0" w:color="auto"/>
        <w:left w:val="none" w:sz="0" w:space="0" w:color="auto"/>
        <w:bottom w:val="none" w:sz="0" w:space="0" w:color="auto"/>
        <w:right w:val="none" w:sz="0" w:space="0" w:color="auto"/>
      </w:divBdr>
      <w:divsChild>
        <w:div w:id="279651510">
          <w:marLeft w:val="144"/>
          <w:marRight w:val="0"/>
          <w:marTop w:val="240"/>
          <w:marBottom w:val="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yperlink" Target="https://eojn.nn.hr/Oglasnik/clanak/upute-za-koristenje-eojna-rh/0/9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hampovcan@gmail.com" TargetMode="External"/><Relationship Id="rId17" Type="http://schemas.openxmlformats.org/officeDocument/2006/relationships/hyperlink" Target="https://eojn.nn.hr/Oglasnik/" TargetMode="External"/><Relationship Id="rId2" Type="http://schemas.openxmlformats.org/officeDocument/2006/relationships/numbering" Target="numbering.xml"/><Relationship Id="rId16" Type="http://schemas.openxmlformats.org/officeDocument/2006/relationships/hyperlink" Target="https://eojn.nn.hr/Oglasni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ktorica@roda-antunovac.hr"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opcina-antunovac@os.t-com.h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evu.hr"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A6870-B902-4E6F-A54D-CFAC6DBE6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10044</Words>
  <Characters>57257</Characters>
  <Application>Microsoft Office Word</Application>
  <DocSecurity>0</DocSecurity>
  <Lines>477</Lines>
  <Paragraphs>134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KLASA: 330-01/12-05/01</vt:lpstr>
      <vt:lpstr>KLASA: 330-01/12-05/01</vt:lpstr>
    </vt:vector>
  </TitlesOfParts>
  <Company>DUTP</Company>
  <LinksUpToDate>false</LinksUpToDate>
  <CharactersWithSpaces>67167</CharactersWithSpaces>
  <SharedDoc>false</SharedDoc>
  <HLinks>
    <vt:vector size="522" baseType="variant">
      <vt:variant>
        <vt:i4>1638474</vt:i4>
      </vt:variant>
      <vt:variant>
        <vt:i4>495</vt:i4>
      </vt:variant>
      <vt:variant>
        <vt:i4>0</vt:i4>
      </vt:variant>
      <vt:variant>
        <vt:i4>5</vt:i4>
      </vt:variant>
      <vt:variant>
        <vt:lpwstr>https://eojn.nn.hr/Oglasnik/clanak/upute-za-koristenje-eojna-rh/0/93/</vt:lpwstr>
      </vt:variant>
      <vt:variant>
        <vt:lpwstr/>
      </vt:variant>
      <vt:variant>
        <vt:i4>2949166</vt:i4>
      </vt:variant>
      <vt:variant>
        <vt:i4>492</vt:i4>
      </vt:variant>
      <vt:variant>
        <vt:i4>0</vt:i4>
      </vt:variant>
      <vt:variant>
        <vt:i4>5</vt:i4>
      </vt:variant>
      <vt:variant>
        <vt:lpwstr>http://www.opcina-antunovac.hr/</vt:lpwstr>
      </vt:variant>
      <vt:variant>
        <vt:lpwstr/>
      </vt:variant>
      <vt:variant>
        <vt:i4>1310795</vt:i4>
      </vt:variant>
      <vt:variant>
        <vt:i4>489</vt:i4>
      </vt:variant>
      <vt:variant>
        <vt:i4>0</vt:i4>
      </vt:variant>
      <vt:variant>
        <vt:i4>5</vt:i4>
      </vt:variant>
      <vt:variant>
        <vt:lpwstr>https://eojn.nn.hr/Oglasnik/</vt:lpwstr>
      </vt:variant>
      <vt:variant>
        <vt:lpwstr/>
      </vt:variant>
      <vt:variant>
        <vt:i4>1310795</vt:i4>
      </vt:variant>
      <vt:variant>
        <vt:i4>486</vt:i4>
      </vt:variant>
      <vt:variant>
        <vt:i4>0</vt:i4>
      </vt:variant>
      <vt:variant>
        <vt:i4>5</vt:i4>
      </vt:variant>
      <vt:variant>
        <vt:lpwstr>https://eojn.nn.hr/Oglasnik/</vt:lpwstr>
      </vt:variant>
      <vt:variant>
        <vt:lpwstr/>
      </vt:variant>
      <vt:variant>
        <vt:i4>7798824</vt:i4>
      </vt:variant>
      <vt:variant>
        <vt:i4>483</vt:i4>
      </vt:variant>
      <vt:variant>
        <vt:i4>0</vt:i4>
      </vt:variant>
      <vt:variant>
        <vt:i4>5</vt:i4>
      </vt:variant>
      <vt:variant>
        <vt:lpwstr>http://www.vevu.hr/</vt:lpwstr>
      </vt:variant>
      <vt:variant>
        <vt:lpwstr/>
      </vt:variant>
      <vt:variant>
        <vt:i4>7798824</vt:i4>
      </vt:variant>
      <vt:variant>
        <vt:i4>480</vt:i4>
      </vt:variant>
      <vt:variant>
        <vt:i4>0</vt:i4>
      </vt:variant>
      <vt:variant>
        <vt:i4>5</vt:i4>
      </vt:variant>
      <vt:variant>
        <vt:lpwstr>http://www.vevu.hr/</vt:lpwstr>
      </vt:variant>
      <vt:variant>
        <vt:lpwstr/>
      </vt:variant>
      <vt:variant>
        <vt:i4>524324</vt:i4>
      </vt:variant>
      <vt:variant>
        <vt:i4>477</vt:i4>
      </vt:variant>
      <vt:variant>
        <vt:i4>0</vt:i4>
      </vt:variant>
      <vt:variant>
        <vt:i4>5</vt:i4>
      </vt:variant>
      <vt:variant>
        <vt:lpwstr>mailto:ihampovcan@gmail.com</vt:lpwstr>
      </vt:variant>
      <vt:variant>
        <vt:lpwstr/>
      </vt:variant>
      <vt:variant>
        <vt:i4>655467</vt:i4>
      </vt:variant>
      <vt:variant>
        <vt:i4>474</vt:i4>
      </vt:variant>
      <vt:variant>
        <vt:i4>0</vt:i4>
      </vt:variant>
      <vt:variant>
        <vt:i4>5</vt:i4>
      </vt:variant>
      <vt:variant>
        <vt:lpwstr>mailto:direktorica@roda-antunovac.hr</vt:lpwstr>
      </vt:variant>
      <vt:variant>
        <vt:lpwstr/>
      </vt:variant>
      <vt:variant>
        <vt:i4>1638513</vt:i4>
      </vt:variant>
      <vt:variant>
        <vt:i4>471</vt:i4>
      </vt:variant>
      <vt:variant>
        <vt:i4>0</vt:i4>
      </vt:variant>
      <vt:variant>
        <vt:i4>5</vt:i4>
      </vt:variant>
      <vt:variant>
        <vt:lpwstr>mailto:opcina-antunovac@os.t-com.hr</vt:lpwstr>
      </vt:variant>
      <vt:variant>
        <vt:lpwstr/>
      </vt:variant>
      <vt:variant>
        <vt:i4>7798824</vt:i4>
      </vt:variant>
      <vt:variant>
        <vt:i4>468</vt:i4>
      </vt:variant>
      <vt:variant>
        <vt:i4>0</vt:i4>
      </vt:variant>
      <vt:variant>
        <vt:i4>5</vt:i4>
      </vt:variant>
      <vt:variant>
        <vt:lpwstr>http://www.vevu.hr/</vt:lpwstr>
      </vt:variant>
      <vt:variant>
        <vt:lpwstr/>
      </vt:variant>
      <vt:variant>
        <vt:i4>1835071</vt:i4>
      </vt:variant>
      <vt:variant>
        <vt:i4>461</vt:i4>
      </vt:variant>
      <vt:variant>
        <vt:i4>0</vt:i4>
      </vt:variant>
      <vt:variant>
        <vt:i4>5</vt:i4>
      </vt:variant>
      <vt:variant>
        <vt:lpwstr/>
      </vt:variant>
      <vt:variant>
        <vt:lpwstr>_Toc496185562</vt:lpwstr>
      </vt:variant>
      <vt:variant>
        <vt:i4>1835071</vt:i4>
      </vt:variant>
      <vt:variant>
        <vt:i4>455</vt:i4>
      </vt:variant>
      <vt:variant>
        <vt:i4>0</vt:i4>
      </vt:variant>
      <vt:variant>
        <vt:i4>5</vt:i4>
      </vt:variant>
      <vt:variant>
        <vt:lpwstr/>
      </vt:variant>
      <vt:variant>
        <vt:lpwstr>_Toc496185561</vt:lpwstr>
      </vt:variant>
      <vt:variant>
        <vt:i4>1835071</vt:i4>
      </vt:variant>
      <vt:variant>
        <vt:i4>449</vt:i4>
      </vt:variant>
      <vt:variant>
        <vt:i4>0</vt:i4>
      </vt:variant>
      <vt:variant>
        <vt:i4>5</vt:i4>
      </vt:variant>
      <vt:variant>
        <vt:lpwstr/>
      </vt:variant>
      <vt:variant>
        <vt:lpwstr>_Toc496185560</vt:lpwstr>
      </vt:variant>
      <vt:variant>
        <vt:i4>2031679</vt:i4>
      </vt:variant>
      <vt:variant>
        <vt:i4>443</vt:i4>
      </vt:variant>
      <vt:variant>
        <vt:i4>0</vt:i4>
      </vt:variant>
      <vt:variant>
        <vt:i4>5</vt:i4>
      </vt:variant>
      <vt:variant>
        <vt:lpwstr/>
      </vt:variant>
      <vt:variant>
        <vt:lpwstr>_Toc496185559</vt:lpwstr>
      </vt:variant>
      <vt:variant>
        <vt:i4>2031679</vt:i4>
      </vt:variant>
      <vt:variant>
        <vt:i4>437</vt:i4>
      </vt:variant>
      <vt:variant>
        <vt:i4>0</vt:i4>
      </vt:variant>
      <vt:variant>
        <vt:i4>5</vt:i4>
      </vt:variant>
      <vt:variant>
        <vt:lpwstr/>
      </vt:variant>
      <vt:variant>
        <vt:lpwstr>_Toc496185558</vt:lpwstr>
      </vt:variant>
      <vt:variant>
        <vt:i4>2031679</vt:i4>
      </vt:variant>
      <vt:variant>
        <vt:i4>431</vt:i4>
      </vt:variant>
      <vt:variant>
        <vt:i4>0</vt:i4>
      </vt:variant>
      <vt:variant>
        <vt:i4>5</vt:i4>
      </vt:variant>
      <vt:variant>
        <vt:lpwstr/>
      </vt:variant>
      <vt:variant>
        <vt:lpwstr>_Toc496185557</vt:lpwstr>
      </vt:variant>
      <vt:variant>
        <vt:i4>2031679</vt:i4>
      </vt:variant>
      <vt:variant>
        <vt:i4>425</vt:i4>
      </vt:variant>
      <vt:variant>
        <vt:i4>0</vt:i4>
      </vt:variant>
      <vt:variant>
        <vt:i4>5</vt:i4>
      </vt:variant>
      <vt:variant>
        <vt:lpwstr/>
      </vt:variant>
      <vt:variant>
        <vt:lpwstr>_Toc496185556</vt:lpwstr>
      </vt:variant>
      <vt:variant>
        <vt:i4>2031679</vt:i4>
      </vt:variant>
      <vt:variant>
        <vt:i4>419</vt:i4>
      </vt:variant>
      <vt:variant>
        <vt:i4>0</vt:i4>
      </vt:variant>
      <vt:variant>
        <vt:i4>5</vt:i4>
      </vt:variant>
      <vt:variant>
        <vt:lpwstr/>
      </vt:variant>
      <vt:variant>
        <vt:lpwstr>_Toc496185555</vt:lpwstr>
      </vt:variant>
      <vt:variant>
        <vt:i4>2031679</vt:i4>
      </vt:variant>
      <vt:variant>
        <vt:i4>413</vt:i4>
      </vt:variant>
      <vt:variant>
        <vt:i4>0</vt:i4>
      </vt:variant>
      <vt:variant>
        <vt:i4>5</vt:i4>
      </vt:variant>
      <vt:variant>
        <vt:lpwstr/>
      </vt:variant>
      <vt:variant>
        <vt:lpwstr>_Toc496185554</vt:lpwstr>
      </vt:variant>
      <vt:variant>
        <vt:i4>2031679</vt:i4>
      </vt:variant>
      <vt:variant>
        <vt:i4>407</vt:i4>
      </vt:variant>
      <vt:variant>
        <vt:i4>0</vt:i4>
      </vt:variant>
      <vt:variant>
        <vt:i4>5</vt:i4>
      </vt:variant>
      <vt:variant>
        <vt:lpwstr/>
      </vt:variant>
      <vt:variant>
        <vt:lpwstr>_Toc496185553</vt:lpwstr>
      </vt:variant>
      <vt:variant>
        <vt:i4>2031679</vt:i4>
      </vt:variant>
      <vt:variant>
        <vt:i4>401</vt:i4>
      </vt:variant>
      <vt:variant>
        <vt:i4>0</vt:i4>
      </vt:variant>
      <vt:variant>
        <vt:i4>5</vt:i4>
      </vt:variant>
      <vt:variant>
        <vt:lpwstr/>
      </vt:variant>
      <vt:variant>
        <vt:lpwstr>_Toc496185552</vt:lpwstr>
      </vt:variant>
      <vt:variant>
        <vt:i4>2031679</vt:i4>
      </vt:variant>
      <vt:variant>
        <vt:i4>395</vt:i4>
      </vt:variant>
      <vt:variant>
        <vt:i4>0</vt:i4>
      </vt:variant>
      <vt:variant>
        <vt:i4>5</vt:i4>
      </vt:variant>
      <vt:variant>
        <vt:lpwstr/>
      </vt:variant>
      <vt:variant>
        <vt:lpwstr>_Toc496185551</vt:lpwstr>
      </vt:variant>
      <vt:variant>
        <vt:i4>2031679</vt:i4>
      </vt:variant>
      <vt:variant>
        <vt:i4>389</vt:i4>
      </vt:variant>
      <vt:variant>
        <vt:i4>0</vt:i4>
      </vt:variant>
      <vt:variant>
        <vt:i4>5</vt:i4>
      </vt:variant>
      <vt:variant>
        <vt:lpwstr/>
      </vt:variant>
      <vt:variant>
        <vt:lpwstr>_Toc496185550</vt:lpwstr>
      </vt:variant>
      <vt:variant>
        <vt:i4>1966143</vt:i4>
      </vt:variant>
      <vt:variant>
        <vt:i4>383</vt:i4>
      </vt:variant>
      <vt:variant>
        <vt:i4>0</vt:i4>
      </vt:variant>
      <vt:variant>
        <vt:i4>5</vt:i4>
      </vt:variant>
      <vt:variant>
        <vt:lpwstr/>
      </vt:variant>
      <vt:variant>
        <vt:lpwstr>_Toc496185549</vt:lpwstr>
      </vt:variant>
      <vt:variant>
        <vt:i4>1966143</vt:i4>
      </vt:variant>
      <vt:variant>
        <vt:i4>377</vt:i4>
      </vt:variant>
      <vt:variant>
        <vt:i4>0</vt:i4>
      </vt:variant>
      <vt:variant>
        <vt:i4>5</vt:i4>
      </vt:variant>
      <vt:variant>
        <vt:lpwstr/>
      </vt:variant>
      <vt:variant>
        <vt:lpwstr>_Toc496185548</vt:lpwstr>
      </vt:variant>
      <vt:variant>
        <vt:i4>1966143</vt:i4>
      </vt:variant>
      <vt:variant>
        <vt:i4>371</vt:i4>
      </vt:variant>
      <vt:variant>
        <vt:i4>0</vt:i4>
      </vt:variant>
      <vt:variant>
        <vt:i4>5</vt:i4>
      </vt:variant>
      <vt:variant>
        <vt:lpwstr/>
      </vt:variant>
      <vt:variant>
        <vt:lpwstr>_Toc496185547</vt:lpwstr>
      </vt:variant>
      <vt:variant>
        <vt:i4>1966143</vt:i4>
      </vt:variant>
      <vt:variant>
        <vt:i4>365</vt:i4>
      </vt:variant>
      <vt:variant>
        <vt:i4>0</vt:i4>
      </vt:variant>
      <vt:variant>
        <vt:i4>5</vt:i4>
      </vt:variant>
      <vt:variant>
        <vt:lpwstr/>
      </vt:variant>
      <vt:variant>
        <vt:lpwstr>_Toc496185546</vt:lpwstr>
      </vt:variant>
      <vt:variant>
        <vt:i4>1966143</vt:i4>
      </vt:variant>
      <vt:variant>
        <vt:i4>359</vt:i4>
      </vt:variant>
      <vt:variant>
        <vt:i4>0</vt:i4>
      </vt:variant>
      <vt:variant>
        <vt:i4>5</vt:i4>
      </vt:variant>
      <vt:variant>
        <vt:lpwstr/>
      </vt:variant>
      <vt:variant>
        <vt:lpwstr>_Toc496185545</vt:lpwstr>
      </vt:variant>
      <vt:variant>
        <vt:i4>1966143</vt:i4>
      </vt:variant>
      <vt:variant>
        <vt:i4>353</vt:i4>
      </vt:variant>
      <vt:variant>
        <vt:i4>0</vt:i4>
      </vt:variant>
      <vt:variant>
        <vt:i4>5</vt:i4>
      </vt:variant>
      <vt:variant>
        <vt:lpwstr/>
      </vt:variant>
      <vt:variant>
        <vt:lpwstr>_Toc496185544</vt:lpwstr>
      </vt:variant>
      <vt:variant>
        <vt:i4>1966143</vt:i4>
      </vt:variant>
      <vt:variant>
        <vt:i4>347</vt:i4>
      </vt:variant>
      <vt:variant>
        <vt:i4>0</vt:i4>
      </vt:variant>
      <vt:variant>
        <vt:i4>5</vt:i4>
      </vt:variant>
      <vt:variant>
        <vt:lpwstr/>
      </vt:variant>
      <vt:variant>
        <vt:lpwstr>_Toc496185543</vt:lpwstr>
      </vt:variant>
      <vt:variant>
        <vt:i4>1966143</vt:i4>
      </vt:variant>
      <vt:variant>
        <vt:i4>341</vt:i4>
      </vt:variant>
      <vt:variant>
        <vt:i4>0</vt:i4>
      </vt:variant>
      <vt:variant>
        <vt:i4>5</vt:i4>
      </vt:variant>
      <vt:variant>
        <vt:lpwstr/>
      </vt:variant>
      <vt:variant>
        <vt:lpwstr>_Toc496185542</vt:lpwstr>
      </vt:variant>
      <vt:variant>
        <vt:i4>1966143</vt:i4>
      </vt:variant>
      <vt:variant>
        <vt:i4>335</vt:i4>
      </vt:variant>
      <vt:variant>
        <vt:i4>0</vt:i4>
      </vt:variant>
      <vt:variant>
        <vt:i4>5</vt:i4>
      </vt:variant>
      <vt:variant>
        <vt:lpwstr/>
      </vt:variant>
      <vt:variant>
        <vt:lpwstr>_Toc496185541</vt:lpwstr>
      </vt:variant>
      <vt:variant>
        <vt:i4>1966143</vt:i4>
      </vt:variant>
      <vt:variant>
        <vt:i4>329</vt:i4>
      </vt:variant>
      <vt:variant>
        <vt:i4>0</vt:i4>
      </vt:variant>
      <vt:variant>
        <vt:i4>5</vt:i4>
      </vt:variant>
      <vt:variant>
        <vt:lpwstr/>
      </vt:variant>
      <vt:variant>
        <vt:lpwstr>_Toc496185540</vt:lpwstr>
      </vt:variant>
      <vt:variant>
        <vt:i4>1638463</vt:i4>
      </vt:variant>
      <vt:variant>
        <vt:i4>323</vt:i4>
      </vt:variant>
      <vt:variant>
        <vt:i4>0</vt:i4>
      </vt:variant>
      <vt:variant>
        <vt:i4>5</vt:i4>
      </vt:variant>
      <vt:variant>
        <vt:lpwstr/>
      </vt:variant>
      <vt:variant>
        <vt:lpwstr>_Toc496185539</vt:lpwstr>
      </vt:variant>
      <vt:variant>
        <vt:i4>1638463</vt:i4>
      </vt:variant>
      <vt:variant>
        <vt:i4>317</vt:i4>
      </vt:variant>
      <vt:variant>
        <vt:i4>0</vt:i4>
      </vt:variant>
      <vt:variant>
        <vt:i4>5</vt:i4>
      </vt:variant>
      <vt:variant>
        <vt:lpwstr/>
      </vt:variant>
      <vt:variant>
        <vt:lpwstr>_Toc496185538</vt:lpwstr>
      </vt:variant>
      <vt:variant>
        <vt:i4>1638463</vt:i4>
      </vt:variant>
      <vt:variant>
        <vt:i4>311</vt:i4>
      </vt:variant>
      <vt:variant>
        <vt:i4>0</vt:i4>
      </vt:variant>
      <vt:variant>
        <vt:i4>5</vt:i4>
      </vt:variant>
      <vt:variant>
        <vt:lpwstr/>
      </vt:variant>
      <vt:variant>
        <vt:lpwstr>_Toc496185537</vt:lpwstr>
      </vt:variant>
      <vt:variant>
        <vt:i4>1638463</vt:i4>
      </vt:variant>
      <vt:variant>
        <vt:i4>305</vt:i4>
      </vt:variant>
      <vt:variant>
        <vt:i4>0</vt:i4>
      </vt:variant>
      <vt:variant>
        <vt:i4>5</vt:i4>
      </vt:variant>
      <vt:variant>
        <vt:lpwstr/>
      </vt:variant>
      <vt:variant>
        <vt:lpwstr>_Toc496185536</vt:lpwstr>
      </vt:variant>
      <vt:variant>
        <vt:i4>1638463</vt:i4>
      </vt:variant>
      <vt:variant>
        <vt:i4>299</vt:i4>
      </vt:variant>
      <vt:variant>
        <vt:i4>0</vt:i4>
      </vt:variant>
      <vt:variant>
        <vt:i4>5</vt:i4>
      </vt:variant>
      <vt:variant>
        <vt:lpwstr/>
      </vt:variant>
      <vt:variant>
        <vt:lpwstr>_Toc496185535</vt:lpwstr>
      </vt:variant>
      <vt:variant>
        <vt:i4>1638463</vt:i4>
      </vt:variant>
      <vt:variant>
        <vt:i4>293</vt:i4>
      </vt:variant>
      <vt:variant>
        <vt:i4>0</vt:i4>
      </vt:variant>
      <vt:variant>
        <vt:i4>5</vt:i4>
      </vt:variant>
      <vt:variant>
        <vt:lpwstr/>
      </vt:variant>
      <vt:variant>
        <vt:lpwstr>_Toc496185534</vt:lpwstr>
      </vt:variant>
      <vt:variant>
        <vt:i4>1638463</vt:i4>
      </vt:variant>
      <vt:variant>
        <vt:i4>287</vt:i4>
      </vt:variant>
      <vt:variant>
        <vt:i4>0</vt:i4>
      </vt:variant>
      <vt:variant>
        <vt:i4>5</vt:i4>
      </vt:variant>
      <vt:variant>
        <vt:lpwstr/>
      </vt:variant>
      <vt:variant>
        <vt:lpwstr>_Toc496185533</vt:lpwstr>
      </vt:variant>
      <vt:variant>
        <vt:i4>1638463</vt:i4>
      </vt:variant>
      <vt:variant>
        <vt:i4>281</vt:i4>
      </vt:variant>
      <vt:variant>
        <vt:i4>0</vt:i4>
      </vt:variant>
      <vt:variant>
        <vt:i4>5</vt:i4>
      </vt:variant>
      <vt:variant>
        <vt:lpwstr/>
      </vt:variant>
      <vt:variant>
        <vt:lpwstr>_Toc496185532</vt:lpwstr>
      </vt:variant>
      <vt:variant>
        <vt:i4>1638463</vt:i4>
      </vt:variant>
      <vt:variant>
        <vt:i4>275</vt:i4>
      </vt:variant>
      <vt:variant>
        <vt:i4>0</vt:i4>
      </vt:variant>
      <vt:variant>
        <vt:i4>5</vt:i4>
      </vt:variant>
      <vt:variant>
        <vt:lpwstr/>
      </vt:variant>
      <vt:variant>
        <vt:lpwstr>_Toc496185531</vt:lpwstr>
      </vt:variant>
      <vt:variant>
        <vt:i4>1638463</vt:i4>
      </vt:variant>
      <vt:variant>
        <vt:i4>269</vt:i4>
      </vt:variant>
      <vt:variant>
        <vt:i4>0</vt:i4>
      </vt:variant>
      <vt:variant>
        <vt:i4>5</vt:i4>
      </vt:variant>
      <vt:variant>
        <vt:lpwstr/>
      </vt:variant>
      <vt:variant>
        <vt:lpwstr>_Toc496185530</vt:lpwstr>
      </vt:variant>
      <vt:variant>
        <vt:i4>1572927</vt:i4>
      </vt:variant>
      <vt:variant>
        <vt:i4>263</vt:i4>
      </vt:variant>
      <vt:variant>
        <vt:i4>0</vt:i4>
      </vt:variant>
      <vt:variant>
        <vt:i4>5</vt:i4>
      </vt:variant>
      <vt:variant>
        <vt:lpwstr/>
      </vt:variant>
      <vt:variant>
        <vt:lpwstr>_Toc496185529</vt:lpwstr>
      </vt:variant>
      <vt:variant>
        <vt:i4>1572927</vt:i4>
      </vt:variant>
      <vt:variant>
        <vt:i4>257</vt:i4>
      </vt:variant>
      <vt:variant>
        <vt:i4>0</vt:i4>
      </vt:variant>
      <vt:variant>
        <vt:i4>5</vt:i4>
      </vt:variant>
      <vt:variant>
        <vt:lpwstr/>
      </vt:variant>
      <vt:variant>
        <vt:lpwstr>_Toc496185528</vt:lpwstr>
      </vt:variant>
      <vt:variant>
        <vt:i4>1572927</vt:i4>
      </vt:variant>
      <vt:variant>
        <vt:i4>251</vt:i4>
      </vt:variant>
      <vt:variant>
        <vt:i4>0</vt:i4>
      </vt:variant>
      <vt:variant>
        <vt:i4>5</vt:i4>
      </vt:variant>
      <vt:variant>
        <vt:lpwstr/>
      </vt:variant>
      <vt:variant>
        <vt:lpwstr>_Toc496185527</vt:lpwstr>
      </vt:variant>
      <vt:variant>
        <vt:i4>1572927</vt:i4>
      </vt:variant>
      <vt:variant>
        <vt:i4>245</vt:i4>
      </vt:variant>
      <vt:variant>
        <vt:i4>0</vt:i4>
      </vt:variant>
      <vt:variant>
        <vt:i4>5</vt:i4>
      </vt:variant>
      <vt:variant>
        <vt:lpwstr/>
      </vt:variant>
      <vt:variant>
        <vt:lpwstr>_Toc496185526</vt:lpwstr>
      </vt:variant>
      <vt:variant>
        <vt:i4>1572927</vt:i4>
      </vt:variant>
      <vt:variant>
        <vt:i4>239</vt:i4>
      </vt:variant>
      <vt:variant>
        <vt:i4>0</vt:i4>
      </vt:variant>
      <vt:variant>
        <vt:i4>5</vt:i4>
      </vt:variant>
      <vt:variant>
        <vt:lpwstr/>
      </vt:variant>
      <vt:variant>
        <vt:lpwstr>_Toc496185525</vt:lpwstr>
      </vt:variant>
      <vt:variant>
        <vt:i4>1572927</vt:i4>
      </vt:variant>
      <vt:variant>
        <vt:i4>233</vt:i4>
      </vt:variant>
      <vt:variant>
        <vt:i4>0</vt:i4>
      </vt:variant>
      <vt:variant>
        <vt:i4>5</vt:i4>
      </vt:variant>
      <vt:variant>
        <vt:lpwstr/>
      </vt:variant>
      <vt:variant>
        <vt:lpwstr>_Toc496185524</vt:lpwstr>
      </vt:variant>
      <vt:variant>
        <vt:i4>1572927</vt:i4>
      </vt:variant>
      <vt:variant>
        <vt:i4>227</vt:i4>
      </vt:variant>
      <vt:variant>
        <vt:i4>0</vt:i4>
      </vt:variant>
      <vt:variant>
        <vt:i4>5</vt:i4>
      </vt:variant>
      <vt:variant>
        <vt:lpwstr/>
      </vt:variant>
      <vt:variant>
        <vt:lpwstr>_Toc496185523</vt:lpwstr>
      </vt:variant>
      <vt:variant>
        <vt:i4>1572927</vt:i4>
      </vt:variant>
      <vt:variant>
        <vt:i4>221</vt:i4>
      </vt:variant>
      <vt:variant>
        <vt:i4>0</vt:i4>
      </vt:variant>
      <vt:variant>
        <vt:i4>5</vt:i4>
      </vt:variant>
      <vt:variant>
        <vt:lpwstr/>
      </vt:variant>
      <vt:variant>
        <vt:lpwstr>_Toc496185522</vt:lpwstr>
      </vt:variant>
      <vt:variant>
        <vt:i4>1572927</vt:i4>
      </vt:variant>
      <vt:variant>
        <vt:i4>215</vt:i4>
      </vt:variant>
      <vt:variant>
        <vt:i4>0</vt:i4>
      </vt:variant>
      <vt:variant>
        <vt:i4>5</vt:i4>
      </vt:variant>
      <vt:variant>
        <vt:lpwstr/>
      </vt:variant>
      <vt:variant>
        <vt:lpwstr>_Toc496185521</vt:lpwstr>
      </vt:variant>
      <vt:variant>
        <vt:i4>1572927</vt:i4>
      </vt:variant>
      <vt:variant>
        <vt:i4>209</vt:i4>
      </vt:variant>
      <vt:variant>
        <vt:i4>0</vt:i4>
      </vt:variant>
      <vt:variant>
        <vt:i4>5</vt:i4>
      </vt:variant>
      <vt:variant>
        <vt:lpwstr/>
      </vt:variant>
      <vt:variant>
        <vt:lpwstr>_Toc496185520</vt:lpwstr>
      </vt:variant>
      <vt:variant>
        <vt:i4>1769535</vt:i4>
      </vt:variant>
      <vt:variant>
        <vt:i4>203</vt:i4>
      </vt:variant>
      <vt:variant>
        <vt:i4>0</vt:i4>
      </vt:variant>
      <vt:variant>
        <vt:i4>5</vt:i4>
      </vt:variant>
      <vt:variant>
        <vt:lpwstr/>
      </vt:variant>
      <vt:variant>
        <vt:lpwstr>_Toc496185519</vt:lpwstr>
      </vt:variant>
      <vt:variant>
        <vt:i4>1769535</vt:i4>
      </vt:variant>
      <vt:variant>
        <vt:i4>197</vt:i4>
      </vt:variant>
      <vt:variant>
        <vt:i4>0</vt:i4>
      </vt:variant>
      <vt:variant>
        <vt:i4>5</vt:i4>
      </vt:variant>
      <vt:variant>
        <vt:lpwstr/>
      </vt:variant>
      <vt:variant>
        <vt:lpwstr>_Toc496185518</vt:lpwstr>
      </vt:variant>
      <vt:variant>
        <vt:i4>1769535</vt:i4>
      </vt:variant>
      <vt:variant>
        <vt:i4>191</vt:i4>
      </vt:variant>
      <vt:variant>
        <vt:i4>0</vt:i4>
      </vt:variant>
      <vt:variant>
        <vt:i4>5</vt:i4>
      </vt:variant>
      <vt:variant>
        <vt:lpwstr/>
      </vt:variant>
      <vt:variant>
        <vt:lpwstr>_Toc496185517</vt:lpwstr>
      </vt:variant>
      <vt:variant>
        <vt:i4>1769535</vt:i4>
      </vt:variant>
      <vt:variant>
        <vt:i4>185</vt:i4>
      </vt:variant>
      <vt:variant>
        <vt:i4>0</vt:i4>
      </vt:variant>
      <vt:variant>
        <vt:i4>5</vt:i4>
      </vt:variant>
      <vt:variant>
        <vt:lpwstr/>
      </vt:variant>
      <vt:variant>
        <vt:lpwstr>_Toc496185516</vt:lpwstr>
      </vt:variant>
      <vt:variant>
        <vt:i4>1769535</vt:i4>
      </vt:variant>
      <vt:variant>
        <vt:i4>179</vt:i4>
      </vt:variant>
      <vt:variant>
        <vt:i4>0</vt:i4>
      </vt:variant>
      <vt:variant>
        <vt:i4>5</vt:i4>
      </vt:variant>
      <vt:variant>
        <vt:lpwstr/>
      </vt:variant>
      <vt:variant>
        <vt:lpwstr>_Toc496185515</vt:lpwstr>
      </vt:variant>
      <vt:variant>
        <vt:i4>1769535</vt:i4>
      </vt:variant>
      <vt:variant>
        <vt:i4>173</vt:i4>
      </vt:variant>
      <vt:variant>
        <vt:i4>0</vt:i4>
      </vt:variant>
      <vt:variant>
        <vt:i4>5</vt:i4>
      </vt:variant>
      <vt:variant>
        <vt:lpwstr/>
      </vt:variant>
      <vt:variant>
        <vt:lpwstr>_Toc496185514</vt:lpwstr>
      </vt:variant>
      <vt:variant>
        <vt:i4>1769535</vt:i4>
      </vt:variant>
      <vt:variant>
        <vt:i4>167</vt:i4>
      </vt:variant>
      <vt:variant>
        <vt:i4>0</vt:i4>
      </vt:variant>
      <vt:variant>
        <vt:i4>5</vt:i4>
      </vt:variant>
      <vt:variant>
        <vt:lpwstr/>
      </vt:variant>
      <vt:variant>
        <vt:lpwstr>_Toc496185513</vt:lpwstr>
      </vt:variant>
      <vt:variant>
        <vt:i4>1769535</vt:i4>
      </vt:variant>
      <vt:variant>
        <vt:i4>161</vt:i4>
      </vt:variant>
      <vt:variant>
        <vt:i4>0</vt:i4>
      </vt:variant>
      <vt:variant>
        <vt:i4>5</vt:i4>
      </vt:variant>
      <vt:variant>
        <vt:lpwstr/>
      </vt:variant>
      <vt:variant>
        <vt:lpwstr>_Toc496185512</vt:lpwstr>
      </vt:variant>
      <vt:variant>
        <vt:i4>1769535</vt:i4>
      </vt:variant>
      <vt:variant>
        <vt:i4>155</vt:i4>
      </vt:variant>
      <vt:variant>
        <vt:i4>0</vt:i4>
      </vt:variant>
      <vt:variant>
        <vt:i4>5</vt:i4>
      </vt:variant>
      <vt:variant>
        <vt:lpwstr/>
      </vt:variant>
      <vt:variant>
        <vt:lpwstr>_Toc496185511</vt:lpwstr>
      </vt:variant>
      <vt:variant>
        <vt:i4>1769535</vt:i4>
      </vt:variant>
      <vt:variant>
        <vt:i4>149</vt:i4>
      </vt:variant>
      <vt:variant>
        <vt:i4>0</vt:i4>
      </vt:variant>
      <vt:variant>
        <vt:i4>5</vt:i4>
      </vt:variant>
      <vt:variant>
        <vt:lpwstr/>
      </vt:variant>
      <vt:variant>
        <vt:lpwstr>_Toc496185510</vt:lpwstr>
      </vt:variant>
      <vt:variant>
        <vt:i4>1703999</vt:i4>
      </vt:variant>
      <vt:variant>
        <vt:i4>143</vt:i4>
      </vt:variant>
      <vt:variant>
        <vt:i4>0</vt:i4>
      </vt:variant>
      <vt:variant>
        <vt:i4>5</vt:i4>
      </vt:variant>
      <vt:variant>
        <vt:lpwstr/>
      </vt:variant>
      <vt:variant>
        <vt:lpwstr>_Toc496185509</vt:lpwstr>
      </vt:variant>
      <vt:variant>
        <vt:i4>1703999</vt:i4>
      </vt:variant>
      <vt:variant>
        <vt:i4>137</vt:i4>
      </vt:variant>
      <vt:variant>
        <vt:i4>0</vt:i4>
      </vt:variant>
      <vt:variant>
        <vt:i4>5</vt:i4>
      </vt:variant>
      <vt:variant>
        <vt:lpwstr/>
      </vt:variant>
      <vt:variant>
        <vt:lpwstr>_Toc496185508</vt:lpwstr>
      </vt:variant>
      <vt:variant>
        <vt:i4>1703999</vt:i4>
      </vt:variant>
      <vt:variant>
        <vt:i4>131</vt:i4>
      </vt:variant>
      <vt:variant>
        <vt:i4>0</vt:i4>
      </vt:variant>
      <vt:variant>
        <vt:i4>5</vt:i4>
      </vt:variant>
      <vt:variant>
        <vt:lpwstr/>
      </vt:variant>
      <vt:variant>
        <vt:lpwstr>_Toc496185507</vt:lpwstr>
      </vt:variant>
      <vt:variant>
        <vt:i4>1703999</vt:i4>
      </vt:variant>
      <vt:variant>
        <vt:i4>125</vt:i4>
      </vt:variant>
      <vt:variant>
        <vt:i4>0</vt:i4>
      </vt:variant>
      <vt:variant>
        <vt:i4>5</vt:i4>
      </vt:variant>
      <vt:variant>
        <vt:lpwstr/>
      </vt:variant>
      <vt:variant>
        <vt:lpwstr>_Toc496185506</vt:lpwstr>
      </vt:variant>
      <vt:variant>
        <vt:i4>1703999</vt:i4>
      </vt:variant>
      <vt:variant>
        <vt:i4>119</vt:i4>
      </vt:variant>
      <vt:variant>
        <vt:i4>0</vt:i4>
      </vt:variant>
      <vt:variant>
        <vt:i4>5</vt:i4>
      </vt:variant>
      <vt:variant>
        <vt:lpwstr/>
      </vt:variant>
      <vt:variant>
        <vt:lpwstr>_Toc496185505</vt:lpwstr>
      </vt:variant>
      <vt:variant>
        <vt:i4>1703999</vt:i4>
      </vt:variant>
      <vt:variant>
        <vt:i4>113</vt:i4>
      </vt:variant>
      <vt:variant>
        <vt:i4>0</vt:i4>
      </vt:variant>
      <vt:variant>
        <vt:i4>5</vt:i4>
      </vt:variant>
      <vt:variant>
        <vt:lpwstr/>
      </vt:variant>
      <vt:variant>
        <vt:lpwstr>_Toc496185504</vt:lpwstr>
      </vt:variant>
      <vt:variant>
        <vt:i4>1703999</vt:i4>
      </vt:variant>
      <vt:variant>
        <vt:i4>107</vt:i4>
      </vt:variant>
      <vt:variant>
        <vt:i4>0</vt:i4>
      </vt:variant>
      <vt:variant>
        <vt:i4>5</vt:i4>
      </vt:variant>
      <vt:variant>
        <vt:lpwstr/>
      </vt:variant>
      <vt:variant>
        <vt:lpwstr>_Toc496185503</vt:lpwstr>
      </vt:variant>
      <vt:variant>
        <vt:i4>1703999</vt:i4>
      </vt:variant>
      <vt:variant>
        <vt:i4>101</vt:i4>
      </vt:variant>
      <vt:variant>
        <vt:i4>0</vt:i4>
      </vt:variant>
      <vt:variant>
        <vt:i4>5</vt:i4>
      </vt:variant>
      <vt:variant>
        <vt:lpwstr/>
      </vt:variant>
      <vt:variant>
        <vt:lpwstr>_Toc496185502</vt:lpwstr>
      </vt:variant>
      <vt:variant>
        <vt:i4>1703999</vt:i4>
      </vt:variant>
      <vt:variant>
        <vt:i4>95</vt:i4>
      </vt:variant>
      <vt:variant>
        <vt:i4>0</vt:i4>
      </vt:variant>
      <vt:variant>
        <vt:i4>5</vt:i4>
      </vt:variant>
      <vt:variant>
        <vt:lpwstr/>
      </vt:variant>
      <vt:variant>
        <vt:lpwstr>_Toc496185501</vt:lpwstr>
      </vt:variant>
      <vt:variant>
        <vt:i4>1703999</vt:i4>
      </vt:variant>
      <vt:variant>
        <vt:i4>89</vt:i4>
      </vt:variant>
      <vt:variant>
        <vt:i4>0</vt:i4>
      </vt:variant>
      <vt:variant>
        <vt:i4>5</vt:i4>
      </vt:variant>
      <vt:variant>
        <vt:lpwstr/>
      </vt:variant>
      <vt:variant>
        <vt:lpwstr>_Toc496185500</vt:lpwstr>
      </vt:variant>
      <vt:variant>
        <vt:i4>1245246</vt:i4>
      </vt:variant>
      <vt:variant>
        <vt:i4>83</vt:i4>
      </vt:variant>
      <vt:variant>
        <vt:i4>0</vt:i4>
      </vt:variant>
      <vt:variant>
        <vt:i4>5</vt:i4>
      </vt:variant>
      <vt:variant>
        <vt:lpwstr/>
      </vt:variant>
      <vt:variant>
        <vt:lpwstr>_Toc496185499</vt:lpwstr>
      </vt:variant>
      <vt:variant>
        <vt:i4>1245246</vt:i4>
      </vt:variant>
      <vt:variant>
        <vt:i4>77</vt:i4>
      </vt:variant>
      <vt:variant>
        <vt:i4>0</vt:i4>
      </vt:variant>
      <vt:variant>
        <vt:i4>5</vt:i4>
      </vt:variant>
      <vt:variant>
        <vt:lpwstr/>
      </vt:variant>
      <vt:variant>
        <vt:lpwstr>_Toc496185498</vt:lpwstr>
      </vt:variant>
      <vt:variant>
        <vt:i4>1245246</vt:i4>
      </vt:variant>
      <vt:variant>
        <vt:i4>71</vt:i4>
      </vt:variant>
      <vt:variant>
        <vt:i4>0</vt:i4>
      </vt:variant>
      <vt:variant>
        <vt:i4>5</vt:i4>
      </vt:variant>
      <vt:variant>
        <vt:lpwstr/>
      </vt:variant>
      <vt:variant>
        <vt:lpwstr>_Toc496185497</vt:lpwstr>
      </vt:variant>
      <vt:variant>
        <vt:i4>1245246</vt:i4>
      </vt:variant>
      <vt:variant>
        <vt:i4>65</vt:i4>
      </vt:variant>
      <vt:variant>
        <vt:i4>0</vt:i4>
      </vt:variant>
      <vt:variant>
        <vt:i4>5</vt:i4>
      </vt:variant>
      <vt:variant>
        <vt:lpwstr/>
      </vt:variant>
      <vt:variant>
        <vt:lpwstr>_Toc496185496</vt:lpwstr>
      </vt:variant>
      <vt:variant>
        <vt:i4>1245246</vt:i4>
      </vt:variant>
      <vt:variant>
        <vt:i4>59</vt:i4>
      </vt:variant>
      <vt:variant>
        <vt:i4>0</vt:i4>
      </vt:variant>
      <vt:variant>
        <vt:i4>5</vt:i4>
      </vt:variant>
      <vt:variant>
        <vt:lpwstr/>
      </vt:variant>
      <vt:variant>
        <vt:lpwstr>_Toc496185495</vt:lpwstr>
      </vt:variant>
      <vt:variant>
        <vt:i4>1245246</vt:i4>
      </vt:variant>
      <vt:variant>
        <vt:i4>53</vt:i4>
      </vt:variant>
      <vt:variant>
        <vt:i4>0</vt:i4>
      </vt:variant>
      <vt:variant>
        <vt:i4>5</vt:i4>
      </vt:variant>
      <vt:variant>
        <vt:lpwstr/>
      </vt:variant>
      <vt:variant>
        <vt:lpwstr>_Toc496185494</vt:lpwstr>
      </vt:variant>
      <vt:variant>
        <vt:i4>1245246</vt:i4>
      </vt:variant>
      <vt:variant>
        <vt:i4>47</vt:i4>
      </vt:variant>
      <vt:variant>
        <vt:i4>0</vt:i4>
      </vt:variant>
      <vt:variant>
        <vt:i4>5</vt:i4>
      </vt:variant>
      <vt:variant>
        <vt:lpwstr/>
      </vt:variant>
      <vt:variant>
        <vt:lpwstr>_Toc496185493</vt:lpwstr>
      </vt:variant>
      <vt:variant>
        <vt:i4>1245246</vt:i4>
      </vt:variant>
      <vt:variant>
        <vt:i4>41</vt:i4>
      </vt:variant>
      <vt:variant>
        <vt:i4>0</vt:i4>
      </vt:variant>
      <vt:variant>
        <vt:i4>5</vt:i4>
      </vt:variant>
      <vt:variant>
        <vt:lpwstr/>
      </vt:variant>
      <vt:variant>
        <vt:lpwstr>_Toc496185492</vt:lpwstr>
      </vt:variant>
      <vt:variant>
        <vt:i4>1245246</vt:i4>
      </vt:variant>
      <vt:variant>
        <vt:i4>35</vt:i4>
      </vt:variant>
      <vt:variant>
        <vt:i4>0</vt:i4>
      </vt:variant>
      <vt:variant>
        <vt:i4>5</vt:i4>
      </vt:variant>
      <vt:variant>
        <vt:lpwstr/>
      </vt:variant>
      <vt:variant>
        <vt:lpwstr>_Toc496185491</vt:lpwstr>
      </vt:variant>
      <vt:variant>
        <vt:i4>1245246</vt:i4>
      </vt:variant>
      <vt:variant>
        <vt:i4>29</vt:i4>
      </vt:variant>
      <vt:variant>
        <vt:i4>0</vt:i4>
      </vt:variant>
      <vt:variant>
        <vt:i4>5</vt:i4>
      </vt:variant>
      <vt:variant>
        <vt:lpwstr/>
      </vt:variant>
      <vt:variant>
        <vt:lpwstr>_Toc496185490</vt:lpwstr>
      </vt:variant>
      <vt:variant>
        <vt:i4>1179710</vt:i4>
      </vt:variant>
      <vt:variant>
        <vt:i4>23</vt:i4>
      </vt:variant>
      <vt:variant>
        <vt:i4>0</vt:i4>
      </vt:variant>
      <vt:variant>
        <vt:i4>5</vt:i4>
      </vt:variant>
      <vt:variant>
        <vt:lpwstr/>
      </vt:variant>
      <vt:variant>
        <vt:lpwstr>_Toc496185489</vt:lpwstr>
      </vt:variant>
      <vt:variant>
        <vt:i4>1179710</vt:i4>
      </vt:variant>
      <vt:variant>
        <vt:i4>17</vt:i4>
      </vt:variant>
      <vt:variant>
        <vt:i4>0</vt:i4>
      </vt:variant>
      <vt:variant>
        <vt:i4>5</vt:i4>
      </vt:variant>
      <vt:variant>
        <vt:lpwstr/>
      </vt:variant>
      <vt:variant>
        <vt:lpwstr>_Toc496185488</vt:lpwstr>
      </vt:variant>
      <vt:variant>
        <vt:i4>1179710</vt:i4>
      </vt:variant>
      <vt:variant>
        <vt:i4>11</vt:i4>
      </vt:variant>
      <vt:variant>
        <vt:i4>0</vt:i4>
      </vt:variant>
      <vt:variant>
        <vt:i4>5</vt:i4>
      </vt:variant>
      <vt:variant>
        <vt:lpwstr/>
      </vt:variant>
      <vt:variant>
        <vt:lpwstr>_Toc496185487</vt:lpwstr>
      </vt:variant>
      <vt:variant>
        <vt:i4>1179710</vt:i4>
      </vt:variant>
      <vt:variant>
        <vt:i4>5</vt:i4>
      </vt:variant>
      <vt:variant>
        <vt:i4>0</vt:i4>
      </vt:variant>
      <vt:variant>
        <vt:i4>5</vt:i4>
      </vt:variant>
      <vt:variant>
        <vt:lpwstr/>
      </vt:variant>
      <vt:variant>
        <vt:lpwstr>_Toc496185486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 330-01/12-05/01</dc:title>
  <dc:subject/>
  <dc:creator>user</dc:creator>
  <cp:keywords/>
  <dc:description/>
  <cp:lastModifiedBy>AnteModric</cp:lastModifiedBy>
  <cp:revision>7</cp:revision>
  <cp:lastPrinted>2018-05-18T09:52:00Z</cp:lastPrinted>
  <dcterms:created xsi:type="dcterms:W3CDTF">2018-06-01T05:12:00Z</dcterms:created>
  <dcterms:modified xsi:type="dcterms:W3CDTF">2018-06-05T11:22:00Z</dcterms:modified>
</cp:coreProperties>
</file>