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6023"/>
        <w:gridCol w:w="1424"/>
      </w:tblGrid>
      <w:tr w:rsidR="00D90767" w:rsidRPr="00D90767" w:rsidTr="00063EEB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363CD9" w:rsidRPr="00D90767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D90767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524463564" r:id="rId9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363CD9" w:rsidRPr="00D90767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D90767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363CD9" w:rsidRPr="00D90767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D90767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363CD9" w:rsidRPr="00D90767" w:rsidRDefault="00363CD9" w:rsidP="00063EEB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D90767" w:rsidRPr="00D90767" w:rsidTr="00063EEB">
        <w:tc>
          <w:tcPr>
            <w:tcW w:w="1924" w:type="dxa"/>
          </w:tcPr>
          <w:p w:rsidR="00363CD9" w:rsidRPr="00D90767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D90767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07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  <w:r w:rsidR="008166A0" w:rsidRPr="00D907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6403" w:type="dxa"/>
          </w:tcPr>
          <w:p w:rsidR="00363CD9" w:rsidRPr="00D90767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D90767" w:rsidRDefault="00363CD9" w:rsidP="00E6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07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E620A7" w:rsidRPr="00D907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06.05</w:t>
            </w:r>
            <w:r w:rsidR="00E636F7" w:rsidRPr="00D907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.2016</w:t>
            </w:r>
            <w:r w:rsidRPr="00D907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363CD9" w:rsidRPr="00D90767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D90767" w:rsidRDefault="00363CD9" w:rsidP="00E63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07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E620A7" w:rsidRPr="00D907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363CD9" w:rsidRPr="00D90767" w:rsidRDefault="00363CD9" w:rsidP="00363C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90767"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FA39DA" w:rsidRPr="00D90767" w:rsidRDefault="00FA39DA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A39DA" w:rsidRPr="00D90767" w:rsidSect="00930C43">
          <w:footerReference w:type="default" r:id="rId10"/>
          <w:type w:val="continuous"/>
          <w:pgSz w:w="11905" w:h="16837"/>
          <w:pgMar w:top="1418" w:right="1418" w:bottom="1418" w:left="1418" w:header="709" w:footer="709" w:gutter="0"/>
          <w:pgNumType w:start="213"/>
          <w:cols w:space="708"/>
          <w:docGrid w:linePitch="360"/>
        </w:sectPr>
      </w:pPr>
    </w:p>
    <w:p w:rsidR="00AC4CFC" w:rsidRPr="00D90767" w:rsidRDefault="00AC4CFC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0767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VIJEĆA_______Str. </w:t>
      </w:r>
    </w:p>
    <w:p w:rsidR="00E620A7" w:rsidRPr="00D90767" w:rsidRDefault="00E620A7" w:rsidP="00405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167.</w:t>
      </w:r>
      <w:r w:rsidR="0040594B" w:rsidRPr="00D90767">
        <w:rPr>
          <w:rFonts w:ascii="Times New Roman" w:hAnsi="Times New Roman" w:cs="Times New Roman"/>
          <w:sz w:val="24"/>
          <w:szCs w:val="24"/>
        </w:rPr>
        <w:t xml:space="preserve"> Odluka o izradi  dopuna Prostornog plana uređenja Općine Antunovac…….</w:t>
      </w:r>
      <w:r w:rsidR="00C20FC7" w:rsidRPr="00D90767">
        <w:rPr>
          <w:rFonts w:ascii="Times New Roman" w:hAnsi="Times New Roman" w:cs="Times New Roman"/>
          <w:sz w:val="24"/>
          <w:szCs w:val="24"/>
        </w:rPr>
        <w:t>213</w:t>
      </w:r>
    </w:p>
    <w:p w:rsidR="0040594B" w:rsidRPr="00D90767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0767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NAČELNIKA__Str.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168. Odluka o nabavi usluge utovara i prijevoza zemlje iz Gospodarske zone Antunovac na novo groblje u Antunovcu………</w:t>
      </w:r>
      <w:r w:rsidR="00430D57" w:rsidRPr="00D90767">
        <w:rPr>
          <w:rFonts w:ascii="Times New Roman" w:hAnsi="Times New Roman" w:cs="Times New Roman"/>
          <w:sz w:val="24"/>
          <w:szCs w:val="24"/>
        </w:rPr>
        <w:t>…………………….</w:t>
      </w:r>
      <w:r w:rsidR="00C20FC7" w:rsidRPr="00D90767">
        <w:rPr>
          <w:rFonts w:ascii="Times New Roman" w:hAnsi="Times New Roman" w:cs="Times New Roman"/>
          <w:sz w:val="24"/>
          <w:szCs w:val="24"/>
        </w:rPr>
        <w:t>215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169. Odluka o nabavi pribora za čišćenje i vrtnog alata za održavanje javnih površina……</w:t>
      </w:r>
      <w:r w:rsidR="00C20FC7" w:rsidRPr="00D90767">
        <w:rPr>
          <w:rFonts w:ascii="Times New Roman" w:hAnsi="Times New Roman" w:cs="Times New Roman"/>
          <w:sz w:val="24"/>
          <w:szCs w:val="24"/>
        </w:rPr>
        <w:t>….</w:t>
      </w:r>
      <w:r w:rsidR="00430D57" w:rsidRPr="00D90767">
        <w:rPr>
          <w:rFonts w:ascii="Times New Roman" w:hAnsi="Times New Roman" w:cs="Times New Roman"/>
          <w:sz w:val="24"/>
          <w:szCs w:val="24"/>
        </w:rPr>
        <w:t>………………………</w:t>
      </w:r>
      <w:r w:rsidR="00C20FC7" w:rsidRPr="00D90767">
        <w:rPr>
          <w:rFonts w:ascii="Times New Roman" w:hAnsi="Times New Roman" w:cs="Times New Roman"/>
          <w:sz w:val="24"/>
          <w:szCs w:val="24"/>
        </w:rPr>
        <w:t>216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170. Odluka o nabavi usluge izvoza podataka predmeta i dokumenata iz LC</w:t>
      </w:r>
      <w:r w:rsidR="00C20FC7" w:rsidRPr="00D90767">
        <w:rPr>
          <w:rFonts w:ascii="Times New Roman" w:hAnsi="Times New Roman" w:cs="Times New Roman"/>
          <w:sz w:val="24"/>
          <w:szCs w:val="24"/>
        </w:rPr>
        <w:t xml:space="preserve"> </w:t>
      </w:r>
      <w:r w:rsidRPr="00D90767">
        <w:rPr>
          <w:rFonts w:ascii="Times New Roman" w:hAnsi="Times New Roman" w:cs="Times New Roman"/>
          <w:sz w:val="24"/>
          <w:szCs w:val="24"/>
        </w:rPr>
        <w:t>SPI aplikacije LC</w:t>
      </w:r>
      <w:r w:rsidR="00C20FC7" w:rsidRPr="00D90767">
        <w:rPr>
          <w:rFonts w:ascii="Times New Roman" w:hAnsi="Times New Roman" w:cs="Times New Roman"/>
          <w:sz w:val="24"/>
          <w:szCs w:val="24"/>
        </w:rPr>
        <w:t xml:space="preserve"> </w:t>
      </w:r>
      <w:r w:rsidRPr="00D90767">
        <w:rPr>
          <w:rFonts w:ascii="Times New Roman" w:hAnsi="Times New Roman" w:cs="Times New Roman"/>
          <w:sz w:val="24"/>
          <w:szCs w:val="24"/>
        </w:rPr>
        <w:t>223</w:t>
      </w:r>
      <w:r w:rsidR="00C20FC7" w:rsidRPr="00D90767">
        <w:rPr>
          <w:rFonts w:ascii="Times New Roman" w:hAnsi="Times New Roman" w:cs="Times New Roman"/>
          <w:sz w:val="24"/>
          <w:szCs w:val="24"/>
        </w:rPr>
        <w:t xml:space="preserve"> </w:t>
      </w:r>
      <w:r w:rsidRPr="00D90767">
        <w:rPr>
          <w:rFonts w:ascii="Times New Roman" w:hAnsi="Times New Roman" w:cs="Times New Roman"/>
          <w:sz w:val="24"/>
          <w:szCs w:val="24"/>
        </w:rPr>
        <w:t>-</w:t>
      </w:r>
      <w:r w:rsidR="00C20FC7" w:rsidRPr="00D90767">
        <w:rPr>
          <w:rFonts w:ascii="Times New Roman" w:hAnsi="Times New Roman" w:cs="Times New Roman"/>
          <w:sz w:val="24"/>
          <w:szCs w:val="24"/>
        </w:rPr>
        <w:t xml:space="preserve"> </w:t>
      </w:r>
      <w:r w:rsidRPr="00D90767">
        <w:rPr>
          <w:rFonts w:ascii="Times New Roman" w:hAnsi="Times New Roman" w:cs="Times New Roman"/>
          <w:sz w:val="24"/>
          <w:szCs w:val="24"/>
        </w:rPr>
        <w:t>Uredsko poslovanje</w:t>
      </w:r>
      <w:r w:rsidR="00C20FC7" w:rsidRPr="00D90767">
        <w:rPr>
          <w:rFonts w:ascii="Times New Roman" w:hAnsi="Times New Roman" w:cs="Times New Roman"/>
          <w:sz w:val="24"/>
          <w:szCs w:val="24"/>
        </w:rPr>
        <w:t>……………………………..216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171. Odluka o nabavi usluge košnje trave i šiblja na cestovnim i komunalnim kanalima na području Antunovca i Ivanovca</w:t>
      </w:r>
      <w:r w:rsidR="00430D57" w:rsidRPr="00D90767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C20FC7" w:rsidRPr="00D90767">
        <w:rPr>
          <w:rFonts w:ascii="Times New Roman" w:hAnsi="Times New Roman" w:cs="Times New Roman"/>
          <w:sz w:val="24"/>
          <w:szCs w:val="24"/>
        </w:rPr>
        <w:t>.217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lastRenderedPageBreak/>
        <w:t>172. Odluka o nabavi usluge čišćenja autobusnih stajališta u Antunovcu i Ivanovcu</w:t>
      </w:r>
      <w:r w:rsidR="00430D57" w:rsidRPr="00D90767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C20FC7" w:rsidRPr="00D90767">
        <w:rPr>
          <w:rFonts w:ascii="Times New Roman" w:hAnsi="Times New Roman" w:cs="Times New Roman"/>
          <w:sz w:val="24"/>
          <w:szCs w:val="24"/>
        </w:rPr>
        <w:t>…218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173. Odluka o nabavi usluge pregleda plinskog dimnjaka s analizom dimnih plinova i zrako-dimovoda u Općini Antunovac, Hrvatskom domu Ivanovac, dječjem vrtiću Snjeguljica i nogometnom klubu</w:t>
      </w:r>
      <w:r w:rsidR="009A609D" w:rsidRPr="00D90767">
        <w:rPr>
          <w:rFonts w:ascii="Times New Roman" w:hAnsi="Times New Roman" w:cs="Times New Roman"/>
          <w:sz w:val="24"/>
          <w:szCs w:val="24"/>
        </w:rPr>
        <w:t xml:space="preserve"> Slavonija u Ivanovcu</w:t>
      </w:r>
      <w:r w:rsidR="00430D57" w:rsidRPr="00D90767">
        <w:rPr>
          <w:rFonts w:ascii="Times New Roman" w:hAnsi="Times New Roman" w:cs="Times New Roman"/>
          <w:sz w:val="24"/>
          <w:szCs w:val="24"/>
        </w:rPr>
        <w:t>…………</w:t>
      </w:r>
      <w:r w:rsidR="00C20FC7" w:rsidRPr="00D90767">
        <w:rPr>
          <w:rFonts w:ascii="Times New Roman" w:hAnsi="Times New Roman" w:cs="Times New Roman"/>
          <w:sz w:val="24"/>
          <w:szCs w:val="24"/>
        </w:rPr>
        <w:t>...218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174.</w:t>
      </w:r>
      <w:r w:rsidR="009A609D" w:rsidRPr="00D90767">
        <w:rPr>
          <w:rFonts w:ascii="Times New Roman" w:hAnsi="Times New Roman" w:cs="Times New Roman"/>
          <w:sz w:val="24"/>
          <w:szCs w:val="24"/>
        </w:rPr>
        <w:t xml:space="preserve"> Odluka o nabavi kosilice za travu.................</w:t>
      </w:r>
      <w:r w:rsidR="00430D57" w:rsidRPr="00D90767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C20FC7" w:rsidRPr="00D90767">
        <w:rPr>
          <w:rFonts w:ascii="Times New Roman" w:hAnsi="Times New Roman" w:cs="Times New Roman"/>
          <w:sz w:val="24"/>
          <w:szCs w:val="24"/>
        </w:rPr>
        <w:t>219</w:t>
      </w:r>
    </w:p>
    <w:p w:rsidR="0040594B" w:rsidRPr="00D90767" w:rsidRDefault="0040594B" w:rsidP="009A6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175.</w:t>
      </w:r>
      <w:r w:rsidR="009A609D" w:rsidRPr="00D90767">
        <w:rPr>
          <w:rFonts w:ascii="Times New Roman" w:hAnsi="Times New Roman" w:cs="Times New Roman"/>
          <w:sz w:val="24"/>
          <w:szCs w:val="24"/>
        </w:rPr>
        <w:t xml:space="preserve"> Odluka o nabavi zaštitne radne odjeće………………………………….</w:t>
      </w:r>
      <w:r w:rsidR="00C20FC7" w:rsidRPr="00D90767">
        <w:rPr>
          <w:rFonts w:ascii="Times New Roman" w:hAnsi="Times New Roman" w:cs="Times New Roman"/>
          <w:sz w:val="24"/>
          <w:szCs w:val="24"/>
        </w:rPr>
        <w:t>219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176. Odluka o subvenciji za priključenje na sustav odvodnje</w:t>
      </w:r>
      <w:r w:rsidR="00430D57" w:rsidRPr="00D90767">
        <w:rPr>
          <w:rFonts w:ascii="Times New Roman" w:hAnsi="Times New Roman" w:cs="Times New Roman"/>
          <w:sz w:val="24"/>
          <w:szCs w:val="24"/>
        </w:rPr>
        <w:t>………………………</w:t>
      </w:r>
      <w:r w:rsidR="00C20FC7" w:rsidRPr="00D90767">
        <w:rPr>
          <w:rFonts w:ascii="Times New Roman" w:hAnsi="Times New Roman" w:cs="Times New Roman"/>
          <w:sz w:val="24"/>
          <w:szCs w:val="24"/>
        </w:rPr>
        <w:t>.220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177. Odluka o subvenciji za priključenje na sustav odvodnje</w:t>
      </w:r>
      <w:r w:rsidR="00430D57" w:rsidRPr="00D90767">
        <w:rPr>
          <w:rFonts w:ascii="Times New Roman" w:hAnsi="Times New Roman" w:cs="Times New Roman"/>
          <w:sz w:val="24"/>
          <w:szCs w:val="24"/>
        </w:rPr>
        <w:t>……………</w:t>
      </w:r>
      <w:r w:rsidR="00A15B5E">
        <w:rPr>
          <w:rFonts w:ascii="Times New Roman" w:hAnsi="Times New Roman" w:cs="Times New Roman"/>
          <w:sz w:val="24"/>
          <w:szCs w:val="24"/>
        </w:rPr>
        <w:t>………….221</w:t>
      </w:r>
    </w:p>
    <w:p w:rsidR="0040594B" w:rsidRPr="00D90767" w:rsidRDefault="0040594B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0594B" w:rsidRPr="00D90767" w:rsidRDefault="0040594B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9554A" w:rsidRPr="00D90767" w:rsidRDefault="0069554A" w:rsidP="001F0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9554A" w:rsidRPr="00D90767" w:rsidSect="00930C43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C20FC7" w:rsidRPr="00D90767" w:rsidRDefault="00C20FC7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9F" w:rsidRPr="00D90767" w:rsidRDefault="00F0489F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</w:t>
      </w:r>
    </w:p>
    <w:p w:rsidR="009A609D" w:rsidRPr="00D90767" w:rsidRDefault="009A609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A609D" w:rsidRPr="00D90767" w:rsidSect="00930C43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1A4878" w:rsidRPr="00D90767" w:rsidRDefault="00E620A7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lastRenderedPageBreak/>
        <w:t>167.</w:t>
      </w: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članaka 86. Zakona o prostornom uređenju (''NN'', br. 153/13) i članka 32. Statuta Općine Antunovac (''Službeni glasnik Općine Antunovac'' br. 2/13) Općinsko vijeće Općine Antunovac, na svojoj 34. sjednici održanoj dana 05. svibnja 2016. godine, donijelo je: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 D L U K U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izradi  dopuna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OLE_LINK1"/>
      <w:bookmarkStart w:id="1" w:name="OLE_LINK2"/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Prostornog plana uređenja Općine </w:t>
      </w:r>
      <w:bookmarkEnd w:id="0"/>
      <w:bookmarkEnd w:id="1"/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Antunovac 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OPĆA ODREDBA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Donosi se Odluka o izradi dopuna Prostornog plana uređenja Općine Antunovac („Službeni glasnik“ Općine Antunovac broj 3/05, 5/11, 4/12, 9/12 i 8/15 – u daljnjem tekstu: PPUO Antunovac).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PRAVNA OSNOVA ZA IZRADU I DONOŠENJE PROSTORNOG PLANA</w:t>
      </w: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Dopune PPUO Antunovac izrađuju se i donose temeljem članaka  86. i 201. Zakona o prostornom uređenju (''NN'', br. 153/13 – u daljnjem tekstu: Zakon). 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RAZLOZI ZA IZRADU I DONOŠENJE DOPUNE PROSTORNOG PLANA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D43BE" w:rsidRPr="00D90767" w:rsidRDefault="009D43BE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20FC7" w:rsidRPr="00D90767" w:rsidRDefault="00C20FC7" w:rsidP="00C2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C2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Razlog za izradu i donošenje dopune je preispitivanje sadašnjih izgrađenih i neizgrađenih dijelova građevinskih područja utvrđenih prema Zakonu o prostornom uređenju i gradnji (NN br. 76/07, 38/09, 55/11, 90/11, 50/12) i Prostornom planu Osječko-baranjske županije („Županijski glasnik“ broj 1/02 i 4/10) te utvrđivanje stvarno neuređenih dijelova građevinskih područja i izgrađenih dijelova planiranih za urbanu preobrazbu. Po provedenom preispitivanju izgrađenosti građevinskih područja, utvrdit će se obuhvat planova užih područja čija je izrada obvezna prema članku 79. Zakona. 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OBUHVAT PROSTORNOG PLANA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Obuhvat plana su postojeća građevinska područja određena važećim PPUO Antunovac. </w:t>
      </w: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OCJENA STANJA  U OBUHVATU PROSTORNOG PLANA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Ocjenom stanja unutar obuhvata PPUO Antunovac, uočena su ograničenja u prostoru za planirani razvoj Općine zbog nemogućnosti izgradnje na neizgrađenim dijelovima građevinskih područja na većem broju lokacija.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CILJEVI I PROGRAMSKA POLAZIŠTA PROSTORNOG PLANA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Ciljevi izrade dopuna PPUO Antunovac su stvaranje prostornih uvjeta za razvitak naselja , odnosno omogućavanje ishođenje dozvola i akata za građenje na dijelovima građevinskih područja koja su uređeno građevinsko zemljište.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POPIS SEKTORSKIH STRATEGIJA, PLANOVA, STUDIJA I DRUGIH DOKUMENATA PROPISANIH POSEBNIM ZAKONIMA KOJIMA, ODNOSNO U SKLADU S KOJIMA SE UTVRĐUJU ZAHTJEVI ZA IZRADU PROSTORNIH PLANOVA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Za potrebe plana nije potrebna izrada stručnih podloga, odnosno koristit će se stručne podloge iz važećeg PPUO Antunovac.</w:t>
      </w:r>
    </w:p>
    <w:p w:rsidR="009A609D" w:rsidRPr="00D90767" w:rsidRDefault="009A609D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PRIBAVLJANJA STRUČNIH RJEŠENJA PROSTORNOG PLANA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Stručna rješenja pribavit će se od strane stručnog izrađivača Plana.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okviru izrade plana koristiti će se katastarski planovi iz važećeg PPUO Antunovac te će se prema potrebi nabaviti katastarski planovi od nadležnog tijela.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POPIS JAVNOPRAVNIH TIJELA ODREĐENIH POSEBNIM PROPISIMA KOJA DAJU ZAHTJEVE ZA IZRADU PROSTORNIH PLANOVA TE DRUGIH SUDIONIKA KORISNIKA PROSTORA KOJI TREBAJU SUDJELOVATI U IZRADI PROSTORNOG PLANA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postupku izrade i donošenja dopune PPUO Antunovac ne pribavljaju se zahtjevi i mišljenja javnopravnih tijela za izradu dopuna PPUO Antunovac.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PLANIRANI ROKOVI ZA IZRADU PROSTORNOG PLANA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Rokovi za izradu pojedinih faza Plana:</w:t>
      </w:r>
    </w:p>
    <w:p w:rsidR="0040594B" w:rsidRPr="00D90767" w:rsidRDefault="0040594B" w:rsidP="0040594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Nacrt prijedloga Plana izradit će se najkasnije u roku od 30 dana od dostave Odluke i podataka o opremljenosti područja osnovom infrastrukturom,</w:t>
      </w:r>
    </w:p>
    <w:p w:rsidR="0040594B" w:rsidRPr="00D90767" w:rsidRDefault="0040594B" w:rsidP="0040594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postupku izrade i donošenja dopune PPUO Antunovac, u skladu s člankom 94. Zakona, ne provodi se javna rasprava.</w:t>
      </w:r>
    </w:p>
    <w:p w:rsidR="0040594B" w:rsidRPr="00D90767" w:rsidRDefault="0040594B" w:rsidP="0040594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Na ovjereni Konačni prijedlog dopuna PPUO Antunovac pribavit će se mišljenje Zavoda za prostorno uređenje Osječko-baranjske županije o usklađenosti s Prostornim planom Osječko-baranjske županije.</w:t>
      </w:r>
    </w:p>
    <w:p w:rsidR="0040594B" w:rsidRPr="00D90767" w:rsidRDefault="006D3187" w:rsidP="006D3187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Ova Odluka će se objaviti u „Službenom glasniku“ Općine Antunovac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20FC7" w:rsidRPr="00D90767" w:rsidRDefault="00557134" w:rsidP="00557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16.</w:t>
      </w:r>
    </w:p>
    <w:p w:rsidR="00C20FC7" w:rsidRPr="00D90767" w:rsidRDefault="00C20FC7" w:rsidP="00C20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20FC7" w:rsidRPr="00D90767" w:rsidRDefault="00C20FC7" w:rsidP="00C2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objavljivanja u ''Službenom glasniku'' Općine Antunovac.</w:t>
      </w:r>
    </w:p>
    <w:p w:rsidR="00C20FC7" w:rsidRPr="00D90767" w:rsidRDefault="00C20FC7" w:rsidP="00C2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20FC7" w:rsidRPr="00D90767" w:rsidRDefault="00C20FC7" w:rsidP="00C20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350-02/16-01/01</w:t>
      </w:r>
    </w:p>
    <w:p w:rsidR="00C20FC7" w:rsidRPr="00D90767" w:rsidRDefault="00C20FC7" w:rsidP="00C20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C20FC7" w:rsidRPr="00D90767" w:rsidRDefault="00C20FC7" w:rsidP="00C20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05. svibnja 2016. godine</w:t>
      </w:r>
    </w:p>
    <w:p w:rsidR="00314FA9" w:rsidRPr="00D90767" w:rsidRDefault="00314FA9" w:rsidP="00C20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20FC7" w:rsidRPr="00D90767" w:rsidRDefault="00C20FC7" w:rsidP="009D43B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C20FC7" w:rsidRPr="00D90767" w:rsidRDefault="009D43BE" w:rsidP="009D4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</w:t>
      </w:r>
      <w:r w:rsidR="00C20FC7"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C20FC7" w:rsidRPr="00D90767" w:rsidRDefault="00C20FC7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D90767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07974" w:rsidRPr="00D90767" w:rsidSect="009D43BE">
          <w:type w:val="continuous"/>
          <w:pgSz w:w="11905" w:h="16837"/>
          <w:pgMar w:top="1418" w:right="1418" w:bottom="1418" w:left="1418" w:header="709" w:footer="709" w:gutter="0"/>
          <w:pgNumType w:start="213"/>
          <w:cols w:num="2" w:space="708"/>
          <w:docGrid w:linePitch="360"/>
        </w:sectPr>
      </w:pPr>
    </w:p>
    <w:p w:rsidR="00557134" w:rsidRPr="00D90767" w:rsidRDefault="00557134" w:rsidP="005571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187" w:rsidRPr="00D90767" w:rsidRDefault="006D3187" w:rsidP="006D3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IZVORI FINANCIRANJA IZRADE PROSTORNOG PLANA</w:t>
      </w:r>
    </w:p>
    <w:p w:rsidR="006D3187" w:rsidRPr="00D90767" w:rsidRDefault="006D3187" w:rsidP="005571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3BE" w:rsidRPr="00D90767" w:rsidRDefault="00557134" w:rsidP="005571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Članak 12.</w:t>
      </w:r>
    </w:p>
    <w:p w:rsidR="00557134" w:rsidRPr="00D90767" w:rsidRDefault="00557134" w:rsidP="005571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0B67" w:rsidRPr="00D90767" w:rsidRDefault="005B0B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ab/>
        <w:t>Izvori financiranja za izradu Plana osiguravaju se iz Proračuna Općine Antunovac.</w:t>
      </w:r>
    </w:p>
    <w:p w:rsidR="005B0B67" w:rsidRPr="00D90767" w:rsidRDefault="005B0B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B67" w:rsidRPr="00D90767" w:rsidRDefault="005B0B67" w:rsidP="006D3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 xml:space="preserve">ODLUKA O DRUGIM PITANJIMA ZNAČAJNIM ZA IZRADU NACRTA DOPUNA PPUO ANTUNOVAC </w:t>
      </w:r>
    </w:p>
    <w:p w:rsidR="005B0B67" w:rsidRPr="00D90767" w:rsidRDefault="005B0B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134" w:rsidRPr="00D90767" w:rsidRDefault="00557134" w:rsidP="005571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Članak 13.</w:t>
      </w:r>
    </w:p>
    <w:p w:rsidR="00557134" w:rsidRPr="00D90767" w:rsidRDefault="00557134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3BE" w:rsidRPr="00D90767" w:rsidRDefault="005B0B67" w:rsidP="005B0B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Ovom se Odlukom tijekom izrade plana ne utvrđuje zabrana izdavanja akata kojima se odobravaju zahvati u prostoru, odnosno građenje.</w:t>
      </w:r>
    </w:p>
    <w:p w:rsidR="009D43BE" w:rsidRPr="00D90767" w:rsidRDefault="009D43B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B67" w:rsidRPr="00D90767" w:rsidRDefault="005B0B67" w:rsidP="005B0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ZAVRŠNE ODREDBE</w:t>
      </w:r>
    </w:p>
    <w:p w:rsidR="005B0B67" w:rsidRPr="00D90767" w:rsidRDefault="005B0B67" w:rsidP="005B0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B67" w:rsidRPr="00D90767" w:rsidRDefault="005B0B67" w:rsidP="005B0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Članak 14.</w:t>
      </w:r>
    </w:p>
    <w:p w:rsidR="005B0B67" w:rsidRPr="00D90767" w:rsidRDefault="005B0B67" w:rsidP="005B0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B67" w:rsidRPr="00D90767" w:rsidRDefault="005B0B67" w:rsidP="005B0B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Provođenje ove Odluke povjerava se Jedinstvenom upravnom odjelu Općine Antunovac.</w:t>
      </w:r>
    </w:p>
    <w:p w:rsidR="005B0B67" w:rsidRPr="00D90767" w:rsidRDefault="005B0B67" w:rsidP="005B0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B67" w:rsidRPr="00D90767" w:rsidRDefault="005B0B67" w:rsidP="005B0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Članak 15.</w:t>
      </w:r>
    </w:p>
    <w:p w:rsidR="005B0B67" w:rsidRPr="00D90767" w:rsidRDefault="005B0B67" w:rsidP="005B0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B67" w:rsidRPr="00D90767" w:rsidRDefault="00557134" w:rsidP="006D3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 xml:space="preserve">Ova Odluka će se objaviti u </w:t>
      </w:r>
      <w:r w:rsidR="00B5605A" w:rsidRPr="00D90767">
        <w:rPr>
          <w:rFonts w:ascii="Times New Roman" w:hAnsi="Times New Roman" w:cs="Times New Roman"/>
          <w:sz w:val="24"/>
          <w:szCs w:val="24"/>
        </w:rPr>
        <w:t>"Slu</w:t>
      </w:r>
    </w:p>
    <w:p w:rsidR="006E1237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lastRenderedPageBreak/>
        <w:t>168.</w:t>
      </w:r>
    </w:p>
    <w:p w:rsidR="0040594B" w:rsidRPr="00D90767" w:rsidRDefault="0040594B" w:rsidP="004059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</w:t>
      </w:r>
      <w:r w:rsidRPr="00D9076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 143/13 i 13/14) i </w:t>
      </w:r>
      <w:r w:rsidRPr="00D9076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D9076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D9076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D9076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D9076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D9076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27. travnja 2016. godine, donosi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utovara i prijevoza zemlje iz Gospodarske zone Antunovac 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novo groblje u Antunovcu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30812410980, a evidencijski broj nabave 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x-none"/>
        </w:rPr>
        <w:t>je 76/16</w:t>
      </w:r>
      <w:r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40594B" w:rsidRPr="00D90767" w:rsidRDefault="0040594B" w:rsidP="0040594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usluge utovara i prijevoza zemlje iz Gospodarske zone Antunovac na novo groblje u Antunovcu.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30C43" w:rsidRDefault="0040594B" w:rsidP="00930C4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>Članak 3.</w:t>
      </w:r>
    </w:p>
    <w:p w:rsidR="00A15B5E" w:rsidRPr="00D90767" w:rsidRDefault="00A15B5E" w:rsidP="00930C4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40594B" w:rsidRPr="00D90767" w:rsidRDefault="00930C43" w:rsidP="00930C4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="0040594B"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IRETON d.o.o., Hrvatske Republike 7, Antunovac, na iznos od </w:t>
      </w:r>
      <w:r w:rsidR="0040594B" w:rsidRPr="00D90767">
        <w:rPr>
          <w:rFonts w:ascii="Times New Roman" w:eastAsia="Times New Roman" w:hAnsi="Times New Roman" w:cs="Times New Roman"/>
          <w:sz w:val="24"/>
          <w:szCs w:val="20"/>
          <w:lang w:eastAsia="x-none"/>
        </w:rPr>
        <w:t>10.000,00</w:t>
      </w:r>
      <w:r w:rsidR="0040594B"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40594B" w:rsidRPr="00D90767" w:rsidRDefault="0040594B" w:rsidP="004059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2016. godinu sa pozicije 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x-none"/>
        </w:rPr>
        <w:t>R042 Izgradnja groblja – Antunovac, Ivanovac.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363-02/16-01/01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2158/02-01-16-24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27. travnja 2016. godine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D90767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169.</w:t>
      </w:r>
    </w:p>
    <w:p w:rsidR="0040594B" w:rsidRPr="00D90767" w:rsidRDefault="0040594B" w:rsidP="004059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27. travnja 2016. godine, donosi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pribora za čišćenje i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vrtnog alata za održavanje javnih površina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01/16 i 09/16.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Odgovorna osoba naručitelja je Ivan Anušić, Općinski načelnik Općine Antunovac.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0594B" w:rsidRPr="00D90767" w:rsidRDefault="0040594B" w:rsidP="0040594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pribora za čišćenje i vrtnog alata za održavanje javnih površina.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PEVEC d.d., Ante Trumbića 1B, 43000 Bjelovar, na iznos od 1.102,58 kn bez PDV-a. </w:t>
      </w:r>
    </w:p>
    <w:p w:rsidR="0040594B" w:rsidRPr="00D90767" w:rsidRDefault="0040594B" w:rsidP="004059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R167 – sitan inventar, R008 – uredski i ostali materijalni rashodi.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330-01/16-01/05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2158/02-01-16-12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27. travnja 2016. godine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90767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170.</w:t>
      </w:r>
    </w:p>
    <w:p w:rsidR="0040594B" w:rsidRPr="00D90767" w:rsidRDefault="0040594B" w:rsidP="0040594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90/11, 83/13, 143/13 i 13/14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i članka 45. Statuta Općine Antunovac («Službeni glasnik Općine Antunovac» broj 2/13), Općinski načelnik Općine Antunovac dana, 03. svibnja 2016. godine, donosi 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594B" w:rsidRPr="00D90767" w:rsidRDefault="0040594B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izvoza podataka predmeta i dokumenata iz LCSPI aplikacije LC223 –Uredsko poslovanje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71/16.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0594B" w:rsidRPr="00D90767" w:rsidRDefault="0040594B" w:rsidP="0040594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izvoza podataka predmeta i dokumenata iz LCSPI aplikacije LC223 –Uredsko poslovanje.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LIBUSOFT CICOM d.o.o., Remetinečka cesta 7a, Novi Zagreb, na iznos od 816,00 kn bez PDV-a.</w:t>
      </w:r>
    </w:p>
    <w:p w:rsidR="0040594B" w:rsidRPr="00D90767" w:rsidRDefault="0040594B" w:rsidP="004059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R018 Računalne usluge.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036-01/13-01/01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2158/02-01-16-43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03. svibnja 2016. godine</w:t>
      </w:r>
    </w:p>
    <w:p w:rsidR="009A609D" w:rsidRPr="00D90767" w:rsidRDefault="009A609D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171.</w:t>
      </w:r>
    </w:p>
    <w:p w:rsidR="0040594B" w:rsidRDefault="0040594B" w:rsidP="004059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83/13, 143/13 i 13/14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) i članka 45. Statuta Općine Antunovac («Službeni 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glasnik Općine Antunovac» broj 2/13), Općinski načelnik Općine Antunovac dana, 19. listopada 2015. godine, donosi</w:t>
      </w:r>
    </w:p>
    <w:p w:rsidR="00A15B5E" w:rsidRDefault="00A15B5E" w:rsidP="004059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15B5E" w:rsidRPr="00D90767" w:rsidRDefault="00A15B5E" w:rsidP="004059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košnje trave i šiblja na cestovnim i komunalnim kanalima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na području Antunovca i Ivanovca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48/16.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0594B" w:rsidRPr="00D90767" w:rsidRDefault="0040594B" w:rsidP="0040594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košnje trave i šiblja na cestovnim i komunalnim kanalima na podru</w:t>
      </w:r>
      <w:r w:rsidRPr="00D9076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ju Antunovca i Ivanovca.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GARAC, poljoprivredni obrt, K. Popovića 31, Divoš, na iznos od 26.500,00 kn bez PDV-a.</w:t>
      </w:r>
    </w:p>
    <w:p w:rsidR="0040594B" w:rsidRPr="00D90767" w:rsidRDefault="0040594B" w:rsidP="004059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R064 Usluge održavanja – kanali - poljski putovi. 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363-01/16-01/09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U Antunovcu, 04. svibnja 2016. godine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90767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9A609D" w:rsidRPr="00D90767" w:rsidRDefault="009A609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172.</w:t>
      </w:r>
    </w:p>
    <w:p w:rsidR="0040594B" w:rsidRPr="00D90767" w:rsidRDefault="0040594B" w:rsidP="004059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04. svibnja 2016. godine, donosi</w:t>
      </w:r>
    </w:p>
    <w:p w:rsidR="0040594B" w:rsidRPr="00D90767" w:rsidRDefault="0040594B" w:rsidP="004059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čišćenja autobusnih stajališta u Antunovcu i Ivanovcu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30812410980, a evidencijski broj nabave je 46/16.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0594B" w:rsidRPr="00D90767" w:rsidRDefault="0040594B" w:rsidP="0040594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čišćenje usluge čišćenja autobusnih stajališta u Antunovcu i Ivanovcu.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MANUS, uslužni obrt, vl. Ljiljana Lovrić, Antunovac, Š. Petefija 16. Obrt nije u sustavu PDV-a.</w:t>
      </w:r>
    </w:p>
    <w:p w:rsidR="0040594B" w:rsidRPr="00D90767" w:rsidRDefault="0040594B" w:rsidP="004059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Procijenjena vrijednost nabave je iskazana u broju radnih sati potrebnih za jednokratno čišćenje sedam autobusnih stajališta. Za čišćenje svih stajališta, jednokratno je potrebno 20 radnih sati. 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Iznos radnog sata je 25,00 kn. Ukupno jednokratno čišćenje svih autobusnih stajališta iznosi 500,00 kn i vršiti će se prema ispostavljenim narudžbenicama. </w:t>
      </w:r>
    </w:p>
    <w:p w:rsidR="0040594B" w:rsidRPr="00D90767" w:rsidRDefault="0040594B" w:rsidP="004059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R059a Održavanje objekata-čišćenje.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363-01/15-01/02</w:t>
      </w:r>
    </w:p>
    <w:p w:rsidR="0040594B" w:rsidRPr="00D90767" w:rsidRDefault="0040594B" w:rsidP="0040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2158/02-01-16-9</w:t>
      </w:r>
    </w:p>
    <w:p w:rsidR="0040594B" w:rsidRPr="00D90767" w:rsidRDefault="0040594B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04. svibnja 2016. godine </w:t>
      </w:r>
    </w:p>
    <w:p w:rsidR="009A609D" w:rsidRPr="00D90767" w:rsidRDefault="009A609D" w:rsidP="00405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0594B" w:rsidRPr="00D90767" w:rsidRDefault="0040594B" w:rsidP="009A609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173.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 04. svibnja 2016. godine, donosi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pregleda plinskog dimnjaka s analizom dimnih plinova i zrako-dimovoda u Općini Antunovac, Hrvatskom domu Ivanovac, dječjem vrtiću Snjeguljica i nogometnom klubu Slavonija u Ivanovcu</w:t>
      </w: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D90767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32/16.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A609D" w:rsidRPr="00D90767" w:rsidRDefault="009A609D" w:rsidP="009A60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pregleda plinskog dimnjaka s analizom dimnih plinova i zrako-dimovoda u Općini Antunovac, Hrvatskom domu Ivanovac, dječjem vrtiću Snjeguljica i nogometnom klubu Slavonija u Ivanovcu.</w:t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DIMNJAK d.o.o., Biljska cesta 66,  Osijek, na iznos od 1.562,40 kn bez PDV-a.</w:t>
      </w:r>
    </w:p>
    <w:p w:rsidR="009A609D" w:rsidRPr="00D90767" w:rsidRDefault="009A609D" w:rsidP="009A609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2016. godinu, sa pozicije R013 Usluge tekućeg i investicijskog održavanja. </w:t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214-02/16-01/01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svibnja 2016. godine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A609D" w:rsidRPr="00D90767" w:rsidRDefault="009A609D" w:rsidP="00E768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A609D" w:rsidRPr="00D90767" w:rsidRDefault="009A609D" w:rsidP="00E768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40594B" w:rsidRPr="00D90767" w:rsidRDefault="0040594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09D" w:rsidRPr="00D90767" w:rsidRDefault="009A609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174.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06. svibnja 2016. godine, donosi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kosilice za travu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19/16.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A609D" w:rsidRPr="00D90767" w:rsidRDefault="009A609D" w:rsidP="009A60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kosilice za travu.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AGRO-HONOR d.o.o., Kralja Tomislava 82, Beli Manastir, na iznos od 4.850,00 kn bez PDV-a. </w:t>
      </w:r>
    </w:p>
    <w:p w:rsidR="009A609D" w:rsidRPr="00D90767" w:rsidRDefault="009A609D" w:rsidP="009A609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R055 Oprema – javne površine. </w:t>
      </w: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330-01/16-01/05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2158/02-01-16-14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06. svibnja 2016. godine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A609D" w:rsidRPr="00D90767" w:rsidRDefault="009A609D" w:rsidP="00E768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A609D" w:rsidRPr="00D90767" w:rsidRDefault="009A609D" w:rsidP="00E7688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90767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9A609D" w:rsidRPr="00D90767" w:rsidRDefault="009A609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09D" w:rsidRPr="00D90767" w:rsidRDefault="009A609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175.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93/13, 143/13 i 13/14) i članka 45. Statuta Općine Antunovac («Službeni glasnik Općine Antunovac» broj 2/13), 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 Općine Antunovac dana 06. svibnja 2016. godine, donosi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zaštitne radne odjeće </w:t>
      </w:r>
    </w:p>
    <w:p w:rsidR="00A15B5E" w:rsidRDefault="00A15B5E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15B5E" w:rsidRDefault="00A15B5E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04/16.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A609D" w:rsidRPr="00D90767" w:rsidRDefault="009A609D" w:rsidP="009A60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zaštitne radne odje</w:t>
      </w:r>
      <w:r w:rsidRPr="00D9076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e.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31000 Osijek, na iznos od 871,32 kn bez PDV-a.</w:t>
      </w:r>
    </w:p>
    <w:p w:rsidR="009A609D" w:rsidRPr="00D90767" w:rsidRDefault="009A609D" w:rsidP="009A609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R008a Službena, radna i zaštitna odjeća i obuća. </w:t>
      </w: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115-01/16-01/01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06. svibnja 2016. godine</w:t>
      </w: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9A609D" w:rsidRPr="00D90767" w:rsidRDefault="009A609D" w:rsidP="00E7688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A609D" w:rsidRPr="00D90767" w:rsidRDefault="009A609D" w:rsidP="00E76889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90767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>Ivan Anušić</w:t>
      </w:r>
    </w:p>
    <w:p w:rsidR="009A609D" w:rsidRPr="00D90767" w:rsidRDefault="009A609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09D" w:rsidRPr="00D90767" w:rsidRDefault="009A609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t>176.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(''Službeni glasnik Općine Antunovac'' broj 2/13), Općinski načelnik Općine Antunovac dana, 06. svibnja 2016. godine, donosi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D90767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E76889" w:rsidRPr="00D90767" w:rsidRDefault="009A609D" w:rsidP="009A60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subvenciji za priključenje na 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sustav odvodnje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se odobrava subvencija za priključenje na sustav odvodnje u iznosu 1.000,00 kn, Mariji Lebinec iz Ivanovca, Duga 159.  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A609D" w:rsidRPr="00D90767" w:rsidRDefault="009A609D" w:rsidP="009A6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Imenovanoj su izvršeni radovi izrade kanalizacijskog priključka na autobusnom ugibalištu-iskop na glavnom kanalu,  radi priključenja na sustav odvodnje sanitarnih voda na adresi Ivanovac, Duga 159, isti iskop i za kbr. 161, te je odlučeno kao u članku 1. ove odluke. 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</w:t>
      </w:r>
      <w:r w:rsidRPr="00D9076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anje su osigurana u Prora</w:t>
      </w:r>
      <w:r w:rsidRPr="00D9076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unu Op</w:t>
      </w:r>
      <w:r w:rsidRPr="00D9076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za 2016. godinu, sa pozicije R161 Subvencije priključaka na sustav odvodnje. 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9A609D" w:rsidRPr="00D90767" w:rsidRDefault="009A609D" w:rsidP="009A609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053-01/16-01/08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E76889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06. svibnja 2016. godine</w:t>
      </w:r>
    </w:p>
    <w:p w:rsidR="00E76889" w:rsidRPr="00D90767" w:rsidRDefault="00E76889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76889" w:rsidRPr="00D90767" w:rsidRDefault="00E76889" w:rsidP="00E7688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76889" w:rsidRPr="00D90767" w:rsidRDefault="00E76889" w:rsidP="00E76889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90767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A15B5E" w:rsidRDefault="00A15B5E" w:rsidP="00396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90767">
        <w:rPr>
          <w:rFonts w:ascii="Times New Roman" w:hAnsi="Times New Roman" w:cs="Times New Roman"/>
          <w:sz w:val="24"/>
          <w:szCs w:val="24"/>
        </w:rPr>
        <w:t>177.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(''Službeni glasnik Općine Antunovac'' broj 2/13), Općinski načelnik Općine Antunovac dana, 06. svibnja 2016. godine, donosi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D90767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E76889" w:rsidRPr="00D90767" w:rsidRDefault="009A609D" w:rsidP="009A60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subvenciji za priključenje na 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sustav odvodnje</w:t>
      </w:r>
    </w:p>
    <w:p w:rsidR="009A609D" w:rsidRPr="00D90767" w:rsidRDefault="009A609D" w:rsidP="009A60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se odobrava subvencija za priključenje na sustav odvodnje u iznosu 1.000,00 kn, Marici Glogoški iz Ivanovca, Duga 161.  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Imenovanoj su izvršeni radovi izrade kanalizacijskog priključka na autobusnom ugibalištu-iskop na glavnom 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kanalu,  radi priključenja na sustav odvodnje sanitarnih voda na adresi Ivanovac, Duga 161, isti iskop i za kbr. 159, te je odlučeno kao u članku 1. ove odluke. 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</w:t>
      </w:r>
      <w:r w:rsidRPr="00D9076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anje su osigurana u Prora</w:t>
      </w:r>
      <w:r w:rsidRPr="00D9076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unu Op</w:t>
      </w:r>
      <w:r w:rsidRPr="00D9076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za 2016. godinu, sa pozicije R161 Subvencije priključaka na sustav odvodnje. 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76889" w:rsidRPr="00D90767" w:rsidRDefault="00E76889" w:rsidP="00E768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E768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izvršenje ove Odluke zadužuje se Jedinstveni upravni odjel Općine Antunovac. 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9A609D" w:rsidRPr="00D90767" w:rsidRDefault="009A609D" w:rsidP="009A609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053-01/16-01/09</w:t>
      </w:r>
    </w:p>
    <w:p w:rsidR="009A609D" w:rsidRPr="00D90767" w:rsidRDefault="009A609D" w:rsidP="009A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9A609D" w:rsidRPr="00D90767" w:rsidRDefault="009A609D" w:rsidP="009A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06. svibnja 2016. godine </w:t>
      </w:r>
    </w:p>
    <w:p w:rsidR="00E76889" w:rsidRPr="00D90767" w:rsidRDefault="00E76889" w:rsidP="00E76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A609D" w:rsidRPr="00D90767" w:rsidRDefault="009A609D" w:rsidP="00E7688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A609D" w:rsidRPr="00D90767" w:rsidRDefault="009A609D" w:rsidP="00E7688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0767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9A609D" w:rsidRPr="00D90767" w:rsidRDefault="009A609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A609D" w:rsidRPr="00D90767" w:rsidSect="009D43BE">
          <w:headerReference w:type="even" r:id="rId11"/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9A609D" w:rsidRPr="00D90767" w:rsidRDefault="009A609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76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6E1237" w:rsidRPr="00D9076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FA9" w:rsidRPr="00D90767" w:rsidRDefault="00314FA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14FA9" w:rsidRPr="00D90767" w:rsidSect="009D43BE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6E1237" w:rsidRPr="00D9076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6BC" w:rsidRPr="00D90767" w:rsidRDefault="00E436BC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942" w:rsidRPr="00D90767" w:rsidRDefault="004D794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942" w:rsidRPr="00D90767" w:rsidRDefault="004D794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942" w:rsidRPr="00D90767" w:rsidRDefault="004D794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6BC" w:rsidRPr="00D90767" w:rsidRDefault="00E436BC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6BC" w:rsidRPr="00D90767" w:rsidRDefault="00E436BC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6BC" w:rsidRPr="00D90767" w:rsidRDefault="00E436BC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6BC" w:rsidRPr="00D90767" w:rsidRDefault="00E436BC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1E" w:rsidRPr="00D90767" w:rsidRDefault="00F7731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3BE" w:rsidRPr="00D90767" w:rsidRDefault="009D43B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D43BE" w:rsidRPr="00D90767" w:rsidSect="009D43BE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767" w:rsidRDefault="00D907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767" w:rsidRDefault="00D907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767" w:rsidRDefault="00D907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767" w:rsidRDefault="00D907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767" w:rsidRDefault="00D907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767" w:rsidRDefault="00D907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767" w:rsidRDefault="00D9076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2E" w:rsidRPr="00D90767" w:rsidRDefault="00000C2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F7731E" w:rsidRPr="00D90767" w:rsidRDefault="00F7731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1E" w:rsidRPr="00D90767" w:rsidRDefault="00F7731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Pr="00D90767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767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396049" w:rsidRPr="00D90767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767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396049" w:rsidRPr="00D90767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767">
        <w:rPr>
          <w:rFonts w:ascii="Times New Roman" w:hAnsi="Times New Roman" w:cs="Times New Roman"/>
          <w:b/>
          <w:sz w:val="24"/>
          <w:szCs w:val="24"/>
        </w:rPr>
        <w:t>Za izdavača: Ivan Hampovčan, pročelnik Jedinstvenog upravnog odjela</w:t>
      </w:r>
    </w:p>
    <w:p w:rsidR="00396049" w:rsidRPr="00D90767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767">
        <w:rPr>
          <w:rFonts w:ascii="Times New Roman" w:hAnsi="Times New Roman" w:cs="Times New Roman"/>
          <w:b/>
          <w:sz w:val="24"/>
          <w:szCs w:val="24"/>
        </w:rPr>
        <w:t>Grafička priprema: Ana Pfaf, referentica za administrativne poslove</w:t>
      </w:r>
    </w:p>
    <w:p w:rsidR="00396049" w:rsidRPr="00D90767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396049" w:rsidRPr="00D90767" w:rsidSect="00AC7995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  <w:r w:rsidRPr="00D90767">
        <w:rPr>
          <w:rFonts w:ascii="Times New Roman" w:hAnsi="Times New Roman" w:cs="Times New Roman"/>
          <w:b/>
          <w:sz w:val="24"/>
          <w:szCs w:val="24"/>
        </w:rPr>
        <w:t>Tisak: Općina Antunov</w:t>
      </w:r>
      <w:r w:rsidR="006E1237" w:rsidRPr="00D90767">
        <w:rPr>
          <w:rFonts w:ascii="Times New Roman" w:hAnsi="Times New Roman" w:cs="Times New Roman"/>
          <w:b/>
          <w:sz w:val="24"/>
          <w:szCs w:val="24"/>
        </w:rPr>
        <w:t>ac</w:t>
      </w:r>
    </w:p>
    <w:p w:rsidR="00E51EDB" w:rsidRPr="00D90767" w:rsidRDefault="00E51ED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1EDB" w:rsidRPr="00D90767" w:rsidSect="00930C43">
      <w:type w:val="continuous"/>
      <w:pgSz w:w="11905" w:h="16837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F2C" w:rsidRDefault="00ED0F2C" w:rsidP="00363CD9">
      <w:pPr>
        <w:spacing w:after="0" w:line="240" w:lineRule="auto"/>
      </w:pPr>
      <w:r>
        <w:separator/>
      </w:r>
    </w:p>
  </w:endnote>
  <w:endnote w:type="continuationSeparator" w:id="0">
    <w:p w:rsidR="00ED0F2C" w:rsidRDefault="00ED0F2C" w:rsidP="0036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2827037"/>
      <w:docPartObj>
        <w:docPartGallery w:val="Page Numbers (Bottom of Page)"/>
        <w:docPartUnique/>
      </w:docPartObj>
    </w:sdtPr>
    <w:sdtEndPr/>
    <w:sdtContent>
      <w:p w:rsidR="00C20FC7" w:rsidRDefault="00C20FC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B62">
          <w:rPr>
            <w:noProof/>
          </w:rPr>
          <w:t>224</w:t>
        </w:r>
        <w:r>
          <w:fldChar w:fldCharType="end"/>
        </w:r>
      </w:p>
    </w:sdtContent>
  </w:sdt>
  <w:p w:rsidR="00C20FC7" w:rsidRDefault="00C20FC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F2C" w:rsidRDefault="00ED0F2C" w:rsidP="00363CD9">
      <w:pPr>
        <w:spacing w:after="0" w:line="240" w:lineRule="auto"/>
      </w:pPr>
      <w:r>
        <w:separator/>
      </w:r>
    </w:p>
  </w:footnote>
  <w:footnote w:type="continuationSeparator" w:id="0">
    <w:p w:rsidR="00ED0F2C" w:rsidRDefault="00ED0F2C" w:rsidP="00363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FC7" w:rsidRDefault="00C20FC7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20FC7" w:rsidRDefault="00C20FC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E005284"/>
    <w:multiLevelType w:val="hybridMultilevel"/>
    <w:tmpl w:val="8B92EA46"/>
    <w:lvl w:ilvl="0" w:tplc="E488D6C4">
      <w:start w:val="1"/>
      <w:numFmt w:val="decimal"/>
      <w:lvlText w:val="Članak 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D554B24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48427B"/>
    <w:multiLevelType w:val="hybridMultilevel"/>
    <w:tmpl w:val="03C2A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83EB3"/>
    <w:multiLevelType w:val="hybridMultilevel"/>
    <w:tmpl w:val="47F60A8A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A8A55AB"/>
    <w:multiLevelType w:val="hybridMultilevel"/>
    <w:tmpl w:val="A558D2A2"/>
    <w:lvl w:ilvl="0" w:tplc="77BE41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776E9"/>
    <w:multiLevelType w:val="hybridMultilevel"/>
    <w:tmpl w:val="411A14D4"/>
    <w:lvl w:ilvl="0" w:tplc="E4F4E9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4BD2852"/>
    <w:multiLevelType w:val="hybridMultilevel"/>
    <w:tmpl w:val="23E21CAC"/>
    <w:lvl w:ilvl="0" w:tplc="D712481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77C24"/>
    <w:multiLevelType w:val="hybridMultilevel"/>
    <w:tmpl w:val="1CD09760"/>
    <w:lvl w:ilvl="0" w:tplc="915AC5C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1"/>
  </w:num>
  <w:num w:numId="9">
    <w:abstractNumId w:val="10"/>
  </w:num>
  <w:num w:numId="10">
    <w:abstractNumId w:val="13"/>
  </w:num>
  <w:num w:numId="11">
    <w:abstractNumId w:val="7"/>
  </w:num>
  <w:num w:numId="12">
    <w:abstractNumId w:val="3"/>
  </w:num>
  <w:num w:numId="1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CD9"/>
    <w:rsid w:val="00000C2E"/>
    <w:rsid w:val="00000C8B"/>
    <w:rsid w:val="000117C0"/>
    <w:rsid w:val="00013D7E"/>
    <w:rsid w:val="0002488C"/>
    <w:rsid w:val="000326CD"/>
    <w:rsid w:val="00063EEB"/>
    <w:rsid w:val="000A2778"/>
    <w:rsid w:val="000B4307"/>
    <w:rsid w:val="000C339E"/>
    <w:rsid w:val="000D2823"/>
    <w:rsid w:val="000D6D52"/>
    <w:rsid w:val="0011628E"/>
    <w:rsid w:val="00175626"/>
    <w:rsid w:val="00196902"/>
    <w:rsid w:val="001A4878"/>
    <w:rsid w:val="001C1ACB"/>
    <w:rsid w:val="001D5B7A"/>
    <w:rsid w:val="001F0E01"/>
    <w:rsid w:val="001F7F65"/>
    <w:rsid w:val="00212DD5"/>
    <w:rsid w:val="0021655B"/>
    <w:rsid w:val="00217FCA"/>
    <w:rsid w:val="00265A4F"/>
    <w:rsid w:val="0027222D"/>
    <w:rsid w:val="002862A4"/>
    <w:rsid w:val="002A1517"/>
    <w:rsid w:val="002C2287"/>
    <w:rsid w:val="002E3C44"/>
    <w:rsid w:val="002E7EFA"/>
    <w:rsid w:val="002F56FC"/>
    <w:rsid w:val="00302901"/>
    <w:rsid w:val="003031EE"/>
    <w:rsid w:val="00314FA9"/>
    <w:rsid w:val="00317524"/>
    <w:rsid w:val="0033040A"/>
    <w:rsid w:val="00335E70"/>
    <w:rsid w:val="00342CB8"/>
    <w:rsid w:val="00363CD9"/>
    <w:rsid w:val="003676D3"/>
    <w:rsid w:val="0037197D"/>
    <w:rsid w:val="003719A2"/>
    <w:rsid w:val="00385C38"/>
    <w:rsid w:val="003871E7"/>
    <w:rsid w:val="0039372F"/>
    <w:rsid w:val="00395D42"/>
    <w:rsid w:val="00396049"/>
    <w:rsid w:val="003A36BD"/>
    <w:rsid w:val="003B3DAC"/>
    <w:rsid w:val="003B6904"/>
    <w:rsid w:val="003E552A"/>
    <w:rsid w:val="004000D9"/>
    <w:rsid w:val="0040594B"/>
    <w:rsid w:val="00406611"/>
    <w:rsid w:val="004066A6"/>
    <w:rsid w:val="004278AB"/>
    <w:rsid w:val="004303F8"/>
    <w:rsid w:val="00430D57"/>
    <w:rsid w:val="00452D09"/>
    <w:rsid w:val="00494520"/>
    <w:rsid w:val="004B271B"/>
    <w:rsid w:val="004C1836"/>
    <w:rsid w:val="004C5EE0"/>
    <w:rsid w:val="004D7942"/>
    <w:rsid w:val="004E7C07"/>
    <w:rsid w:val="004F0276"/>
    <w:rsid w:val="004F247A"/>
    <w:rsid w:val="004F3E2C"/>
    <w:rsid w:val="00506D9E"/>
    <w:rsid w:val="00524B62"/>
    <w:rsid w:val="005512C7"/>
    <w:rsid w:val="00557134"/>
    <w:rsid w:val="005B0B67"/>
    <w:rsid w:val="005C3556"/>
    <w:rsid w:val="005E0375"/>
    <w:rsid w:val="005F3900"/>
    <w:rsid w:val="005F4983"/>
    <w:rsid w:val="00607974"/>
    <w:rsid w:val="006254B6"/>
    <w:rsid w:val="00642348"/>
    <w:rsid w:val="00647714"/>
    <w:rsid w:val="00660B58"/>
    <w:rsid w:val="006638FA"/>
    <w:rsid w:val="006708B6"/>
    <w:rsid w:val="006834DD"/>
    <w:rsid w:val="00686A0A"/>
    <w:rsid w:val="0069554A"/>
    <w:rsid w:val="006D3187"/>
    <w:rsid w:val="006E121A"/>
    <w:rsid w:val="006E1237"/>
    <w:rsid w:val="0071448A"/>
    <w:rsid w:val="00735657"/>
    <w:rsid w:val="00736884"/>
    <w:rsid w:val="007718DA"/>
    <w:rsid w:val="0078081C"/>
    <w:rsid w:val="007816BC"/>
    <w:rsid w:val="007E2A83"/>
    <w:rsid w:val="008054C4"/>
    <w:rsid w:val="008134A9"/>
    <w:rsid w:val="008166A0"/>
    <w:rsid w:val="008404F3"/>
    <w:rsid w:val="00873A71"/>
    <w:rsid w:val="008A43F8"/>
    <w:rsid w:val="008B6459"/>
    <w:rsid w:val="008E3EE3"/>
    <w:rsid w:val="00901AC9"/>
    <w:rsid w:val="009243A3"/>
    <w:rsid w:val="009259A4"/>
    <w:rsid w:val="0092662D"/>
    <w:rsid w:val="00926815"/>
    <w:rsid w:val="00930C43"/>
    <w:rsid w:val="009A609D"/>
    <w:rsid w:val="009D43BE"/>
    <w:rsid w:val="009D5037"/>
    <w:rsid w:val="00A15B5E"/>
    <w:rsid w:val="00A247BA"/>
    <w:rsid w:val="00A513FB"/>
    <w:rsid w:val="00A52F73"/>
    <w:rsid w:val="00A52FBD"/>
    <w:rsid w:val="00A64783"/>
    <w:rsid w:val="00A709E0"/>
    <w:rsid w:val="00A9673B"/>
    <w:rsid w:val="00AC4CFC"/>
    <w:rsid w:val="00AC7995"/>
    <w:rsid w:val="00B03C5C"/>
    <w:rsid w:val="00B1057C"/>
    <w:rsid w:val="00B11F67"/>
    <w:rsid w:val="00B230A9"/>
    <w:rsid w:val="00B33961"/>
    <w:rsid w:val="00B34452"/>
    <w:rsid w:val="00B5605A"/>
    <w:rsid w:val="00BC5E0E"/>
    <w:rsid w:val="00BD3DEC"/>
    <w:rsid w:val="00BD5C2A"/>
    <w:rsid w:val="00C07ED6"/>
    <w:rsid w:val="00C20FC7"/>
    <w:rsid w:val="00C42CB8"/>
    <w:rsid w:val="00C55DA5"/>
    <w:rsid w:val="00C62D26"/>
    <w:rsid w:val="00C9212C"/>
    <w:rsid w:val="00CA03C4"/>
    <w:rsid w:val="00CC5C4B"/>
    <w:rsid w:val="00CE394A"/>
    <w:rsid w:val="00CE54E5"/>
    <w:rsid w:val="00CE7B2E"/>
    <w:rsid w:val="00D21AAE"/>
    <w:rsid w:val="00D274F2"/>
    <w:rsid w:val="00D54910"/>
    <w:rsid w:val="00D811D4"/>
    <w:rsid w:val="00D87EA6"/>
    <w:rsid w:val="00D90767"/>
    <w:rsid w:val="00D915F0"/>
    <w:rsid w:val="00D9745B"/>
    <w:rsid w:val="00DA142F"/>
    <w:rsid w:val="00DE72C4"/>
    <w:rsid w:val="00E02293"/>
    <w:rsid w:val="00E15AEC"/>
    <w:rsid w:val="00E24095"/>
    <w:rsid w:val="00E326FE"/>
    <w:rsid w:val="00E40D72"/>
    <w:rsid w:val="00E424B4"/>
    <w:rsid w:val="00E436BC"/>
    <w:rsid w:val="00E51EDB"/>
    <w:rsid w:val="00E526EA"/>
    <w:rsid w:val="00E557F3"/>
    <w:rsid w:val="00E57A0D"/>
    <w:rsid w:val="00E620A7"/>
    <w:rsid w:val="00E636F7"/>
    <w:rsid w:val="00E679FA"/>
    <w:rsid w:val="00E76889"/>
    <w:rsid w:val="00E917F7"/>
    <w:rsid w:val="00EA005D"/>
    <w:rsid w:val="00ED0F2C"/>
    <w:rsid w:val="00ED67C1"/>
    <w:rsid w:val="00F02216"/>
    <w:rsid w:val="00F0489F"/>
    <w:rsid w:val="00F271C9"/>
    <w:rsid w:val="00F32008"/>
    <w:rsid w:val="00F516A5"/>
    <w:rsid w:val="00F553A4"/>
    <w:rsid w:val="00F6581F"/>
    <w:rsid w:val="00F7731E"/>
    <w:rsid w:val="00F92057"/>
    <w:rsid w:val="00FA39DA"/>
    <w:rsid w:val="00FD1BB6"/>
    <w:rsid w:val="00FF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8566B93"/>
  <w15:docId w15:val="{F7AFDC4E-9360-451A-9C06-CA975465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363CD9"/>
  </w:style>
  <w:style w:type="paragraph" w:styleId="Tekstbalonia">
    <w:name w:val="Balloon Text"/>
    <w:basedOn w:val="Normal"/>
    <w:link w:val="TekstbaloniaChar"/>
    <w:uiPriority w:val="99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semiHidden/>
    <w:rsid w:val="00B230A9"/>
  </w:style>
  <w:style w:type="table" w:styleId="Reetkatablice">
    <w:name w:val="Table Grid"/>
    <w:basedOn w:val="Obinatablica"/>
    <w:rsid w:val="00647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rsid w:val="0060797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607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607974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60797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607974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607974"/>
    <w:rPr>
      <w:vertAlign w:val="superscript"/>
    </w:rPr>
  </w:style>
  <w:style w:type="paragraph" w:customStyle="1" w:styleId="xl63">
    <w:name w:val="xl63"/>
    <w:basedOn w:val="Normal"/>
    <w:rsid w:val="00607974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607974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Text21">
    <w:name w:val="Body Text 21"/>
    <w:basedOn w:val="Normal"/>
    <w:rsid w:val="00607974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607974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607974"/>
    <w:pPr>
      <w:numPr>
        <w:numId w:val="1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60797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607974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607974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paragraph" w:customStyle="1" w:styleId="BodyTextIndent3uvlaka3">
    <w:name w:val="Body Text Indent 3.uvlaka 3"/>
    <w:basedOn w:val="Normal"/>
    <w:rsid w:val="0060797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3">
    <w:name w:val="Bez popisa3"/>
    <w:next w:val="Bezpopisa"/>
    <w:uiPriority w:val="99"/>
    <w:semiHidden/>
    <w:rsid w:val="00607974"/>
  </w:style>
  <w:style w:type="table" w:customStyle="1" w:styleId="Reetkatablice1">
    <w:name w:val="Rešetka tablice1"/>
    <w:basedOn w:val="Obinatablica"/>
    <w:next w:val="Reetkatablice"/>
    <w:rsid w:val="00607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2">
    <w:name w:val="Bez popisa12"/>
    <w:next w:val="Bezpopisa"/>
    <w:semiHidden/>
    <w:rsid w:val="00607974"/>
  </w:style>
  <w:style w:type="numbering" w:customStyle="1" w:styleId="Bezpopisa21">
    <w:name w:val="Bez popisa21"/>
    <w:next w:val="Bezpopisa"/>
    <w:semiHidden/>
    <w:rsid w:val="00607974"/>
  </w:style>
  <w:style w:type="numbering" w:customStyle="1" w:styleId="Bezpopisa4">
    <w:name w:val="Bez popisa4"/>
    <w:next w:val="Bezpopisa"/>
    <w:uiPriority w:val="99"/>
    <w:semiHidden/>
    <w:rsid w:val="00CE54E5"/>
  </w:style>
  <w:style w:type="table" w:customStyle="1" w:styleId="Stil">
    <w:name w:val="Stil"/>
    <w:rsid w:val="00CE54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A397D-8E1C-4482-B334-B37504E4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12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Pfaf</dc:creator>
  <cp:lastModifiedBy>Dubravka Pongrac</cp:lastModifiedBy>
  <cp:revision>52</cp:revision>
  <cp:lastPrinted>2016-05-11T07:12:00Z</cp:lastPrinted>
  <dcterms:created xsi:type="dcterms:W3CDTF">2016-04-18T06:54:00Z</dcterms:created>
  <dcterms:modified xsi:type="dcterms:W3CDTF">2016-05-11T07:20:00Z</dcterms:modified>
</cp:coreProperties>
</file>