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4"/>
        <w:gridCol w:w="6403"/>
        <w:gridCol w:w="1527"/>
      </w:tblGrid>
      <w:tr w:rsidR="00A5460F" w:rsidTr="00A142D2">
        <w:tc>
          <w:tcPr>
            <w:tcW w:w="1951" w:type="dxa"/>
            <w:tcBorders>
              <w:top w:val="nil"/>
              <w:left w:val="nil"/>
              <w:bottom w:val="single" w:sz="4" w:space="0" w:color="auto"/>
              <w:right w:val="nil"/>
            </w:tcBorders>
            <w:hideMark/>
          </w:tcPr>
          <w:p w:rsidR="00A5460F" w:rsidRDefault="00A5460F" w:rsidP="00A142D2">
            <w:pPr>
              <w:rPr>
                <w:sz w:val="96"/>
                <w:szCs w:val="96"/>
                <w:lang w:eastAsia="en-US"/>
              </w:rPr>
            </w:pPr>
            <w:r w:rsidRPr="009B4D5C">
              <w:rPr>
                <w:rFonts w:eastAsia="Calibri"/>
                <w:sz w:val="96"/>
                <w:szCs w:val="96"/>
                <w:lang w:eastAsia="en-US"/>
              </w:rPr>
              <w:object w:dxaOrig="2631" w:dyaOrig="34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73.5pt" o:ole="">
                  <v:imagedata r:id="rId8" o:title="" gain="72818f"/>
                </v:shape>
                <o:OLEObject Type="Embed" ProgID="CorelDRAW.Graphic.9" ShapeID="_x0000_i1025" DrawAspect="Content" ObjectID="_1447759906" r:id="rId9"/>
              </w:object>
            </w:r>
          </w:p>
        </w:tc>
        <w:tc>
          <w:tcPr>
            <w:tcW w:w="6521" w:type="dxa"/>
            <w:tcBorders>
              <w:top w:val="nil"/>
              <w:left w:val="nil"/>
              <w:bottom w:val="single" w:sz="4" w:space="0" w:color="auto"/>
              <w:right w:val="nil"/>
            </w:tcBorders>
            <w:hideMark/>
          </w:tcPr>
          <w:p w:rsidR="00A5460F" w:rsidRDefault="00A5460F" w:rsidP="00A142D2">
            <w:pPr>
              <w:jc w:val="center"/>
              <w:rPr>
                <w:rFonts w:eastAsia="Calibri"/>
                <w:b/>
                <w:sz w:val="72"/>
                <w:szCs w:val="72"/>
                <w:lang w:eastAsia="en-US"/>
              </w:rPr>
            </w:pPr>
            <w:r>
              <w:rPr>
                <w:b/>
                <w:sz w:val="72"/>
                <w:szCs w:val="72"/>
              </w:rPr>
              <w:t>Službeni glasnik</w:t>
            </w:r>
          </w:p>
          <w:p w:rsidR="00A5460F" w:rsidRDefault="00A5460F" w:rsidP="00A142D2">
            <w:pPr>
              <w:jc w:val="center"/>
              <w:rPr>
                <w:sz w:val="72"/>
                <w:szCs w:val="72"/>
                <w:lang w:eastAsia="en-US"/>
              </w:rPr>
            </w:pPr>
            <w:r>
              <w:rPr>
                <w:b/>
                <w:sz w:val="72"/>
                <w:szCs w:val="72"/>
              </w:rPr>
              <w:t>Općine Antunovac</w:t>
            </w:r>
          </w:p>
        </w:tc>
        <w:tc>
          <w:tcPr>
            <w:tcW w:w="1559" w:type="dxa"/>
            <w:tcBorders>
              <w:top w:val="nil"/>
              <w:left w:val="nil"/>
              <w:bottom w:val="single" w:sz="4" w:space="0" w:color="auto"/>
              <w:right w:val="nil"/>
            </w:tcBorders>
          </w:tcPr>
          <w:p w:rsidR="00A5460F" w:rsidRDefault="00A5460F" w:rsidP="00A142D2">
            <w:pPr>
              <w:spacing w:after="200"/>
              <w:rPr>
                <w:sz w:val="72"/>
                <w:szCs w:val="72"/>
                <w:lang w:eastAsia="en-US"/>
              </w:rPr>
            </w:pPr>
          </w:p>
        </w:tc>
      </w:tr>
      <w:tr w:rsidR="00A5460F" w:rsidTr="00A142D2">
        <w:tc>
          <w:tcPr>
            <w:tcW w:w="1951" w:type="dxa"/>
            <w:tcBorders>
              <w:top w:val="single" w:sz="4" w:space="0" w:color="auto"/>
              <w:left w:val="single" w:sz="4" w:space="0" w:color="auto"/>
              <w:bottom w:val="single" w:sz="4" w:space="0" w:color="auto"/>
              <w:right w:val="single" w:sz="4" w:space="0" w:color="auto"/>
            </w:tcBorders>
          </w:tcPr>
          <w:p w:rsidR="00A5460F" w:rsidRDefault="00A5460F" w:rsidP="00A142D2">
            <w:pPr>
              <w:rPr>
                <w:rFonts w:eastAsia="Calibri"/>
                <w:b/>
                <w:sz w:val="28"/>
                <w:szCs w:val="28"/>
                <w:lang w:eastAsia="en-US"/>
              </w:rPr>
            </w:pPr>
          </w:p>
          <w:p w:rsidR="00A5460F" w:rsidRDefault="00A5460F" w:rsidP="00A142D2">
            <w:pPr>
              <w:rPr>
                <w:b/>
                <w:sz w:val="28"/>
                <w:szCs w:val="28"/>
                <w:lang w:eastAsia="en-US"/>
              </w:rPr>
            </w:pPr>
            <w:r>
              <w:rPr>
                <w:b/>
                <w:sz w:val="28"/>
                <w:szCs w:val="28"/>
              </w:rPr>
              <w:t>Godina XIX</w:t>
            </w:r>
          </w:p>
        </w:tc>
        <w:tc>
          <w:tcPr>
            <w:tcW w:w="6521" w:type="dxa"/>
            <w:tcBorders>
              <w:top w:val="single" w:sz="4" w:space="0" w:color="auto"/>
              <w:left w:val="single" w:sz="4" w:space="0" w:color="auto"/>
              <w:bottom w:val="single" w:sz="4" w:space="0" w:color="auto"/>
              <w:right w:val="single" w:sz="4" w:space="0" w:color="auto"/>
            </w:tcBorders>
          </w:tcPr>
          <w:p w:rsidR="00A5460F" w:rsidRDefault="00A5460F" w:rsidP="00A142D2">
            <w:pPr>
              <w:jc w:val="center"/>
              <w:rPr>
                <w:rFonts w:eastAsia="Calibri"/>
                <w:b/>
                <w:sz w:val="28"/>
                <w:szCs w:val="28"/>
                <w:lang w:eastAsia="en-US"/>
              </w:rPr>
            </w:pPr>
          </w:p>
          <w:p w:rsidR="00A5460F" w:rsidRDefault="00EE00B1" w:rsidP="00A142D2">
            <w:pPr>
              <w:jc w:val="center"/>
              <w:rPr>
                <w:b/>
                <w:sz w:val="28"/>
                <w:szCs w:val="28"/>
                <w:lang w:eastAsia="en-US"/>
              </w:rPr>
            </w:pPr>
            <w:r>
              <w:rPr>
                <w:b/>
                <w:sz w:val="28"/>
                <w:szCs w:val="28"/>
              </w:rPr>
              <w:t>Antunovac, 05.12</w:t>
            </w:r>
            <w:r w:rsidR="00A5460F">
              <w:rPr>
                <w:b/>
                <w:sz w:val="28"/>
                <w:szCs w:val="28"/>
              </w:rPr>
              <w:t>.2013. godine</w:t>
            </w:r>
          </w:p>
        </w:tc>
        <w:tc>
          <w:tcPr>
            <w:tcW w:w="1559" w:type="dxa"/>
            <w:tcBorders>
              <w:top w:val="single" w:sz="4" w:space="0" w:color="auto"/>
              <w:left w:val="single" w:sz="4" w:space="0" w:color="auto"/>
              <w:bottom w:val="single" w:sz="4" w:space="0" w:color="auto"/>
              <w:right w:val="single" w:sz="4" w:space="0" w:color="auto"/>
            </w:tcBorders>
          </w:tcPr>
          <w:p w:rsidR="00A5460F" w:rsidRDefault="00A5460F" w:rsidP="00A142D2">
            <w:pPr>
              <w:jc w:val="center"/>
              <w:rPr>
                <w:rFonts w:eastAsia="Calibri"/>
                <w:b/>
                <w:sz w:val="28"/>
                <w:szCs w:val="28"/>
                <w:lang w:eastAsia="en-US"/>
              </w:rPr>
            </w:pPr>
          </w:p>
          <w:p w:rsidR="00A5460F" w:rsidRDefault="00EE00B1" w:rsidP="00A142D2">
            <w:pPr>
              <w:jc w:val="center"/>
              <w:rPr>
                <w:b/>
                <w:sz w:val="28"/>
                <w:szCs w:val="28"/>
                <w:lang w:eastAsia="en-US"/>
              </w:rPr>
            </w:pPr>
            <w:r>
              <w:rPr>
                <w:b/>
                <w:sz w:val="28"/>
                <w:szCs w:val="28"/>
              </w:rPr>
              <w:t>Broj 7</w:t>
            </w:r>
          </w:p>
        </w:tc>
      </w:tr>
    </w:tbl>
    <w:p w:rsidR="00A142D2" w:rsidRDefault="00A142D2" w:rsidP="00944377">
      <w:pPr>
        <w:rPr>
          <w:sz w:val="24"/>
          <w:szCs w:val="24"/>
        </w:rPr>
      </w:pPr>
    </w:p>
    <w:p w:rsidR="00954EF1" w:rsidRDefault="00954EF1" w:rsidP="00954EF1">
      <w:pPr>
        <w:jc w:val="center"/>
        <w:rPr>
          <w:sz w:val="28"/>
          <w:szCs w:val="28"/>
        </w:rPr>
      </w:pPr>
      <w:r w:rsidRPr="00954EF1">
        <w:rPr>
          <w:b/>
          <w:i/>
          <w:sz w:val="28"/>
          <w:szCs w:val="28"/>
        </w:rPr>
        <w:t>SADRŽAJ</w:t>
      </w:r>
    </w:p>
    <w:p w:rsidR="00E50A7B" w:rsidRDefault="00E50A7B" w:rsidP="00954EF1">
      <w:pPr>
        <w:rPr>
          <w:b/>
          <w:i/>
          <w:sz w:val="24"/>
          <w:szCs w:val="24"/>
          <w:u w:val="single"/>
        </w:rPr>
        <w:sectPr w:rsidR="00E50A7B" w:rsidSect="004A217D">
          <w:footerReference w:type="default" r:id="rId10"/>
          <w:pgSz w:w="11906" w:h="16838"/>
          <w:pgMar w:top="1134" w:right="1134" w:bottom="1134" w:left="1134" w:header="709" w:footer="709" w:gutter="0"/>
          <w:pgNumType w:start="349"/>
          <w:cols w:space="708"/>
          <w:docGrid w:linePitch="360"/>
        </w:sectPr>
      </w:pPr>
    </w:p>
    <w:p w:rsidR="00954EF1" w:rsidRDefault="00954EF1" w:rsidP="00954EF1">
      <w:pPr>
        <w:rPr>
          <w:b/>
          <w:i/>
          <w:sz w:val="24"/>
          <w:szCs w:val="24"/>
          <w:u w:val="single"/>
        </w:rPr>
      </w:pPr>
      <w:r>
        <w:rPr>
          <w:b/>
          <w:i/>
          <w:sz w:val="24"/>
          <w:szCs w:val="24"/>
          <w:u w:val="single"/>
        </w:rPr>
        <w:lastRenderedPageBreak/>
        <w:t xml:space="preserve">AKTI OPĆINSKOG VIJEĆA   </w:t>
      </w:r>
      <w:r w:rsidR="00745340">
        <w:rPr>
          <w:b/>
          <w:i/>
          <w:sz w:val="24"/>
          <w:szCs w:val="24"/>
          <w:u w:val="single"/>
        </w:rPr>
        <w:t xml:space="preserve">               </w:t>
      </w:r>
      <w:r>
        <w:rPr>
          <w:b/>
          <w:i/>
          <w:sz w:val="24"/>
          <w:szCs w:val="24"/>
          <w:u w:val="single"/>
        </w:rPr>
        <w:t xml:space="preserve"> Str. </w:t>
      </w:r>
    </w:p>
    <w:p w:rsidR="00954EF1" w:rsidRDefault="00C756F5" w:rsidP="00A5788E">
      <w:pPr>
        <w:jc w:val="both"/>
        <w:rPr>
          <w:bCs/>
          <w:sz w:val="24"/>
          <w:szCs w:val="24"/>
        </w:rPr>
      </w:pPr>
      <w:r>
        <w:rPr>
          <w:bCs/>
          <w:sz w:val="24"/>
          <w:szCs w:val="24"/>
        </w:rPr>
        <w:t xml:space="preserve">364. </w:t>
      </w:r>
      <w:r w:rsidR="00954EF1">
        <w:rPr>
          <w:bCs/>
          <w:sz w:val="24"/>
          <w:szCs w:val="24"/>
        </w:rPr>
        <w:t>Odluka o</w:t>
      </w:r>
      <w:r w:rsidR="00954EF1" w:rsidRPr="00954EF1">
        <w:rPr>
          <w:bCs/>
          <w:sz w:val="24"/>
          <w:szCs w:val="24"/>
        </w:rPr>
        <w:t xml:space="preserve"> izmjeni i dopuni Proračuna Općine Antunovac za 2013. godinu</w:t>
      </w:r>
      <w:r w:rsidR="00FC5879">
        <w:rPr>
          <w:bCs/>
          <w:sz w:val="24"/>
          <w:szCs w:val="24"/>
        </w:rPr>
        <w:t>……...</w:t>
      </w:r>
      <w:bookmarkStart w:id="0" w:name="_GoBack"/>
      <w:bookmarkEnd w:id="0"/>
      <w:r w:rsidR="00FC5879">
        <w:rPr>
          <w:bCs/>
          <w:sz w:val="24"/>
          <w:szCs w:val="24"/>
        </w:rPr>
        <w:t>351</w:t>
      </w:r>
    </w:p>
    <w:p w:rsidR="00954EF1" w:rsidRPr="00954EF1" w:rsidRDefault="00C756F5" w:rsidP="00A5788E">
      <w:pPr>
        <w:jc w:val="both"/>
        <w:rPr>
          <w:sz w:val="24"/>
          <w:szCs w:val="24"/>
        </w:rPr>
      </w:pPr>
      <w:r>
        <w:rPr>
          <w:bCs/>
          <w:sz w:val="24"/>
          <w:szCs w:val="24"/>
        </w:rPr>
        <w:t xml:space="preserve">365. </w:t>
      </w:r>
      <w:r w:rsidR="00954EF1">
        <w:rPr>
          <w:bCs/>
          <w:sz w:val="24"/>
          <w:szCs w:val="24"/>
        </w:rPr>
        <w:t xml:space="preserve">Izmjena Programa </w:t>
      </w:r>
      <w:r w:rsidR="00954EF1" w:rsidRPr="00954EF1">
        <w:rPr>
          <w:sz w:val="24"/>
          <w:szCs w:val="24"/>
        </w:rPr>
        <w:t>gradnje objekata i uređaja komunalne infrastrukture Općine Antunovac za 2013. godinu</w:t>
      </w:r>
      <w:r w:rsidR="00FC5879">
        <w:rPr>
          <w:sz w:val="24"/>
          <w:szCs w:val="24"/>
        </w:rPr>
        <w:t>………………372</w:t>
      </w:r>
    </w:p>
    <w:p w:rsidR="00954EF1" w:rsidRPr="00954EF1" w:rsidRDefault="00C756F5" w:rsidP="00A5788E">
      <w:pPr>
        <w:jc w:val="both"/>
        <w:rPr>
          <w:sz w:val="24"/>
          <w:szCs w:val="24"/>
        </w:rPr>
      </w:pPr>
      <w:r>
        <w:rPr>
          <w:sz w:val="24"/>
          <w:szCs w:val="24"/>
        </w:rPr>
        <w:t xml:space="preserve">366. </w:t>
      </w:r>
      <w:r w:rsidR="00954EF1">
        <w:rPr>
          <w:sz w:val="24"/>
          <w:szCs w:val="24"/>
        </w:rPr>
        <w:t xml:space="preserve">Izmjena Programa </w:t>
      </w:r>
      <w:r w:rsidR="00954EF1" w:rsidRPr="00954EF1">
        <w:rPr>
          <w:sz w:val="24"/>
          <w:szCs w:val="24"/>
        </w:rPr>
        <w:t>održavanja komunalne infrastrukture za 2013. godinu</w:t>
      </w:r>
      <w:r w:rsidR="00FC5879">
        <w:rPr>
          <w:sz w:val="24"/>
          <w:szCs w:val="24"/>
        </w:rPr>
        <w:t>.373</w:t>
      </w:r>
    </w:p>
    <w:p w:rsidR="00954EF1" w:rsidRPr="00954EF1" w:rsidRDefault="00C756F5" w:rsidP="00A5788E">
      <w:pPr>
        <w:jc w:val="both"/>
        <w:rPr>
          <w:sz w:val="24"/>
          <w:szCs w:val="24"/>
        </w:rPr>
      </w:pPr>
      <w:r>
        <w:rPr>
          <w:sz w:val="24"/>
          <w:szCs w:val="24"/>
        </w:rPr>
        <w:t xml:space="preserve">367. </w:t>
      </w:r>
      <w:r w:rsidR="00954EF1">
        <w:rPr>
          <w:sz w:val="24"/>
          <w:szCs w:val="24"/>
        </w:rPr>
        <w:t xml:space="preserve">Izmjena Programa </w:t>
      </w:r>
      <w:r w:rsidR="00954EF1" w:rsidRPr="00954EF1">
        <w:rPr>
          <w:sz w:val="24"/>
          <w:szCs w:val="24"/>
        </w:rPr>
        <w:t>trošenja sredstava ostvarenih raspolaganjem poljoprivrednim zemljištem</w:t>
      </w:r>
      <w:r w:rsidR="00954EF1">
        <w:rPr>
          <w:sz w:val="24"/>
          <w:szCs w:val="24"/>
        </w:rPr>
        <w:t xml:space="preserve"> </w:t>
      </w:r>
      <w:r w:rsidR="00954EF1" w:rsidRPr="00954EF1">
        <w:rPr>
          <w:sz w:val="24"/>
          <w:szCs w:val="24"/>
        </w:rPr>
        <w:t>u vlasništvu Republike Hrvatske na području Općine Antunovac za 2013. godinu</w:t>
      </w:r>
      <w:r w:rsidR="00FC5879">
        <w:rPr>
          <w:sz w:val="24"/>
          <w:szCs w:val="24"/>
        </w:rPr>
        <w:t>…………………………………….374</w:t>
      </w:r>
    </w:p>
    <w:p w:rsidR="00954EF1" w:rsidRPr="00954EF1" w:rsidRDefault="00C756F5" w:rsidP="00A5788E">
      <w:pPr>
        <w:jc w:val="both"/>
        <w:rPr>
          <w:sz w:val="24"/>
          <w:szCs w:val="24"/>
        </w:rPr>
      </w:pPr>
      <w:r>
        <w:rPr>
          <w:bCs/>
          <w:sz w:val="24"/>
          <w:szCs w:val="24"/>
        </w:rPr>
        <w:t xml:space="preserve">368. </w:t>
      </w:r>
      <w:r w:rsidR="00954EF1">
        <w:rPr>
          <w:bCs/>
          <w:sz w:val="24"/>
          <w:szCs w:val="24"/>
        </w:rPr>
        <w:t xml:space="preserve">Izmjena Programa </w:t>
      </w:r>
      <w:r w:rsidR="00954EF1" w:rsidRPr="00954EF1">
        <w:rPr>
          <w:bCs/>
          <w:sz w:val="24"/>
          <w:szCs w:val="24"/>
        </w:rPr>
        <w:t>potreba u predškolskom odgoju na području Općine Antunovac za 2013. godinu</w:t>
      </w:r>
      <w:r w:rsidR="00FC5879">
        <w:rPr>
          <w:bCs/>
          <w:sz w:val="24"/>
          <w:szCs w:val="24"/>
        </w:rPr>
        <w:t>………………375</w:t>
      </w:r>
    </w:p>
    <w:p w:rsidR="00954EF1" w:rsidRPr="00954EF1" w:rsidRDefault="00C756F5" w:rsidP="00A5788E">
      <w:pPr>
        <w:jc w:val="both"/>
        <w:rPr>
          <w:sz w:val="24"/>
          <w:szCs w:val="24"/>
        </w:rPr>
      </w:pPr>
      <w:r>
        <w:rPr>
          <w:sz w:val="24"/>
          <w:szCs w:val="24"/>
        </w:rPr>
        <w:t xml:space="preserve">369. </w:t>
      </w:r>
      <w:r w:rsidR="00954EF1">
        <w:rPr>
          <w:sz w:val="24"/>
          <w:szCs w:val="24"/>
        </w:rPr>
        <w:t xml:space="preserve">Izmjena Programa </w:t>
      </w:r>
      <w:r w:rsidR="00954EF1" w:rsidRPr="00954EF1">
        <w:rPr>
          <w:sz w:val="24"/>
          <w:szCs w:val="24"/>
        </w:rPr>
        <w:t>javnih potreba u športu na području Općine Antunovac za 2013. godinu</w:t>
      </w:r>
      <w:r w:rsidR="00FC5879">
        <w:rPr>
          <w:sz w:val="24"/>
          <w:szCs w:val="24"/>
        </w:rPr>
        <w:t>……………………………...375</w:t>
      </w:r>
    </w:p>
    <w:p w:rsidR="00954EF1" w:rsidRPr="00954EF1" w:rsidRDefault="00C756F5" w:rsidP="00A5788E">
      <w:pPr>
        <w:pStyle w:val="Obinitekst"/>
        <w:jc w:val="both"/>
        <w:rPr>
          <w:rFonts w:ascii="Times New Roman" w:hAnsi="Times New Roman" w:cs="Times New Roman"/>
          <w:sz w:val="24"/>
          <w:szCs w:val="24"/>
        </w:rPr>
      </w:pPr>
      <w:r>
        <w:rPr>
          <w:rFonts w:ascii="Times New Roman" w:hAnsi="Times New Roman" w:cs="Times New Roman"/>
          <w:sz w:val="24"/>
          <w:szCs w:val="24"/>
        </w:rPr>
        <w:t xml:space="preserve">370. </w:t>
      </w:r>
      <w:r w:rsidR="00954EF1">
        <w:rPr>
          <w:rFonts w:ascii="Times New Roman" w:hAnsi="Times New Roman" w:cs="Times New Roman"/>
          <w:sz w:val="24"/>
          <w:szCs w:val="24"/>
        </w:rPr>
        <w:t xml:space="preserve">Izmjena Programa </w:t>
      </w:r>
      <w:r w:rsidR="00954EF1" w:rsidRPr="00954EF1">
        <w:rPr>
          <w:rFonts w:ascii="Times New Roman" w:hAnsi="Times New Roman" w:cs="Times New Roman"/>
          <w:sz w:val="24"/>
          <w:szCs w:val="24"/>
        </w:rPr>
        <w:t>javnih potreba u socijalnoj skrbi Općine Antunovac za 2013. godinu</w:t>
      </w:r>
      <w:r w:rsidR="00FC5879">
        <w:rPr>
          <w:rFonts w:ascii="Times New Roman" w:hAnsi="Times New Roman" w:cs="Times New Roman"/>
          <w:sz w:val="24"/>
          <w:szCs w:val="24"/>
        </w:rPr>
        <w:t>…………………………………….377</w:t>
      </w:r>
    </w:p>
    <w:p w:rsidR="00954EF1" w:rsidRPr="00954EF1" w:rsidRDefault="00C756F5" w:rsidP="00A5788E">
      <w:pPr>
        <w:jc w:val="both"/>
        <w:rPr>
          <w:sz w:val="24"/>
          <w:szCs w:val="24"/>
        </w:rPr>
      </w:pPr>
      <w:r>
        <w:rPr>
          <w:sz w:val="24"/>
          <w:szCs w:val="24"/>
        </w:rPr>
        <w:t xml:space="preserve">371. </w:t>
      </w:r>
      <w:r w:rsidR="00954EF1">
        <w:rPr>
          <w:sz w:val="24"/>
          <w:szCs w:val="24"/>
        </w:rPr>
        <w:t xml:space="preserve">Izmjena Programa </w:t>
      </w:r>
      <w:r w:rsidR="00954EF1" w:rsidRPr="00954EF1">
        <w:rPr>
          <w:sz w:val="24"/>
          <w:szCs w:val="24"/>
        </w:rPr>
        <w:t>javnih potreba u kulturi na području Općine Antunovac za 2013. godinu</w:t>
      </w:r>
      <w:r w:rsidR="00FC5879">
        <w:rPr>
          <w:sz w:val="24"/>
          <w:szCs w:val="24"/>
        </w:rPr>
        <w:t>……………………………...377</w:t>
      </w:r>
    </w:p>
    <w:p w:rsidR="00954EF1" w:rsidRPr="00954EF1" w:rsidRDefault="00C756F5" w:rsidP="00A5788E">
      <w:pPr>
        <w:jc w:val="both"/>
        <w:rPr>
          <w:bCs/>
          <w:sz w:val="24"/>
          <w:szCs w:val="24"/>
          <w:lang w:val="en-US"/>
        </w:rPr>
      </w:pPr>
      <w:r>
        <w:rPr>
          <w:bCs/>
          <w:sz w:val="24"/>
          <w:szCs w:val="24"/>
          <w:lang w:val="en-US"/>
        </w:rPr>
        <w:t xml:space="preserve">372. </w:t>
      </w:r>
      <w:proofErr w:type="spellStart"/>
      <w:r w:rsidR="00954EF1">
        <w:rPr>
          <w:bCs/>
          <w:sz w:val="24"/>
          <w:szCs w:val="24"/>
          <w:lang w:val="en-US"/>
        </w:rPr>
        <w:t>Odluka</w:t>
      </w:r>
      <w:proofErr w:type="spellEnd"/>
      <w:r w:rsidR="00954EF1">
        <w:rPr>
          <w:bCs/>
          <w:sz w:val="24"/>
          <w:szCs w:val="24"/>
          <w:lang w:val="en-US"/>
        </w:rPr>
        <w:t xml:space="preserve"> </w:t>
      </w:r>
      <w:r w:rsidR="00954EF1" w:rsidRPr="00954EF1">
        <w:rPr>
          <w:bCs/>
          <w:sz w:val="24"/>
          <w:szCs w:val="24"/>
          <w:lang w:val="en-US"/>
        </w:rPr>
        <w:t xml:space="preserve">o </w:t>
      </w:r>
      <w:proofErr w:type="spellStart"/>
      <w:r w:rsidR="00954EF1" w:rsidRPr="00954EF1">
        <w:rPr>
          <w:bCs/>
          <w:sz w:val="24"/>
          <w:szCs w:val="24"/>
          <w:lang w:val="en-US"/>
        </w:rPr>
        <w:t>izmjeni</w:t>
      </w:r>
      <w:proofErr w:type="spellEnd"/>
      <w:r w:rsidR="00954EF1" w:rsidRPr="00954EF1">
        <w:rPr>
          <w:bCs/>
          <w:sz w:val="24"/>
          <w:szCs w:val="24"/>
          <w:lang w:val="en-US"/>
        </w:rPr>
        <w:t xml:space="preserve"> </w:t>
      </w:r>
      <w:proofErr w:type="spellStart"/>
      <w:r w:rsidR="00954EF1" w:rsidRPr="00954EF1">
        <w:rPr>
          <w:bCs/>
          <w:sz w:val="24"/>
          <w:szCs w:val="24"/>
          <w:lang w:val="en-US"/>
        </w:rPr>
        <w:t>Odluke</w:t>
      </w:r>
      <w:proofErr w:type="spellEnd"/>
      <w:r w:rsidR="00954EF1" w:rsidRPr="00954EF1">
        <w:rPr>
          <w:bCs/>
          <w:sz w:val="24"/>
          <w:szCs w:val="24"/>
          <w:lang w:val="en-US"/>
        </w:rPr>
        <w:t xml:space="preserve"> o </w:t>
      </w:r>
      <w:proofErr w:type="spellStart"/>
      <w:r w:rsidR="00954EF1" w:rsidRPr="00954EF1">
        <w:rPr>
          <w:bCs/>
          <w:sz w:val="24"/>
          <w:szCs w:val="24"/>
          <w:lang w:val="en-US"/>
        </w:rPr>
        <w:t>prirezu</w:t>
      </w:r>
      <w:proofErr w:type="spellEnd"/>
      <w:r w:rsidR="00954EF1" w:rsidRPr="00954EF1">
        <w:rPr>
          <w:bCs/>
          <w:sz w:val="24"/>
          <w:szCs w:val="24"/>
          <w:lang w:val="en-US"/>
        </w:rPr>
        <w:t xml:space="preserve"> </w:t>
      </w:r>
      <w:proofErr w:type="spellStart"/>
      <w:r w:rsidR="00954EF1" w:rsidRPr="00954EF1">
        <w:rPr>
          <w:bCs/>
          <w:sz w:val="24"/>
          <w:szCs w:val="24"/>
          <w:lang w:val="en-US"/>
        </w:rPr>
        <w:t>porezu</w:t>
      </w:r>
      <w:proofErr w:type="spellEnd"/>
      <w:r w:rsidR="00954EF1" w:rsidRPr="00954EF1">
        <w:rPr>
          <w:bCs/>
          <w:sz w:val="24"/>
          <w:szCs w:val="24"/>
          <w:lang w:val="en-US"/>
        </w:rPr>
        <w:t xml:space="preserve"> </w:t>
      </w:r>
      <w:proofErr w:type="spellStart"/>
      <w:r w:rsidR="00954EF1" w:rsidRPr="00954EF1">
        <w:rPr>
          <w:bCs/>
          <w:sz w:val="24"/>
          <w:szCs w:val="24"/>
          <w:lang w:val="en-US"/>
        </w:rPr>
        <w:t>na</w:t>
      </w:r>
      <w:proofErr w:type="spellEnd"/>
      <w:r w:rsidR="00954EF1" w:rsidRPr="00954EF1">
        <w:rPr>
          <w:bCs/>
          <w:sz w:val="24"/>
          <w:szCs w:val="24"/>
          <w:lang w:val="en-US"/>
        </w:rPr>
        <w:t xml:space="preserve"> </w:t>
      </w:r>
      <w:proofErr w:type="spellStart"/>
      <w:r w:rsidR="00954EF1" w:rsidRPr="00954EF1">
        <w:rPr>
          <w:bCs/>
          <w:sz w:val="24"/>
          <w:szCs w:val="24"/>
          <w:lang w:val="en-US"/>
        </w:rPr>
        <w:t>dohodak</w:t>
      </w:r>
      <w:proofErr w:type="spellEnd"/>
      <w:r w:rsidR="00954EF1" w:rsidRPr="00954EF1">
        <w:rPr>
          <w:bCs/>
          <w:sz w:val="24"/>
          <w:szCs w:val="24"/>
          <w:lang w:val="en-US"/>
        </w:rPr>
        <w:t xml:space="preserve"> </w:t>
      </w:r>
      <w:proofErr w:type="spellStart"/>
      <w:r w:rsidR="00954EF1" w:rsidRPr="00954EF1">
        <w:rPr>
          <w:bCs/>
          <w:sz w:val="24"/>
          <w:szCs w:val="24"/>
          <w:lang w:val="en-US"/>
        </w:rPr>
        <w:t>Općine</w:t>
      </w:r>
      <w:proofErr w:type="spellEnd"/>
      <w:r w:rsidR="00954EF1" w:rsidRPr="00954EF1">
        <w:rPr>
          <w:bCs/>
          <w:sz w:val="24"/>
          <w:szCs w:val="24"/>
          <w:lang w:val="en-US"/>
        </w:rPr>
        <w:t xml:space="preserve"> </w:t>
      </w:r>
      <w:proofErr w:type="spellStart"/>
      <w:r w:rsidR="00954EF1" w:rsidRPr="00954EF1">
        <w:rPr>
          <w:bCs/>
          <w:sz w:val="24"/>
          <w:szCs w:val="24"/>
          <w:lang w:val="en-US"/>
        </w:rPr>
        <w:t>Antunovac</w:t>
      </w:r>
      <w:proofErr w:type="spellEnd"/>
      <w:r w:rsidR="00FC5879">
        <w:rPr>
          <w:bCs/>
          <w:sz w:val="24"/>
          <w:szCs w:val="24"/>
          <w:lang w:val="en-US"/>
        </w:rPr>
        <w:t>…..378</w:t>
      </w:r>
    </w:p>
    <w:p w:rsidR="00954EF1" w:rsidRPr="00954EF1" w:rsidRDefault="00C756F5" w:rsidP="00A5788E">
      <w:pPr>
        <w:jc w:val="both"/>
        <w:rPr>
          <w:bCs/>
          <w:sz w:val="24"/>
          <w:szCs w:val="24"/>
        </w:rPr>
      </w:pPr>
      <w:r>
        <w:rPr>
          <w:bCs/>
          <w:sz w:val="24"/>
          <w:szCs w:val="24"/>
        </w:rPr>
        <w:t xml:space="preserve">373. </w:t>
      </w:r>
      <w:r w:rsidR="00954EF1">
        <w:rPr>
          <w:bCs/>
          <w:sz w:val="24"/>
          <w:szCs w:val="24"/>
        </w:rPr>
        <w:t xml:space="preserve">Odluka </w:t>
      </w:r>
      <w:r w:rsidR="00954EF1" w:rsidRPr="00954EF1">
        <w:rPr>
          <w:bCs/>
          <w:sz w:val="24"/>
          <w:szCs w:val="24"/>
        </w:rPr>
        <w:t>o osnivanju trgovačkog društva „AGENCIJA ZA ODRŽIVI RAZVOJ OPĆINE ANTUNOVAC – RODA d.o.o. za gospodarski i ruralni ra</w:t>
      </w:r>
      <w:r w:rsidR="00FC5879">
        <w:rPr>
          <w:bCs/>
          <w:sz w:val="24"/>
          <w:szCs w:val="24"/>
        </w:rPr>
        <w:t>zvoj i poticanje poduzetništva“……………………………378</w:t>
      </w:r>
    </w:p>
    <w:p w:rsidR="00954EF1" w:rsidRDefault="00954EF1" w:rsidP="00A5788E">
      <w:pPr>
        <w:jc w:val="both"/>
        <w:rPr>
          <w:b/>
          <w:i/>
          <w:sz w:val="24"/>
          <w:u w:val="single"/>
        </w:rPr>
      </w:pPr>
      <w:r>
        <w:rPr>
          <w:b/>
          <w:i/>
          <w:sz w:val="24"/>
          <w:u w:val="single"/>
        </w:rPr>
        <w:t xml:space="preserve">AKTI OPĆINSKOG NAČELNIKA    </w:t>
      </w:r>
      <w:r w:rsidR="00745340">
        <w:rPr>
          <w:b/>
          <w:i/>
          <w:sz w:val="24"/>
          <w:u w:val="single"/>
        </w:rPr>
        <w:t xml:space="preserve">     </w:t>
      </w:r>
      <w:r>
        <w:rPr>
          <w:b/>
          <w:i/>
          <w:sz w:val="24"/>
          <w:u w:val="single"/>
        </w:rPr>
        <w:t xml:space="preserve"> Str. </w:t>
      </w:r>
    </w:p>
    <w:p w:rsidR="003F510D" w:rsidRDefault="00C756F5" w:rsidP="00A5788E">
      <w:pPr>
        <w:jc w:val="both"/>
        <w:rPr>
          <w:sz w:val="24"/>
          <w:szCs w:val="24"/>
        </w:rPr>
      </w:pPr>
      <w:r>
        <w:rPr>
          <w:sz w:val="24"/>
          <w:szCs w:val="24"/>
        </w:rPr>
        <w:t xml:space="preserve">374. </w:t>
      </w:r>
      <w:r w:rsidR="003F510D">
        <w:rPr>
          <w:sz w:val="24"/>
          <w:szCs w:val="24"/>
        </w:rPr>
        <w:t>Odluka</w:t>
      </w:r>
      <w:r w:rsidR="00822C68" w:rsidRPr="00822C68">
        <w:rPr>
          <w:sz w:val="24"/>
          <w:szCs w:val="24"/>
        </w:rPr>
        <w:t xml:space="preserve"> </w:t>
      </w:r>
      <w:r w:rsidR="00736852" w:rsidRPr="00822C68">
        <w:rPr>
          <w:sz w:val="24"/>
          <w:szCs w:val="24"/>
        </w:rPr>
        <w:t>o nabavi usluge sanacije nerazvrstanih cesta u ulici K. Zvonimira, Mirna i Kolodvorska u Antunovcu</w:t>
      </w:r>
      <w:r w:rsidR="00FC5879">
        <w:rPr>
          <w:sz w:val="24"/>
          <w:szCs w:val="24"/>
        </w:rPr>
        <w:t>……….379</w:t>
      </w:r>
    </w:p>
    <w:p w:rsidR="00736852" w:rsidRPr="00736852" w:rsidRDefault="00C756F5" w:rsidP="00A5788E">
      <w:pPr>
        <w:jc w:val="both"/>
        <w:rPr>
          <w:sz w:val="24"/>
          <w:szCs w:val="24"/>
        </w:rPr>
      </w:pPr>
      <w:r>
        <w:rPr>
          <w:sz w:val="24"/>
          <w:szCs w:val="24"/>
        </w:rPr>
        <w:t xml:space="preserve">375. </w:t>
      </w:r>
      <w:r w:rsidR="003F510D">
        <w:rPr>
          <w:sz w:val="24"/>
          <w:szCs w:val="24"/>
        </w:rPr>
        <w:t>Odluka</w:t>
      </w:r>
      <w:r w:rsidR="00822C68" w:rsidRPr="00822C68">
        <w:rPr>
          <w:sz w:val="24"/>
          <w:szCs w:val="24"/>
        </w:rPr>
        <w:t xml:space="preserve"> </w:t>
      </w:r>
      <w:r w:rsidR="00736852" w:rsidRPr="00736852">
        <w:rPr>
          <w:sz w:val="24"/>
          <w:szCs w:val="24"/>
        </w:rPr>
        <w:t xml:space="preserve">o nabavi materijala za izradu kanalizacijskog priključka za DVD </w:t>
      </w:r>
      <w:proofErr w:type="spellStart"/>
      <w:r w:rsidR="00736852" w:rsidRPr="00736852">
        <w:rPr>
          <w:sz w:val="24"/>
          <w:szCs w:val="24"/>
        </w:rPr>
        <w:t>Ivanovac</w:t>
      </w:r>
      <w:proofErr w:type="spellEnd"/>
      <w:r w:rsidR="00B27D8D">
        <w:rPr>
          <w:sz w:val="24"/>
          <w:szCs w:val="24"/>
        </w:rPr>
        <w:t>………………………………….380</w:t>
      </w:r>
    </w:p>
    <w:p w:rsidR="00736852" w:rsidRPr="00736852" w:rsidRDefault="00C756F5" w:rsidP="00A5788E">
      <w:pPr>
        <w:tabs>
          <w:tab w:val="left" w:pos="0"/>
        </w:tabs>
        <w:jc w:val="both"/>
        <w:rPr>
          <w:sz w:val="24"/>
          <w:szCs w:val="24"/>
        </w:rPr>
      </w:pPr>
      <w:r>
        <w:rPr>
          <w:sz w:val="24"/>
          <w:szCs w:val="24"/>
        </w:rPr>
        <w:t xml:space="preserve">376. </w:t>
      </w:r>
      <w:r w:rsidR="003F510D">
        <w:rPr>
          <w:sz w:val="24"/>
          <w:szCs w:val="24"/>
        </w:rPr>
        <w:t>Odluka</w:t>
      </w:r>
      <w:r w:rsidR="003F510D" w:rsidRPr="00736852">
        <w:rPr>
          <w:sz w:val="24"/>
          <w:szCs w:val="24"/>
        </w:rPr>
        <w:t xml:space="preserve"> </w:t>
      </w:r>
      <w:r w:rsidR="00736852" w:rsidRPr="00736852">
        <w:rPr>
          <w:sz w:val="24"/>
          <w:szCs w:val="24"/>
        </w:rPr>
        <w:t>o oslobađanju plaćanja troškova  priključka za komunalno opremanje stambenog objekta</w:t>
      </w:r>
      <w:r w:rsidR="00822C68">
        <w:rPr>
          <w:sz w:val="24"/>
          <w:szCs w:val="24"/>
        </w:rPr>
        <w:t xml:space="preserve"> </w:t>
      </w:r>
      <w:r w:rsidR="00736852" w:rsidRPr="00736852">
        <w:rPr>
          <w:sz w:val="24"/>
          <w:szCs w:val="24"/>
        </w:rPr>
        <w:t>na sustav odvodnje</w:t>
      </w:r>
      <w:r w:rsidR="00B27D8D">
        <w:rPr>
          <w:sz w:val="24"/>
          <w:szCs w:val="24"/>
        </w:rPr>
        <w:t>…..380</w:t>
      </w:r>
    </w:p>
    <w:p w:rsidR="00736852" w:rsidRPr="00736852" w:rsidRDefault="00C756F5" w:rsidP="00A5788E">
      <w:pPr>
        <w:jc w:val="both"/>
        <w:rPr>
          <w:sz w:val="24"/>
          <w:szCs w:val="24"/>
        </w:rPr>
      </w:pPr>
      <w:r>
        <w:rPr>
          <w:sz w:val="24"/>
          <w:szCs w:val="24"/>
        </w:rPr>
        <w:lastRenderedPageBreak/>
        <w:t xml:space="preserve">377. </w:t>
      </w:r>
      <w:r w:rsidR="003F510D">
        <w:rPr>
          <w:sz w:val="24"/>
          <w:szCs w:val="24"/>
        </w:rPr>
        <w:t>Odluka</w:t>
      </w:r>
      <w:r w:rsidR="003F510D" w:rsidRPr="00736852">
        <w:rPr>
          <w:sz w:val="24"/>
          <w:szCs w:val="24"/>
        </w:rPr>
        <w:t xml:space="preserve"> </w:t>
      </w:r>
      <w:r w:rsidR="00736852" w:rsidRPr="00736852">
        <w:rPr>
          <w:sz w:val="24"/>
          <w:szCs w:val="24"/>
        </w:rPr>
        <w:t>o nabavi poslovnika Učinkoviti menadžer</w:t>
      </w:r>
      <w:r w:rsidR="00B27D8D">
        <w:rPr>
          <w:sz w:val="24"/>
          <w:szCs w:val="24"/>
        </w:rPr>
        <w:t>…………………………………381</w:t>
      </w:r>
    </w:p>
    <w:p w:rsidR="00736852" w:rsidRPr="00736852" w:rsidRDefault="00C756F5" w:rsidP="00A5788E">
      <w:pPr>
        <w:jc w:val="both"/>
        <w:rPr>
          <w:sz w:val="24"/>
          <w:szCs w:val="24"/>
        </w:rPr>
      </w:pPr>
      <w:r>
        <w:rPr>
          <w:sz w:val="24"/>
          <w:szCs w:val="24"/>
        </w:rPr>
        <w:t xml:space="preserve">378. </w:t>
      </w:r>
      <w:r w:rsidR="003F510D">
        <w:rPr>
          <w:sz w:val="24"/>
          <w:szCs w:val="24"/>
        </w:rPr>
        <w:t>Odluka</w:t>
      </w:r>
      <w:r w:rsidR="003F510D" w:rsidRPr="00736852">
        <w:rPr>
          <w:sz w:val="24"/>
          <w:szCs w:val="24"/>
        </w:rPr>
        <w:t xml:space="preserve"> </w:t>
      </w:r>
      <w:r w:rsidR="00736852" w:rsidRPr="00736852">
        <w:rPr>
          <w:sz w:val="24"/>
          <w:szCs w:val="24"/>
        </w:rPr>
        <w:t>o nabavi godišnje pretplate na mjesečnik Poduzetnik</w:t>
      </w:r>
      <w:r w:rsidR="00B27D8D">
        <w:rPr>
          <w:sz w:val="24"/>
          <w:szCs w:val="24"/>
        </w:rPr>
        <w:t>…………………….381</w:t>
      </w:r>
    </w:p>
    <w:p w:rsidR="00736852" w:rsidRPr="00736852" w:rsidRDefault="00C756F5" w:rsidP="00A5788E">
      <w:pPr>
        <w:jc w:val="both"/>
        <w:rPr>
          <w:sz w:val="24"/>
          <w:szCs w:val="24"/>
        </w:rPr>
      </w:pPr>
      <w:r>
        <w:rPr>
          <w:sz w:val="24"/>
          <w:szCs w:val="24"/>
        </w:rPr>
        <w:t xml:space="preserve">379. </w:t>
      </w:r>
      <w:r w:rsidR="003F510D">
        <w:rPr>
          <w:sz w:val="24"/>
          <w:szCs w:val="24"/>
        </w:rPr>
        <w:t>Odluka</w:t>
      </w:r>
      <w:r w:rsidR="003F510D" w:rsidRPr="00736852">
        <w:rPr>
          <w:sz w:val="24"/>
          <w:szCs w:val="24"/>
        </w:rPr>
        <w:t xml:space="preserve"> </w:t>
      </w:r>
      <w:r w:rsidR="00736852" w:rsidRPr="00736852">
        <w:rPr>
          <w:sz w:val="24"/>
          <w:szCs w:val="24"/>
        </w:rPr>
        <w:t xml:space="preserve">o nabavi oglasa u publikaciji, kampanja Hrabrog telefona i </w:t>
      </w:r>
      <w:proofErr w:type="spellStart"/>
      <w:r w:rsidR="00736852" w:rsidRPr="00736852">
        <w:rPr>
          <w:sz w:val="24"/>
          <w:szCs w:val="24"/>
        </w:rPr>
        <w:t>Media</w:t>
      </w:r>
      <w:proofErr w:type="spellEnd"/>
      <w:r w:rsidR="00736852" w:rsidRPr="00736852">
        <w:rPr>
          <w:sz w:val="24"/>
          <w:szCs w:val="24"/>
        </w:rPr>
        <w:t xml:space="preserve"> – Plusa „DIJETE NA INTERNETU“</w:t>
      </w:r>
      <w:r w:rsidR="005E7C2D">
        <w:rPr>
          <w:sz w:val="24"/>
          <w:szCs w:val="24"/>
        </w:rPr>
        <w:t>…………….382</w:t>
      </w:r>
    </w:p>
    <w:p w:rsidR="00736852" w:rsidRPr="00736852" w:rsidRDefault="00C756F5" w:rsidP="00A5788E">
      <w:pPr>
        <w:jc w:val="both"/>
        <w:rPr>
          <w:sz w:val="24"/>
          <w:szCs w:val="24"/>
        </w:rPr>
      </w:pPr>
      <w:r>
        <w:rPr>
          <w:sz w:val="24"/>
          <w:szCs w:val="24"/>
        </w:rPr>
        <w:t xml:space="preserve">380. </w:t>
      </w:r>
      <w:r w:rsidR="003F510D">
        <w:rPr>
          <w:sz w:val="24"/>
          <w:szCs w:val="24"/>
        </w:rPr>
        <w:t>Odluka</w:t>
      </w:r>
      <w:r w:rsidR="003F510D" w:rsidRPr="00736852">
        <w:rPr>
          <w:sz w:val="24"/>
          <w:szCs w:val="24"/>
        </w:rPr>
        <w:t xml:space="preserve"> </w:t>
      </w:r>
      <w:r w:rsidR="00736852" w:rsidRPr="00736852">
        <w:rPr>
          <w:sz w:val="24"/>
          <w:szCs w:val="24"/>
        </w:rPr>
        <w:t>o nabavi računalne opreme</w:t>
      </w:r>
      <w:r w:rsidR="005E7C2D">
        <w:rPr>
          <w:sz w:val="24"/>
          <w:szCs w:val="24"/>
        </w:rPr>
        <w:t>…382</w:t>
      </w:r>
    </w:p>
    <w:p w:rsidR="00954EF1" w:rsidRPr="00822C68" w:rsidRDefault="00C756F5" w:rsidP="00A5788E">
      <w:pPr>
        <w:jc w:val="both"/>
        <w:rPr>
          <w:sz w:val="24"/>
          <w:szCs w:val="24"/>
        </w:rPr>
      </w:pPr>
      <w:r>
        <w:rPr>
          <w:sz w:val="24"/>
          <w:szCs w:val="24"/>
        </w:rPr>
        <w:t xml:space="preserve">381. </w:t>
      </w:r>
      <w:r w:rsidR="003F510D">
        <w:rPr>
          <w:sz w:val="24"/>
          <w:szCs w:val="24"/>
        </w:rPr>
        <w:t>Odluka</w:t>
      </w:r>
      <w:r w:rsidR="003F510D" w:rsidRPr="00736852">
        <w:rPr>
          <w:sz w:val="24"/>
          <w:szCs w:val="24"/>
        </w:rPr>
        <w:t xml:space="preserve"> </w:t>
      </w:r>
      <w:r w:rsidR="00736852" w:rsidRPr="00736852">
        <w:rPr>
          <w:sz w:val="24"/>
          <w:szCs w:val="24"/>
        </w:rPr>
        <w:t>o popravku instalacije grijanja i redovnog servisa bojlera</w:t>
      </w:r>
      <w:r w:rsidR="00736852" w:rsidRPr="00822C68">
        <w:rPr>
          <w:sz w:val="24"/>
          <w:szCs w:val="24"/>
        </w:rPr>
        <w:t xml:space="preserve"> u objektu NK Slavonija, </w:t>
      </w:r>
      <w:proofErr w:type="spellStart"/>
      <w:r w:rsidR="00736852" w:rsidRPr="00822C68">
        <w:rPr>
          <w:sz w:val="24"/>
          <w:szCs w:val="24"/>
        </w:rPr>
        <w:t>Ivanovac</w:t>
      </w:r>
      <w:proofErr w:type="spellEnd"/>
      <w:r w:rsidR="005E7C2D">
        <w:rPr>
          <w:sz w:val="24"/>
          <w:szCs w:val="24"/>
        </w:rPr>
        <w:t>………………………383</w:t>
      </w:r>
    </w:p>
    <w:p w:rsidR="00736852" w:rsidRPr="00736852" w:rsidRDefault="00C756F5" w:rsidP="00A5788E">
      <w:pPr>
        <w:jc w:val="both"/>
        <w:rPr>
          <w:sz w:val="24"/>
          <w:szCs w:val="24"/>
        </w:rPr>
      </w:pPr>
      <w:r>
        <w:rPr>
          <w:sz w:val="24"/>
          <w:szCs w:val="24"/>
        </w:rPr>
        <w:t xml:space="preserve">382. </w:t>
      </w:r>
      <w:r w:rsidR="003F510D">
        <w:rPr>
          <w:sz w:val="24"/>
          <w:szCs w:val="24"/>
        </w:rPr>
        <w:t>Odluka</w:t>
      </w:r>
      <w:r w:rsidR="003F510D" w:rsidRPr="00736852">
        <w:rPr>
          <w:sz w:val="24"/>
          <w:szCs w:val="24"/>
        </w:rPr>
        <w:t xml:space="preserve"> </w:t>
      </w:r>
      <w:r w:rsidR="00736852" w:rsidRPr="00736852">
        <w:rPr>
          <w:sz w:val="24"/>
          <w:szCs w:val="24"/>
        </w:rPr>
        <w:t>o nabavi novogodišnjih artikala</w:t>
      </w:r>
      <w:r w:rsidR="005E7C2D">
        <w:rPr>
          <w:sz w:val="24"/>
          <w:szCs w:val="24"/>
        </w:rPr>
        <w:t>……………………………………383</w:t>
      </w:r>
    </w:p>
    <w:p w:rsidR="00736852" w:rsidRPr="00736852" w:rsidRDefault="00C756F5" w:rsidP="00A5788E">
      <w:pPr>
        <w:jc w:val="both"/>
        <w:rPr>
          <w:bCs/>
          <w:sz w:val="24"/>
          <w:szCs w:val="24"/>
        </w:rPr>
      </w:pPr>
      <w:r>
        <w:rPr>
          <w:bCs/>
          <w:sz w:val="24"/>
          <w:szCs w:val="24"/>
        </w:rPr>
        <w:t xml:space="preserve">383. </w:t>
      </w:r>
      <w:r w:rsidR="003F510D">
        <w:rPr>
          <w:bCs/>
          <w:sz w:val="24"/>
          <w:szCs w:val="24"/>
        </w:rPr>
        <w:t>Pravilnik o izmjeni</w:t>
      </w:r>
      <w:r w:rsidR="00736852" w:rsidRPr="00736852">
        <w:rPr>
          <w:bCs/>
          <w:sz w:val="24"/>
          <w:szCs w:val="24"/>
        </w:rPr>
        <w:t xml:space="preserve"> </w:t>
      </w:r>
      <w:r w:rsidR="003F510D">
        <w:rPr>
          <w:bCs/>
          <w:sz w:val="24"/>
          <w:szCs w:val="24"/>
        </w:rPr>
        <w:t>i dopuni Pravilnika</w:t>
      </w:r>
      <w:r w:rsidR="00822C68">
        <w:rPr>
          <w:bCs/>
          <w:sz w:val="24"/>
          <w:szCs w:val="24"/>
        </w:rPr>
        <w:t xml:space="preserve"> </w:t>
      </w:r>
      <w:r w:rsidR="00736852" w:rsidRPr="00736852">
        <w:rPr>
          <w:bCs/>
          <w:sz w:val="24"/>
          <w:szCs w:val="24"/>
        </w:rPr>
        <w:t>o unutarnjem redu Jedinstvenog upravnog odjela</w:t>
      </w:r>
      <w:r w:rsidR="00822C68">
        <w:rPr>
          <w:bCs/>
          <w:sz w:val="24"/>
          <w:szCs w:val="24"/>
        </w:rPr>
        <w:t xml:space="preserve"> </w:t>
      </w:r>
      <w:r w:rsidR="00736852" w:rsidRPr="00736852">
        <w:rPr>
          <w:bCs/>
          <w:sz w:val="24"/>
          <w:szCs w:val="24"/>
        </w:rPr>
        <w:t>Općine Antunovac</w:t>
      </w:r>
      <w:r w:rsidR="005E7C2D">
        <w:rPr>
          <w:bCs/>
          <w:sz w:val="24"/>
          <w:szCs w:val="24"/>
        </w:rPr>
        <w:t>………………...384</w:t>
      </w:r>
    </w:p>
    <w:p w:rsidR="00736852" w:rsidRPr="00736852" w:rsidRDefault="00C756F5" w:rsidP="00A5788E">
      <w:pPr>
        <w:jc w:val="both"/>
        <w:rPr>
          <w:sz w:val="24"/>
          <w:szCs w:val="24"/>
        </w:rPr>
      </w:pPr>
      <w:r>
        <w:rPr>
          <w:sz w:val="24"/>
          <w:szCs w:val="24"/>
        </w:rPr>
        <w:t xml:space="preserve">384. </w:t>
      </w:r>
      <w:r w:rsidR="003F510D">
        <w:rPr>
          <w:sz w:val="24"/>
          <w:szCs w:val="24"/>
        </w:rPr>
        <w:t>Odluka</w:t>
      </w:r>
      <w:r w:rsidR="003F510D" w:rsidRPr="00736852">
        <w:rPr>
          <w:sz w:val="24"/>
          <w:szCs w:val="24"/>
        </w:rPr>
        <w:t xml:space="preserve"> </w:t>
      </w:r>
      <w:r w:rsidR="00736852" w:rsidRPr="00736852">
        <w:rPr>
          <w:sz w:val="24"/>
          <w:szCs w:val="24"/>
        </w:rPr>
        <w:t>o nabavi servisa tehno klime, uređaja za grijanje u Hrvatskom domu Antunovac</w:t>
      </w:r>
      <w:r w:rsidR="005E7C2D">
        <w:rPr>
          <w:sz w:val="24"/>
          <w:szCs w:val="24"/>
        </w:rPr>
        <w:t>………………………………..385</w:t>
      </w:r>
    </w:p>
    <w:p w:rsidR="00736852" w:rsidRPr="00736852" w:rsidRDefault="00C756F5" w:rsidP="00A5788E">
      <w:pPr>
        <w:jc w:val="both"/>
        <w:rPr>
          <w:sz w:val="24"/>
          <w:szCs w:val="24"/>
        </w:rPr>
      </w:pPr>
      <w:r>
        <w:rPr>
          <w:bCs/>
          <w:sz w:val="24"/>
          <w:szCs w:val="24"/>
        </w:rPr>
        <w:t xml:space="preserve">385. </w:t>
      </w:r>
      <w:r w:rsidR="003F510D">
        <w:rPr>
          <w:bCs/>
          <w:sz w:val="24"/>
          <w:szCs w:val="24"/>
        </w:rPr>
        <w:t>Operativni Program</w:t>
      </w:r>
      <w:r w:rsidR="00822C68">
        <w:rPr>
          <w:bCs/>
          <w:sz w:val="24"/>
          <w:szCs w:val="24"/>
        </w:rPr>
        <w:t xml:space="preserve"> </w:t>
      </w:r>
      <w:r w:rsidR="00736852" w:rsidRPr="00736852">
        <w:rPr>
          <w:sz w:val="24"/>
          <w:szCs w:val="24"/>
        </w:rPr>
        <w:t>radova na održavanju nerazvrstanih cesta</w:t>
      </w:r>
      <w:r w:rsidR="00822C68">
        <w:rPr>
          <w:sz w:val="24"/>
          <w:szCs w:val="24"/>
        </w:rPr>
        <w:t xml:space="preserve"> </w:t>
      </w:r>
      <w:r w:rsidR="00736852" w:rsidRPr="00736852">
        <w:rPr>
          <w:bCs/>
          <w:sz w:val="24"/>
          <w:szCs w:val="24"/>
        </w:rPr>
        <w:t>Općine Antunovac u zimskom razdoblju 2013./2014. godine</w:t>
      </w:r>
      <w:r w:rsidR="005E7C2D">
        <w:rPr>
          <w:bCs/>
          <w:sz w:val="24"/>
          <w:szCs w:val="24"/>
        </w:rPr>
        <w:t>…………………………………….386</w:t>
      </w:r>
    </w:p>
    <w:p w:rsidR="00736852" w:rsidRPr="00736852" w:rsidRDefault="00C756F5" w:rsidP="00A5788E">
      <w:pPr>
        <w:jc w:val="both"/>
        <w:rPr>
          <w:sz w:val="24"/>
          <w:szCs w:val="24"/>
        </w:rPr>
      </w:pPr>
      <w:r>
        <w:rPr>
          <w:sz w:val="24"/>
          <w:szCs w:val="24"/>
        </w:rPr>
        <w:t xml:space="preserve">386. </w:t>
      </w:r>
      <w:r w:rsidR="003F510D">
        <w:rPr>
          <w:sz w:val="24"/>
          <w:szCs w:val="24"/>
        </w:rPr>
        <w:t>Odluka</w:t>
      </w:r>
      <w:r w:rsidR="003F510D" w:rsidRPr="00736852">
        <w:rPr>
          <w:sz w:val="24"/>
          <w:szCs w:val="24"/>
        </w:rPr>
        <w:t xml:space="preserve"> </w:t>
      </w:r>
      <w:r w:rsidR="00736852" w:rsidRPr="00736852">
        <w:rPr>
          <w:sz w:val="24"/>
          <w:szCs w:val="24"/>
        </w:rPr>
        <w:t>o</w:t>
      </w:r>
      <w:r w:rsidR="00822C68">
        <w:rPr>
          <w:sz w:val="24"/>
          <w:szCs w:val="24"/>
        </w:rPr>
        <w:t xml:space="preserve"> stručnom osp</w:t>
      </w:r>
      <w:r w:rsidR="00736852" w:rsidRPr="00736852">
        <w:rPr>
          <w:sz w:val="24"/>
          <w:szCs w:val="24"/>
        </w:rPr>
        <w:t>osobljavanju djelatnika za poslove zaštite</w:t>
      </w:r>
      <w:r w:rsidR="00822C68">
        <w:rPr>
          <w:sz w:val="24"/>
          <w:szCs w:val="24"/>
        </w:rPr>
        <w:t xml:space="preserve"> </w:t>
      </w:r>
      <w:r w:rsidR="00736852" w:rsidRPr="00736852">
        <w:rPr>
          <w:sz w:val="24"/>
          <w:szCs w:val="24"/>
        </w:rPr>
        <w:t xml:space="preserve">arhivskog i </w:t>
      </w:r>
      <w:proofErr w:type="spellStart"/>
      <w:r w:rsidR="00736852" w:rsidRPr="00736852">
        <w:rPr>
          <w:sz w:val="24"/>
          <w:szCs w:val="24"/>
        </w:rPr>
        <w:t>registraturnog</w:t>
      </w:r>
      <w:proofErr w:type="spellEnd"/>
      <w:r w:rsidR="00736852" w:rsidRPr="00736852">
        <w:rPr>
          <w:sz w:val="24"/>
          <w:szCs w:val="24"/>
        </w:rPr>
        <w:t xml:space="preserve"> gradiva u pismohrani</w:t>
      </w:r>
      <w:r w:rsidR="001561B7">
        <w:rPr>
          <w:sz w:val="24"/>
          <w:szCs w:val="24"/>
        </w:rPr>
        <w:t>……..388</w:t>
      </w:r>
    </w:p>
    <w:p w:rsidR="00736852" w:rsidRPr="00736852" w:rsidRDefault="00C756F5" w:rsidP="00A5788E">
      <w:pPr>
        <w:tabs>
          <w:tab w:val="num" w:pos="3555"/>
        </w:tabs>
        <w:jc w:val="both"/>
        <w:rPr>
          <w:sz w:val="24"/>
          <w:szCs w:val="24"/>
        </w:rPr>
      </w:pPr>
      <w:r>
        <w:rPr>
          <w:sz w:val="24"/>
          <w:szCs w:val="24"/>
        </w:rPr>
        <w:t xml:space="preserve">387. </w:t>
      </w:r>
      <w:r w:rsidR="003F510D">
        <w:rPr>
          <w:sz w:val="24"/>
          <w:szCs w:val="24"/>
        </w:rPr>
        <w:t>Odluka</w:t>
      </w:r>
      <w:r w:rsidR="003F510D" w:rsidRPr="00736852">
        <w:rPr>
          <w:sz w:val="24"/>
          <w:szCs w:val="24"/>
        </w:rPr>
        <w:t xml:space="preserve"> </w:t>
      </w:r>
      <w:r w:rsidR="00736852" w:rsidRPr="00736852">
        <w:rPr>
          <w:sz w:val="24"/>
          <w:szCs w:val="24"/>
        </w:rPr>
        <w:t xml:space="preserve">o određivanju predstavnika Općine Antunovac u Povjerenstvo za dodjelu zakupa na poljoprivrednom zemljištu </w:t>
      </w:r>
      <w:r w:rsidR="001561B7">
        <w:rPr>
          <w:sz w:val="24"/>
          <w:szCs w:val="24"/>
        </w:rPr>
        <w:t>u vlasništvu Republike Hrvatske…………...389</w:t>
      </w:r>
    </w:p>
    <w:p w:rsidR="00736852" w:rsidRPr="00736852" w:rsidRDefault="00C756F5" w:rsidP="00A5788E">
      <w:pPr>
        <w:tabs>
          <w:tab w:val="num" w:pos="3555"/>
        </w:tabs>
        <w:jc w:val="both"/>
        <w:rPr>
          <w:sz w:val="24"/>
          <w:szCs w:val="24"/>
        </w:rPr>
      </w:pPr>
      <w:r>
        <w:rPr>
          <w:sz w:val="24"/>
          <w:szCs w:val="24"/>
        </w:rPr>
        <w:t xml:space="preserve">388. </w:t>
      </w:r>
      <w:r w:rsidR="003F510D">
        <w:rPr>
          <w:sz w:val="24"/>
          <w:szCs w:val="24"/>
        </w:rPr>
        <w:t>Odluka</w:t>
      </w:r>
      <w:r w:rsidR="003F510D" w:rsidRPr="00736852">
        <w:rPr>
          <w:sz w:val="24"/>
          <w:szCs w:val="24"/>
        </w:rPr>
        <w:t xml:space="preserve"> </w:t>
      </w:r>
      <w:r w:rsidR="00736852" w:rsidRPr="00736852">
        <w:rPr>
          <w:sz w:val="24"/>
          <w:szCs w:val="24"/>
        </w:rPr>
        <w:t>o određivanju predstavnika Općine Antunovac u Povjerenstvo za procjenu troškova stavljanja u funkciju poljoprivredne proizvodnje poljoprivrednog zemljišta koje nije u funkciji poljoprivredne proizvodnje ili je obraslo višegodišnjim raslinje i vrijednost drvne mase na poljoprivrednom zemljištu u</w:t>
      </w:r>
      <w:r w:rsidR="001561B7">
        <w:rPr>
          <w:sz w:val="24"/>
          <w:szCs w:val="24"/>
        </w:rPr>
        <w:t xml:space="preserve"> vlasništvu Republike Hrvatske………………………389</w:t>
      </w:r>
    </w:p>
    <w:p w:rsidR="00736852" w:rsidRPr="00736852" w:rsidRDefault="00C756F5" w:rsidP="00A5788E">
      <w:pPr>
        <w:jc w:val="both"/>
        <w:rPr>
          <w:sz w:val="24"/>
          <w:szCs w:val="24"/>
        </w:rPr>
      </w:pPr>
      <w:r>
        <w:rPr>
          <w:sz w:val="24"/>
          <w:szCs w:val="24"/>
        </w:rPr>
        <w:t xml:space="preserve">389. </w:t>
      </w:r>
      <w:r w:rsidR="003F510D">
        <w:rPr>
          <w:sz w:val="24"/>
          <w:szCs w:val="24"/>
        </w:rPr>
        <w:t>Odluka</w:t>
      </w:r>
      <w:r w:rsidR="003F510D" w:rsidRPr="00736852">
        <w:rPr>
          <w:sz w:val="24"/>
          <w:szCs w:val="24"/>
        </w:rPr>
        <w:t xml:space="preserve"> </w:t>
      </w:r>
      <w:r w:rsidR="00736852" w:rsidRPr="00736852">
        <w:rPr>
          <w:sz w:val="24"/>
          <w:szCs w:val="24"/>
        </w:rPr>
        <w:t xml:space="preserve">o nabavi i postavljanju jarbola u </w:t>
      </w:r>
      <w:proofErr w:type="spellStart"/>
      <w:r w:rsidR="00736852" w:rsidRPr="00736852">
        <w:rPr>
          <w:sz w:val="24"/>
          <w:szCs w:val="24"/>
        </w:rPr>
        <w:t>Ivanovcu</w:t>
      </w:r>
      <w:proofErr w:type="spellEnd"/>
      <w:r w:rsidR="00736852" w:rsidRPr="00736852">
        <w:rPr>
          <w:sz w:val="24"/>
          <w:szCs w:val="24"/>
        </w:rPr>
        <w:t xml:space="preserve"> i Antunovcu</w:t>
      </w:r>
      <w:r w:rsidR="001561B7">
        <w:rPr>
          <w:sz w:val="24"/>
          <w:szCs w:val="24"/>
        </w:rPr>
        <w:t>……………………390</w:t>
      </w:r>
    </w:p>
    <w:p w:rsidR="00736852" w:rsidRPr="00736852" w:rsidRDefault="00C756F5" w:rsidP="00A5788E">
      <w:pPr>
        <w:jc w:val="both"/>
        <w:rPr>
          <w:sz w:val="24"/>
          <w:szCs w:val="24"/>
        </w:rPr>
      </w:pPr>
      <w:r>
        <w:rPr>
          <w:sz w:val="24"/>
          <w:szCs w:val="24"/>
        </w:rPr>
        <w:lastRenderedPageBreak/>
        <w:t xml:space="preserve">390. </w:t>
      </w:r>
      <w:r w:rsidR="003F510D">
        <w:rPr>
          <w:sz w:val="24"/>
          <w:szCs w:val="24"/>
        </w:rPr>
        <w:t>Odluka</w:t>
      </w:r>
      <w:r w:rsidR="003F510D" w:rsidRPr="00736852">
        <w:rPr>
          <w:sz w:val="24"/>
          <w:szCs w:val="24"/>
        </w:rPr>
        <w:t xml:space="preserve"> </w:t>
      </w:r>
      <w:r w:rsidR="00736852" w:rsidRPr="00736852">
        <w:rPr>
          <w:sz w:val="24"/>
          <w:szCs w:val="24"/>
        </w:rPr>
        <w:t>o nabavi izrade betonskih kolnih ulaza uz biciklističku stazu</w:t>
      </w:r>
      <w:r w:rsidR="001561B7">
        <w:rPr>
          <w:sz w:val="24"/>
          <w:szCs w:val="24"/>
        </w:rPr>
        <w:t>……………….390</w:t>
      </w:r>
    </w:p>
    <w:p w:rsidR="00736852" w:rsidRPr="00736852" w:rsidRDefault="00C756F5" w:rsidP="00A5788E">
      <w:pPr>
        <w:jc w:val="both"/>
        <w:rPr>
          <w:sz w:val="24"/>
          <w:szCs w:val="24"/>
        </w:rPr>
      </w:pPr>
      <w:r>
        <w:rPr>
          <w:sz w:val="24"/>
          <w:szCs w:val="24"/>
        </w:rPr>
        <w:t xml:space="preserve">391. </w:t>
      </w:r>
      <w:r w:rsidR="003F510D">
        <w:rPr>
          <w:sz w:val="24"/>
          <w:szCs w:val="24"/>
        </w:rPr>
        <w:t>Odluka</w:t>
      </w:r>
      <w:r w:rsidR="003F510D" w:rsidRPr="00736852">
        <w:rPr>
          <w:sz w:val="24"/>
          <w:szCs w:val="24"/>
        </w:rPr>
        <w:t xml:space="preserve"> </w:t>
      </w:r>
      <w:r w:rsidR="00736852" w:rsidRPr="00736852">
        <w:rPr>
          <w:sz w:val="24"/>
          <w:szCs w:val="24"/>
        </w:rPr>
        <w:t>o nabavi izrade naljepnice, logotip HB PRODUKT d.o.o., na svjetlećem totemu u Gospodarskoj zoni Antunovac</w:t>
      </w:r>
      <w:r w:rsidR="001561B7">
        <w:rPr>
          <w:sz w:val="24"/>
          <w:szCs w:val="24"/>
        </w:rPr>
        <w:t>…391</w:t>
      </w:r>
    </w:p>
    <w:p w:rsidR="00736852" w:rsidRPr="00736852" w:rsidRDefault="00C756F5" w:rsidP="00A5788E">
      <w:pPr>
        <w:jc w:val="both"/>
        <w:rPr>
          <w:sz w:val="24"/>
          <w:szCs w:val="24"/>
        </w:rPr>
      </w:pPr>
      <w:r>
        <w:rPr>
          <w:sz w:val="24"/>
          <w:szCs w:val="24"/>
        </w:rPr>
        <w:t xml:space="preserve">392. </w:t>
      </w:r>
      <w:r w:rsidR="003F510D">
        <w:rPr>
          <w:sz w:val="24"/>
          <w:szCs w:val="24"/>
        </w:rPr>
        <w:t>Odluka</w:t>
      </w:r>
      <w:r w:rsidR="003F510D" w:rsidRPr="00736852">
        <w:rPr>
          <w:sz w:val="24"/>
          <w:szCs w:val="24"/>
        </w:rPr>
        <w:t xml:space="preserve"> </w:t>
      </w:r>
      <w:r w:rsidR="00736852" w:rsidRPr="00736852">
        <w:rPr>
          <w:sz w:val="24"/>
          <w:szCs w:val="24"/>
        </w:rPr>
        <w:t>o nabavi novogodišnjih ukrasa</w:t>
      </w:r>
      <w:r w:rsidR="001561B7">
        <w:rPr>
          <w:sz w:val="24"/>
          <w:szCs w:val="24"/>
        </w:rPr>
        <w:t>…………………………………….391</w:t>
      </w:r>
    </w:p>
    <w:p w:rsidR="00736852" w:rsidRPr="00736852" w:rsidRDefault="00C756F5" w:rsidP="00A5788E">
      <w:pPr>
        <w:tabs>
          <w:tab w:val="left" w:pos="0"/>
        </w:tabs>
        <w:jc w:val="both"/>
        <w:rPr>
          <w:sz w:val="24"/>
          <w:szCs w:val="24"/>
        </w:rPr>
      </w:pPr>
      <w:r>
        <w:rPr>
          <w:sz w:val="24"/>
          <w:szCs w:val="24"/>
        </w:rPr>
        <w:t xml:space="preserve">393. </w:t>
      </w:r>
      <w:r w:rsidR="003F510D">
        <w:rPr>
          <w:sz w:val="24"/>
          <w:szCs w:val="24"/>
        </w:rPr>
        <w:t>Odluka</w:t>
      </w:r>
      <w:r w:rsidR="003F510D" w:rsidRPr="00736852">
        <w:rPr>
          <w:sz w:val="24"/>
          <w:szCs w:val="24"/>
        </w:rPr>
        <w:t xml:space="preserve"> </w:t>
      </w:r>
      <w:r w:rsidR="00736852" w:rsidRPr="00736852">
        <w:rPr>
          <w:sz w:val="24"/>
          <w:szCs w:val="24"/>
        </w:rPr>
        <w:t>o povratu uplaćenih sredstava naknade za priključenje građevine na javnu odvodnju</w:t>
      </w:r>
      <w:r w:rsidR="001561B7">
        <w:rPr>
          <w:sz w:val="24"/>
          <w:szCs w:val="24"/>
        </w:rPr>
        <w:t>………………………………….392</w:t>
      </w:r>
    </w:p>
    <w:p w:rsidR="00736852" w:rsidRPr="00736852" w:rsidRDefault="00C756F5" w:rsidP="00A5788E">
      <w:pPr>
        <w:tabs>
          <w:tab w:val="left" w:pos="0"/>
        </w:tabs>
        <w:jc w:val="both"/>
        <w:rPr>
          <w:sz w:val="24"/>
          <w:szCs w:val="24"/>
        </w:rPr>
      </w:pPr>
      <w:r>
        <w:rPr>
          <w:sz w:val="24"/>
          <w:szCs w:val="24"/>
        </w:rPr>
        <w:t xml:space="preserve">394. </w:t>
      </w:r>
      <w:r w:rsidR="003F510D">
        <w:rPr>
          <w:sz w:val="24"/>
          <w:szCs w:val="24"/>
        </w:rPr>
        <w:t>Odluka</w:t>
      </w:r>
      <w:r w:rsidR="003F510D" w:rsidRPr="00736852">
        <w:rPr>
          <w:sz w:val="24"/>
          <w:szCs w:val="24"/>
        </w:rPr>
        <w:t xml:space="preserve"> </w:t>
      </w:r>
      <w:r w:rsidR="00736852" w:rsidRPr="00736852">
        <w:rPr>
          <w:sz w:val="24"/>
          <w:szCs w:val="24"/>
        </w:rPr>
        <w:t>o povratu uplaćenih sredstava naknade za priključenje građevine na javnu odvodnju</w:t>
      </w:r>
      <w:r w:rsidR="00A5788E">
        <w:rPr>
          <w:sz w:val="24"/>
          <w:szCs w:val="24"/>
        </w:rPr>
        <w:t>………………………………….392</w:t>
      </w:r>
    </w:p>
    <w:p w:rsidR="00736852" w:rsidRPr="00736852" w:rsidRDefault="00C756F5" w:rsidP="00A5788E">
      <w:pPr>
        <w:tabs>
          <w:tab w:val="left" w:pos="0"/>
        </w:tabs>
        <w:jc w:val="both"/>
        <w:rPr>
          <w:sz w:val="24"/>
          <w:szCs w:val="24"/>
        </w:rPr>
      </w:pPr>
      <w:r>
        <w:rPr>
          <w:sz w:val="24"/>
          <w:szCs w:val="24"/>
        </w:rPr>
        <w:t xml:space="preserve">395. </w:t>
      </w:r>
      <w:r w:rsidR="003F510D">
        <w:rPr>
          <w:sz w:val="24"/>
          <w:szCs w:val="24"/>
        </w:rPr>
        <w:t>Odluka</w:t>
      </w:r>
      <w:r w:rsidR="003F510D" w:rsidRPr="00736852">
        <w:rPr>
          <w:sz w:val="24"/>
          <w:szCs w:val="24"/>
        </w:rPr>
        <w:t xml:space="preserve"> </w:t>
      </w:r>
      <w:r w:rsidR="00736852" w:rsidRPr="00736852">
        <w:rPr>
          <w:sz w:val="24"/>
          <w:szCs w:val="24"/>
        </w:rPr>
        <w:t>o povratu uplaćenih sredstava naknade za priključenje građevine na javnu odvodnju</w:t>
      </w:r>
      <w:r w:rsidR="00A5788E">
        <w:rPr>
          <w:sz w:val="24"/>
          <w:szCs w:val="24"/>
        </w:rPr>
        <w:t>………………………………….392</w:t>
      </w:r>
    </w:p>
    <w:p w:rsidR="00736852" w:rsidRPr="00736852" w:rsidRDefault="00C756F5" w:rsidP="00A5788E">
      <w:pPr>
        <w:jc w:val="both"/>
        <w:rPr>
          <w:sz w:val="24"/>
          <w:szCs w:val="24"/>
        </w:rPr>
      </w:pPr>
      <w:r>
        <w:rPr>
          <w:sz w:val="24"/>
          <w:szCs w:val="24"/>
        </w:rPr>
        <w:t xml:space="preserve">396. </w:t>
      </w:r>
      <w:r w:rsidR="003F510D">
        <w:rPr>
          <w:sz w:val="24"/>
          <w:szCs w:val="24"/>
        </w:rPr>
        <w:t>Odluka</w:t>
      </w:r>
      <w:r w:rsidR="003F510D" w:rsidRPr="00736852">
        <w:rPr>
          <w:sz w:val="24"/>
          <w:szCs w:val="24"/>
        </w:rPr>
        <w:t xml:space="preserve"> </w:t>
      </w:r>
      <w:r w:rsidR="00736852" w:rsidRPr="00736852">
        <w:rPr>
          <w:sz w:val="24"/>
          <w:szCs w:val="24"/>
        </w:rPr>
        <w:t>o nabavi materijala za postavljanje jarbola na javnoj površini</w:t>
      </w:r>
      <w:r w:rsidR="00A5788E">
        <w:rPr>
          <w:sz w:val="24"/>
          <w:szCs w:val="24"/>
        </w:rPr>
        <w:t>…...393</w:t>
      </w:r>
    </w:p>
    <w:p w:rsidR="00736852" w:rsidRPr="00736852" w:rsidRDefault="00C756F5" w:rsidP="00A5788E">
      <w:pPr>
        <w:jc w:val="both"/>
        <w:rPr>
          <w:sz w:val="24"/>
          <w:szCs w:val="24"/>
        </w:rPr>
      </w:pPr>
      <w:r>
        <w:rPr>
          <w:sz w:val="24"/>
          <w:szCs w:val="24"/>
        </w:rPr>
        <w:t xml:space="preserve">397. </w:t>
      </w:r>
      <w:r w:rsidR="003F510D">
        <w:rPr>
          <w:sz w:val="24"/>
          <w:szCs w:val="24"/>
        </w:rPr>
        <w:t>Odluka</w:t>
      </w:r>
      <w:r w:rsidR="003F510D" w:rsidRPr="00736852">
        <w:rPr>
          <w:sz w:val="24"/>
          <w:szCs w:val="24"/>
        </w:rPr>
        <w:t xml:space="preserve"> </w:t>
      </w:r>
      <w:r w:rsidR="00736852" w:rsidRPr="00736852">
        <w:rPr>
          <w:sz w:val="24"/>
          <w:szCs w:val="24"/>
        </w:rPr>
        <w:t>o nabavi izrade monografije općine Antunovac</w:t>
      </w:r>
      <w:r w:rsidR="00A5788E">
        <w:rPr>
          <w:sz w:val="24"/>
          <w:szCs w:val="24"/>
        </w:rPr>
        <w:t>………………………..393</w:t>
      </w:r>
    </w:p>
    <w:p w:rsidR="00736852" w:rsidRPr="00736852" w:rsidRDefault="00C756F5" w:rsidP="00A5788E">
      <w:pPr>
        <w:jc w:val="both"/>
        <w:rPr>
          <w:sz w:val="24"/>
          <w:szCs w:val="24"/>
        </w:rPr>
      </w:pPr>
      <w:r>
        <w:rPr>
          <w:sz w:val="24"/>
          <w:szCs w:val="24"/>
        </w:rPr>
        <w:t xml:space="preserve">398. </w:t>
      </w:r>
      <w:r w:rsidR="003F510D">
        <w:rPr>
          <w:sz w:val="24"/>
          <w:szCs w:val="24"/>
        </w:rPr>
        <w:t>Odluka</w:t>
      </w:r>
      <w:r w:rsidR="003F510D" w:rsidRPr="00736852">
        <w:rPr>
          <w:sz w:val="24"/>
          <w:szCs w:val="24"/>
        </w:rPr>
        <w:t xml:space="preserve"> </w:t>
      </w:r>
      <w:r w:rsidR="00736852" w:rsidRPr="00736852">
        <w:rPr>
          <w:sz w:val="24"/>
          <w:szCs w:val="24"/>
        </w:rPr>
        <w:t>o nabavi izrade energetskog certifikata za dječji vrtić Antunovac</w:t>
      </w:r>
      <w:r w:rsidR="00A5788E">
        <w:rPr>
          <w:sz w:val="24"/>
          <w:szCs w:val="24"/>
        </w:rPr>
        <w:t>……..394</w:t>
      </w:r>
    </w:p>
    <w:p w:rsidR="00736852" w:rsidRPr="00736852" w:rsidRDefault="00C756F5" w:rsidP="00A5788E">
      <w:pPr>
        <w:jc w:val="both"/>
        <w:rPr>
          <w:sz w:val="24"/>
          <w:szCs w:val="24"/>
        </w:rPr>
      </w:pPr>
      <w:r>
        <w:rPr>
          <w:sz w:val="24"/>
          <w:szCs w:val="24"/>
        </w:rPr>
        <w:t xml:space="preserve">399. </w:t>
      </w:r>
      <w:r w:rsidR="003F510D">
        <w:rPr>
          <w:sz w:val="24"/>
          <w:szCs w:val="24"/>
        </w:rPr>
        <w:t>Odluka</w:t>
      </w:r>
      <w:r w:rsidR="003F510D" w:rsidRPr="00736852">
        <w:rPr>
          <w:sz w:val="24"/>
          <w:szCs w:val="24"/>
        </w:rPr>
        <w:t xml:space="preserve"> </w:t>
      </w:r>
      <w:r w:rsidR="00736852" w:rsidRPr="00736852">
        <w:rPr>
          <w:sz w:val="24"/>
          <w:szCs w:val="24"/>
        </w:rPr>
        <w:t xml:space="preserve">o nabavi radova rušenja i podrezivanja stabala u </w:t>
      </w:r>
      <w:proofErr w:type="spellStart"/>
      <w:r w:rsidR="00736852" w:rsidRPr="00736852">
        <w:rPr>
          <w:sz w:val="24"/>
          <w:szCs w:val="24"/>
        </w:rPr>
        <w:t>Josipin</w:t>
      </w:r>
      <w:proofErr w:type="spellEnd"/>
      <w:r w:rsidR="00736852" w:rsidRPr="00736852">
        <w:rPr>
          <w:sz w:val="24"/>
          <w:szCs w:val="24"/>
        </w:rPr>
        <w:t xml:space="preserve"> Dvoru</w:t>
      </w:r>
      <w:r w:rsidR="00A5788E">
        <w:rPr>
          <w:sz w:val="24"/>
          <w:szCs w:val="24"/>
        </w:rPr>
        <w:t>…….394</w:t>
      </w:r>
    </w:p>
    <w:p w:rsidR="00736852" w:rsidRPr="00736852" w:rsidRDefault="00C756F5" w:rsidP="00A5788E">
      <w:pPr>
        <w:jc w:val="both"/>
        <w:rPr>
          <w:sz w:val="24"/>
          <w:szCs w:val="24"/>
        </w:rPr>
      </w:pPr>
      <w:r>
        <w:rPr>
          <w:sz w:val="24"/>
          <w:szCs w:val="24"/>
        </w:rPr>
        <w:t xml:space="preserve">400. </w:t>
      </w:r>
      <w:r w:rsidR="003F510D">
        <w:rPr>
          <w:sz w:val="24"/>
          <w:szCs w:val="24"/>
        </w:rPr>
        <w:t>Odluka</w:t>
      </w:r>
      <w:r w:rsidR="003F510D" w:rsidRPr="00822C68">
        <w:rPr>
          <w:sz w:val="24"/>
          <w:szCs w:val="24"/>
        </w:rPr>
        <w:t xml:space="preserve"> </w:t>
      </w:r>
      <w:r w:rsidR="00736852" w:rsidRPr="00822C68">
        <w:rPr>
          <w:sz w:val="24"/>
          <w:szCs w:val="24"/>
        </w:rPr>
        <w:t>o nabavi radova rušenja i podrezivanja stabala u ulicama K. Zvonimira i B. Radića</w:t>
      </w:r>
      <w:r w:rsidR="00A5788E">
        <w:rPr>
          <w:sz w:val="24"/>
          <w:szCs w:val="24"/>
        </w:rPr>
        <w:t>…………………………………395</w:t>
      </w:r>
    </w:p>
    <w:p w:rsidR="00736852" w:rsidRPr="00736852" w:rsidRDefault="00C756F5" w:rsidP="00A5788E">
      <w:pPr>
        <w:jc w:val="both"/>
        <w:rPr>
          <w:sz w:val="24"/>
          <w:szCs w:val="24"/>
        </w:rPr>
      </w:pPr>
      <w:r>
        <w:rPr>
          <w:sz w:val="24"/>
          <w:szCs w:val="24"/>
        </w:rPr>
        <w:t xml:space="preserve">401. </w:t>
      </w:r>
      <w:r w:rsidR="003F510D">
        <w:rPr>
          <w:sz w:val="24"/>
          <w:szCs w:val="24"/>
        </w:rPr>
        <w:t>Odluka</w:t>
      </w:r>
      <w:r w:rsidR="003F510D" w:rsidRPr="00736852">
        <w:rPr>
          <w:sz w:val="24"/>
          <w:szCs w:val="24"/>
        </w:rPr>
        <w:t xml:space="preserve"> </w:t>
      </w:r>
      <w:r w:rsidR="00736852" w:rsidRPr="00736852">
        <w:rPr>
          <w:sz w:val="24"/>
          <w:szCs w:val="24"/>
        </w:rPr>
        <w:t>o nabavi zastava</w:t>
      </w:r>
      <w:r w:rsidR="00A5788E">
        <w:rPr>
          <w:sz w:val="24"/>
          <w:szCs w:val="24"/>
        </w:rPr>
        <w:t>…………….395</w:t>
      </w:r>
    </w:p>
    <w:p w:rsidR="00736852" w:rsidRPr="00736852" w:rsidRDefault="00C756F5" w:rsidP="00A5788E">
      <w:pPr>
        <w:jc w:val="both"/>
        <w:rPr>
          <w:sz w:val="24"/>
          <w:szCs w:val="24"/>
        </w:rPr>
      </w:pPr>
      <w:r>
        <w:rPr>
          <w:sz w:val="24"/>
          <w:szCs w:val="24"/>
        </w:rPr>
        <w:t xml:space="preserve">402. </w:t>
      </w:r>
      <w:r w:rsidR="003F510D">
        <w:rPr>
          <w:sz w:val="24"/>
          <w:szCs w:val="24"/>
        </w:rPr>
        <w:t>Odluka</w:t>
      </w:r>
      <w:r w:rsidR="003F510D" w:rsidRPr="00736852">
        <w:rPr>
          <w:sz w:val="24"/>
          <w:szCs w:val="24"/>
        </w:rPr>
        <w:t xml:space="preserve"> </w:t>
      </w:r>
      <w:r w:rsidR="00736852" w:rsidRPr="00736852">
        <w:rPr>
          <w:sz w:val="24"/>
          <w:szCs w:val="24"/>
        </w:rPr>
        <w:t>o nabavi predstave ANĐELČIĆI za djecu povodom božićnih blagdana</w:t>
      </w:r>
      <w:r w:rsidR="00A5788E">
        <w:rPr>
          <w:sz w:val="24"/>
          <w:szCs w:val="24"/>
        </w:rPr>
        <w:t>……396</w:t>
      </w:r>
    </w:p>
    <w:p w:rsidR="00736852" w:rsidRPr="00736852" w:rsidRDefault="00C756F5" w:rsidP="00A5788E">
      <w:pPr>
        <w:jc w:val="both"/>
        <w:rPr>
          <w:sz w:val="24"/>
          <w:szCs w:val="24"/>
        </w:rPr>
      </w:pPr>
      <w:r>
        <w:rPr>
          <w:sz w:val="24"/>
          <w:szCs w:val="24"/>
        </w:rPr>
        <w:t xml:space="preserve">403. </w:t>
      </w:r>
      <w:r w:rsidR="003F510D">
        <w:rPr>
          <w:sz w:val="24"/>
          <w:szCs w:val="24"/>
        </w:rPr>
        <w:t>Odluka</w:t>
      </w:r>
      <w:r w:rsidR="003F510D" w:rsidRPr="00736852">
        <w:rPr>
          <w:sz w:val="24"/>
          <w:szCs w:val="24"/>
        </w:rPr>
        <w:t xml:space="preserve"> </w:t>
      </w:r>
      <w:r w:rsidR="00736852" w:rsidRPr="00736852">
        <w:rPr>
          <w:sz w:val="24"/>
          <w:szCs w:val="24"/>
        </w:rPr>
        <w:t xml:space="preserve">o nabavi materijala za popravak nogostupa spoj Duge ulice i Čepinske u </w:t>
      </w:r>
      <w:proofErr w:type="spellStart"/>
      <w:r w:rsidR="00736852" w:rsidRPr="00736852">
        <w:rPr>
          <w:sz w:val="24"/>
          <w:szCs w:val="24"/>
        </w:rPr>
        <w:t>Ivanovcu</w:t>
      </w:r>
      <w:proofErr w:type="spellEnd"/>
      <w:r w:rsidR="00A5788E">
        <w:rPr>
          <w:sz w:val="24"/>
          <w:szCs w:val="24"/>
        </w:rPr>
        <w:t>………………………………….396</w:t>
      </w:r>
    </w:p>
    <w:p w:rsidR="00736852" w:rsidRPr="00736852" w:rsidRDefault="00C756F5" w:rsidP="00A5788E">
      <w:pPr>
        <w:jc w:val="both"/>
        <w:rPr>
          <w:sz w:val="24"/>
          <w:szCs w:val="24"/>
        </w:rPr>
      </w:pPr>
      <w:r>
        <w:rPr>
          <w:sz w:val="24"/>
          <w:szCs w:val="24"/>
        </w:rPr>
        <w:t xml:space="preserve">404. </w:t>
      </w:r>
      <w:r w:rsidR="003F510D">
        <w:rPr>
          <w:sz w:val="24"/>
          <w:szCs w:val="24"/>
        </w:rPr>
        <w:t>Odluka</w:t>
      </w:r>
      <w:r w:rsidR="003F510D" w:rsidRPr="00736852">
        <w:rPr>
          <w:sz w:val="24"/>
          <w:szCs w:val="24"/>
        </w:rPr>
        <w:t xml:space="preserve"> </w:t>
      </w:r>
      <w:r w:rsidR="00736852" w:rsidRPr="00736852">
        <w:rPr>
          <w:sz w:val="24"/>
          <w:szCs w:val="24"/>
        </w:rPr>
        <w:t>o nabavi izrade osvjetljenja na kipu sv. Antuna u središtu Antunovca</w:t>
      </w:r>
      <w:r w:rsidR="00A5788E">
        <w:rPr>
          <w:sz w:val="24"/>
          <w:szCs w:val="24"/>
        </w:rPr>
        <w:t>…...397</w:t>
      </w:r>
    </w:p>
    <w:p w:rsidR="00736852" w:rsidRPr="00736852" w:rsidRDefault="00C756F5" w:rsidP="00A5788E">
      <w:pPr>
        <w:jc w:val="both"/>
        <w:rPr>
          <w:sz w:val="24"/>
          <w:szCs w:val="24"/>
        </w:rPr>
      </w:pPr>
      <w:r>
        <w:rPr>
          <w:sz w:val="24"/>
          <w:szCs w:val="24"/>
        </w:rPr>
        <w:t xml:space="preserve">405. </w:t>
      </w:r>
      <w:r w:rsidR="003F510D">
        <w:rPr>
          <w:sz w:val="24"/>
          <w:szCs w:val="24"/>
        </w:rPr>
        <w:t>Odluka</w:t>
      </w:r>
      <w:r w:rsidR="003F510D" w:rsidRPr="00736852">
        <w:rPr>
          <w:sz w:val="24"/>
          <w:szCs w:val="24"/>
        </w:rPr>
        <w:t xml:space="preserve"> </w:t>
      </w:r>
      <w:r w:rsidR="00736852" w:rsidRPr="00736852">
        <w:rPr>
          <w:sz w:val="24"/>
          <w:szCs w:val="24"/>
        </w:rPr>
        <w:t>o nabavi opreme za dječja igrališta</w:t>
      </w:r>
      <w:r w:rsidR="00A5788E">
        <w:rPr>
          <w:sz w:val="24"/>
          <w:szCs w:val="24"/>
        </w:rPr>
        <w:t>…………………………………397</w:t>
      </w:r>
    </w:p>
    <w:p w:rsidR="00736852" w:rsidRPr="00736852" w:rsidRDefault="00C756F5" w:rsidP="00A5788E">
      <w:pPr>
        <w:jc w:val="both"/>
        <w:rPr>
          <w:sz w:val="24"/>
          <w:szCs w:val="24"/>
        </w:rPr>
      </w:pPr>
      <w:r>
        <w:rPr>
          <w:sz w:val="24"/>
          <w:szCs w:val="24"/>
        </w:rPr>
        <w:t xml:space="preserve">406. </w:t>
      </w:r>
      <w:r w:rsidR="003F510D">
        <w:rPr>
          <w:sz w:val="24"/>
          <w:szCs w:val="24"/>
        </w:rPr>
        <w:t>Suglasnost</w:t>
      </w:r>
      <w:r w:rsidR="003F2AAE">
        <w:rPr>
          <w:sz w:val="24"/>
          <w:szCs w:val="24"/>
        </w:rPr>
        <w:t xml:space="preserve"> </w:t>
      </w:r>
      <w:r w:rsidR="00736852" w:rsidRPr="00736852">
        <w:rPr>
          <w:sz w:val="24"/>
          <w:szCs w:val="24"/>
        </w:rPr>
        <w:t>na Odluku o izmjeni i dopuni Odluke isporučitelja vodne usluge VODOVOD-OSIJEK d.o.o., Osijek</w:t>
      </w:r>
      <w:r w:rsidR="00A5788E">
        <w:rPr>
          <w:sz w:val="24"/>
          <w:szCs w:val="24"/>
        </w:rPr>
        <w:t>……...398</w:t>
      </w:r>
    </w:p>
    <w:p w:rsidR="00736852" w:rsidRPr="00736852" w:rsidRDefault="00C756F5" w:rsidP="00A5788E">
      <w:pPr>
        <w:jc w:val="both"/>
        <w:rPr>
          <w:sz w:val="24"/>
          <w:szCs w:val="24"/>
        </w:rPr>
      </w:pPr>
      <w:r>
        <w:rPr>
          <w:sz w:val="24"/>
          <w:szCs w:val="24"/>
        </w:rPr>
        <w:t xml:space="preserve">407. </w:t>
      </w:r>
      <w:r w:rsidR="003F510D">
        <w:rPr>
          <w:sz w:val="24"/>
          <w:szCs w:val="24"/>
        </w:rPr>
        <w:t>Odluka</w:t>
      </w:r>
      <w:r w:rsidR="003F510D" w:rsidRPr="00736852">
        <w:rPr>
          <w:sz w:val="24"/>
          <w:szCs w:val="24"/>
        </w:rPr>
        <w:t xml:space="preserve"> </w:t>
      </w:r>
      <w:r w:rsidR="00736852" w:rsidRPr="00736852">
        <w:rPr>
          <w:sz w:val="24"/>
          <w:szCs w:val="24"/>
        </w:rPr>
        <w:t>o nabavi novogodišnjih poklon paketa za djecu Općine Antunovac</w:t>
      </w:r>
      <w:r w:rsidR="00A5788E">
        <w:rPr>
          <w:sz w:val="24"/>
          <w:szCs w:val="24"/>
        </w:rPr>
        <w:t>………398</w:t>
      </w:r>
    </w:p>
    <w:p w:rsidR="000422C9" w:rsidRPr="000422C9" w:rsidRDefault="00C756F5" w:rsidP="00A5788E">
      <w:pPr>
        <w:tabs>
          <w:tab w:val="left" w:pos="0"/>
        </w:tabs>
        <w:jc w:val="both"/>
        <w:rPr>
          <w:sz w:val="24"/>
          <w:szCs w:val="24"/>
        </w:rPr>
      </w:pPr>
      <w:r>
        <w:rPr>
          <w:sz w:val="24"/>
          <w:szCs w:val="24"/>
        </w:rPr>
        <w:lastRenderedPageBreak/>
        <w:t xml:space="preserve">408. </w:t>
      </w:r>
      <w:r w:rsidR="003F510D">
        <w:rPr>
          <w:sz w:val="24"/>
          <w:szCs w:val="24"/>
        </w:rPr>
        <w:t>Odluka</w:t>
      </w:r>
      <w:r w:rsidR="003F510D" w:rsidRPr="000422C9">
        <w:rPr>
          <w:sz w:val="24"/>
          <w:szCs w:val="24"/>
        </w:rPr>
        <w:t xml:space="preserve"> </w:t>
      </w:r>
      <w:r w:rsidR="000422C9" w:rsidRPr="000422C9">
        <w:rPr>
          <w:sz w:val="24"/>
          <w:szCs w:val="24"/>
        </w:rPr>
        <w:t>o oslobađanju plaćanja užine u OŠ Antunovac</w:t>
      </w:r>
      <w:r w:rsidR="00A5788E">
        <w:rPr>
          <w:sz w:val="24"/>
          <w:szCs w:val="24"/>
        </w:rPr>
        <w:t>……………………………399</w:t>
      </w:r>
    </w:p>
    <w:p w:rsidR="000422C9" w:rsidRPr="000422C9" w:rsidRDefault="00C756F5" w:rsidP="00A5788E">
      <w:pPr>
        <w:tabs>
          <w:tab w:val="left" w:pos="0"/>
        </w:tabs>
        <w:jc w:val="both"/>
        <w:rPr>
          <w:sz w:val="24"/>
          <w:szCs w:val="24"/>
        </w:rPr>
      </w:pPr>
      <w:r>
        <w:rPr>
          <w:sz w:val="24"/>
          <w:szCs w:val="24"/>
        </w:rPr>
        <w:t xml:space="preserve">409. </w:t>
      </w:r>
      <w:r w:rsidR="003F510D">
        <w:rPr>
          <w:sz w:val="24"/>
          <w:szCs w:val="24"/>
        </w:rPr>
        <w:t>Odluka</w:t>
      </w:r>
      <w:r w:rsidR="003F510D" w:rsidRPr="000422C9">
        <w:rPr>
          <w:sz w:val="24"/>
          <w:szCs w:val="24"/>
        </w:rPr>
        <w:t xml:space="preserve"> </w:t>
      </w:r>
      <w:r w:rsidR="000422C9" w:rsidRPr="000422C9">
        <w:rPr>
          <w:sz w:val="24"/>
          <w:szCs w:val="24"/>
        </w:rPr>
        <w:t>o raspisivanju natječaja za dodjelu stipendija učenicima srednjih škola i studentima s područja Općine Antunovac</w:t>
      </w:r>
      <w:r w:rsidR="00A5788E">
        <w:rPr>
          <w:sz w:val="24"/>
          <w:szCs w:val="24"/>
        </w:rPr>
        <w:t>..399</w:t>
      </w:r>
    </w:p>
    <w:p w:rsidR="000422C9" w:rsidRPr="000422C9" w:rsidRDefault="00C756F5" w:rsidP="00A5788E">
      <w:pPr>
        <w:jc w:val="both"/>
        <w:rPr>
          <w:sz w:val="24"/>
          <w:szCs w:val="24"/>
        </w:rPr>
      </w:pPr>
      <w:r>
        <w:rPr>
          <w:sz w:val="24"/>
          <w:szCs w:val="24"/>
        </w:rPr>
        <w:t xml:space="preserve">410. </w:t>
      </w:r>
      <w:r w:rsidR="003F510D">
        <w:rPr>
          <w:sz w:val="24"/>
          <w:szCs w:val="24"/>
        </w:rPr>
        <w:t>Odluka</w:t>
      </w:r>
      <w:r w:rsidR="003F510D" w:rsidRPr="000422C9">
        <w:rPr>
          <w:sz w:val="24"/>
          <w:szCs w:val="24"/>
        </w:rPr>
        <w:t xml:space="preserve"> </w:t>
      </w:r>
      <w:r w:rsidR="000422C9" w:rsidRPr="000422C9">
        <w:rPr>
          <w:sz w:val="24"/>
          <w:szCs w:val="24"/>
        </w:rPr>
        <w:t>o nabavi tehničkog pregleda pri registraciji vozila, Volkswagen transporter, OS137JR</w:t>
      </w:r>
      <w:r w:rsidR="00A5788E">
        <w:rPr>
          <w:sz w:val="24"/>
          <w:szCs w:val="24"/>
        </w:rPr>
        <w:t>…………………………………400</w:t>
      </w:r>
    </w:p>
    <w:p w:rsidR="000422C9" w:rsidRPr="000422C9" w:rsidRDefault="00C756F5" w:rsidP="00A5788E">
      <w:pPr>
        <w:jc w:val="both"/>
        <w:rPr>
          <w:sz w:val="24"/>
          <w:szCs w:val="24"/>
        </w:rPr>
      </w:pPr>
      <w:r>
        <w:rPr>
          <w:sz w:val="24"/>
          <w:szCs w:val="24"/>
        </w:rPr>
        <w:t xml:space="preserve">411. </w:t>
      </w:r>
      <w:r w:rsidR="003F510D">
        <w:rPr>
          <w:sz w:val="24"/>
          <w:szCs w:val="24"/>
        </w:rPr>
        <w:t>Odluka</w:t>
      </w:r>
      <w:r w:rsidR="003F510D" w:rsidRPr="000422C9">
        <w:rPr>
          <w:sz w:val="24"/>
          <w:szCs w:val="24"/>
        </w:rPr>
        <w:t xml:space="preserve"> </w:t>
      </w:r>
      <w:r w:rsidR="000422C9" w:rsidRPr="000422C9">
        <w:rPr>
          <w:sz w:val="24"/>
          <w:szCs w:val="24"/>
        </w:rPr>
        <w:t xml:space="preserve">o nabavi </w:t>
      </w:r>
      <w:proofErr w:type="spellStart"/>
      <w:r w:rsidR="000422C9" w:rsidRPr="000422C9">
        <w:rPr>
          <w:sz w:val="24"/>
          <w:szCs w:val="24"/>
        </w:rPr>
        <w:t>kasko</w:t>
      </w:r>
      <w:proofErr w:type="spellEnd"/>
      <w:r w:rsidR="000422C9" w:rsidRPr="000422C9">
        <w:rPr>
          <w:sz w:val="24"/>
          <w:szCs w:val="24"/>
        </w:rPr>
        <w:t xml:space="preserve"> osiguranja vozila, Volkswagen transporter, OS137JR</w:t>
      </w:r>
      <w:r w:rsidR="00A5788E">
        <w:rPr>
          <w:sz w:val="24"/>
          <w:szCs w:val="24"/>
        </w:rPr>
        <w:t>………400</w:t>
      </w:r>
    </w:p>
    <w:p w:rsidR="00736852" w:rsidRPr="00736852" w:rsidRDefault="00C756F5" w:rsidP="00A5788E">
      <w:pPr>
        <w:jc w:val="both"/>
        <w:rPr>
          <w:sz w:val="24"/>
          <w:szCs w:val="24"/>
        </w:rPr>
      </w:pPr>
      <w:r>
        <w:rPr>
          <w:sz w:val="24"/>
          <w:szCs w:val="24"/>
        </w:rPr>
        <w:t xml:space="preserve">412. </w:t>
      </w:r>
      <w:r w:rsidR="003F510D">
        <w:rPr>
          <w:sz w:val="24"/>
          <w:szCs w:val="24"/>
        </w:rPr>
        <w:t>Odluka</w:t>
      </w:r>
      <w:r w:rsidR="003F510D" w:rsidRPr="00822C68">
        <w:rPr>
          <w:sz w:val="24"/>
          <w:szCs w:val="24"/>
        </w:rPr>
        <w:t xml:space="preserve"> </w:t>
      </w:r>
      <w:r w:rsidR="000422C9" w:rsidRPr="00822C68">
        <w:rPr>
          <w:sz w:val="24"/>
          <w:szCs w:val="24"/>
        </w:rPr>
        <w:t>o nabavi obveznog osiguranja vozila, Volkswagen transporter, OS137JR</w:t>
      </w:r>
      <w:r w:rsidR="00A5788E">
        <w:rPr>
          <w:sz w:val="24"/>
          <w:szCs w:val="24"/>
        </w:rPr>
        <w:t>………………………………….401</w:t>
      </w:r>
    </w:p>
    <w:p w:rsidR="000422C9" w:rsidRPr="000422C9" w:rsidRDefault="00C756F5" w:rsidP="00A5788E">
      <w:pPr>
        <w:jc w:val="both"/>
        <w:rPr>
          <w:sz w:val="24"/>
          <w:szCs w:val="24"/>
        </w:rPr>
      </w:pPr>
      <w:r>
        <w:rPr>
          <w:sz w:val="24"/>
          <w:szCs w:val="24"/>
        </w:rPr>
        <w:t xml:space="preserve">413. </w:t>
      </w:r>
      <w:r w:rsidR="003F510D">
        <w:rPr>
          <w:sz w:val="24"/>
          <w:szCs w:val="24"/>
        </w:rPr>
        <w:t>Odluka</w:t>
      </w:r>
      <w:r w:rsidR="003F510D" w:rsidRPr="000422C9">
        <w:rPr>
          <w:sz w:val="24"/>
          <w:szCs w:val="24"/>
        </w:rPr>
        <w:t xml:space="preserve"> </w:t>
      </w:r>
      <w:r w:rsidR="000422C9" w:rsidRPr="000422C9">
        <w:rPr>
          <w:sz w:val="24"/>
          <w:szCs w:val="24"/>
        </w:rPr>
        <w:t xml:space="preserve">o nabavi izrade posebne geodetske podloge i projektne dokumentacije za rekonstrukciju i proširenje spojeva ulice Tina Ujevića (sjeverni i južni dio) na državnu cestu D518 </w:t>
      </w:r>
      <w:r w:rsidR="003F2AAE">
        <w:rPr>
          <w:sz w:val="24"/>
          <w:szCs w:val="24"/>
        </w:rPr>
        <w:t xml:space="preserve"> </w:t>
      </w:r>
      <w:r w:rsidR="000422C9" w:rsidRPr="000422C9">
        <w:rPr>
          <w:sz w:val="24"/>
          <w:szCs w:val="24"/>
        </w:rPr>
        <w:t>(ul. Ante Starčevića)</w:t>
      </w:r>
      <w:r w:rsidR="00A5788E">
        <w:rPr>
          <w:sz w:val="24"/>
          <w:szCs w:val="24"/>
        </w:rPr>
        <w:t>………...401</w:t>
      </w:r>
    </w:p>
    <w:p w:rsidR="000422C9" w:rsidRPr="000422C9" w:rsidRDefault="00C756F5" w:rsidP="00A5788E">
      <w:pPr>
        <w:jc w:val="both"/>
        <w:rPr>
          <w:sz w:val="24"/>
          <w:szCs w:val="24"/>
        </w:rPr>
      </w:pPr>
      <w:r>
        <w:rPr>
          <w:sz w:val="24"/>
          <w:szCs w:val="24"/>
        </w:rPr>
        <w:t xml:space="preserve">414. </w:t>
      </w:r>
      <w:r w:rsidR="003F510D">
        <w:rPr>
          <w:sz w:val="24"/>
          <w:szCs w:val="24"/>
        </w:rPr>
        <w:t>Odluka</w:t>
      </w:r>
      <w:r w:rsidR="003F510D" w:rsidRPr="000422C9">
        <w:rPr>
          <w:sz w:val="24"/>
          <w:szCs w:val="24"/>
        </w:rPr>
        <w:t xml:space="preserve"> </w:t>
      </w:r>
      <w:r w:rsidR="000422C9" w:rsidRPr="000422C9">
        <w:rPr>
          <w:sz w:val="24"/>
          <w:szCs w:val="24"/>
        </w:rPr>
        <w:t>o nabavi božićnog drvca</w:t>
      </w:r>
      <w:r w:rsidR="00A5788E">
        <w:rPr>
          <w:sz w:val="24"/>
          <w:szCs w:val="24"/>
        </w:rPr>
        <w:t>……402</w:t>
      </w:r>
    </w:p>
    <w:p w:rsidR="000422C9" w:rsidRPr="000422C9" w:rsidRDefault="00C756F5" w:rsidP="00A5788E">
      <w:pPr>
        <w:jc w:val="both"/>
        <w:rPr>
          <w:sz w:val="24"/>
          <w:szCs w:val="24"/>
        </w:rPr>
      </w:pPr>
      <w:r>
        <w:rPr>
          <w:sz w:val="24"/>
          <w:szCs w:val="24"/>
        </w:rPr>
        <w:t xml:space="preserve">415. </w:t>
      </w:r>
      <w:r w:rsidR="003F510D">
        <w:rPr>
          <w:sz w:val="24"/>
          <w:szCs w:val="24"/>
        </w:rPr>
        <w:t>Odluka</w:t>
      </w:r>
      <w:r w:rsidR="003F510D" w:rsidRPr="000422C9">
        <w:rPr>
          <w:sz w:val="24"/>
          <w:szCs w:val="24"/>
        </w:rPr>
        <w:t xml:space="preserve"> </w:t>
      </w:r>
      <w:r w:rsidR="000422C9" w:rsidRPr="000422C9">
        <w:rPr>
          <w:sz w:val="24"/>
          <w:szCs w:val="24"/>
        </w:rPr>
        <w:t xml:space="preserve">o nabavi </w:t>
      </w:r>
      <w:proofErr w:type="spellStart"/>
      <w:r w:rsidR="000422C9" w:rsidRPr="000422C9">
        <w:rPr>
          <w:sz w:val="24"/>
          <w:szCs w:val="24"/>
        </w:rPr>
        <w:t>zacijevljenja</w:t>
      </w:r>
      <w:proofErr w:type="spellEnd"/>
      <w:r w:rsidR="000422C9" w:rsidRPr="000422C9">
        <w:rPr>
          <w:sz w:val="24"/>
          <w:szCs w:val="24"/>
        </w:rPr>
        <w:t xml:space="preserve"> kanala na </w:t>
      </w:r>
      <w:proofErr w:type="spellStart"/>
      <w:r w:rsidR="000422C9" w:rsidRPr="000422C9">
        <w:rPr>
          <w:sz w:val="24"/>
          <w:szCs w:val="24"/>
        </w:rPr>
        <w:t>Josipin</w:t>
      </w:r>
      <w:proofErr w:type="spellEnd"/>
      <w:r w:rsidR="000422C9" w:rsidRPr="000422C9">
        <w:rPr>
          <w:sz w:val="24"/>
          <w:szCs w:val="24"/>
        </w:rPr>
        <w:t xml:space="preserve"> Dvoru</w:t>
      </w:r>
      <w:r w:rsidR="00A5788E">
        <w:rPr>
          <w:sz w:val="24"/>
          <w:szCs w:val="24"/>
        </w:rPr>
        <w:t>…………………………….402</w:t>
      </w:r>
    </w:p>
    <w:p w:rsidR="000422C9" w:rsidRPr="000422C9" w:rsidRDefault="00C756F5" w:rsidP="00A5788E">
      <w:pPr>
        <w:jc w:val="both"/>
        <w:rPr>
          <w:sz w:val="24"/>
          <w:szCs w:val="24"/>
        </w:rPr>
      </w:pPr>
      <w:r>
        <w:rPr>
          <w:sz w:val="24"/>
          <w:szCs w:val="24"/>
        </w:rPr>
        <w:t xml:space="preserve">416. </w:t>
      </w:r>
      <w:r w:rsidR="003F510D">
        <w:rPr>
          <w:sz w:val="24"/>
          <w:szCs w:val="24"/>
        </w:rPr>
        <w:t>Odluka</w:t>
      </w:r>
      <w:r w:rsidR="003F510D" w:rsidRPr="000422C9">
        <w:rPr>
          <w:sz w:val="24"/>
          <w:szCs w:val="24"/>
        </w:rPr>
        <w:t xml:space="preserve"> </w:t>
      </w:r>
      <w:r w:rsidR="000422C9" w:rsidRPr="000422C9">
        <w:rPr>
          <w:sz w:val="24"/>
          <w:szCs w:val="24"/>
        </w:rPr>
        <w:t xml:space="preserve">o nabavi </w:t>
      </w:r>
      <w:proofErr w:type="spellStart"/>
      <w:r w:rsidR="000422C9" w:rsidRPr="000422C9">
        <w:rPr>
          <w:sz w:val="24"/>
          <w:szCs w:val="24"/>
        </w:rPr>
        <w:t>caterin</w:t>
      </w:r>
      <w:r w:rsidR="00A5788E">
        <w:rPr>
          <w:sz w:val="24"/>
          <w:szCs w:val="24"/>
        </w:rPr>
        <w:t>g</w:t>
      </w:r>
      <w:proofErr w:type="spellEnd"/>
      <w:r w:rsidR="00A5788E">
        <w:rPr>
          <w:sz w:val="24"/>
          <w:szCs w:val="24"/>
        </w:rPr>
        <w:t xml:space="preserve"> usluge, toplih i hladnih jela……………………………….403</w:t>
      </w:r>
    </w:p>
    <w:p w:rsidR="000422C9" w:rsidRPr="000422C9" w:rsidRDefault="00C756F5" w:rsidP="00A5788E">
      <w:pPr>
        <w:jc w:val="both"/>
        <w:rPr>
          <w:sz w:val="24"/>
          <w:szCs w:val="24"/>
        </w:rPr>
      </w:pPr>
      <w:r>
        <w:rPr>
          <w:sz w:val="24"/>
          <w:szCs w:val="24"/>
        </w:rPr>
        <w:t xml:space="preserve">417. </w:t>
      </w:r>
      <w:r w:rsidR="003F510D">
        <w:rPr>
          <w:sz w:val="24"/>
          <w:szCs w:val="24"/>
        </w:rPr>
        <w:t>Odluka</w:t>
      </w:r>
      <w:r w:rsidR="003F510D" w:rsidRPr="000422C9">
        <w:rPr>
          <w:sz w:val="24"/>
          <w:szCs w:val="24"/>
        </w:rPr>
        <w:t xml:space="preserve"> </w:t>
      </w:r>
      <w:r w:rsidR="000422C9" w:rsidRPr="000422C9">
        <w:rPr>
          <w:sz w:val="24"/>
          <w:szCs w:val="24"/>
        </w:rPr>
        <w:t xml:space="preserve">o nabavi </w:t>
      </w:r>
      <w:proofErr w:type="spellStart"/>
      <w:r w:rsidR="000422C9" w:rsidRPr="000422C9">
        <w:rPr>
          <w:sz w:val="24"/>
          <w:szCs w:val="24"/>
        </w:rPr>
        <w:t>caterin</w:t>
      </w:r>
      <w:r w:rsidR="00A5788E">
        <w:rPr>
          <w:sz w:val="24"/>
          <w:szCs w:val="24"/>
        </w:rPr>
        <w:t>g</w:t>
      </w:r>
      <w:proofErr w:type="spellEnd"/>
      <w:r w:rsidR="00A5788E">
        <w:rPr>
          <w:sz w:val="24"/>
          <w:szCs w:val="24"/>
        </w:rPr>
        <w:t xml:space="preserve"> usluge, toplih i hladnih jela……………………………….403</w:t>
      </w:r>
    </w:p>
    <w:p w:rsidR="000422C9" w:rsidRPr="000422C9" w:rsidRDefault="00C756F5" w:rsidP="00A5788E">
      <w:pPr>
        <w:jc w:val="both"/>
        <w:rPr>
          <w:sz w:val="24"/>
          <w:szCs w:val="24"/>
        </w:rPr>
      </w:pPr>
      <w:r>
        <w:rPr>
          <w:sz w:val="24"/>
          <w:szCs w:val="24"/>
        </w:rPr>
        <w:t xml:space="preserve">418. </w:t>
      </w:r>
      <w:r w:rsidR="003F510D">
        <w:rPr>
          <w:sz w:val="24"/>
          <w:szCs w:val="24"/>
        </w:rPr>
        <w:t>Odluka</w:t>
      </w:r>
      <w:r w:rsidR="003F510D" w:rsidRPr="00822C68">
        <w:rPr>
          <w:sz w:val="24"/>
          <w:szCs w:val="24"/>
        </w:rPr>
        <w:t xml:space="preserve"> </w:t>
      </w:r>
      <w:r w:rsidR="000422C9" w:rsidRPr="00822C68">
        <w:rPr>
          <w:sz w:val="24"/>
          <w:szCs w:val="24"/>
        </w:rPr>
        <w:t xml:space="preserve">o nabavi redovnog servisa plinskih trošila u Hrvatskom domu Antunovac, Hrvatskom domu </w:t>
      </w:r>
      <w:proofErr w:type="spellStart"/>
      <w:r w:rsidR="000422C9" w:rsidRPr="00822C68">
        <w:rPr>
          <w:sz w:val="24"/>
          <w:szCs w:val="24"/>
        </w:rPr>
        <w:t>Ivanovac</w:t>
      </w:r>
      <w:proofErr w:type="spellEnd"/>
      <w:r w:rsidR="000422C9" w:rsidRPr="00822C68">
        <w:rPr>
          <w:sz w:val="24"/>
          <w:szCs w:val="24"/>
        </w:rPr>
        <w:t xml:space="preserve"> i zgradi MO </w:t>
      </w:r>
      <w:proofErr w:type="spellStart"/>
      <w:r w:rsidR="000422C9" w:rsidRPr="00822C68">
        <w:rPr>
          <w:sz w:val="24"/>
          <w:szCs w:val="24"/>
        </w:rPr>
        <w:t>Ivanovac</w:t>
      </w:r>
      <w:proofErr w:type="spellEnd"/>
      <w:r w:rsidR="00A5788E">
        <w:rPr>
          <w:sz w:val="24"/>
          <w:szCs w:val="24"/>
        </w:rPr>
        <w:t>……………………...404</w:t>
      </w:r>
    </w:p>
    <w:p w:rsidR="000422C9" w:rsidRPr="000422C9" w:rsidRDefault="00C756F5" w:rsidP="00A5788E">
      <w:pPr>
        <w:tabs>
          <w:tab w:val="left" w:pos="0"/>
        </w:tabs>
        <w:jc w:val="both"/>
        <w:rPr>
          <w:sz w:val="24"/>
          <w:szCs w:val="24"/>
        </w:rPr>
      </w:pPr>
      <w:r>
        <w:rPr>
          <w:sz w:val="24"/>
          <w:szCs w:val="24"/>
        </w:rPr>
        <w:t xml:space="preserve">419. </w:t>
      </w:r>
      <w:r w:rsidR="003F510D">
        <w:rPr>
          <w:sz w:val="24"/>
          <w:szCs w:val="24"/>
        </w:rPr>
        <w:t>Odluka</w:t>
      </w:r>
      <w:r w:rsidR="003F510D" w:rsidRPr="000422C9">
        <w:rPr>
          <w:sz w:val="24"/>
          <w:szCs w:val="24"/>
        </w:rPr>
        <w:t xml:space="preserve"> </w:t>
      </w:r>
      <w:r w:rsidR="000422C9" w:rsidRPr="000422C9">
        <w:rPr>
          <w:sz w:val="24"/>
          <w:szCs w:val="24"/>
        </w:rPr>
        <w:t>o isplati Božićnic</w:t>
      </w:r>
      <w:r w:rsidR="00A5788E">
        <w:rPr>
          <w:sz w:val="24"/>
          <w:szCs w:val="24"/>
        </w:rPr>
        <w:t>e djelatnicima Općine Antunovac………………………..404</w:t>
      </w:r>
    </w:p>
    <w:p w:rsidR="000422C9" w:rsidRPr="000422C9" w:rsidRDefault="00C756F5" w:rsidP="00A5788E">
      <w:pPr>
        <w:tabs>
          <w:tab w:val="left" w:pos="0"/>
        </w:tabs>
        <w:jc w:val="both"/>
        <w:rPr>
          <w:sz w:val="24"/>
          <w:szCs w:val="24"/>
        </w:rPr>
      </w:pPr>
      <w:r>
        <w:rPr>
          <w:sz w:val="24"/>
          <w:szCs w:val="24"/>
        </w:rPr>
        <w:t>420. Odluka</w:t>
      </w:r>
      <w:r w:rsidRPr="000422C9">
        <w:rPr>
          <w:sz w:val="24"/>
          <w:szCs w:val="24"/>
        </w:rPr>
        <w:t xml:space="preserve"> </w:t>
      </w:r>
      <w:r w:rsidR="000422C9" w:rsidRPr="000422C9">
        <w:rPr>
          <w:sz w:val="24"/>
          <w:szCs w:val="24"/>
        </w:rPr>
        <w:t>o isplati Božićnice polaznicima stručnog osposobljavanja</w:t>
      </w:r>
      <w:r w:rsidR="00A5788E">
        <w:rPr>
          <w:sz w:val="24"/>
          <w:szCs w:val="24"/>
        </w:rPr>
        <w:t>………………...405</w:t>
      </w:r>
    </w:p>
    <w:p w:rsidR="000422C9" w:rsidRPr="000422C9" w:rsidRDefault="000422C9" w:rsidP="00A5788E">
      <w:pPr>
        <w:jc w:val="both"/>
        <w:rPr>
          <w:sz w:val="24"/>
          <w:szCs w:val="24"/>
        </w:rPr>
      </w:pPr>
      <w:r w:rsidRPr="000422C9">
        <w:rPr>
          <w:sz w:val="24"/>
          <w:szCs w:val="24"/>
        </w:rPr>
        <w:t xml:space="preserve">za rad bez zasnivanja radnog odnosa u Općini Antunovac </w:t>
      </w:r>
      <w:r w:rsidR="00A5788E">
        <w:rPr>
          <w:sz w:val="24"/>
          <w:szCs w:val="24"/>
        </w:rPr>
        <w:t>……………………………….405</w:t>
      </w:r>
    </w:p>
    <w:p w:rsidR="003F510D" w:rsidRPr="003F510D" w:rsidRDefault="00C756F5" w:rsidP="00A5788E">
      <w:pPr>
        <w:jc w:val="both"/>
        <w:rPr>
          <w:sz w:val="24"/>
          <w:szCs w:val="24"/>
        </w:rPr>
      </w:pPr>
      <w:r>
        <w:rPr>
          <w:sz w:val="24"/>
          <w:szCs w:val="24"/>
        </w:rPr>
        <w:t>421. Odluka</w:t>
      </w:r>
      <w:r w:rsidRPr="003F510D">
        <w:rPr>
          <w:sz w:val="24"/>
          <w:szCs w:val="24"/>
        </w:rPr>
        <w:t xml:space="preserve"> </w:t>
      </w:r>
      <w:r w:rsidR="003F510D" w:rsidRPr="003F510D">
        <w:rPr>
          <w:sz w:val="24"/>
          <w:szCs w:val="24"/>
        </w:rPr>
        <w:t>o nabavi novogodišnjih poklon paketa za djecu Općine Antunovac</w:t>
      </w:r>
      <w:r w:rsidR="00A5788E">
        <w:rPr>
          <w:sz w:val="24"/>
          <w:szCs w:val="24"/>
        </w:rPr>
        <w:t>………405</w:t>
      </w:r>
    </w:p>
    <w:p w:rsidR="003F510D" w:rsidRPr="003F510D" w:rsidRDefault="00C756F5" w:rsidP="00A5788E">
      <w:pPr>
        <w:jc w:val="both"/>
        <w:rPr>
          <w:sz w:val="24"/>
          <w:szCs w:val="24"/>
        </w:rPr>
      </w:pPr>
      <w:r>
        <w:rPr>
          <w:sz w:val="24"/>
          <w:szCs w:val="24"/>
        </w:rPr>
        <w:t>422. Odluka</w:t>
      </w:r>
      <w:r w:rsidRPr="003F510D">
        <w:rPr>
          <w:sz w:val="24"/>
          <w:szCs w:val="24"/>
        </w:rPr>
        <w:t xml:space="preserve"> </w:t>
      </w:r>
      <w:r w:rsidR="003F510D" w:rsidRPr="003F510D">
        <w:rPr>
          <w:sz w:val="24"/>
          <w:szCs w:val="24"/>
        </w:rPr>
        <w:t xml:space="preserve">o nabavi zaštitne odjeće </w:t>
      </w:r>
      <w:r w:rsidR="00A5788E">
        <w:rPr>
          <w:sz w:val="24"/>
          <w:szCs w:val="24"/>
        </w:rPr>
        <w:t>……406</w:t>
      </w:r>
    </w:p>
    <w:p w:rsidR="003F510D" w:rsidRPr="003F510D" w:rsidRDefault="00C756F5" w:rsidP="00A5788E">
      <w:pPr>
        <w:jc w:val="both"/>
        <w:rPr>
          <w:sz w:val="24"/>
          <w:szCs w:val="24"/>
        </w:rPr>
      </w:pPr>
      <w:r>
        <w:rPr>
          <w:sz w:val="24"/>
          <w:szCs w:val="24"/>
        </w:rPr>
        <w:t>423. Odluka</w:t>
      </w:r>
      <w:r w:rsidRPr="003F510D">
        <w:rPr>
          <w:sz w:val="24"/>
          <w:szCs w:val="24"/>
        </w:rPr>
        <w:t xml:space="preserve"> </w:t>
      </w:r>
      <w:r w:rsidR="003F510D" w:rsidRPr="003F510D">
        <w:rPr>
          <w:sz w:val="24"/>
          <w:szCs w:val="24"/>
        </w:rPr>
        <w:t>o nabavi naljepnica i pribora za dječji vrtić Antunovac</w:t>
      </w:r>
      <w:r w:rsidR="00A5788E">
        <w:rPr>
          <w:sz w:val="24"/>
          <w:szCs w:val="24"/>
        </w:rPr>
        <w:t>……………………406</w:t>
      </w:r>
      <w:r w:rsidR="003F510D" w:rsidRPr="003F510D">
        <w:rPr>
          <w:sz w:val="24"/>
          <w:szCs w:val="24"/>
        </w:rPr>
        <w:t xml:space="preserve"> </w:t>
      </w:r>
    </w:p>
    <w:p w:rsidR="00E50A7B" w:rsidRDefault="00E50A7B" w:rsidP="00736852">
      <w:pPr>
        <w:rPr>
          <w:sz w:val="24"/>
          <w:szCs w:val="24"/>
        </w:rPr>
        <w:sectPr w:rsidR="00E50A7B" w:rsidSect="00E50A7B">
          <w:type w:val="continuous"/>
          <w:pgSz w:w="11906" w:h="16838"/>
          <w:pgMar w:top="1134" w:right="1134" w:bottom="1134" w:left="1134" w:header="709" w:footer="709" w:gutter="0"/>
          <w:cols w:num="2" w:space="708"/>
          <w:docGrid w:linePitch="360"/>
        </w:sectPr>
      </w:pPr>
    </w:p>
    <w:p w:rsidR="00736852" w:rsidRDefault="00736852" w:rsidP="00736852">
      <w:pPr>
        <w:rPr>
          <w:sz w:val="24"/>
          <w:szCs w:val="24"/>
        </w:rPr>
      </w:pPr>
    </w:p>
    <w:p w:rsidR="00C756F5" w:rsidRDefault="00C756F5" w:rsidP="00736852">
      <w:pPr>
        <w:rPr>
          <w:sz w:val="24"/>
          <w:szCs w:val="24"/>
        </w:rPr>
      </w:pPr>
      <w:r>
        <w:rPr>
          <w:sz w:val="24"/>
          <w:szCs w:val="24"/>
        </w:rPr>
        <w:t xml:space="preserve">******************************************************************************** </w:t>
      </w:r>
    </w:p>
    <w:p w:rsidR="00A142D2" w:rsidRDefault="00A142D2" w:rsidP="00736852">
      <w:pPr>
        <w:rPr>
          <w:sz w:val="24"/>
          <w:szCs w:val="24"/>
        </w:rPr>
      </w:pPr>
    </w:p>
    <w:p w:rsidR="00A142D2" w:rsidRDefault="00A142D2" w:rsidP="00736852">
      <w:pPr>
        <w:rPr>
          <w:sz w:val="24"/>
          <w:szCs w:val="24"/>
        </w:rPr>
        <w:sectPr w:rsidR="00A142D2" w:rsidSect="00E50A7B">
          <w:type w:val="continuous"/>
          <w:pgSz w:w="11906" w:h="16838"/>
          <w:pgMar w:top="1134" w:right="1134" w:bottom="1134" w:left="1134" w:header="709" w:footer="709" w:gutter="0"/>
          <w:cols w:space="708"/>
          <w:docGrid w:linePitch="360"/>
        </w:sectPr>
      </w:pPr>
    </w:p>
    <w:p w:rsidR="00C756F5" w:rsidRPr="00954EF1" w:rsidRDefault="00A142D2" w:rsidP="00736852">
      <w:pPr>
        <w:rPr>
          <w:sz w:val="24"/>
          <w:szCs w:val="24"/>
        </w:rPr>
      </w:pPr>
      <w:r>
        <w:rPr>
          <w:sz w:val="24"/>
          <w:szCs w:val="24"/>
        </w:rPr>
        <w:lastRenderedPageBreak/>
        <w:t>364.</w:t>
      </w:r>
    </w:p>
    <w:p w:rsidR="00A142D2" w:rsidRPr="00A142D2" w:rsidRDefault="00A142D2" w:rsidP="00A142D2">
      <w:pPr>
        <w:tabs>
          <w:tab w:val="left" w:pos="0"/>
        </w:tabs>
        <w:jc w:val="both"/>
        <w:rPr>
          <w:rFonts w:ascii="HRTimes" w:hAnsi="HRTimes"/>
          <w:sz w:val="24"/>
        </w:rPr>
      </w:pPr>
      <w:r w:rsidRPr="00A142D2">
        <w:rPr>
          <w:sz w:val="24"/>
          <w:szCs w:val="24"/>
        </w:rPr>
        <w:tab/>
        <w:t xml:space="preserve">Temeljem članka 48. Zakona o lokalnoj i područnoj (regionalnoj) samoupravi („Narodne novine“ broj 33/01, 60/01, 129/05, 109/07, 125/08, 36/09, 150/11 i 19/13, pročišćeni tekst), članka 39. Zakona o proračunu («Narodne novine» broj 87/08 i 136/12) i </w:t>
      </w:r>
      <w:r w:rsidRPr="00A142D2">
        <w:rPr>
          <w:rFonts w:ascii="HRTimes" w:hAnsi="HRTimes"/>
          <w:sz w:val="24"/>
        </w:rPr>
        <w:t>članka 32. Statuta Općine Antunovac (</w:t>
      </w:r>
      <w:r w:rsidRPr="00A142D2">
        <w:rPr>
          <w:sz w:val="24"/>
        </w:rPr>
        <w:t>„</w:t>
      </w:r>
      <w:r w:rsidRPr="00A142D2">
        <w:rPr>
          <w:rFonts w:ascii="HRTimes" w:hAnsi="HRTimes"/>
          <w:sz w:val="24"/>
        </w:rPr>
        <w:t xml:space="preserve">Službeni glasnik Općine Antunovac“ broj 2/13), Općinsko vijeće Općine Antunovac na svojoj 5. sjednici održanoj dana, 04. prosinca 2013. godine, donosi </w:t>
      </w:r>
    </w:p>
    <w:p w:rsidR="00A142D2" w:rsidRPr="00A142D2" w:rsidRDefault="00A142D2" w:rsidP="00A142D2">
      <w:pPr>
        <w:tabs>
          <w:tab w:val="left" w:pos="709"/>
        </w:tabs>
        <w:jc w:val="both"/>
        <w:rPr>
          <w:sz w:val="24"/>
        </w:rPr>
      </w:pPr>
    </w:p>
    <w:p w:rsidR="00A142D2" w:rsidRPr="00A142D2" w:rsidRDefault="00A142D2" w:rsidP="00A142D2">
      <w:pPr>
        <w:rPr>
          <w:bCs/>
          <w:sz w:val="24"/>
        </w:rPr>
      </w:pPr>
    </w:p>
    <w:p w:rsidR="00A142D2" w:rsidRPr="00A142D2" w:rsidRDefault="00A142D2" w:rsidP="00A142D2">
      <w:pPr>
        <w:jc w:val="center"/>
        <w:rPr>
          <w:b/>
          <w:bCs/>
          <w:sz w:val="24"/>
        </w:rPr>
      </w:pPr>
      <w:r w:rsidRPr="00A142D2">
        <w:rPr>
          <w:b/>
          <w:bCs/>
          <w:sz w:val="36"/>
          <w:szCs w:val="36"/>
        </w:rPr>
        <w:t>ODLUKU</w:t>
      </w:r>
    </w:p>
    <w:p w:rsidR="00A142D2" w:rsidRPr="00A142D2" w:rsidRDefault="00A142D2" w:rsidP="00A142D2">
      <w:pPr>
        <w:jc w:val="center"/>
        <w:rPr>
          <w:b/>
          <w:bCs/>
          <w:sz w:val="24"/>
        </w:rPr>
      </w:pPr>
      <w:r w:rsidRPr="00A142D2">
        <w:rPr>
          <w:b/>
          <w:bCs/>
          <w:sz w:val="24"/>
        </w:rPr>
        <w:t>o izmjeni i dopuni Proračuna Općine Antunovac za 2013. godinu</w:t>
      </w:r>
    </w:p>
    <w:p w:rsidR="00A142D2" w:rsidRPr="00A142D2" w:rsidRDefault="00A142D2" w:rsidP="00A142D2">
      <w:pPr>
        <w:rPr>
          <w:bCs/>
          <w:sz w:val="24"/>
        </w:rPr>
      </w:pPr>
    </w:p>
    <w:p w:rsidR="00A142D2" w:rsidRPr="00A142D2" w:rsidRDefault="00A142D2" w:rsidP="00A142D2">
      <w:pPr>
        <w:ind w:firstLine="720"/>
        <w:jc w:val="both"/>
        <w:rPr>
          <w:b/>
          <w:sz w:val="28"/>
          <w:szCs w:val="28"/>
        </w:rPr>
      </w:pPr>
      <w:r w:rsidRPr="00A142D2">
        <w:rPr>
          <w:b/>
          <w:sz w:val="28"/>
          <w:szCs w:val="28"/>
        </w:rPr>
        <w:t>I.  OPĆI DIO</w:t>
      </w:r>
    </w:p>
    <w:p w:rsidR="00A142D2" w:rsidRPr="00A142D2" w:rsidRDefault="00A142D2" w:rsidP="00A142D2">
      <w:pPr>
        <w:jc w:val="center"/>
        <w:rPr>
          <w:sz w:val="24"/>
        </w:rPr>
      </w:pPr>
      <w:r w:rsidRPr="00A142D2">
        <w:rPr>
          <w:sz w:val="24"/>
        </w:rPr>
        <w:t>Članak 1.</w:t>
      </w:r>
    </w:p>
    <w:p w:rsidR="00A142D2" w:rsidRPr="00A142D2" w:rsidRDefault="00A142D2" w:rsidP="00A142D2">
      <w:pPr>
        <w:rPr>
          <w:sz w:val="24"/>
        </w:rPr>
      </w:pPr>
    </w:p>
    <w:p w:rsidR="00A142D2" w:rsidRPr="00A142D2" w:rsidRDefault="00A142D2" w:rsidP="00A142D2">
      <w:pPr>
        <w:ind w:firstLine="720"/>
        <w:jc w:val="both"/>
        <w:rPr>
          <w:sz w:val="24"/>
        </w:rPr>
      </w:pPr>
      <w:r w:rsidRPr="00A142D2">
        <w:rPr>
          <w:sz w:val="24"/>
        </w:rPr>
        <w:t>U Proračunu Općine Antunovac za 2013. godinu («Službeni Glasnik</w:t>
      </w:r>
      <w:r w:rsidRPr="00A142D2">
        <w:rPr>
          <w:b/>
          <w:sz w:val="24"/>
        </w:rPr>
        <w:t xml:space="preserve">» </w:t>
      </w:r>
      <w:r w:rsidRPr="00A142D2">
        <w:rPr>
          <w:sz w:val="24"/>
        </w:rPr>
        <w:t>Općine Antunovac broj 16/12) članak 1. mijenja se tako da glasi:</w:t>
      </w:r>
    </w:p>
    <w:p w:rsidR="00A142D2" w:rsidRPr="00A142D2" w:rsidRDefault="00A142D2" w:rsidP="00A142D2">
      <w:pPr>
        <w:ind w:firstLine="720"/>
        <w:jc w:val="both"/>
        <w:rPr>
          <w:sz w:val="24"/>
        </w:rPr>
      </w:pPr>
      <w:r w:rsidRPr="00A142D2">
        <w:rPr>
          <w:sz w:val="24"/>
        </w:rPr>
        <w:t>Proračun Općine Antunovac za 2013. godinu (u daljnjem tekstu: Proračun) sastoji se od:</w:t>
      </w:r>
    </w:p>
    <w:p w:rsidR="00A142D2" w:rsidRPr="00A142D2" w:rsidRDefault="00A142D2" w:rsidP="00A142D2">
      <w:pPr>
        <w:jc w:val="both"/>
        <w:rPr>
          <w:sz w:val="24"/>
        </w:rPr>
      </w:pPr>
    </w:p>
    <w:tbl>
      <w:tblPr>
        <w:tblW w:w="13460" w:type="dxa"/>
        <w:tblInd w:w="93" w:type="dxa"/>
        <w:tblLook w:val="04A0" w:firstRow="1" w:lastRow="0" w:firstColumn="1" w:lastColumn="0" w:noHBand="0" w:noVBand="1"/>
      </w:tblPr>
      <w:tblGrid>
        <w:gridCol w:w="960"/>
        <w:gridCol w:w="5860"/>
        <w:gridCol w:w="1660"/>
        <w:gridCol w:w="1660"/>
        <w:gridCol w:w="1660"/>
        <w:gridCol w:w="1660"/>
      </w:tblGrid>
      <w:tr w:rsidR="00A142D2" w:rsidRPr="00A142D2" w:rsidTr="00A142D2">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rPr>
                <w:b/>
                <w:bCs/>
                <w:color w:val="000000"/>
                <w:sz w:val="22"/>
                <w:szCs w:val="22"/>
              </w:rPr>
            </w:pPr>
          </w:p>
        </w:tc>
        <w:tc>
          <w:tcPr>
            <w:tcW w:w="5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rPr>
                <w:b/>
                <w:bCs/>
                <w:color w:val="000000"/>
                <w:sz w:val="22"/>
                <w:szCs w:val="22"/>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rPr>
                <w:b/>
                <w:bCs/>
                <w:color w:val="000000"/>
                <w:sz w:val="22"/>
                <w:szCs w:val="22"/>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rPr>
                <w:b/>
                <w:bCs/>
                <w:color w:val="000000"/>
                <w:sz w:val="22"/>
                <w:szCs w:val="22"/>
              </w:rPr>
            </w:pPr>
            <w:r w:rsidRPr="00A142D2">
              <w:rPr>
                <w:b/>
                <w:bCs/>
                <w:color w:val="000000"/>
                <w:sz w:val="22"/>
                <w:szCs w:val="22"/>
              </w:rPr>
              <w:t>PROMJENA</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rPr>
                <w:b/>
                <w:bCs/>
                <w:color w:val="000000"/>
                <w:sz w:val="22"/>
                <w:szCs w:val="22"/>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rPr>
                <w:b/>
                <w:bCs/>
                <w:color w:val="000000"/>
                <w:sz w:val="22"/>
                <w:szCs w:val="22"/>
              </w:rPr>
            </w:pPr>
          </w:p>
        </w:tc>
      </w:tr>
      <w:tr w:rsidR="00A142D2" w:rsidRPr="00A142D2" w:rsidTr="00A142D2">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rPr>
                <w:b/>
                <w:bCs/>
                <w:color w:val="000000"/>
                <w:sz w:val="22"/>
                <w:szCs w:val="22"/>
              </w:rPr>
            </w:pPr>
          </w:p>
        </w:tc>
        <w:tc>
          <w:tcPr>
            <w:tcW w:w="5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rPr>
                <w:b/>
                <w:bCs/>
                <w:color w:val="000000"/>
                <w:sz w:val="22"/>
                <w:szCs w:val="22"/>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rPr>
                <w:b/>
                <w:bCs/>
                <w:color w:val="000000"/>
                <w:sz w:val="22"/>
                <w:szCs w:val="22"/>
              </w:rPr>
            </w:pPr>
            <w:r w:rsidRPr="00A142D2">
              <w:rPr>
                <w:b/>
                <w:bCs/>
                <w:color w:val="000000"/>
                <w:sz w:val="22"/>
                <w:szCs w:val="22"/>
              </w:rPr>
              <w:t>PLANIRANO</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rPr>
                <w:b/>
                <w:bCs/>
                <w:color w:val="000000"/>
                <w:sz w:val="22"/>
                <w:szCs w:val="22"/>
              </w:rPr>
            </w:pPr>
            <w:r w:rsidRPr="00A142D2">
              <w:rPr>
                <w:b/>
                <w:bCs/>
                <w:color w:val="000000"/>
                <w:sz w:val="22"/>
                <w:szCs w:val="22"/>
              </w:rPr>
              <w:t>IZNOS</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rPr>
                <w:b/>
                <w:bCs/>
                <w:color w:val="000000"/>
                <w:sz w:val="22"/>
                <w:szCs w:val="22"/>
              </w:rPr>
            </w:pPr>
            <w:r w:rsidRPr="00A142D2">
              <w:rPr>
                <w:b/>
                <w:bCs/>
                <w:color w:val="000000"/>
                <w:sz w:val="22"/>
                <w:szCs w:val="22"/>
              </w:rPr>
              <w:t>(%)</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rPr>
                <w:b/>
                <w:bCs/>
                <w:color w:val="000000"/>
                <w:sz w:val="22"/>
                <w:szCs w:val="22"/>
              </w:rPr>
            </w:pPr>
            <w:r w:rsidRPr="00A142D2">
              <w:rPr>
                <w:b/>
                <w:bCs/>
                <w:color w:val="000000"/>
                <w:sz w:val="22"/>
                <w:szCs w:val="22"/>
              </w:rPr>
              <w:t>NOVI IZNOS</w:t>
            </w:r>
          </w:p>
        </w:tc>
      </w:tr>
      <w:tr w:rsidR="00A142D2" w:rsidRPr="00A142D2" w:rsidTr="00A142D2">
        <w:trPr>
          <w:trHeight w:val="300"/>
        </w:trPr>
        <w:tc>
          <w:tcPr>
            <w:tcW w:w="68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rPr>
                <w:b/>
                <w:bCs/>
                <w:color w:val="000000"/>
                <w:sz w:val="22"/>
                <w:szCs w:val="22"/>
              </w:rPr>
            </w:pPr>
            <w:r w:rsidRPr="00A142D2">
              <w:rPr>
                <w:b/>
                <w:bCs/>
                <w:color w:val="000000"/>
                <w:sz w:val="22"/>
                <w:szCs w:val="22"/>
              </w:rPr>
              <w:t>A. RAČUN PRIHODA I RASHODA</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rPr>
                <w:b/>
                <w:bCs/>
                <w:color w:val="000000"/>
                <w:sz w:val="22"/>
                <w:szCs w:val="22"/>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rPr>
                <w:b/>
                <w:bCs/>
                <w:color w:val="000000"/>
                <w:sz w:val="22"/>
                <w:szCs w:val="22"/>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rPr>
                <w:b/>
                <w:bCs/>
                <w:color w:val="000000"/>
                <w:sz w:val="22"/>
                <w:szCs w:val="22"/>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rPr>
                <w:b/>
                <w:bCs/>
                <w:color w:val="000000"/>
                <w:sz w:val="22"/>
                <w:szCs w:val="22"/>
              </w:rPr>
            </w:pPr>
          </w:p>
        </w:tc>
      </w:tr>
      <w:tr w:rsidR="00A142D2" w:rsidRPr="00A142D2" w:rsidTr="00A142D2">
        <w:trPr>
          <w:trHeight w:val="300"/>
        </w:trPr>
        <w:tc>
          <w:tcPr>
            <w:tcW w:w="68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rPr>
                <w:b/>
                <w:bCs/>
                <w:color w:val="000000"/>
                <w:sz w:val="22"/>
                <w:szCs w:val="22"/>
              </w:rPr>
            </w:pPr>
            <w:r w:rsidRPr="00A142D2">
              <w:rPr>
                <w:b/>
                <w:bCs/>
                <w:color w:val="000000"/>
                <w:sz w:val="22"/>
                <w:szCs w:val="22"/>
              </w:rPr>
              <w:t xml:space="preserve">    Prihodi poslovanja</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8.916.220,00</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824.500,00</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9,25</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9.740.720,00</w:t>
            </w:r>
          </w:p>
        </w:tc>
      </w:tr>
      <w:tr w:rsidR="00A142D2" w:rsidRPr="00A142D2" w:rsidTr="00A142D2">
        <w:trPr>
          <w:trHeight w:val="300"/>
        </w:trPr>
        <w:tc>
          <w:tcPr>
            <w:tcW w:w="68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rPr>
                <w:b/>
                <w:bCs/>
                <w:color w:val="000000"/>
                <w:sz w:val="22"/>
                <w:szCs w:val="22"/>
              </w:rPr>
            </w:pPr>
            <w:r w:rsidRPr="00A142D2">
              <w:rPr>
                <w:b/>
                <w:bCs/>
                <w:color w:val="000000"/>
                <w:sz w:val="22"/>
                <w:szCs w:val="22"/>
              </w:rPr>
              <w:t xml:space="preserve">    Prihodi od prodaje nefinancijske imovine</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1.005.000,00</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-305.000,00</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-30,35</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700.000,00</w:t>
            </w:r>
          </w:p>
        </w:tc>
      </w:tr>
      <w:tr w:rsidR="00A142D2" w:rsidRPr="00A142D2" w:rsidTr="00A142D2">
        <w:trPr>
          <w:trHeight w:val="300"/>
        </w:trPr>
        <w:tc>
          <w:tcPr>
            <w:tcW w:w="68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rPr>
                <w:b/>
                <w:bCs/>
                <w:color w:val="000000"/>
                <w:sz w:val="22"/>
                <w:szCs w:val="22"/>
              </w:rPr>
            </w:pPr>
            <w:r w:rsidRPr="00A142D2">
              <w:rPr>
                <w:b/>
                <w:bCs/>
                <w:color w:val="000000"/>
                <w:sz w:val="22"/>
                <w:szCs w:val="22"/>
              </w:rPr>
              <w:t xml:space="preserve">    Rashodi poslovanja</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7.325.720,00</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1.244.500,00</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16,99</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8.570.220,00</w:t>
            </w:r>
          </w:p>
        </w:tc>
      </w:tr>
      <w:tr w:rsidR="00A142D2" w:rsidRPr="00A142D2" w:rsidTr="00A142D2">
        <w:trPr>
          <w:trHeight w:val="300"/>
        </w:trPr>
        <w:tc>
          <w:tcPr>
            <w:tcW w:w="68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rPr>
                <w:b/>
                <w:bCs/>
                <w:color w:val="000000"/>
                <w:sz w:val="22"/>
                <w:szCs w:val="22"/>
              </w:rPr>
            </w:pPr>
            <w:r w:rsidRPr="00A142D2">
              <w:rPr>
                <w:b/>
                <w:bCs/>
                <w:color w:val="000000"/>
                <w:sz w:val="22"/>
                <w:szCs w:val="22"/>
              </w:rPr>
              <w:t xml:space="preserve">    Rashodi za nabavu nefinancijske imovine</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6.212.300,00</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-1.341.800,00</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-21,60</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4.870.500,00</w:t>
            </w:r>
          </w:p>
        </w:tc>
      </w:tr>
      <w:tr w:rsidR="00A142D2" w:rsidRPr="00A142D2" w:rsidTr="00A142D2">
        <w:trPr>
          <w:trHeight w:val="300"/>
        </w:trPr>
        <w:tc>
          <w:tcPr>
            <w:tcW w:w="68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rPr>
                <w:b/>
                <w:bCs/>
                <w:color w:val="000000"/>
                <w:sz w:val="22"/>
                <w:szCs w:val="22"/>
              </w:rPr>
            </w:pPr>
            <w:r w:rsidRPr="00A142D2">
              <w:rPr>
                <w:b/>
                <w:bCs/>
                <w:color w:val="000000"/>
                <w:sz w:val="22"/>
                <w:szCs w:val="22"/>
              </w:rPr>
              <w:t xml:space="preserve">    RAZLIKA - MANJAK</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-3.616.800,00</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616.800,00</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-17,05</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-3.000.000,00</w:t>
            </w:r>
          </w:p>
        </w:tc>
      </w:tr>
      <w:tr w:rsidR="00A142D2" w:rsidRPr="00A142D2" w:rsidTr="00A142D2">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rPr>
                <w:color w:val="000000"/>
                <w:sz w:val="22"/>
                <w:szCs w:val="22"/>
              </w:rPr>
            </w:pPr>
          </w:p>
        </w:tc>
        <w:tc>
          <w:tcPr>
            <w:tcW w:w="5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rPr>
                <w:color w:val="000000"/>
                <w:sz w:val="22"/>
                <w:szCs w:val="22"/>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rPr>
                <w:color w:val="000000"/>
                <w:sz w:val="22"/>
                <w:szCs w:val="22"/>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rPr>
                <w:color w:val="000000"/>
                <w:sz w:val="22"/>
                <w:szCs w:val="22"/>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rPr>
                <w:color w:val="000000"/>
                <w:sz w:val="22"/>
                <w:szCs w:val="22"/>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rPr>
                <w:color w:val="000000"/>
                <w:sz w:val="22"/>
                <w:szCs w:val="22"/>
              </w:rPr>
            </w:pPr>
          </w:p>
        </w:tc>
      </w:tr>
      <w:tr w:rsidR="00A142D2" w:rsidRPr="00A142D2" w:rsidTr="00A142D2">
        <w:trPr>
          <w:trHeight w:val="300"/>
        </w:trPr>
        <w:tc>
          <w:tcPr>
            <w:tcW w:w="68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rPr>
                <w:b/>
                <w:bCs/>
                <w:color w:val="000000"/>
                <w:sz w:val="22"/>
                <w:szCs w:val="22"/>
              </w:rPr>
            </w:pPr>
            <w:r w:rsidRPr="00A142D2">
              <w:rPr>
                <w:b/>
                <w:bCs/>
                <w:color w:val="000000"/>
                <w:sz w:val="22"/>
                <w:szCs w:val="22"/>
              </w:rPr>
              <w:t>B. RAČUN ZADUŽIVANJA/FINANCIRANJA</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rPr>
                <w:b/>
                <w:bCs/>
                <w:color w:val="000000"/>
                <w:sz w:val="22"/>
                <w:szCs w:val="22"/>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rPr>
                <w:b/>
                <w:bCs/>
                <w:color w:val="000000"/>
                <w:sz w:val="22"/>
                <w:szCs w:val="22"/>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rPr>
                <w:b/>
                <w:bCs/>
                <w:color w:val="000000"/>
                <w:sz w:val="22"/>
                <w:szCs w:val="22"/>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rPr>
                <w:b/>
                <w:bCs/>
                <w:color w:val="000000"/>
                <w:sz w:val="22"/>
                <w:szCs w:val="22"/>
              </w:rPr>
            </w:pPr>
          </w:p>
        </w:tc>
      </w:tr>
      <w:tr w:rsidR="00A142D2" w:rsidRPr="00A142D2" w:rsidTr="00A142D2">
        <w:trPr>
          <w:trHeight w:val="300"/>
        </w:trPr>
        <w:tc>
          <w:tcPr>
            <w:tcW w:w="68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rPr>
                <w:b/>
                <w:bCs/>
                <w:color w:val="000000"/>
                <w:sz w:val="22"/>
                <w:szCs w:val="22"/>
              </w:rPr>
            </w:pPr>
            <w:r w:rsidRPr="00A142D2">
              <w:rPr>
                <w:b/>
                <w:bCs/>
                <w:color w:val="000000"/>
                <w:sz w:val="22"/>
                <w:szCs w:val="22"/>
              </w:rPr>
              <w:t xml:space="preserve">    Primici od financijske imovine i zaduživanja</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3.500.000,00</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-500.000,00</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-14,29</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3.000.000,00</w:t>
            </w:r>
          </w:p>
        </w:tc>
      </w:tr>
      <w:tr w:rsidR="00A142D2" w:rsidRPr="00A142D2" w:rsidTr="00A142D2">
        <w:trPr>
          <w:trHeight w:val="300"/>
        </w:trPr>
        <w:tc>
          <w:tcPr>
            <w:tcW w:w="68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rPr>
                <w:b/>
                <w:bCs/>
                <w:color w:val="000000"/>
                <w:sz w:val="22"/>
                <w:szCs w:val="22"/>
              </w:rPr>
            </w:pPr>
            <w:r w:rsidRPr="00A142D2">
              <w:rPr>
                <w:b/>
                <w:bCs/>
                <w:color w:val="000000"/>
                <w:sz w:val="22"/>
                <w:szCs w:val="22"/>
              </w:rPr>
              <w:t xml:space="preserve">    NETO ZADUŽIVANJE/FINANCIRANJE</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3.500.000,00</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-500.000,00</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-14,29</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3.000.000,00</w:t>
            </w:r>
          </w:p>
        </w:tc>
      </w:tr>
      <w:tr w:rsidR="00A142D2" w:rsidRPr="00A142D2" w:rsidTr="00A142D2">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rPr>
                <w:color w:val="000000"/>
                <w:sz w:val="22"/>
                <w:szCs w:val="22"/>
              </w:rPr>
            </w:pPr>
          </w:p>
        </w:tc>
        <w:tc>
          <w:tcPr>
            <w:tcW w:w="5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rPr>
                <w:color w:val="000000"/>
                <w:sz w:val="22"/>
                <w:szCs w:val="22"/>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rPr>
                <w:color w:val="000000"/>
                <w:sz w:val="22"/>
                <w:szCs w:val="22"/>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rPr>
                <w:color w:val="000000"/>
                <w:sz w:val="22"/>
                <w:szCs w:val="22"/>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rPr>
                <w:color w:val="000000"/>
                <w:sz w:val="22"/>
                <w:szCs w:val="22"/>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rPr>
                <w:color w:val="000000"/>
                <w:sz w:val="22"/>
                <w:szCs w:val="22"/>
              </w:rPr>
            </w:pPr>
          </w:p>
        </w:tc>
      </w:tr>
      <w:tr w:rsidR="00A142D2" w:rsidRPr="00A142D2" w:rsidTr="00A142D2">
        <w:trPr>
          <w:trHeight w:val="300"/>
        </w:trPr>
        <w:tc>
          <w:tcPr>
            <w:tcW w:w="68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rPr>
                <w:b/>
                <w:bCs/>
                <w:color w:val="000000"/>
                <w:sz w:val="22"/>
                <w:szCs w:val="22"/>
              </w:rPr>
            </w:pPr>
            <w:r w:rsidRPr="00A142D2">
              <w:rPr>
                <w:b/>
                <w:bCs/>
                <w:color w:val="000000"/>
                <w:sz w:val="22"/>
                <w:szCs w:val="22"/>
              </w:rPr>
              <w:t xml:space="preserve">    VIŠAK/MANJAK + NETO ZADUŽIVANJA/FINANCIRANJA</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-116.800,00</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116.800,00</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-100,00</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r>
    </w:tbl>
    <w:p w:rsidR="00A142D2" w:rsidRPr="00A142D2" w:rsidRDefault="00A142D2" w:rsidP="00A142D2">
      <w:pPr>
        <w:jc w:val="both"/>
        <w:rPr>
          <w:sz w:val="24"/>
        </w:rPr>
      </w:pPr>
    </w:p>
    <w:p w:rsidR="00A142D2" w:rsidRPr="00A142D2" w:rsidRDefault="00A142D2" w:rsidP="00A142D2">
      <w:pPr>
        <w:jc w:val="both"/>
        <w:rPr>
          <w:sz w:val="24"/>
        </w:rPr>
      </w:pPr>
    </w:p>
    <w:p w:rsidR="00A142D2" w:rsidRPr="00A142D2" w:rsidRDefault="00A142D2" w:rsidP="00A142D2">
      <w:pPr>
        <w:jc w:val="both"/>
        <w:rPr>
          <w:sz w:val="24"/>
        </w:rPr>
      </w:pPr>
    </w:p>
    <w:p w:rsidR="00A142D2" w:rsidRPr="00A142D2" w:rsidRDefault="00A142D2" w:rsidP="00A142D2">
      <w:pPr>
        <w:jc w:val="center"/>
        <w:rPr>
          <w:sz w:val="24"/>
          <w:szCs w:val="24"/>
        </w:rPr>
      </w:pPr>
      <w:r w:rsidRPr="00A142D2">
        <w:rPr>
          <w:sz w:val="24"/>
          <w:szCs w:val="24"/>
        </w:rPr>
        <w:t>Članak 2.</w:t>
      </w:r>
    </w:p>
    <w:p w:rsidR="00A142D2" w:rsidRPr="00A142D2" w:rsidRDefault="00A142D2" w:rsidP="00A142D2"/>
    <w:p w:rsidR="00A142D2" w:rsidRPr="00A142D2" w:rsidRDefault="00A142D2" w:rsidP="00A142D2">
      <w:pPr>
        <w:ind w:firstLine="720"/>
        <w:jc w:val="both"/>
        <w:rPr>
          <w:sz w:val="24"/>
        </w:rPr>
      </w:pPr>
      <w:r w:rsidRPr="00A142D2">
        <w:rPr>
          <w:sz w:val="24"/>
        </w:rPr>
        <w:t>U članku 2. Prihodi i rashodi te primici i izdaci po ekonomskoj klasifikaciji utvrđeni u Računu prihoda i rashoda i Računu zaduživanja/financiranja u Proračunu za 2013. godinu povećavaju se odnosno smanjuju, kako slijedi:</w:t>
      </w:r>
    </w:p>
    <w:p w:rsidR="00A142D2" w:rsidRPr="00A142D2" w:rsidRDefault="00A142D2" w:rsidP="00A142D2">
      <w:pPr>
        <w:ind w:firstLine="720"/>
        <w:jc w:val="both"/>
        <w:rPr>
          <w:sz w:val="24"/>
        </w:rPr>
      </w:pPr>
    </w:p>
    <w:tbl>
      <w:tblPr>
        <w:tblW w:w="1346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5860"/>
        <w:gridCol w:w="1660"/>
        <w:gridCol w:w="1660"/>
        <w:gridCol w:w="1660"/>
        <w:gridCol w:w="1660"/>
      </w:tblGrid>
      <w:tr w:rsidR="00A142D2" w:rsidRPr="00A142D2" w:rsidTr="00A142D2">
        <w:trPr>
          <w:trHeight w:val="300"/>
        </w:trPr>
        <w:tc>
          <w:tcPr>
            <w:tcW w:w="960" w:type="dxa"/>
            <w:shd w:val="clear" w:color="000000" w:fill="C0C0C0"/>
            <w:noWrap/>
            <w:vAlign w:val="bottom"/>
            <w:hideMark/>
          </w:tcPr>
          <w:p w:rsidR="00A142D2" w:rsidRPr="00A142D2" w:rsidRDefault="00A142D2" w:rsidP="00A142D2">
            <w:pPr>
              <w:rPr>
                <w:b/>
                <w:bCs/>
                <w:color w:val="000000"/>
              </w:rPr>
            </w:pPr>
            <w:r w:rsidRPr="00A142D2">
              <w:rPr>
                <w:b/>
                <w:bCs/>
                <w:color w:val="000000"/>
              </w:rPr>
              <w:t>BROJ</w:t>
            </w:r>
          </w:p>
        </w:tc>
        <w:tc>
          <w:tcPr>
            <w:tcW w:w="5860" w:type="dxa"/>
            <w:shd w:val="clear" w:color="000000" w:fill="C0C0C0"/>
            <w:noWrap/>
            <w:vAlign w:val="bottom"/>
            <w:hideMark/>
          </w:tcPr>
          <w:p w:rsidR="00A142D2" w:rsidRPr="00A142D2" w:rsidRDefault="00A142D2" w:rsidP="00A142D2">
            <w:pPr>
              <w:rPr>
                <w:b/>
                <w:bCs/>
                <w:color w:val="000000"/>
                <w:sz w:val="22"/>
                <w:szCs w:val="22"/>
              </w:rPr>
            </w:pPr>
            <w:r w:rsidRPr="00A142D2">
              <w:rPr>
                <w:b/>
                <w:bCs/>
                <w:color w:val="000000"/>
                <w:sz w:val="22"/>
                <w:szCs w:val="22"/>
              </w:rPr>
              <w:t> </w:t>
            </w:r>
          </w:p>
        </w:tc>
        <w:tc>
          <w:tcPr>
            <w:tcW w:w="1660" w:type="dxa"/>
            <w:shd w:val="clear" w:color="000000" w:fill="C0C0C0"/>
            <w:noWrap/>
            <w:vAlign w:val="bottom"/>
            <w:hideMark/>
          </w:tcPr>
          <w:p w:rsidR="00A142D2" w:rsidRPr="00A142D2" w:rsidRDefault="00A142D2" w:rsidP="00A142D2">
            <w:pPr>
              <w:rPr>
                <w:b/>
                <w:bCs/>
                <w:color w:val="000000"/>
                <w:sz w:val="22"/>
                <w:szCs w:val="22"/>
              </w:rPr>
            </w:pPr>
            <w:r w:rsidRPr="00A142D2">
              <w:rPr>
                <w:b/>
                <w:bCs/>
                <w:color w:val="000000"/>
                <w:sz w:val="22"/>
                <w:szCs w:val="22"/>
              </w:rPr>
              <w:t> </w:t>
            </w:r>
          </w:p>
        </w:tc>
        <w:tc>
          <w:tcPr>
            <w:tcW w:w="1660" w:type="dxa"/>
            <w:shd w:val="clear" w:color="000000" w:fill="C0C0C0"/>
            <w:noWrap/>
            <w:vAlign w:val="bottom"/>
            <w:hideMark/>
          </w:tcPr>
          <w:p w:rsidR="00A142D2" w:rsidRPr="00A142D2" w:rsidRDefault="00A142D2" w:rsidP="00A142D2">
            <w:pPr>
              <w:rPr>
                <w:b/>
                <w:bCs/>
                <w:color w:val="000000"/>
                <w:sz w:val="22"/>
                <w:szCs w:val="22"/>
              </w:rPr>
            </w:pPr>
            <w:r w:rsidRPr="00A142D2">
              <w:rPr>
                <w:b/>
                <w:bCs/>
                <w:color w:val="000000"/>
                <w:sz w:val="22"/>
                <w:szCs w:val="22"/>
              </w:rPr>
              <w:t>PROMJENA</w:t>
            </w:r>
          </w:p>
        </w:tc>
        <w:tc>
          <w:tcPr>
            <w:tcW w:w="1660" w:type="dxa"/>
            <w:shd w:val="clear" w:color="000000" w:fill="C0C0C0"/>
            <w:noWrap/>
            <w:vAlign w:val="bottom"/>
            <w:hideMark/>
          </w:tcPr>
          <w:p w:rsidR="00A142D2" w:rsidRPr="00A142D2" w:rsidRDefault="00A142D2" w:rsidP="00A142D2">
            <w:pPr>
              <w:rPr>
                <w:b/>
                <w:bCs/>
                <w:color w:val="000000"/>
                <w:sz w:val="22"/>
                <w:szCs w:val="22"/>
              </w:rPr>
            </w:pPr>
            <w:r w:rsidRPr="00A142D2">
              <w:rPr>
                <w:b/>
                <w:bCs/>
                <w:color w:val="000000"/>
                <w:sz w:val="22"/>
                <w:szCs w:val="22"/>
              </w:rPr>
              <w:t> </w:t>
            </w:r>
          </w:p>
        </w:tc>
        <w:tc>
          <w:tcPr>
            <w:tcW w:w="1660" w:type="dxa"/>
            <w:shd w:val="clear" w:color="000000" w:fill="C0C0C0"/>
            <w:noWrap/>
            <w:vAlign w:val="bottom"/>
            <w:hideMark/>
          </w:tcPr>
          <w:p w:rsidR="00A142D2" w:rsidRPr="00A142D2" w:rsidRDefault="00A142D2" w:rsidP="00A142D2">
            <w:pPr>
              <w:rPr>
                <w:b/>
                <w:bCs/>
                <w:color w:val="000000"/>
                <w:sz w:val="22"/>
                <w:szCs w:val="22"/>
              </w:rPr>
            </w:pPr>
            <w:r w:rsidRPr="00A142D2">
              <w:rPr>
                <w:b/>
                <w:bCs/>
                <w:color w:val="000000"/>
                <w:sz w:val="22"/>
                <w:szCs w:val="22"/>
              </w:rPr>
              <w:t> </w:t>
            </w:r>
          </w:p>
        </w:tc>
      </w:tr>
      <w:tr w:rsidR="00A142D2" w:rsidRPr="00A142D2" w:rsidTr="00A142D2">
        <w:trPr>
          <w:trHeight w:val="300"/>
        </w:trPr>
        <w:tc>
          <w:tcPr>
            <w:tcW w:w="960" w:type="dxa"/>
            <w:shd w:val="clear" w:color="000000" w:fill="C0C0C0"/>
            <w:noWrap/>
            <w:vAlign w:val="bottom"/>
            <w:hideMark/>
          </w:tcPr>
          <w:p w:rsidR="00A142D2" w:rsidRPr="00A142D2" w:rsidRDefault="00A142D2" w:rsidP="00A142D2">
            <w:pPr>
              <w:rPr>
                <w:b/>
                <w:bCs/>
                <w:color w:val="000000"/>
              </w:rPr>
            </w:pPr>
            <w:r w:rsidRPr="00A142D2">
              <w:rPr>
                <w:b/>
                <w:bCs/>
                <w:color w:val="000000"/>
              </w:rPr>
              <w:t>KONTA</w:t>
            </w:r>
          </w:p>
        </w:tc>
        <w:tc>
          <w:tcPr>
            <w:tcW w:w="5860" w:type="dxa"/>
            <w:shd w:val="clear" w:color="000000" w:fill="C0C0C0"/>
            <w:noWrap/>
            <w:vAlign w:val="bottom"/>
            <w:hideMark/>
          </w:tcPr>
          <w:p w:rsidR="00A142D2" w:rsidRPr="00A142D2" w:rsidRDefault="00A142D2" w:rsidP="00A142D2">
            <w:pPr>
              <w:rPr>
                <w:b/>
                <w:bCs/>
                <w:color w:val="000000"/>
                <w:sz w:val="22"/>
                <w:szCs w:val="22"/>
              </w:rPr>
            </w:pPr>
            <w:r w:rsidRPr="00A142D2">
              <w:rPr>
                <w:b/>
                <w:bCs/>
                <w:color w:val="000000"/>
                <w:sz w:val="22"/>
                <w:szCs w:val="22"/>
              </w:rPr>
              <w:t>VRSTA PRIHODA / RASHODA</w:t>
            </w:r>
          </w:p>
        </w:tc>
        <w:tc>
          <w:tcPr>
            <w:tcW w:w="1660" w:type="dxa"/>
            <w:shd w:val="clear" w:color="000000" w:fill="C0C0C0"/>
            <w:noWrap/>
            <w:vAlign w:val="bottom"/>
            <w:hideMark/>
          </w:tcPr>
          <w:p w:rsidR="00A142D2" w:rsidRPr="00A142D2" w:rsidRDefault="00A142D2" w:rsidP="00A142D2">
            <w:pPr>
              <w:rPr>
                <w:b/>
                <w:bCs/>
                <w:color w:val="000000"/>
                <w:sz w:val="22"/>
                <w:szCs w:val="22"/>
              </w:rPr>
            </w:pPr>
            <w:r w:rsidRPr="00A142D2">
              <w:rPr>
                <w:b/>
                <w:bCs/>
                <w:color w:val="000000"/>
                <w:sz w:val="22"/>
                <w:szCs w:val="22"/>
              </w:rPr>
              <w:t>PLANIRANO</w:t>
            </w:r>
          </w:p>
        </w:tc>
        <w:tc>
          <w:tcPr>
            <w:tcW w:w="1660" w:type="dxa"/>
            <w:shd w:val="clear" w:color="000000" w:fill="C0C0C0"/>
            <w:noWrap/>
            <w:vAlign w:val="bottom"/>
            <w:hideMark/>
          </w:tcPr>
          <w:p w:rsidR="00A142D2" w:rsidRPr="00A142D2" w:rsidRDefault="00A142D2" w:rsidP="00A142D2">
            <w:pPr>
              <w:rPr>
                <w:b/>
                <w:bCs/>
                <w:color w:val="000000"/>
                <w:sz w:val="22"/>
                <w:szCs w:val="22"/>
              </w:rPr>
            </w:pPr>
            <w:r w:rsidRPr="00A142D2">
              <w:rPr>
                <w:b/>
                <w:bCs/>
                <w:color w:val="000000"/>
                <w:sz w:val="22"/>
                <w:szCs w:val="22"/>
              </w:rPr>
              <w:t>IZNOS</w:t>
            </w:r>
          </w:p>
        </w:tc>
        <w:tc>
          <w:tcPr>
            <w:tcW w:w="1660" w:type="dxa"/>
            <w:shd w:val="clear" w:color="000000" w:fill="C0C0C0"/>
            <w:noWrap/>
            <w:vAlign w:val="bottom"/>
            <w:hideMark/>
          </w:tcPr>
          <w:p w:rsidR="00A142D2" w:rsidRPr="00A142D2" w:rsidRDefault="00A142D2" w:rsidP="00A142D2">
            <w:pPr>
              <w:rPr>
                <w:b/>
                <w:bCs/>
                <w:color w:val="000000"/>
                <w:sz w:val="22"/>
                <w:szCs w:val="22"/>
              </w:rPr>
            </w:pPr>
            <w:r w:rsidRPr="00A142D2">
              <w:rPr>
                <w:b/>
                <w:bCs/>
                <w:color w:val="000000"/>
                <w:sz w:val="22"/>
                <w:szCs w:val="22"/>
              </w:rPr>
              <w:t>(%)</w:t>
            </w:r>
          </w:p>
        </w:tc>
        <w:tc>
          <w:tcPr>
            <w:tcW w:w="1660" w:type="dxa"/>
            <w:shd w:val="clear" w:color="000000" w:fill="C0C0C0"/>
            <w:noWrap/>
            <w:vAlign w:val="bottom"/>
            <w:hideMark/>
          </w:tcPr>
          <w:p w:rsidR="00A142D2" w:rsidRPr="00A142D2" w:rsidRDefault="00A142D2" w:rsidP="00A142D2">
            <w:pPr>
              <w:rPr>
                <w:b/>
                <w:bCs/>
                <w:color w:val="000000"/>
                <w:sz w:val="22"/>
                <w:szCs w:val="22"/>
              </w:rPr>
            </w:pPr>
            <w:r w:rsidRPr="00A142D2">
              <w:rPr>
                <w:b/>
                <w:bCs/>
                <w:color w:val="000000"/>
                <w:sz w:val="22"/>
                <w:szCs w:val="22"/>
              </w:rPr>
              <w:t>NOVI IZNOS</w:t>
            </w:r>
          </w:p>
        </w:tc>
      </w:tr>
      <w:tr w:rsidR="00A142D2" w:rsidRPr="00A142D2" w:rsidTr="00A142D2">
        <w:trPr>
          <w:trHeight w:val="300"/>
        </w:trPr>
        <w:tc>
          <w:tcPr>
            <w:tcW w:w="6820" w:type="dxa"/>
            <w:gridSpan w:val="2"/>
            <w:shd w:val="clear" w:color="000000" w:fill="505050"/>
            <w:noWrap/>
            <w:vAlign w:val="bottom"/>
            <w:hideMark/>
          </w:tcPr>
          <w:p w:rsidR="00A142D2" w:rsidRPr="00A142D2" w:rsidRDefault="00A142D2" w:rsidP="00A142D2">
            <w:pPr>
              <w:rPr>
                <w:b/>
                <w:bCs/>
                <w:color w:val="FFFFFF"/>
                <w:sz w:val="22"/>
                <w:szCs w:val="22"/>
              </w:rPr>
            </w:pPr>
            <w:r w:rsidRPr="00A142D2">
              <w:rPr>
                <w:b/>
                <w:bCs/>
                <w:color w:val="FFFFFF"/>
                <w:sz w:val="22"/>
                <w:szCs w:val="22"/>
              </w:rPr>
              <w:t>A. RAČUN PRIHODA I RASHODA</w:t>
            </w:r>
          </w:p>
        </w:tc>
        <w:tc>
          <w:tcPr>
            <w:tcW w:w="1660" w:type="dxa"/>
            <w:shd w:val="clear" w:color="000000" w:fill="505050"/>
            <w:noWrap/>
            <w:vAlign w:val="bottom"/>
            <w:hideMark/>
          </w:tcPr>
          <w:p w:rsidR="00A142D2" w:rsidRPr="00A142D2" w:rsidRDefault="00A142D2" w:rsidP="00A142D2">
            <w:pPr>
              <w:rPr>
                <w:b/>
                <w:bCs/>
                <w:color w:val="FFFFFF"/>
                <w:sz w:val="22"/>
                <w:szCs w:val="22"/>
              </w:rPr>
            </w:pPr>
            <w:r w:rsidRPr="00A142D2">
              <w:rPr>
                <w:b/>
                <w:bCs/>
                <w:color w:val="FFFFFF"/>
                <w:sz w:val="22"/>
                <w:szCs w:val="22"/>
              </w:rPr>
              <w:t> </w:t>
            </w:r>
          </w:p>
        </w:tc>
        <w:tc>
          <w:tcPr>
            <w:tcW w:w="1660" w:type="dxa"/>
            <w:shd w:val="clear" w:color="000000" w:fill="505050"/>
            <w:noWrap/>
            <w:vAlign w:val="bottom"/>
            <w:hideMark/>
          </w:tcPr>
          <w:p w:rsidR="00A142D2" w:rsidRPr="00A142D2" w:rsidRDefault="00A142D2" w:rsidP="00A142D2">
            <w:pPr>
              <w:rPr>
                <w:b/>
                <w:bCs/>
                <w:color w:val="FFFFFF"/>
                <w:sz w:val="22"/>
                <w:szCs w:val="22"/>
              </w:rPr>
            </w:pPr>
            <w:r w:rsidRPr="00A142D2">
              <w:rPr>
                <w:b/>
                <w:bCs/>
                <w:color w:val="FFFFFF"/>
                <w:sz w:val="22"/>
                <w:szCs w:val="22"/>
              </w:rPr>
              <w:t> </w:t>
            </w:r>
          </w:p>
        </w:tc>
        <w:tc>
          <w:tcPr>
            <w:tcW w:w="1660" w:type="dxa"/>
            <w:shd w:val="clear" w:color="000000" w:fill="505050"/>
            <w:noWrap/>
            <w:vAlign w:val="bottom"/>
            <w:hideMark/>
          </w:tcPr>
          <w:p w:rsidR="00A142D2" w:rsidRPr="00A142D2" w:rsidRDefault="00A142D2" w:rsidP="00A142D2">
            <w:pPr>
              <w:rPr>
                <w:b/>
                <w:bCs/>
                <w:color w:val="FFFFFF"/>
                <w:sz w:val="22"/>
                <w:szCs w:val="22"/>
              </w:rPr>
            </w:pPr>
            <w:r w:rsidRPr="00A142D2">
              <w:rPr>
                <w:b/>
                <w:bCs/>
                <w:color w:val="FFFFFF"/>
                <w:sz w:val="22"/>
                <w:szCs w:val="22"/>
              </w:rPr>
              <w:t> </w:t>
            </w:r>
          </w:p>
        </w:tc>
        <w:tc>
          <w:tcPr>
            <w:tcW w:w="1660" w:type="dxa"/>
            <w:shd w:val="clear" w:color="000000" w:fill="505050"/>
            <w:noWrap/>
            <w:vAlign w:val="bottom"/>
            <w:hideMark/>
          </w:tcPr>
          <w:p w:rsidR="00A142D2" w:rsidRPr="00A142D2" w:rsidRDefault="00A142D2" w:rsidP="00A142D2">
            <w:pPr>
              <w:rPr>
                <w:b/>
                <w:bCs/>
                <w:color w:val="FFFFFF"/>
                <w:sz w:val="22"/>
                <w:szCs w:val="22"/>
              </w:rPr>
            </w:pPr>
            <w:r w:rsidRPr="00A142D2">
              <w:rPr>
                <w:b/>
                <w:bCs/>
                <w:color w:val="FFFFFF"/>
                <w:sz w:val="22"/>
                <w:szCs w:val="22"/>
              </w:rPr>
              <w:t> </w:t>
            </w:r>
          </w:p>
        </w:tc>
      </w:tr>
      <w:tr w:rsidR="00A142D2" w:rsidRPr="00A142D2" w:rsidTr="00A142D2">
        <w:trPr>
          <w:trHeight w:val="300"/>
        </w:trPr>
        <w:tc>
          <w:tcPr>
            <w:tcW w:w="960" w:type="dxa"/>
            <w:shd w:val="clear" w:color="000000" w:fill="000080"/>
            <w:vAlign w:val="bottom"/>
            <w:hideMark/>
          </w:tcPr>
          <w:p w:rsidR="00A142D2" w:rsidRPr="00A142D2" w:rsidRDefault="00A142D2" w:rsidP="00A142D2">
            <w:pPr>
              <w:rPr>
                <w:b/>
                <w:bCs/>
                <w:color w:val="FFFFFF"/>
                <w:sz w:val="22"/>
                <w:szCs w:val="22"/>
              </w:rPr>
            </w:pPr>
            <w:r w:rsidRPr="00A142D2">
              <w:rPr>
                <w:b/>
                <w:bCs/>
                <w:color w:val="FFFFFF"/>
                <w:sz w:val="22"/>
                <w:szCs w:val="22"/>
              </w:rPr>
              <w:t>6</w:t>
            </w:r>
          </w:p>
        </w:tc>
        <w:tc>
          <w:tcPr>
            <w:tcW w:w="5860" w:type="dxa"/>
            <w:shd w:val="clear" w:color="000000" w:fill="000080"/>
            <w:vAlign w:val="bottom"/>
            <w:hideMark/>
          </w:tcPr>
          <w:p w:rsidR="00A142D2" w:rsidRPr="00A142D2" w:rsidRDefault="00A142D2" w:rsidP="00A142D2">
            <w:pPr>
              <w:rPr>
                <w:b/>
                <w:bCs/>
                <w:color w:val="FFFFFF"/>
                <w:sz w:val="22"/>
                <w:szCs w:val="22"/>
              </w:rPr>
            </w:pPr>
            <w:r w:rsidRPr="00A142D2">
              <w:rPr>
                <w:b/>
                <w:bCs/>
                <w:color w:val="FFFFFF"/>
                <w:sz w:val="22"/>
                <w:szCs w:val="22"/>
              </w:rPr>
              <w:t>Prihodi poslovanja</w:t>
            </w:r>
          </w:p>
        </w:tc>
        <w:tc>
          <w:tcPr>
            <w:tcW w:w="1660" w:type="dxa"/>
            <w:shd w:val="clear" w:color="000000" w:fill="000080"/>
            <w:vAlign w:val="bottom"/>
            <w:hideMark/>
          </w:tcPr>
          <w:p w:rsidR="00A142D2" w:rsidRPr="00A142D2" w:rsidRDefault="00A142D2" w:rsidP="00A142D2">
            <w:pPr>
              <w:jc w:val="right"/>
              <w:rPr>
                <w:b/>
                <w:bCs/>
                <w:color w:val="FFFFFF"/>
                <w:sz w:val="22"/>
                <w:szCs w:val="22"/>
              </w:rPr>
            </w:pPr>
            <w:r w:rsidRPr="00A142D2">
              <w:rPr>
                <w:b/>
                <w:bCs/>
                <w:color w:val="FFFFFF"/>
                <w:sz w:val="22"/>
                <w:szCs w:val="22"/>
              </w:rPr>
              <w:t>8.916.220,00</w:t>
            </w:r>
          </w:p>
        </w:tc>
        <w:tc>
          <w:tcPr>
            <w:tcW w:w="1660" w:type="dxa"/>
            <w:shd w:val="clear" w:color="000000" w:fill="000080"/>
            <w:vAlign w:val="bottom"/>
            <w:hideMark/>
          </w:tcPr>
          <w:p w:rsidR="00A142D2" w:rsidRPr="00A142D2" w:rsidRDefault="00A142D2" w:rsidP="00A142D2">
            <w:pPr>
              <w:jc w:val="right"/>
              <w:rPr>
                <w:b/>
                <w:bCs/>
                <w:color w:val="FFFFFF"/>
                <w:sz w:val="22"/>
                <w:szCs w:val="22"/>
              </w:rPr>
            </w:pPr>
            <w:r w:rsidRPr="00A142D2">
              <w:rPr>
                <w:b/>
                <w:bCs/>
                <w:color w:val="FFFFFF"/>
                <w:sz w:val="22"/>
                <w:szCs w:val="22"/>
              </w:rPr>
              <w:t>824.500,00</w:t>
            </w:r>
          </w:p>
        </w:tc>
        <w:tc>
          <w:tcPr>
            <w:tcW w:w="1660" w:type="dxa"/>
            <w:shd w:val="clear" w:color="000000" w:fill="000080"/>
            <w:vAlign w:val="bottom"/>
            <w:hideMark/>
          </w:tcPr>
          <w:p w:rsidR="00A142D2" w:rsidRPr="00A142D2" w:rsidRDefault="00A142D2" w:rsidP="00A142D2">
            <w:pPr>
              <w:jc w:val="right"/>
              <w:rPr>
                <w:b/>
                <w:bCs/>
                <w:color w:val="FFFFFF"/>
                <w:sz w:val="22"/>
                <w:szCs w:val="22"/>
              </w:rPr>
            </w:pPr>
            <w:r w:rsidRPr="00A142D2">
              <w:rPr>
                <w:b/>
                <w:bCs/>
                <w:color w:val="FFFFFF"/>
                <w:sz w:val="22"/>
                <w:szCs w:val="22"/>
              </w:rPr>
              <w:t>9,25</w:t>
            </w:r>
          </w:p>
        </w:tc>
        <w:tc>
          <w:tcPr>
            <w:tcW w:w="1660" w:type="dxa"/>
            <w:shd w:val="clear" w:color="000000" w:fill="000080"/>
            <w:vAlign w:val="bottom"/>
            <w:hideMark/>
          </w:tcPr>
          <w:p w:rsidR="00A142D2" w:rsidRPr="00A142D2" w:rsidRDefault="00A142D2" w:rsidP="00A142D2">
            <w:pPr>
              <w:jc w:val="right"/>
              <w:rPr>
                <w:b/>
                <w:bCs/>
                <w:color w:val="FFFFFF"/>
                <w:sz w:val="22"/>
                <w:szCs w:val="22"/>
              </w:rPr>
            </w:pPr>
            <w:r w:rsidRPr="00A142D2">
              <w:rPr>
                <w:b/>
                <w:bCs/>
                <w:color w:val="FFFFFF"/>
                <w:sz w:val="22"/>
                <w:szCs w:val="22"/>
              </w:rPr>
              <w:t>9.740.720,00</w:t>
            </w:r>
          </w:p>
        </w:tc>
      </w:tr>
      <w:tr w:rsidR="00A142D2" w:rsidRPr="00A142D2" w:rsidTr="00A142D2">
        <w:trPr>
          <w:trHeight w:val="300"/>
        </w:trPr>
        <w:tc>
          <w:tcPr>
            <w:tcW w:w="96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61</w:t>
            </w:r>
          </w:p>
        </w:tc>
        <w:tc>
          <w:tcPr>
            <w:tcW w:w="586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Prihodi od poreza</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5.010.220,00</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815.000,00</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16,27</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5.825.220,00</w:t>
            </w:r>
          </w:p>
        </w:tc>
      </w:tr>
      <w:tr w:rsidR="00A142D2" w:rsidRPr="00A142D2" w:rsidTr="00A142D2">
        <w:trPr>
          <w:trHeight w:val="300"/>
        </w:trPr>
        <w:tc>
          <w:tcPr>
            <w:tcW w:w="9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611</w:t>
            </w:r>
          </w:p>
        </w:tc>
        <w:tc>
          <w:tcPr>
            <w:tcW w:w="58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Porez i prirez na dohodak</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4.689.220,00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315.000,00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6,72</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5.004.220,00</w:t>
            </w:r>
          </w:p>
        </w:tc>
      </w:tr>
      <w:tr w:rsidR="00A142D2" w:rsidRPr="00A142D2" w:rsidTr="00A142D2">
        <w:trPr>
          <w:trHeight w:val="300"/>
        </w:trPr>
        <w:tc>
          <w:tcPr>
            <w:tcW w:w="9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613</w:t>
            </w:r>
          </w:p>
        </w:tc>
        <w:tc>
          <w:tcPr>
            <w:tcW w:w="58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Porezi na imovinu</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280.000,00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500.000,00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178,57</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780.000,00</w:t>
            </w:r>
          </w:p>
        </w:tc>
      </w:tr>
      <w:tr w:rsidR="00A142D2" w:rsidRPr="00A142D2" w:rsidTr="00A142D2">
        <w:trPr>
          <w:trHeight w:val="300"/>
        </w:trPr>
        <w:tc>
          <w:tcPr>
            <w:tcW w:w="9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614</w:t>
            </w:r>
          </w:p>
        </w:tc>
        <w:tc>
          <w:tcPr>
            <w:tcW w:w="58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Porezi na robu i usluge</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41.000,00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41.000,00</w:t>
            </w:r>
          </w:p>
        </w:tc>
      </w:tr>
      <w:tr w:rsidR="00A142D2" w:rsidRPr="00A142D2" w:rsidTr="00A142D2">
        <w:trPr>
          <w:trHeight w:val="600"/>
        </w:trPr>
        <w:tc>
          <w:tcPr>
            <w:tcW w:w="96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63</w:t>
            </w:r>
          </w:p>
        </w:tc>
        <w:tc>
          <w:tcPr>
            <w:tcW w:w="586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Pomoći iz inozemstva (darovnice) i od subjekata unutar opće države</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1.986.000,00</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-811.500,00</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-40,86</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1.174.500,00</w:t>
            </w:r>
          </w:p>
        </w:tc>
      </w:tr>
      <w:tr w:rsidR="00A142D2" w:rsidRPr="00A142D2" w:rsidTr="00A142D2">
        <w:trPr>
          <w:trHeight w:val="300"/>
        </w:trPr>
        <w:tc>
          <w:tcPr>
            <w:tcW w:w="9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633</w:t>
            </w:r>
          </w:p>
        </w:tc>
        <w:tc>
          <w:tcPr>
            <w:tcW w:w="58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Pomoći iz proračuna</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1.986.000,00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-1.051.500,00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-52,95</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934.500,00</w:t>
            </w:r>
          </w:p>
        </w:tc>
      </w:tr>
      <w:tr w:rsidR="00A142D2" w:rsidRPr="00A142D2" w:rsidTr="00A142D2">
        <w:trPr>
          <w:trHeight w:val="300"/>
        </w:trPr>
        <w:tc>
          <w:tcPr>
            <w:tcW w:w="9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634</w:t>
            </w:r>
          </w:p>
        </w:tc>
        <w:tc>
          <w:tcPr>
            <w:tcW w:w="58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Pomoći od ostalih subjekata unutar opće države</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240.000,00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240.000,00</w:t>
            </w:r>
          </w:p>
        </w:tc>
      </w:tr>
      <w:tr w:rsidR="00A142D2" w:rsidRPr="00A142D2" w:rsidTr="00A142D2">
        <w:trPr>
          <w:trHeight w:val="300"/>
        </w:trPr>
        <w:tc>
          <w:tcPr>
            <w:tcW w:w="96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64</w:t>
            </w:r>
          </w:p>
        </w:tc>
        <w:tc>
          <w:tcPr>
            <w:tcW w:w="586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Prihodi od imovine</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678.000,00</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170.000,00</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25,07</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848.000,00</w:t>
            </w:r>
          </w:p>
        </w:tc>
      </w:tr>
      <w:tr w:rsidR="00A142D2" w:rsidRPr="00A142D2" w:rsidTr="00A142D2">
        <w:trPr>
          <w:trHeight w:val="300"/>
        </w:trPr>
        <w:tc>
          <w:tcPr>
            <w:tcW w:w="9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641</w:t>
            </w:r>
          </w:p>
        </w:tc>
        <w:tc>
          <w:tcPr>
            <w:tcW w:w="58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Prihodi od financijske imovine</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36.000,00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36.000,00</w:t>
            </w:r>
          </w:p>
        </w:tc>
      </w:tr>
      <w:tr w:rsidR="00A142D2" w:rsidRPr="00A142D2" w:rsidTr="00A142D2">
        <w:trPr>
          <w:trHeight w:val="300"/>
        </w:trPr>
        <w:tc>
          <w:tcPr>
            <w:tcW w:w="9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642</w:t>
            </w:r>
          </w:p>
        </w:tc>
        <w:tc>
          <w:tcPr>
            <w:tcW w:w="58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Prihodi od nefinancijske imovine</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642.000,00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170.000,00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26,48</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812.000,00</w:t>
            </w:r>
          </w:p>
        </w:tc>
      </w:tr>
      <w:tr w:rsidR="00A142D2" w:rsidRPr="00A142D2" w:rsidTr="00A142D2">
        <w:trPr>
          <w:trHeight w:val="600"/>
        </w:trPr>
        <w:tc>
          <w:tcPr>
            <w:tcW w:w="96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65</w:t>
            </w:r>
          </w:p>
        </w:tc>
        <w:tc>
          <w:tcPr>
            <w:tcW w:w="586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Prihodi od upravnih i administrativnih pristojbi, pristojbi po posebnim propisima i naknada</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1.105.000,00</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716.000,00</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64,80</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1.821.000,00</w:t>
            </w:r>
          </w:p>
        </w:tc>
      </w:tr>
      <w:tr w:rsidR="00A142D2" w:rsidRPr="00A142D2" w:rsidTr="00A142D2">
        <w:trPr>
          <w:trHeight w:val="300"/>
        </w:trPr>
        <w:tc>
          <w:tcPr>
            <w:tcW w:w="9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651</w:t>
            </w:r>
          </w:p>
        </w:tc>
        <w:tc>
          <w:tcPr>
            <w:tcW w:w="58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Upravne i administrativne pristojbe</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18.000,00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26.000,00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144,44</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44.000,00</w:t>
            </w:r>
          </w:p>
        </w:tc>
      </w:tr>
      <w:tr w:rsidR="00A142D2" w:rsidRPr="00A142D2" w:rsidTr="00A142D2">
        <w:trPr>
          <w:trHeight w:val="300"/>
        </w:trPr>
        <w:tc>
          <w:tcPr>
            <w:tcW w:w="9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652</w:t>
            </w:r>
          </w:p>
        </w:tc>
        <w:tc>
          <w:tcPr>
            <w:tcW w:w="58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Prihodi po posebnim propisima</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387.000,00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810.000,00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209,30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1.197.000,00</w:t>
            </w:r>
          </w:p>
        </w:tc>
      </w:tr>
      <w:tr w:rsidR="00A142D2" w:rsidRPr="00A142D2" w:rsidTr="00A142D2">
        <w:trPr>
          <w:trHeight w:val="300"/>
        </w:trPr>
        <w:tc>
          <w:tcPr>
            <w:tcW w:w="9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653</w:t>
            </w:r>
          </w:p>
        </w:tc>
        <w:tc>
          <w:tcPr>
            <w:tcW w:w="58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Komunalni doprinosi i naknade</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700.000,00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-120.000,00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-17,14</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580.000,00</w:t>
            </w:r>
          </w:p>
        </w:tc>
      </w:tr>
      <w:tr w:rsidR="00A142D2" w:rsidRPr="00A142D2" w:rsidTr="00A142D2">
        <w:trPr>
          <w:trHeight w:val="600"/>
        </w:trPr>
        <w:tc>
          <w:tcPr>
            <w:tcW w:w="96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66</w:t>
            </w:r>
          </w:p>
        </w:tc>
        <w:tc>
          <w:tcPr>
            <w:tcW w:w="586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Prihodi od prodaje proizvoda i robe te pruženih usluga i prihodi od donacija</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137.000,00</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-65.000,00</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-47,45</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72.000,00</w:t>
            </w:r>
          </w:p>
        </w:tc>
      </w:tr>
      <w:tr w:rsidR="00A142D2" w:rsidRPr="00A142D2" w:rsidTr="00A142D2">
        <w:trPr>
          <w:trHeight w:val="300"/>
        </w:trPr>
        <w:tc>
          <w:tcPr>
            <w:tcW w:w="9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661</w:t>
            </w:r>
          </w:p>
        </w:tc>
        <w:tc>
          <w:tcPr>
            <w:tcW w:w="58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Prihodi od prodaje proizvoda i robe te pruženih usluga</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17.000,00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17.000,00</w:t>
            </w:r>
          </w:p>
        </w:tc>
      </w:tr>
      <w:tr w:rsidR="00A142D2" w:rsidRPr="00A142D2" w:rsidTr="00A142D2">
        <w:trPr>
          <w:trHeight w:val="300"/>
        </w:trPr>
        <w:tc>
          <w:tcPr>
            <w:tcW w:w="9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663</w:t>
            </w:r>
          </w:p>
        </w:tc>
        <w:tc>
          <w:tcPr>
            <w:tcW w:w="58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Donacije od pravnih i fizičkih osoba izvan opće države</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120.000,00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-65.000,00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-54,17</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55.000,00</w:t>
            </w:r>
          </w:p>
        </w:tc>
      </w:tr>
      <w:tr w:rsidR="00A142D2" w:rsidRPr="00A142D2" w:rsidTr="00A142D2">
        <w:trPr>
          <w:trHeight w:val="300"/>
        </w:trPr>
        <w:tc>
          <w:tcPr>
            <w:tcW w:w="960" w:type="dxa"/>
            <w:shd w:val="clear" w:color="000000" w:fill="000080"/>
            <w:vAlign w:val="bottom"/>
            <w:hideMark/>
          </w:tcPr>
          <w:p w:rsidR="00A142D2" w:rsidRPr="00A142D2" w:rsidRDefault="00A142D2" w:rsidP="00A142D2">
            <w:pPr>
              <w:rPr>
                <w:b/>
                <w:bCs/>
                <w:color w:val="FFFFFF"/>
                <w:sz w:val="22"/>
                <w:szCs w:val="22"/>
              </w:rPr>
            </w:pPr>
            <w:r w:rsidRPr="00A142D2">
              <w:rPr>
                <w:b/>
                <w:bCs/>
                <w:color w:val="FFFFFF"/>
                <w:sz w:val="22"/>
                <w:szCs w:val="22"/>
              </w:rPr>
              <w:t>7</w:t>
            </w:r>
          </w:p>
        </w:tc>
        <w:tc>
          <w:tcPr>
            <w:tcW w:w="5860" w:type="dxa"/>
            <w:shd w:val="clear" w:color="000000" w:fill="000080"/>
            <w:vAlign w:val="bottom"/>
            <w:hideMark/>
          </w:tcPr>
          <w:p w:rsidR="00A142D2" w:rsidRPr="00A142D2" w:rsidRDefault="00A142D2" w:rsidP="00A142D2">
            <w:pPr>
              <w:rPr>
                <w:b/>
                <w:bCs/>
                <w:color w:val="FFFFFF"/>
                <w:sz w:val="22"/>
                <w:szCs w:val="22"/>
              </w:rPr>
            </w:pPr>
            <w:r w:rsidRPr="00A142D2">
              <w:rPr>
                <w:b/>
                <w:bCs/>
                <w:color w:val="FFFFFF"/>
                <w:sz w:val="22"/>
                <w:szCs w:val="22"/>
              </w:rPr>
              <w:t>Prihodi od prodaje nefinancijske imovine</w:t>
            </w:r>
          </w:p>
        </w:tc>
        <w:tc>
          <w:tcPr>
            <w:tcW w:w="1660" w:type="dxa"/>
            <w:shd w:val="clear" w:color="000000" w:fill="000080"/>
            <w:vAlign w:val="bottom"/>
            <w:hideMark/>
          </w:tcPr>
          <w:p w:rsidR="00A142D2" w:rsidRPr="00A142D2" w:rsidRDefault="00A142D2" w:rsidP="00A142D2">
            <w:pPr>
              <w:jc w:val="right"/>
              <w:rPr>
                <w:b/>
                <w:bCs/>
                <w:color w:val="FFFFFF"/>
                <w:sz w:val="22"/>
                <w:szCs w:val="22"/>
              </w:rPr>
            </w:pPr>
            <w:r w:rsidRPr="00A142D2">
              <w:rPr>
                <w:b/>
                <w:bCs/>
                <w:color w:val="FFFFFF"/>
                <w:sz w:val="22"/>
                <w:szCs w:val="22"/>
              </w:rPr>
              <w:t>1.005.000,00</w:t>
            </w:r>
          </w:p>
        </w:tc>
        <w:tc>
          <w:tcPr>
            <w:tcW w:w="1660" w:type="dxa"/>
            <w:shd w:val="clear" w:color="000000" w:fill="000080"/>
            <w:vAlign w:val="bottom"/>
            <w:hideMark/>
          </w:tcPr>
          <w:p w:rsidR="00A142D2" w:rsidRPr="00A142D2" w:rsidRDefault="00A142D2" w:rsidP="00A142D2">
            <w:pPr>
              <w:jc w:val="right"/>
              <w:rPr>
                <w:b/>
                <w:bCs/>
                <w:color w:val="FFFFFF"/>
                <w:sz w:val="22"/>
                <w:szCs w:val="22"/>
              </w:rPr>
            </w:pPr>
            <w:r w:rsidRPr="00A142D2">
              <w:rPr>
                <w:b/>
                <w:bCs/>
                <w:color w:val="FFFFFF"/>
                <w:sz w:val="22"/>
                <w:szCs w:val="22"/>
              </w:rPr>
              <w:t>-305.000,00</w:t>
            </w:r>
          </w:p>
        </w:tc>
        <w:tc>
          <w:tcPr>
            <w:tcW w:w="1660" w:type="dxa"/>
            <w:shd w:val="clear" w:color="000000" w:fill="000080"/>
            <w:vAlign w:val="bottom"/>
            <w:hideMark/>
          </w:tcPr>
          <w:p w:rsidR="00A142D2" w:rsidRPr="00A142D2" w:rsidRDefault="00A142D2" w:rsidP="00A142D2">
            <w:pPr>
              <w:jc w:val="right"/>
              <w:rPr>
                <w:b/>
                <w:bCs/>
                <w:color w:val="FFFFFF"/>
                <w:sz w:val="22"/>
                <w:szCs w:val="22"/>
              </w:rPr>
            </w:pPr>
            <w:r w:rsidRPr="00A142D2">
              <w:rPr>
                <w:b/>
                <w:bCs/>
                <w:color w:val="FFFFFF"/>
                <w:sz w:val="22"/>
                <w:szCs w:val="22"/>
              </w:rPr>
              <w:t>-30,35</w:t>
            </w:r>
          </w:p>
        </w:tc>
        <w:tc>
          <w:tcPr>
            <w:tcW w:w="1660" w:type="dxa"/>
            <w:shd w:val="clear" w:color="000000" w:fill="000080"/>
            <w:vAlign w:val="bottom"/>
            <w:hideMark/>
          </w:tcPr>
          <w:p w:rsidR="00A142D2" w:rsidRPr="00A142D2" w:rsidRDefault="00A142D2" w:rsidP="00A142D2">
            <w:pPr>
              <w:jc w:val="right"/>
              <w:rPr>
                <w:b/>
                <w:bCs/>
                <w:color w:val="FFFFFF"/>
                <w:sz w:val="22"/>
                <w:szCs w:val="22"/>
              </w:rPr>
            </w:pPr>
            <w:r w:rsidRPr="00A142D2">
              <w:rPr>
                <w:b/>
                <w:bCs/>
                <w:color w:val="FFFFFF"/>
                <w:sz w:val="22"/>
                <w:szCs w:val="22"/>
              </w:rPr>
              <w:t>700.000,00</w:t>
            </w:r>
          </w:p>
        </w:tc>
      </w:tr>
      <w:tr w:rsidR="00A142D2" w:rsidRPr="00A142D2" w:rsidTr="00A142D2">
        <w:trPr>
          <w:trHeight w:val="300"/>
        </w:trPr>
        <w:tc>
          <w:tcPr>
            <w:tcW w:w="96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lastRenderedPageBreak/>
              <w:t>71</w:t>
            </w:r>
          </w:p>
        </w:tc>
        <w:tc>
          <w:tcPr>
            <w:tcW w:w="586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 xml:space="preserve">Prihodi od prodaje </w:t>
            </w:r>
            <w:proofErr w:type="spellStart"/>
            <w:r w:rsidRPr="00A142D2">
              <w:rPr>
                <w:b/>
                <w:bCs/>
                <w:color w:val="000000"/>
                <w:sz w:val="22"/>
                <w:szCs w:val="22"/>
              </w:rPr>
              <w:t>neproizvedene</w:t>
            </w:r>
            <w:proofErr w:type="spellEnd"/>
            <w:r w:rsidRPr="00A142D2">
              <w:rPr>
                <w:b/>
                <w:bCs/>
                <w:color w:val="000000"/>
                <w:sz w:val="22"/>
                <w:szCs w:val="22"/>
              </w:rPr>
              <w:t xml:space="preserve"> dugotrajne imovine</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950.000,00</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-300.000,00</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-31,58</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650.000,00</w:t>
            </w:r>
          </w:p>
        </w:tc>
      </w:tr>
      <w:tr w:rsidR="00A142D2" w:rsidRPr="00A142D2" w:rsidTr="00A142D2">
        <w:trPr>
          <w:trHeight w:val="600"/>
        </w:trPr>
        <w:tc>
          <w:tcPr>
            <w:tcW w:w="9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711</w:t>
            </w:r>
          </w:p>
        </w:tc>
        <w:tc>
          <w:tcPr>
            <w:tcW w:w="58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Prihodi od prodaje materijalne imovine - prirodnih bogatstava</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950.000,00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-300.000,00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-31,58</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650.000,00</w:t>
            </w:r>
          </w:p>
        </w:tc>
      </w:tr>
      <w:tr w:rsidR="00A142D2" w:rsidRPr="00A142D2" w:rsidTr="00A142D2">
        <w:trPr>
          <w:trHeight w:val="300"/>
        </w:trPr>
        <w:tc>
          <w:tcPr>
            <w:tcW w:w="96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72</w:t>
            </w:r>
          </w:p>
        </w:tc>
        <w:tc>
          <w:tcPr>
            <w:tcW w:w="586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Prihodi od prodaje proizvedene dugotrajne imovine</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55.000,00</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-9,09</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50.000,00</w:t>
            </w:r>
          </w:p>
        </w:tc>
      </w:tr>
      <w:tr w:rsidR="00A142D2" w:rsidRPr="00A142D2" w:rsidTr="00A142D2">
        <w:trPr>
          <w:trHeight w:val="300"/>
        </w:trPr>
        <w:tc>
          <w:tcPr>
            <w:tcW w:w="9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721</w:t>
            </w:r>
          </w:p>
        </w:tc>
        <w:tc>
          <w:tcPr>
            <w:tcW w:w="58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Prihodi od prodaje građevinskih objekata</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10.000,00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10.000,00</w:t>
            </w:r>
          </w:p>
        </w:tc>
      </w:tr>
      <w:tr w:rsidR="00A142D2" w:rsidRPr="00A142D2" w:rsidTr="00A142D2">
        <w:trPr>
          <w:trHeight w:val="300"/>
        </w:trPr>
        <w:tc>
          <w:tcPr>
            <w:tcW w:w="9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723</w:t>
            </w:r>
          </w:p>
        </w:tc>
        <w:tc>
          <w:tcPr>
            <w:tcW w:w="58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Prihodi od prodaje prijevoznih sredstava</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45.000,00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-5.000,00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-11,11</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40.000,00</w:t>
            </w:r>
          </w:p>
        </w:tc>
      </w:tr>
      <w:tr w:rsidR="00A142D2" w:rsidRPr="00A142D2" w:rsidTr="00A142D2">
        <w:trPr>
          <w:trHeight w:val="300"/>
        </w:trPr>
        <w:tc>
          <w:tcPr>
            <w:tcW w:w="960" w:type="dxa"/>
            <w:shd w:val="clear" w:color="000000" w:fill="000080"/>
            <w:vAlign w:val="bottom"/>
            <w:hideMark/>
          </w:tcPr>
          <w:p w:rsidR="00A142D2" w:rsidRPr="00A142D2" w:rsidRDefault="00A142D2" w:rsidP="00A142D2">
            <w:pPr>
              <w:rPr>
                <w:b/>
                <w:bCs/>
                <w:color w:val="FFFFFF"/>
                <w:sz w:val="22"/>
                <w:szCs w:val="22"/>
              </w:rPr>
            </w:pPr>
            <w:r w:rsidRPr="00A142D2">
              <w:rPr>
                <w:b/>
                <w:bCs/>
                <w:color w:val="FFFFFF"/>
                <w:sz w:val="22"/>
                <w:szCs w:val="22"/>
              </w:rPr>
              <w:t>3</w:t>
            </w:r>
          </w:p>
        </w:tc>
        <w:tc>
          <w:tcPr>
            <w:tcW w:w="5860" w:type="dxa"/>
            <w:shd w:val="clear" w:color="000000" w:fill="000080"/>
            <w:vAlign w:val="bottom"/>
            <w:hideMark/>
          </w:tcPr>
          <w:p w:rsidR="00A142D2" w:rsidRPr="00A142D2" w:rsidRDefault="00A142D2" w:rsidP="00A142D2">
            <w:pPr>
              <w:rPr>
                <w:b/>
                <w:bCs/>
                <w:color w:val="FFFFFF"/>
                <w:sz w:val="22"/>
                <w:szCs w:val="22"/>
              </w:rPr>
            </w:pPr>
            <w:r w:rsidRPr="00A142D2">
              <w:rPr>
                <w:b/>
                <w:bCs/>
                <w:color w:val="FFFFFF"/>
                <w:sz w:val="22"/>
                <w:szCs w:val="22"/>
              </w:rPr>
              <w:t>Rashodi poslovanja</w:t>
            </w:r>
          </w:p>
        </w:tc>
        <w:tc>
          <w:tcPr>
            <w:tcW w:w="1660" w:type="dxa"/>
            <w:shd w:val="clear" w:color="000000" w:fill="000080"/>
            <w:vAlign w:val="bottom"/>
            <w:hideMark/>
          </w:tcPr>
          <w:p w:rsidR="00A142D2" w:rsidRPr="00A142D2" w:rsidRDefault="00A142D2" w:rsidP="00A142D2">
            <w:pPr>
              <w:jc w:val="right"/>
              <w:rPr>
                <w:b/>
                <w:bCs/>
                <w:color w:val="FFFFFF"/>
                <w:sz w:val="22"/>
                <w:szCs w:val="22"/>
              </w:rPr>
            </w:pPr>
            <w:r w:rsidRPr="00A142D2">
              <w:rPr>
                <w:b/>
                <w:bCs/>
                <w:color w:val="FFFFFF"/>
                <w:sz w:val="22"/>
                <w:szCs w:val="22"/>
              </w:rPr>
              <w:t>7.325.720,00</w:t>
            </w:r>
          </w:p>
        </w:tc>
        <w:tc>
          <w:tcPr>
            <w:tcW w:w="1660" w:type="dxa"/>
            <w:shd w:val="clear" w:color="000000" w:fill="000080"/>
            <w:vAlign w:val="bottom"/>
            <w:hideMark/>
          </w:tcPr>
          <w:p w:rsidR="00A142D2" w:rsidRPr="00A142D2" w:rsidRDefault="00A142D2" w:rsidP="00A142D2">
            <w:pPr>
              <w:jc w:val="right"/>
              <w:rPr>
                <w:b/>
                <w:bCs/>
                <w:color w:val="FFFFFF"/>
                <w:sz w:val="22"/>
                <w:szCs w:val="22"/>
              </w:rPr>
            </w:pPr>
            <w:r w:rsidRPr="00A142D2">
              <w:rPr>
                <w:b/>
                <w:bCs/>
                <w:color w:val="FFFFFF"/>
                <w:sz w:val="22"/>
                <w:szCs w:val="22"/>
              </w:rPr>
              <w:t>1.244.500,00</w:t>
            </w:r>
          </w:p>
        </w:tc>
        <w:tc>
          <w:tcPr>
            <w:tcW w:w="1660" w:type="dxa"/>
            <w:shd w:val="clear" w:color="000000" w:fill="000080"/>
            <w:vAlign w:val="bottom"/>
            <w:hideMark/>
          </w:tcPr>
          <w:p w:rsidR="00A142D2" w:rsidRPr="00A142D2" w:rsidRDefault="00A142D2" w:rsidP="00A142D2">
            <w:pPr>
              <w:jc w:val="right"/>
              <w:rPr>
                <w:b/>
                <w:bCs/>
                <w:color w:val="FFFFFF"/>
                <w:sz w:val="22"/>
                <w:szCs w:val="22"/>
              </w:rPr>
            </w:pPr>
            <w:r w:rsidRPr="00A142D2">
              <w:rPr>
                <w:b/>
                <w:bCs/>
                <w:color w:val="FFFFFF"/>
                <w:sz w:val="22"/>
                <w:szCs w:val="22"/>
              </w:rPr>
              <w:t>16,99</w:t>
            </w:r>
          </w:p>
        </w:tc>
        <w:tc>
          <w:tcPr>
            <w:tcW w:w="1660" w:type="dxa"/>
            <w:shd w:val="clear" w:color="000000" w:fill="000080"/>
            <w:vAlign w:val="bottom"/>
            <w:hideMark/>
          </w:tcPr>
          <w:p w:rsidR="00A142D2" w:rsidRPr="00A142D2" w:rsidRDefault="00A142D2" w:rsidP="00A142D2">
            <w:pPr>
              <w:jc w:val="right"/>
              <w:rPr>
                <w:b/>
                <w:bCs/>
                <w:color w:val="FFFFFF"/>
                <w:sz w:val="22"/>
                <w:szCs w:val="22"/>
              </w:rPr>
            </w:pPr>
            <w:r w:rsidRPr="00A142D2">
              <w:rPr>
                <w:b/>
                <w:bCs/>
                <w:color w:val="FFFFFF"/>
                <w:sz w:val="22"/>
                <w:szCs w:val="22"/>
              </w:rPr>
              <w:t>8.570.220,00</w:t>
            </w:r>
          </w:p>
        </w:tc>
      </w:tr>
      <w:tr w:rsidR="00A142D2" w:rsidRPr="00A142D2" w:rsidTr="00A142D2">
        <w:trPr>
          <w:trHeight w:val="300"/>
        </w:trPr>
        <w:tc>
          <w:tcPr>
            <w:tcW w:w="96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31</w:t>
            </w:r>
          </w:p>
        </w:tc>
        <w:tc>
          <w:tcPr>
            <w:tcW w:w="586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Rashodi za zaposlene</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1.232.000,00</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755.000,00</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61,28</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1.987.000,00</w:t>
            </w:r>
          </w:p>
        </w:tc>
      </w:tr>
      <w:tr w:rsidR="00A142D2" w:rsidRPr="00A142D2" w:rsidTr="00A142D2">
        <w:trPr>
          <w:trHeight w:val="300"/>
        </w:trPr>
        <w:tc>
          <w:tcPr>
            <w:tcW w:w="9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311</w:t>
            </w:r>
          </w:p>
        </w:tc>
        <w:tc>
          <w:tcPr>
            <w:tcW w:w="58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Plaće</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1.000.000,00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660.000,00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66,00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1.660.000,00</w:t>
            </w:r>
          </w:p>
        </w:tc>
      </w:tr>
      <w:tr w:rsidR="00A142D2" w:rsidRPr="00A142D2" w:rsidTr="00A142D2">
        <w:trPr>
          <w:trHeight w:val="300"/>
        </w:trPr>
        <w:tc>
          <w:tcPr>
            <w:tcW w:w="9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312</w:t>
            </w:r>
          </w:p>
        </w:tc>
        <w:tc>
          <w:tcPr>
            <w:tcW w:w="58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Ostali rashodi za zaposlene</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55.000,00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55.000,00</w:t>
            </w:r>
          </w:p>
        </w:tc>
      </w:tr>
      <w:tr w:rsidR="00A142D2" w:rsidRPr="00A142D2" w:rsidTr="00A142D2">
        <w:trPr>
          <w:trHeight w:val="300"/>
        </w:trPr>
        <w:tc>
          <w:tcPr>
            <w:tcW w:w="9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313</w:t>
            </w:r>
          </w:p>
        </w:tc>
        <w:tc>
          <w:tcPr>
            <w:tcW w:w="58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Doprinosi na plaće</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177.000,00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95.000,00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53,67</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272.000,00</w:t>
            </w:r>
          </w:p>
        </w:tc>
      </w:tr>
      <w:tr w:rsidR="00A142D2" w:rsidRPr="00A142D2" w:rsidTr="00A142D2">
        <w:trPr>
          <w:trHeight w:val="300"/>
        </w:trPr>
        <w:tc>
          <w:tcPr>
            <w:tcW w:w="96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32</w:t>
            </w:r>
          </w:p>
        </w:tc>
        <w:tc>
          <w:tcPr>
            <w:tcW w:w="586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Materijalni rashodi</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3.093.000,00</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119.300,00</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3,86</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3.212.300,00</w:t>
            </w:r>
          </w:p>
        </w:tc>
      </w:tr>
      <w:tr w:rsidR="00A142D2" w:rsidRPr="00A142D2" w:rsidTr="00A142D2">
        <w:trPr>
          <w:trHeight w:val="300"/>
        </w:trPr>
        <w:tc>
          <w:tcPr>
            <w:tcW w:w="9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321</w:t>
            </w:r>
          </w:p>
        </w:tc>
        <w:tc>
          <w:tcPr>
            <w:tcW w:w="58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Naknade troškova zaposlenima</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151.000,00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40.000,00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26,49</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191.000,00</w:t>
            </w:r>
          </w:p>
        </w:tc>
      </w:tr>
      <w:tr w:rsidR="00A142D2" w:rsidRPr="00A142D2" w:rsidTr="00A142D2">
        <w:trPr>
          <w:trHeight w:val="300"/>
        </w:trPr>
        <w:tc>
          <w:tcPr>
            <w:tcW w:w="9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322</w:t>
            </w:r>
          </w:p>
        </w:tc>
        <w:tc>
          <w:tcPr>
            <w:tcW w:w="58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Rashodi za materijal i energiju</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596.000,00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86.600,00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14,53</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682.600,00</w:t>
            </w:r>
          </w:p>
        </w:tc>
      </w:tr>
      <w:tr w:rsidR="00A142D2" w:rsidRPr="00A142D2" w:rsidTr="00A142D2">
        <w:trPr>
          <w:trHeight w:val="300"/>
        </w:trPr>
        <w:tc>
          <w:tcPr>
            <w:tcW w:w="9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323</w:t>
            </w:r>
          </w:p>
        </w:tc>
        <w:tc>
          <w:tcPr>
            <w:tcW w:w="58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Rashodi za usluge</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1.826.000,00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48.700,00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2,67</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1.874.700,00</w:t>
            </w:r>
          </w:p>
        </w:tc>
      </w:tr>
      <w:tr w:rsidR="00A142D2" w:rsidRPr="00A142D2" w:rsidTr="00A142D2">
        <w:trPr>
          <w:trHeight w:val="300"/>
        </w:trPr>
        <w:tc>
          <w:tcPr>
            <w:tcW w:w="9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324</w:t>
            </w:r>
          </w:p>
        </w:tc>
        <w:tc>
          <w:tcPr>
            <w:tcW w:w="58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Naknade troškova osobama izvan radnog odnosa</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21.000,00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3.000,00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14,29</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24.000,00</w:t>
            </w:r>
          </w:p>
        </w:tc>
      </w:tr>
      <w:tr w:rsidR="00A142D2" w:rsidRPr="00A142D2" w:rsidTr="00A142D2">
        <w:trPr>
          <w:trHeight w:val="300"/>
        </w:trPr>
        <w:tc>
          <w:tcPr>
            <w:tcW w:w="9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329</w:t>
            </w:r>
          </w:p>
        </w:tc>
        <w:tc>
          <w:tcPr>
            <w:tcW w:w="58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Ostali nespomenuti rashodi poslovanja</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499.000,00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-59.000,00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-11,82</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440.000,00</w:t>
            </w:r>
          </w:p>
        </w:tc>
      </w:tr>
      <w:tr w:rsidR="00A142D2" w:rsidRPr="00A142D2" w:rsidTr="00A142D2">
        <w:trPr>
          <w:trHeight w:val="300"/>
        </w:trPr>
        <w:tc>
          <w:tcPr>
            <w:tcW w:w="96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34</w:t>
            </w:r>
          </w:p>
        </w:tc>
        <w:tc>
          <w:tcPr>
            <w:tcW w:w="586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Financijski rashodi</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20.000,00</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24.000,00</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120,00</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44.000,00</w:t>
            </w:r>
          </w:p>
        </w:tc>
      </w:tr>
      <w:tr w:rsidR="00A142D2" w:rsidRPr="00A142D2" w:rsidTr="00A142D2">
        <w:trPr>
          <w:trHeight w:val="300"/>
        </w:trPr>
        <w:tc>
          <w:tcPr>
            <w:tcW w:w="9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342</w:t>
            </w:r>
          </w:p>
        </w:tc>
        <w:tc>
          <w:tcPr>
            <w:tcW w:w="58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Kamate za primljene zajmove</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6.000,00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6.000,00</w:t>
            </w:r>
          </w:p>
        </w:tc>
      </w:tr>
      <w:tr w:rsidR="00A142D2" w:rsidRPr="00A142D2" w:rsidTr="00A142D2">
        <w:trPr>
          <w:trHeight w:val="300"/>
        </w:trPr>
        <w:tc>
          <w:tcPr>
            <w:tcW w:w="9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343</w:t>
            </w:r>
          </w:p>
        </w:tc>
        <w:tc>
          <w:tcPr>
            <w:tcW w:w="58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Ostali financijski rashodi</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20.000,00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18.000,00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90,00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38.000,00</w:t>
            </w:r>
          </w:p>
        </w:tc>
      </w:tr>
      <w:tr w:rsidR="00A142D2" w:rsidRPr="00A142D2" w:rsidTr="00A142D2">
        <w:trPr>
          <w:trHeight w:val="300"/>
        </w:trPr>
        <w:tc>
          <w:tcPr>
            <w:tcW w:w="96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35</w:t>
            </w:r>
          </w:p>
        </w:tc>
        <w:tc>
          <w:tcPr>
            <w:tcW w:w="586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Subvencije</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500.000,00</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-100.000,00</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-20,00</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400.000,00</w:t>
            </w:r>
          </w:p>
        </w:tc>
      </w:tr>
      <w:tr w:rsidR="00A142D2" w:rsidRPr="00A142D2" w:rsidTr="00A142D2">
        <w:trPr>
          <w:trHeight w:val="600"/>
        </w:trPr>
        <w:tc>
          <w:tcPr>
            <w:tcW w:w="9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352</w:t>
            </w:r>
          </w:p>
        </w:tc>
        <w:tc>
          <w:tcPr>
            <w:tcW w:w="58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Subvencije trgovačkim društvima, obrtnicima, malim i srednjim poduzetnicima izvan javnog sektora</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500.000,00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-100.000,00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400.000,00</w:t>
            </w:r>
          </w:p>
        </w:tc>
      </w:tr>
      <w:tr w:rsidR="00A142D2" w:rsidRPr="00A142D2" w:rsidTr="00A142D2">
        <w:trPr>
          <w:trHeight w:val="600"/>
        </w:trPr>
        <w:tc>
          <w:tcPr>
            <w:tcW w:w="96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37</w:t>
            </w:r>
          </w:p>
        </w:tc>
        <w:tc>
          <w:tcPr>
            <w:tcW w:w="586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Naknade građanima i kućanstvima na temelju osiguranja i druge naknade</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504.000,00</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310.000,00</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61,51</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814.000,00</w:t>
            </w:r>
          </w:p>
        </w:tc>
      </w:tr>
      <w:tr w:rsidR="00A142D2" w:rsidRPr="00A142D2" w:rsidTr="00A142D2">
        <w:trPr>
          <w:trHeight w:val="300"/>
        </w:trPr>
        <w:tc>
          <w:tcPr>
            <w:tcW w:w="9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372</w:t>
            </w:r>
          </w:p>
        </w:tc>
        <w:tc>
          <w:tcPr>
            <w:tcW w:w="58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Ostale naknade građanima i kućanstvima iz proračuna</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504.000,00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310.000,00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61,51</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814.000,00</w:t>
            </w:r>
          </w:p>
        </w:tc>
      </w:tr>
      <w:tr w:rsidR="00A142D2" w:rsidRPr="00A142D2" w:rsidTr="00A142D2">
        <w:trPr>
          <w:trHeight w:val="300"/>
        </w:trPr>
        <w:tc>
          <w:tcPr>
            <w:tcW w:w="96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38</w:t>
            </w:r>
          </w:p>
        </w:tc>
        <w:tc>
          <w:tcPr>
            <w:tcW w:w="586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Ostali rashodi</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1.976.720,00</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136.200,00</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6,89</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2.112.920,00</w:t>
            </w:r>
          </w:p>
        </w:tc>
      </w:tr>
      <w:tr w:rsidR="00A142D2" w:rsidRPr="00A142D2" w:rsidTr="00A142D2">
        <w:trPr>
          <w:trHeight w:val="300"/>
        </w:trPr>
        <w:tc>
          <w:tcPr>
            <w:tcW w:w="9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381</w:t>
            </w:r>
          </w:p>
        </w:tc>
        <w:tc>
          <w:tcPr>
            <w:tcW w:w="58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Tekuće donacije</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996.720,00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111.200,00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11,16</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1.107.920,00</w:t>
            </w:r>
          </w:p>
        </w:tc>
      </w:tr>
      <w:tr w:rsidR="00A142D2" w:rsidRPr="00A142D2" w:rsidTr="00A142D2">
        <w:trPr>
          <w:trHeight w:val="300"/>
        </w:trPr>
        <w:tc>
          <w:tcPr>
            <w:tcW w:w="9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382</w:t>
            </w:r>
          </w:p>
        </w:tc>
        <w:tc>
          <w:tcPr>
            <w:tcW w:w="58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Kapitalne donacije</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315.000,00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-5.000,00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-1,59</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310.000,00</w:t>
            </w:r>
          </w:p>
        </w:tc>
      </w:tr>
      <w:tr w:rsidR="00A142D2" w:rsidRPr="00A142D2" w:rsidTr="00A142D2">
        <w:trPr>
          <w:trHeight w:val="300"/>
        </w:trPr>
        <w:tc>
          <w:tcPr>
            <w:tcW w:w="9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385</w:t>
            </w:r>
          </w:p>
        </w:tc>
        <w:tc>
          <w:tcPr>
            <w:tcW w:w="58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Izvanredni rashodi</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30.000,00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30.000,00</w:t>
            </w:r>
          </w:p>
        </w:tc>
      </w:tr>
      <w:tr w:rsidR="00A142D2" w:rsidRPr="00A142D2" w:rsidTr="00A142D2">
        <w:trPr>
          <w:trHeight w:val="300"/>
        </w:trPr>
        <w:tc>
          <w:tcPr>
            <w:tcW w:w="9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386</w:t>
            </w:r>
          </w:p>
        </w:tc>
        <w:tc>
          <w:tcPr>
            <w:tcW w:w="58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Kapitalne pomoći</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635.000,00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30.000,00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4,72</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665.000,00</w:t>
            </w:r>
          </w:p>
        </w:tc>
      </w:tr>
      <w:tr w:rsidR="00A142D2" w:rsidRPr="00A142D2" w:rsidTr="00A142D2">
        <w:trPr>
          <w:trHeight w:val="300"/>
        </w:trPr>
        <w:tc>
          <w:tcPr>
            <w:tcW w:w="960" w:type="dxa"/>
            <w:shd w:val="clear" w:color="000000" w:fill="000080"/>
            <w:vAlign w:val="bottom"/>
            <w:hideMark/>
          </w:tcPr>
          <w:p w:rsidR="00A142D2" w:rsidRPr="00A142D2" w:rsidRDefault="00A142D2" w:rsidP="00A142D2">
            <w:pPr>
              <w:rPr>
                <w:b/>
                <w:bCs/>
                <w:color w:val="FFFFFF"/>
                <w:sz w:val="22"/>
                <w:szCs w:val="22"/>
              </w:rPr>
            </w:pPr>
            <w:r w:rsidRPr="00A142D2">
              <w:rPr>
                <w:b/>
                <w:bCs/>
                <w:color w:val="FFFFFF"/>
                <w:sz w:val="22"/>
                <w:szCs w:val="22"/>
              </w:rPr>
              <w:lastRenderedPageBreak/>
              <w:t>4</w:t>
            </w:r>
          </w:p>
        </w:tc>
        <w:tc>
          <w:tcPr>
            <w:tcW w:w="5860" w:type="dxa"/>
            <w:shd w:val="clear" w:color="000000" w:fill="000080"/>
            <w:vAlign w:val="bottom"/>
            <w:hideMark/>
          </w:tcPr>
          <w:p w:rsidR="00A142D2" w:rsidRPr="00A142D2" w:rsidRDefault="00A142D2" w:rsidP="00A142D2">
            <w:pPr>
              <w:rPr>
                <w:b/>
                <w:bCs/>
                <w:color w:val="FFFFFF"/>
                <w:sz w:val="22"/>
                <w:szCs w:val="22"/>
              </w:rPr>
            </w:pPr>
            <w:r w:rsidRPr="00A142D2">
              <w:rPr>
                <w:b/>
                <w:bCs/>
                <w:color w:val="FFFFFF"/>
                <w:sz w:val="22"/>
                <w:szCs w:val="22"/>
              </w:rPr>
              <w:t>Rashodi za nabavu nefinancijske imovine</w:t>
            </w:r>
          </w:p>
        </w:tc>
        <w:tc>
          <w:tcPr>
            <w:tcW w:w="1660" w:type="dxa"/>
            <w:shd w:val="clear" w:color="000000" w:fill="000080"/>
            <w:vAlign w:val="bottom"/>
            <w:hideMark/>
          </w:tcPr>
          <w:p w:rsidR="00A142D2" w:rsidRPr="00A142D2" w:rsidRDefault="00A142D2" w:rsidP="00A142D2">
            <w:pPr>
              <w:jc w:val="right"/>
              <w:rPr>
                <w:b/>
                <w:bCs/>
                <w:color w:val="FFFFFF"/>
                <w:sz w:val="22"/>
                <w:szCs w:val="22"/>
              </w:rPr>
            </w:pPr>
            <w:r w:rsidRPr="00A142D2">
              <w:rPr>
                <w:b/>
                <w:bCs/>
                <w:color w:val="FFFFFF"/>
                <w:sz w:val="22"/>
                <w:szCs w:val="22"/>
              </w:rPr>
              <w:t>6.212.300,00</w:t>
            </w:r>
          </w:p>
        </w:tc>
        <w:tc>
          <w:tcPr>
            <w:tcW w:w="1660" w:type="dxa"/>
            <w:shd w:val="clear" w:color="000000" w:fill="000080"/>
            <w:vAlign w:val="bottom"/>
            <w:hideMark/>
          </w:tcPr>
          <w:p w:rsidR="00A142D2" w:rsidRPr="00A142D2" w:rsidRDefault="00A142D2" w:rsidP="00A142D2">
            <w:pPr>
              <w:jc w:val="right"/>
              <w:rPr>
                <w:b/>
                <w:bCs/>
                <w:color w:val="FFFFFF"/>
                <w:sz w:val="22"/>
                <w:szCs w:val="22"/>
              </w:rPr>
            </w:pPr>
            <w:r w:rsidRPr="00A142D2">
              <w:rPr>
                <w:b/>
                <w:bCs/>
                <w:color w:val="FFFFFF"/>
                <w:sz w:val="22"/>
                <w:szCs w:val="22"/>
              </w:rPr>
              <w:t>-1.341.800,00</w:t>
            </w:r>
          </w:p>
        </w:tc>
        <w:tc>
          <w:tcPr>
            <w:tcW w:w="1660" w:type="dxa"/>
            <w:shd w:val="clear" w:color="000000" w:fill="000080"/>
            <w:vAlign w:val="bottom"/>
            <w:hideMark/>
          </w:tcPr>
          <w:p w:rsidR="00A142D2" w:rsidRPr="00A142D2" w:rsidRDefault="00A142D2" w:rsidP="00A142D2">
            <w:pPr>
              <w:jc w:val="right"/>
              <w:rPr>
                <w:b/>
                <w:bCs/>
                <w:color w:val="FFFFFF"/>
                <w:sz w:val="22"/>
                <w:szCs w:val="22"/>
              </w:rPr>
            </w:pPr>
            <w:r w:rsidRPr="00A142D2">
              <w:rPr>
                <w:b/>
                <w:bCs/>
                <w:color w:val="FFFFFF"/>
                <w:sz w:val="22"/>
                <w:szCs w:val="22"/>
              </w:rPr>
              <w:t>-21,60</w:t>
            </w:r>
          </w:p>
        </w:tc>
        <w:tc>
          <w:tcPr>
            <w:tcW w:w="1660" w:type="dxa"/>
            <w:shd w:val="clear" w:color="000000" w:fill="000080"/>
            <w:vAlign w:val="bottom"/>
            <w:hideMark/>
          </w:tcPr>
          <w:p w:rsidR="00A142D2" w:rsidRPr="00A142D2" w:rsidRDefault="00A142D2" w:rsidP="00A142D2">
            <w:pPr>
              <w:jc w:val="right"/>
              <w:rPr>
                <w:b/>
                <w:bCs/>
                <w:color w:val="FFFFFF"/>
                <w:sz w:val="22"/>
                <w:szCs w:val="22"/>
              </w:rPr>
            </w:pPr>
            <w:r w:rsidRPr="00A142D2">
              <w:rPr>
                <w:b/>
                <w:bCs/>
                <w:color w:val="FFFFFF"/>
                <w:sz w:val="22"/>
                <w:szCs w:val="22"/>
              </w:rPr>
              <w:t>4.870.500,00</w:t>
            </w:r>
          </w:p>
        </w:tc>
      </w:tr>
      <w:tr w:rsidR="00A142D2" w:rsidRPr="00A142D2" w:rsidTr="00A142D2">
        <w:trPr>
          <w:trHeight w:val="300"/>
        </w:trPr>
        <w:tc>
          <w:tcPr>
            <w:tcW w:w="96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41</w:t>
            </w:r>
          </w:p>
        </w:tc>
        <w:tc>
          <w:tcPr>
            <w:tcW w:w="586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 xml:space="preserve">Rashodi za nabavu </w:t>
            </w:r>
            <w:proofErr w:type="spellStart"/>
            <w:r w:rsidRPr="00A142D2">
              <w:rPr>
                <w:b/>
                <w:bCs/>
                <w:color w:val="000000"/>
                <w:sz w:val="22"/>
                <w:szCs w:val="22"/>
              </w:rPr>
              <w:t>neproizvedene</w:t>
            </w:r>
            <w:proofErr w:type="spellEnd"/>
            <w:r w:rsidRPr="00A142D2">
              <w:rPr>
                <w:b/>
                <w:bCs/>
                <w:color w:val="000000"/>
                <w:sz w:val="22"/>
                <w:szCs w:val="22"/>
              </w:rPr>
              <w:t xml:space="preserve"> dugotrajne imovine</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100.000,00</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80.000,00</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80,00</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180.000,00</w:t>
            </w:r>
          </w:p>
        </w:tc>
      </w:tr>
      <w:tr w:rsidR="00A142D2" w:rsidRPr="00A142D2" w:rsidTr="00A142D2">
        <w:trPr>
          <w:trHeight w:val="300"/>
        </w:trPr>
        <w:tc>
          <w:tcPr>
            <w:tcW w:w="9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411</w:t>
            </w:r>
          </w:p>
        </w:tc>
        <w:tc>
          <w:tcPr>
            <w:tcW w:w="58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Materijalna imovina - prirodna bogatstva</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100.000,00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80.000,00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80,00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180.000,00</w:t>
            </w:r>
          </w:p>
        </w:tc>
      </w:tr>
      <w:tr w:rsidR="00A142D2" w:rsidRPr="00A142D2" w:rsidTr="00A142D2">
        <w:trPr>
          <w:trHeight w:val="300"/>
        </w:trPr>
        <w:tc>
          <w:tcPr>
            <w:tcW w:w="96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42</w:t>
            </w:r>
          </w:p>
        </w:tc>
        <w:tc>
          <w:tcPr>
            <w:tcW w:w="586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Rashodi za nabavu proizvedene dugotrajne imovine</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5.790.500,00</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-1.230.500,00</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-21,25</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4.560.000,00</w:t>
            </w:r>
          </w:p>
        </w:tc>
      </w:tr>
      <w:tr w:rsidR="00A142D2" w:rsidRPr="00A142D2" w:rsidTr="00A142D2">
        <w:trPr>
          <w:trHeight w:val="300"/>
        </w:trPr>
        <w:tc>
          <w:tcPr>
            <w:tcW w:w="9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421</w:t>
            </w:r>
          </w:p>
        </w:tc>
        <w:tc>
          <w:tcPr>
            <w:tcW w:w="58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Građevinski objekti</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4.990.000,00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-883.500,00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-17,71</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4.106.500,00</w:t>
            </w:r>
          </w:p>
        </w:tc>
      </w:tr>
      <w:tr w:rsidR="00A142D2" w:rsidRPr="00A142D2" w:rsidTr="00A142D2">
        <w:trPr>
          <w:trHeight w:val="300"/>
        </w:trPr>
        <w:tc>
          <w:tcPr>
            <w:tcW w:w="9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422</w:t>
            </w:r>
          </w:p>
        </w:tc>
        <w:tc>
          <w:tcPr>
            <w:tcW w:w="58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Postrojenja i oprema</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465.500,00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-133.000,00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-28,57</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332.500,00</w:t>
            </w:r>
          </w:p>
        </w:tc>
      </w:tr>
      <w:tr w:rsidR="00A142D2" w:rsidRPr="00A142D2" w:rsidTr="00A142D2">
        <w:trPr>
          <w:trHeight w:val="300"/>
        </w:trPr>
        <w:tc>
          <w:tcPr>
            <w:tcW w:w="9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426</w:t>
            </w:r>
          </w:p>
        </w:tc>
        <w:tc>
          <w:tcPr>
            <w:tcW w:w="58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Nematerijalna proizvedena imovina</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335.000,00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-214.000,00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-63,88</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121.000,00</w:t>
            </w:r>
          </w:p>
        </w:tc>
      </w:tr>
      <w:tr w:rsidR="00A142D2" w:rsidRPr="00A142D2" w:rsidTr="00A142D2">
        <w:trPr>
          <w:trHeight w:val="300"/>
        </w:trPr>
        <w:tc>
          <w:tcPr>
            <w:tcW w:w="96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45</w:t>
            </w:r>
          </w:p>
        </w:tc>
        <w:tc>
          <w:tcPr>
            <w:tcW w:w="586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Rashodi za dodatna ulaganja na nefinancijskoj imovini</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321.800,00</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-191.300,00</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-59,45</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130.500,00</w:t>
            </w:r>
          </w:p>
        </w:tc>
      </w:tr>
      <w:tr w:rsidR="00A142D2" w:rsidRPr="00A142D2" w:rsidTr="00A142D2">
        <w:trPr>
          <w:trHeight w:val="300"/>
        </w:trPr>
        <w:tc>
          <w:tcPr>
            <w:tcW w:w="9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451</w:t>
            </w:r>
          </w:p>
        </w:tc>
        <w:tc>
          <w:tcPr>
            <w:tcW w:w="58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Dodatna ulaganja na građevinskim objektima</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271.800,00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-191.800,00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-70,57</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80.000,00</w:t>
            </w:r>
          </w:p>
        </w:tc>
      </w:tr>
      <w:tr w:rsidR="00A142D2" w:rsidRPr="00A142D2" w:rsidTr="00A142D2">
        <w:trPr>
          <w:trHeight w:val="300"/>
        </w:trPr>
        <w:tc>
          <w:tcPr>
            <w:tcW w:w="9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454</w:t>
            </w:r>
          </w:p>
        </w:tc>
        <w:tc>
          <w:tcPr>
            <w:tcW w:w="58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Dodatna ulaganja za ostalu nefinancijsku imovinu</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50.000,00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500,00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50.500,00</w:t>
            </w:r>
          </w:p>
        </w:tc>
      </w:tr>
      <w:tr w:rsidR="00A142D2" w:rsidRPr="00A142D2" w:rsidTr="00A142D2">
        <w:trPr>
          <w:trHeight w:val="300"/>
        </w:trPr>
        <w:tc>
          <w:tcPr>
            <w:tcW w:w="960" w:type="dxa"/>
            <w:shd w:val="clear" w:color="000000" w:fill="C0C0C0"/>
            <w:noWrap/>
            <w:vAlign w:val="bottom"/>
            <w:hideMark/>
          </w:tcPr>
          <w:p w:rsidR="00A142D2" w:rsidRPr="00A142D2" w:rsidRDefault="00A142D2" w:rsidP="00A142D2">
            <w:pPr>
              <w:rPr>
                <w:b/>
                <w:bCs/>
                <w:color w:val="000000"/>
              </w:rPr>
            </w:pPr>
            <w:r w:rsidRPr="00A142D2">
              <w:rPr>
                <w:b/>
                <w:bCs/>
                <w:color w:val="000000"/>
              </w:rPr>
              <w:t>BROJ</w:t>
            </w:r>
          </w:p>
        </w:tc>
        <w:tc>
          <w:tcPr>
            <w:tcW w:w="5860" w:type="dxa"/>
            <w:shd w:val="clear" w:color="000000" w:fill="C0C0C0"/>
            <w:noWrap/>
            <w:vAlign w:val="bottom"/>
            <w:hideMark/>
          </w:tcPr>
          <w:p w:rsidR="00A142D2" w:rsidRPr="00A142D2" w:rsidRDefault="00A142D2" w:rsidP="00A142D2">
            <w:pPr>
              <w:rPr>
                <w:b/>
                <w:bCs/>
                <w:color w:val="000000"/>
                <w:sz w:val="22"/>
                <w:szCs w:val="22"/>
              </w:rPr>
            </w:pPr>
            <w:r w:rsidRPr="00A142D2">
              <w:rPr>
                <w:b/>
                <w:bCs/>
                <w:color w:val="000000"/>
                <w:sz w:val="22"/>
                <w:szCs w:val="22"/>
              </w:rPr>
              <w:t> </w:t>
            </w:r>
          </w:p>
        </w:tc>
        <w:tc>
          <w:tcPr>
            <w:tcW w:w="1660" w:type="dxa"/>
            <w:shd w:val="clear" w:color="000000" w:fill="C0C0C0"/>
            <w:noWrap/>
            <w:vAlign w:val="bottom"/>
            <w:hideMark/>
          </w:tcPr>
          <w:p w:rsidR="00A142D2" w:rsidRPr="00A142D2" w:rsidRDefault="00A142D2" w:rsidP="00A142D2">
            <w:pPr>
              <w:rPr>
                <w:b/>
                <w:bCs/>
                <w:color w:val="000000"/>
                <w:sz w:val="22"/>
                <w:szCs w:val="22"/>
              </w:rPr>
            </w:pPr>
            <w:r w:rsidRPr="00A142D2">
              <w:rPr>
                <w:b/>
                <w:bCs/>
                <w:color w:val="000000"/>
                <w:sz w:val="22"/>
                <w:szCs w:val="22"/>
              </w:rPr>
              <w:t> </w:t>
            </w:r>
          </w:p>
        </w:tc>
        <w:tc>
          <w:tcPr>
            <w:tcW w:w="1660" w:type="dxa"/>
            <w:shd w:val="clear" w:color="000000" w:fill="C0C0C0"/>
            <w:noWrap/>
            <w:vAlign w:val="bottom"/>
            <w:hideMark/>
          </w:tcPr>
          <w:p w:rsidR="00A142D2" w:rsidRPr="00A142D2" w:rsidRDefault="00A142D2" w:rsidP="00A142D2">
            <w:pPr>
              <w:rPr>
                <w:b/>
                <w:bCs/>
                <w:color w:val="000000"/>
                <w:sz w:val="22"/>
                <w:szCs w:val="22"/>
              </w:rPr>
            </w:pPr>
            <w:r w:rsidRPr="00A142D2">
              <w:rPr>
                <w:b/>
                <w:bCs/>
                <w:color w:val="000000"/>
                <w:sz w:val="22"/>
                <w:szCs w:val="22"/>
              </w:rPr>
              <w:t>PROMJENA</w:t>
            </w:r>
          </w:p>
        </w:tc>
        <w:tc>
          <w:tcPr>
            <w:tcW w:w="1660" w:type="dxa"/>
            <w:shd w:val="clear" w:color="000000" w:fill="C0C0C0"/>
            <w:noWrap/>
            <w:vAlign w:val="bottom"/>
            <w:hideMark/>
          </w:tcPr>
          <w:p w:rsidR="00A142D2" w:rsidRPr="00A142D2" w:rsidRDefault="00A142D2" w:rsidP="00A142D2">
            <w:pPr>
              <w:rPr>
                <w:b/>
                <w:bCs/>
                <w:color w:val="000000"/>
                <w:sz w:val="22"/>
                <w:szCs w:val="22"/>
              </w:rPr>
            </w:pPr>
            <w:r w:rsidRPr="00A142D2">
              <w:rPr>
                <w:b/>
                <w:bCs/>
                <w:color w:val="000000"/>
                <w:sz w:val="22"/>
                <w:szCs w:val="22"/>
              </w:rPr>
              <w:t> </w:t>
            </w:r>
          </w:p>
        </w:tc>
        <w:tc>
          <w:tcPr>
            <w:tcW w:w="1660" w:type="dxa"/>
            <w:shd w:val="clear" w:color="000000" w:fill="C0C0C0"/>
            <w:noWrap/>
            <w:vAlign w:val="bottom"/>
            <w:hideMark/>
          </w:tcPr>
          <w:p w:rsidR="00A142D2" w:rsidRPr="00A142D2" w:rsidRDefault="00A142D2" w:rsidP="00A142D2">
            <w:pPr>
              <w:rPr>
                <w:b/>
                <w:bCs/>
                <w:color w:val="000000"/>
                <w:sz w:val="22"/>
                <w:szCs w:val="22"/>
              </w:rPr>
            </w:pPr>
            <w:r w:rsidRPr="00A142D2">
              <w:rPr>
                <w:b/>
                <w:bCs/>
                <w:color w:val="000000"/>
                <w:sz w:val="22"/>
                <w:szCs w:val="22"/>
              </w:rPr>
              <w:t> </w:t>
            </w:r>
          </w:p>
        </w:tc>
      </w:tr>
      <w:tr w:rsidR="00A142D2" w:rsidRPr="00A142D2" w:rsidTr="00A142D2">
        <w:trPr>
          <w:trHeight w:val="300"/>
        </w:trPr>
        <w:tc>
          <w:tcPr>
            <w:tcW w:w="960" w:type="dxa"/>
            <w:shd w:val="clear" w:color="000000" w:fill="C0C0C0"/>
            <w:noWrap/>
            <w:vAlign w:val="bottom"/>
            <w:hideMark/>
          </w:tcPr>
          <w:p w:rsidR="00A142D2" w:rsidRPr="00A142D2" w:rsidRDefault="00A142D2" w:rsidP="00A142D2">
            <w:pPr>
              <w:rPr>
                <w:b/>
                <w:bCs/>
                <w:color w:val="000000"/>
              </w:rPr>
            </w:pPr>
            <w:r w:rsidRPr="00A142D2">
              <w:rPr>
                <w:b/>
                <w:bCs/>
                <w:color w:val="000000"/>
              </w:rPr>
              <w:t>KONTA</w:t>
            </w:r>
          </w:p>
        </w:tc>
        <w:tc>
          <w:tcPr>
            <w:tcW w:w="5860" w:type="dxa"/>
            <w:shd w:val="clear" w:color="000000" w:fill="C0C0C0"/>
            <w:noWrap/>
            <w:vAlign w:val="bottom"/>
            <w:hideMark/>
          </w:tcPr>
          <w:p w:rsidR="00A142D2" w:rsidRPr="00A142D2" w:rsidRDefault="00A142D2" w:rsidP="00A142D2">
            <w:pPr>
              <w:rPr>
                <w:b/>
                <w:bCs/>
                <w:color w:val="000000"/>
                <w:sz w:val="22"/>
                <w:szCs w:val="22"/>
              </w:rPr>
            </w:pPr>
            <w:r w:rsidRPr="00A142D2">
              <w:rPr>
                <w:b/>
                <w:bCs/>
                <w:color w:val="000000"/>
                <w:sz w:val="22"/>
                <w:szCs w:val="22"/>
              </w:rPr>
              <w:t>VRSTA PRIHODA / RASHODA</w:t>
            </w:r>
          </w:p>
        </w:tc>
        <w:tc>
          <w:tcPr>
            <w:tcW w:w="1660" w:type="dxa"/>
            <w:shd w:val="clear" w:color="000000" w:fill="C0C0C0"/>
            <w:noWrap/>
            <w:vAlign w:val="bottom"/>
            <w:hideMark/>
          </w:tcPr>
          <w:p w:rsidR="00A142D2" w:rsidRPr="00A142D2" w:rsidRDefault="00A142D2" w:rsidP="00A142D2">
            <w:pPr>
              <w:rPr>
                <w:b/>
                <w:bCs/>
                <w:color w:val="000000"/>
                <w:sz w:val="22"/>
                <w:szCs w:val="22"/>
              </w:rPr>
            </w:pPr>
            <w:r w:rsidRPr="00A142D2">
              <w:rPr>
                <w:b/>
                <w:bCs/>
                <w:color w:val="000000"/>
                <w:sz w:val="22"/>
                <w:szCs w:val="22"/>
              </w:rPr>
              <w:t>PLANIRANO</w:t>
            </w:r>
          </w:p>
        </w:tc>
        <w:tc>
          <w:tcPr>
            <w:tcW w:w="1660" w:type="dxa"/>
            <w:shd w:val="clear" w:color="000000" w:fill="C0C0C0"/>
            <w:noWrap/>
            <w:vAlign w:val="bottom"/>
            <w:hideMark/>
          </w:tcPr>
          <w:p w:rsidR="00A142D2" w:rsidRPr="00A142D2" w:rsidRDefault="00A142D2" w:rsidP="00A142D2">
            <w:pPr>
              <w:rPr>
                <w:b/>
                <w:bCs/>
                <w:color w:val="000000"/>
                <w:sz w:val="22"/>
                <w:szCs w:val="22"/>
              </w:rPr>
            </w:pPr>
            <w:r w:rsidRPr="00A142D2">
              <w:rPr>
                <w:b/>
                <w:bCs/>
                <w:color w:val="000000"/>
                <w:sz w:val="22"/>
                <w:szCs w:val="22"/>
              </w:rPr>
              <w:t>IZNOS</w:t>
            </w:r>
          </w:p>
        </w:tc>
        <w:tc>
          <w:tcPr>
            <w:tcW w:w="1660" w:type="dxa"/>
            <w:shd w:val="clear" w:color="000000" w:fill="C0C0C0"/>
            <w:noWrap/>
            <w:vAlign w:val="bottom"/>
            <w:hideMark/>
          </w:tcPr>
          <w:p w:rsidR="00A142D2" w:rsidRPr="00A142D2" w:rsidRDefault="00A142D2" w:rsidP="00A142D2">
            <w:pPr>
              <w:rPr>
                <w:b/>
                <w:bCs/>
                <w:color w:val="000000"/>
                <w:sz w:val="22"/>
                <w:szCs w:val="22"/>
              </w:rPr>
            </w:pPr>
            <w:r w:rsidRPr="00A142D2">
              <w:rPr>
                <w:b/>
                <w:bCs/>
                <w:color w:val="000000"/>
                <w:sz w:val="22"/>
                <w:szCs w:val="22"/>
              </w:rPr>
              <w:t>(%)</w:t>
            </w:r>
          </w:p>
        </w:tc>
        <w:tc>
          <w:tcPr>
            <w:tcW w:w="1660" w:type="dxa"/>
            <w:shd w:val="clear" w:color="000000" w:fill="C0C0C0"/>
            <w:noWrap/>
            <w:vAlign w:val="bottom"/>
            <w:hideMark/>
          </w:tcPr>
          <w:p w:rsidR="00A142D2" w:rsidRPr="00A142D2" w:rsidRDefault="00A142D2" w:rsidP="00A142D2">
            <w:pPr>
              <w:rPr>
                <w:b/>
                <w:bCs/>
                <w:color w:val="000000"/>
                <w:sz w:val="22"/>
                <w:szCs w:val="22"/>
              </w:rPr>
            </w:pPr>
            <w:r w:rsidRPr="00A142D2">
              <w:rPr>
                <w:b/>
                <w:bCs/>
                <w:color w:val="000000"/>
                <w:sz w:val="22"/>
                <w:szCs w:val="22"/>
              </w:rPr>
              <w:t>NOVI IZNOS</w:t>
            </w:r>
          </w:p>
        </w:tc>
      </w:tr>
      <w:tr w:rsidR="00A142D2" w:rsidRPr="00A142D2" w:rsidTr="00A142D2">
        <w:trPr>
          <w:trHeight w:val="300"/>
        </w:trPr>
        <w:tc>
          <w:tcPr>
            <w:tcW w:w="6820" w:type="dxa"/>
            <w:gridSpan w:val="2"/>
            <w:shd w:val="clear" w:color="000000" w:fill="505050"/>
            <w:noWrap/>
            <w:vAlign w:val="bottom"/>
            <w:hideMark/>
          </w:tcPr>
          <w:p w:rsidR="00A142D2" w:rsidRPr="00A142D2" w:rsidRDefault="00A142D2" w:rsidP="00A142D2">
            <w:pPr>
              <w:rPr>
                <w:b/>
                <w:bCs/>
                <w:color w:val="FFFFFF"/>
                <w:sz w:val="22"/>
                <w:szCs w:val="22"/>
              </w:rPr>
            </w:pPr>
            <w:r w:rsidRPr="00A142D2">
              <w:rPr>
                <w:b/>
                <w:bCs/>
                <w:color w:val="FFFFFF"/>
                <w:sz w:val="22"/>
                <w:szCs w:val="22"/>
              </w:rPr>
              <w:t>B. RAČUN ZADUŽIVANJA/FINANCIRANJA</w:t>
            </w:r>
          </w:p>
        </w:tc>
        <w:tc>
          <w:tcPr>
            <w:tcW w:w="1660" w:type="dxa"/>
            <w:shd w:val="clear" w:color="000000" w:fill="505050"/>
            <w:noWrap/>
            <w:vAlign w:val="bottom"/>
            <w:hideMark/>
          </w:tcPr>
          <w:p w:rsidR="00A142D2" w:rsidRPr="00A142D2" w:rsidRDefault="00A142D2" w:rsidP="00A142D2">
            <w:pPr>
              <w:rPr>
                <w:b/>
                <w:bCs/>
                <w:color w:val="FFFFFF"/>
                <w:sz w:val="22"/>
                <w:szCs w:val="22"/>
              </w:rPr>
            </w:pPr>
            <w:r w:rsidRPr="00A142D2">
              <w:rPr>
                <w:b/>
                <w:bCs/>
                <w:color w:val="FFFFFF"/>
                <w:sz w:val="22"/>
                <w:szCs w:val="22"/>
              </w:rPr>
              <w:t> </w:t>
            </w:r>
          </w:p>
        </w:tc>
        <w:tc>
          <w:tcPr>
            <w:tcW w:w="1660" w:type="dxa"/>
            <w:shd w:val="clear" w:color="000000" w:fill="505050"/>
            <w:noWrap/>
            <w:vAlign w:val="bottom"/>
            <w:hideMark/>
          </w:tcPr>
          <w:p w:rsidR="00A142D2" w:rsidRPr="00A142D2" w:rsidRDefault="00A142D2" w:rsidP="00A142D2">
            <w:pPr>
              <w:rPr>
                <w:b/>
                <w:bCs/>
                <w:color w:val="FFFFFF"/>
                <w:sz w:val="22"/>
                <w:szCs w:val="22"/>
              </w:rPr>
            </w:pPr>
            <w:r w:rsidRPr="00A142D2">
              <w:rPr>
                <w:b/>
                <w:bCs/>
                <w:color w:val="FFFFFF"/>
                <w:sz w:val="22"/>
                <w:szCs w:val="22"/>
              </w:rPr>
              <w:t> </w:t>
            </w:r>
          </w:p>
        </w:tc>
        <w:tc>
          <w:tcPr>
            <w:tcW w:w="1660" w:type="dxa"/>
            <w:shd w:val="clear" w:color="000000" w:fill="505050"/>
            <w:noWrap/>
            <w:vAlign w:val="bottom"/>
            <w:hideMark/>
          </w:tcPr>
          <w:p w:rsidR="00A142D2" w:rsidRPr="00A142D2" w:rsidRDefault="00A142D2" w:rsidP="00A142D2">
            <w:pPr>
              <w:rPr>
                <w:b/>
                <w:bCs/>
                <w:color w:val="FFFFFF"/>
                <w:sz w:val="22"/>
                <w:szCs w:val="22"/>
              </w:rPr>
            </w:pPr>
            <w:r w:rsidRPr="00A142D2">
              <w:rPr>
                <w:b/>
                <w:bCs/>
                <w:color w:val="FFFFFF"/>
                <w:sz w:val="22"/>
                <w:szCs w:val="22"/>
              </w:rPr>
              <w:t> </w:t>
            </w:r>
          </w:p>
        </w:tc>
        <w:tc>
          <w:tcPr>
            <w:tcW w:w="1660" w:type="dxa"/>
            <w:shd w:val="clear" w:color="000000" w:fill="505050"/>
            <w:noWrap/>
            <w:vAlign w:val="bottom"/>
            <w:hideMark/>
          </w:tcPr>
          <w:p w:rsidR="00A142D2" w:rsidRPr="00A142D2" w:rsidRDefault="00A142D2" w:rsidP="00A142D2">
            <w:pPr>
              <w:rPr>
                <w:b/>
                <w:bCs/>
                <w:color w:val="FFFFFF"/>
                <w:sz w:val="22"/>
                <w:szCs w:val="22"/>
              </w:rPr>
            </w:pPr>
            <w:r w:rsidRPr="00A142D2">
              <w:rPr>
                <w:b/>
                <w:bCs/>
                <w:color w:val="FFFFFF"/>
                <w:sz w:val="22"/>
                <w:szCs w:val="22"/>
              </w:rPr>
              <w:t> </w:t>
            </w:r>
          </w:p>
        </w:tc>
      </w:tr>
      <w:tr w:rsidR="00A142D2" w:rsidRPr="00A142D2" w:rsidTr="00A142D2">
        <w:trPr>
          <w:trHeight w:val="300"/>
        </w:trPr>
        <w:tc>
          <w:tcPr>
            <w:tcW w:w="960" w:type="dxa"/>
            <w:shd w:val="clear" w:color="000000" w:fill="000080"/>
            <w:vAlign w:val="bottom"/>
            <w:hideMark/>
          </w:tcPr>
          <w:p w:rsidR="00A142D2" w:rsidRPr="00A142D2" w:rsidRDefault="00A142D2" w:rsidP="00A142D2">
            <w:pPr>
              <w:rPr>
                <w:b/>
                <w:bCs/>
                <w:color w:val="FFFFFF"/>
                <w:sz w:val="22"/>
                <w:szCs w:val="22"/>
              </w:rPr>
            </w:pPr>
            <w:r w:rsidRPr="00A142D2">
              <w:rPr>
                <w:b/>
                <w:bCs/>
                <w:color w:val="FFFFFF"/>
                <w:sz w:val="22"/>
                <w:szCs w:val="22"/>
              </w:rPr>
              <w:t>8</w:t>
            </w:r>
          </w:p>
        </w:tc>
        <w:tc>
          <w:tcPr>
            <w:tcW w:w="5860" w:type="dxa"/>
            <w:shd w:val="clear" w:color="000000" w:fill="000080"/>
            <w:vAlign w:val="bottom"/>
            <w:hideMark/>
          </w:tcPr>
          <w:p w:rsidR="00A142D2" w:rsidRPr="00A142D2" w:rsidRDefault="00A142D2" w:rsidP="00A142D2">
            <w:pPr>
              <w:rPr>
                <w:b/>
                <w:bCs/>
                <w:color w:val="FFFFFF"/>
                <w:sz w:val="22"/>
                <w:szCs w:val="22"/>
              </w:rPr>
            </w:pPr>
            <w:r w:rsidRPr="00A142D2">
              <w:rPr>
                <w:b/>
                <w:bCs/>
                <w:color w:val="FFFFFF"/>
                <w:sz w:val="22"/>
                <w:szCs w:val="22"/>
              </w:rPr>
              <w:t>Primici od financijske imovine i zaduživanja</w:t>
            </w:r>
          </w:p>
        </w:tc>
        <w:tc>
          <w:tcPr>
            <w:tcW w:w="1660" w:type="dxa"/>
            <w:shd w:val="clear" w:color="000000" w:fill="000080"/>
            <w:vAlign w:val="bottom"/>
            <w:hideMark/>
          </w:tcPr>
          <w:p w:rsidR="00A142D2" w:rsidRPr="00A142D2" w:rsidRDefault="00A142D2" w:rsidP="00A142D2">
            <w:pPr>
              <w:jc w:val="right"/>
              <w:rPr>
                <w:b/>
                <w:bCs/>
                <w:color w:val="FFFFFF"/>
                <w:sz w:val="22"/>
                <w:szCs w:val="22"/>
              </w:rPr>
            </w:pPr>
            <w:r w:rsidRPr="00A142D2">
              <w:rPr>
                <w:b/>
                <w:bCs/>
                <w:color w:val="FFFFFF"/>
                <w:sz w:val="22"/>
                <w:szCs w:val="22"/>
              </w:rPr>
              <w:t>3.500.000,00</w:t>
            </w:r>
          </w:p>
        </w:tc>
        <w:tc>
          <w:tcPr>
            <w:tcW w:w="1660" w:type="dxa"/>
            <w:shd w:val="clear" w:color="000000" w:fill="000080"/>
            <w:vAlign w:val="bottom"/>
            <w:hideMark/>
          </w:tcPr>
          <w:p w:rsidR="00A142D2" w:rsidRPr="00A142D2" w:rsidRDefault="00A142D2" w:rsidP="00A142D2">
            <w:pPr>
              <w:jc w:val="right"/>
              <w:rPr>
                <w:b/>
                <w:bCs/>
                <w:color w:val="FFFFFF"/>
                <w:sz w:val="22"/>
                <w:szCs w:val="22"/>
              </w:rPr>
            </w:pPr>
            <w:r w:rsidRPr="00A142D2">
              <w:rPr>
                <w:b/>
                <w:bCs/>
                <w:color w:val="FFFFFF"/>
                <w:sz w:val="22"/>
                <w:szCs w:val="22"/>
              </w:rPr>
              <w:t>-500.000,00</w:t>
            </w:r>
          </w:p>
        </w:tc>
        <w:tc>
          <w:tcPr>
            <w:tcW w:w="1660" w:type="dxa"/>
            <w:shd w:val="clear" w:color="000000" w:fill="000080"/>
            <w:vAlign w:val="bottom"/>
            <w:hideMark/>
          </w:tcPr>
          <w:p w:rsidR="00A142D2" w:rsidRPr="00A142D2" w:rsidRDefault="00A142D2" w:rsidP="00A142D2">
            <w:pPr>
              <w:jc w:val="right"/>
              <w:rPr>
                <w:b/>
                <w:bCs/>
                <w:color w:val="FFFFFF"/>
                <w:sz w:val="22"/>
                <w:szCs w:val="22"/>
              </w:rPr>
            </w:pPr>
            <w:r w:rsidRPr="00A142D2">
              <w:rPr>
                <w:b/>
                <w:bCs/>
                <w:color w:val="FFFFFF"/>
                <w:sz w:val="22"/>
                <w:szCs w:val="22"/>
              </w:rPr>
              <w:t>-14,29</w:t>
            </w:r>
          </w:p>
        </w:tc>
        <w:tc>
          <w:tcPr>
            <w:tcW w:w="1660" w:type="dxa"/>
            <w:shd w:val="clear" w:color="000000" w:fill="000080"/>
            <w:vAlign w:val="bottom"/>
            <w:hideMark/>
          </w:tcPr>
          <w:p w:rsidR="00A142D2" w:rsidRPr="00A142D2" w:rsidRDefault="00A142D2" w:rsidP="00A142D2">
            <w:pPr>
              <w:jc w:val="right"/>
              <w:rPr>
                <w:b/>
                <w:bCs/>
                <w:color w:val="FFFFFF"/>
                <w:sz w:val="22"/>
                <w:szCs w:val="22"/>
              </w:rPr>
            </w:pPr>
            <w:r w:rsidRPr="00A142D2">
              <w:rPr>
                <w:b/>
                <w:bCs/>
                <w:color w:val="FFFFFF"/>
                <w:sz w:val="22"/>
                <w:szCs w:val="22"/>
              </w:rPr>
              <w:t>3.000.000,00</w:t>
            </w:r>
          </w:p>
        </w:tc>
      </w:tr>
      <w:tr w:rsidR="00A142D2" w:rsidRPr="00A142D2" w:rsidTr="00A142D2">
        <w:trPr>
          <w:trHeight w:val="300"/>
        </w:trPr>
        <w:tc>
          <w:tcPr>
            <w:tcW w:w="96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84</w:t>
            </w:r>
          </w:p>
        </w:tc>
        <w:tc>
          <w:tcPr>
            <w:tcW w:w="586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Primici od zaduživanja</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3.500.000,00</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-500.000,00</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-14,29</w:t>
            </w:r>
          </w:p>
        </w:tc>
        <w:tc>
          <w:tcPr>
            <w:tcW w:w="1660"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3.000.000,00</w:t>
            </w:r>
          </w:p>
        </w:tc>
      </w:tr>
      <w:tr w:rsidR="00A142D2" w:rsidRPr="00A142D2" w:rsidTr="00A142D2">
        <w:trPr>
          <w:trHeight w:val="600"/>
        </w:trPr>
        <w:tc>
          <w:tcPr>
            <w:tcW w:w="9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844</w:t>
            </w:r>
          </w:p>
        </w:tc>
        <w:tc>
          <w:tcPr>
            <w:tcW w:w="586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Primljeni zajmovi od banaka i ostalih financijskih institucija izvan javnog sektora</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3.500.000,00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-500.000,00</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-14,29</w:t>
            </w:r>
          </w:p>
        </w:tc>
        <w:tc>
          <w:tcPr>
            <w:tcW w:w="1660"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3.000.000,00</w:t>
            </w:r>
          </w:p>
        </w:tc>
      </w:tr>
    </w:tbl>
    <w:p w:rsidR="00A142D2" w:rsidRPr="00A142D2" w:rsidRDefault="00A142D2" w:rsidP="00A142D2">
      <w:pPr>
        <w:jc w:val="both"/>
        <w:rPr>
          <w:sz w:val="24"/>
        </w:rPr>
      </w:pPr>
    </w:p>
    <w:p w:rsidR="00A142D2" w:rsidRPr="00A142D2" w:rsidRDefault="00A142D2" w:rsidP="00A142D2">
      <w:pPr>
        <w:jc w:val="both"/>
        <w:rPr>
          <w:sz w:val="24"/>
        </w:rPr>
      </w:pPr>
    </w:p>
    <w:p w:rsidR="00A142D2" w:rsidRPr="00A142D2" w:rsidRDefault="00A142D2" w:rsidP="00A142D2">
      <w:pPr>
        <w:ind w:firstLine="720"/>
        <w:jc w:val="both"/>
        <w:rPr>
          <w:b/>
          <w:sz w:val="28"/>
          <w:szCs w:val="28"/>
        </w:rPr>
      </w:pPr>
      <w:r w:rsidRPr="00A142D2">
        <w:rPr>
          <w:b/>
          <w:sz w:val="28"/>
          <w:szCs w:val="28"/>
        </w:rPr>
        <w:t>II.  POSEBNI DIO</w:t>
      </w:r>
    </w:p>
    <w:p w:rsidR="00A142D2" w:rsidRPr="00A142D2" w:rsidRDefault="00A142D2" w:rsidP="00A142D2">
      <w:pPr>
        <w:jc w:val="center"/>
        <w:rPr>
          <w:sz w:val="24"/>
          <w:szCs w:val="24"/>
        </w:rPr>
      </w:pPr>
      <w:r w:rsidRPr="00A142D2">
        <w:rPr>
          <w:sz w:val="24"/>
          <w:szCs w:val="24"/>
        </w:rPr>
        <w:t>Članak 3.</w:t>
      </w:r>
    </w:p>
    <w:p w:rsidR="00A142D2" w:rsidRPr="00A142D2" w:rsidRDefault="00A142D2" w:rsidP="00A142D2">
      <w:pPr>
        <w:jc w:val="both"/>
        <w:rPr>
          <w:sz w:val="24"/>
          <w:szCs w:val="24"/>
        </w:rPr>
      </w:pPr>
    </w:p>
    <w:p w:rsidR="00A142D2" w:rsidRPr="00A142D2" w:rsidRDefault="00A142D2" w:rsidP="00A142D2">
      <w:pPr>
        <w:jc w:val="both"/>
        <w:rPr>
          <w:sz w:val="24"/>
          <w:szCs w:val="24"/>
        </w:rPr>
      </w:pPr>
      <w:r w:rsidRPr="00A142D2">
        <w:rPr>
          <w:sz w:val="24"/>
          <w:szCs w:val="24"/>
        </w:rPr>
        <w:tab/>
        <w:t>Rashodi poslovanja i rashodi za nabavu nefinancijske imovine u Proračunu raspoređuju se po programima u posebnom dijelu Proračuna kako slijedi:</w:t>
      </w:r>
    </w:p>
    <w:p w:rsidR="00A142D2" w:rsidRPr="00A142D2" w:rsidRDefault="00A142D2" w:rsidP="00A142D2">
      <w:pPr>
        <w:jc w:val="both"/>
        <w:rPr>
          <w:sz w:val="24"/>
          <w:szCs w:val="24"/>
        </w:rPr>
      </w:pPr>
    </w:p>
    <w:tbl>
      <w:tblPr>
        <w:tblW w:w="135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3"/>
        <w:gridCol w:w="5670"/>
        <w:gridCol w:w="1701"/>
        <w:gridCol w:w="1701"/>
        <w:gridCol w:w="1701"/>
        <w:gridCol w:w="1814"/>
      </w:tblGrid>
      <w:tr w:rsidR="00A142D2" w:rsidRPr="00A142D2" w:rsidTr="00A142D2">
        <w:trPr>
          <w:trHeight w:val="300"/>
        </w:trPr>
        <w:tc>
          <w:tcPr>
            <w:tcW w:w="1008" w:type="dxa"/>
            <w:shd w:val="clear" w:color="000000" w:fill="C0C0C0"/>
            <w:noWrap/>
            <w:vAlign w:val="bottom"/>
            <w:hideMark/>
          </w:tcPr>
          <w:p w:rsidR="00A142D2" w:rsidRPr="00A142D2" w:rsidRDefault="00A142D2" w:rsidP="00A142D2">
            <w:pPr>
              <w:rPr>
                <w:b/>
                <w:bCs/>
                <w:color w:val="000000"/>
                <w:sz w:val="22"/>
                <w:szCs w:val="22"/>
              </w:rPr>
            </w:pPr>
            <w:r w:rsidRPr="00A142D2">
              <w:rPr>
                <w:b/>
                <w:bCs/>
                <w:color w:val="000000"/>
                <w:sz w:val="22"/>
                <w:szCs w:val="22"/>
              </w:rPr>
              <w:t>BROJ</w:t>
            </w:r>
          </w:p>
        </w:tc>
        <w:tc>
          <w:tcPr>
            <w:tcW w:w="5670" w:type="dxa"/>
            <w:shd w:val="clear" w:color="000000" w:fill="C0C0C0"/>
            <w:noWrap/>
            <w:vAlign w:val="bottom"/>
            <w:hideMark/>
          </w:tcPr>
          <w:p w:rsidR="00A142D2" w:rsidRPr="00A142D2" w:rsidRDefault="00A142D2" w:rsidP="00A142D2">
            <w:pPr>
              <w:rPr>
                <w:b/>
                <w:bCs/>
                <w:color w:val="000000"/>
                <w:sz w:val="22"/>
                <w:szCs w:val="22"/>
              </w:rPr>
            </w:pPr>
            <w:r w:rsidRPr="00A142D2">
              <w:rPr>
                <w:b/>
                <w:bCs/>
                <w:color w:val="000000"/>
                <w:sz w:val="22"/>
                <w:szCs w:val="22"/>
              </w:rPr>
              <w:t> </w:t>
            </w:r>
          </w:p>
        </w:tc>
        <w:tc>
          <w:tcPr>
            <w:tcW w:w="1701" w:type="dxa"/>
            <w:shd w:val="clear" w:color="000000" w:fill="C0C0C0"/>
            <w:noWrap/>
            <w:vAlign w:val="bottom"/>
            <w:hideMark/>
          </w:tcPr>
          <w:p w:rsidR="00A142D2" w:rsidRPr="00A142D2" w:rsidRDefault="00A142D2" w:rsidP="00A142D2">
            <w:pPr>
              <w:rPr>
                <w:b/>
                <w:bCs/>
                <w:color w:val="000000"/>
                <w:sz w:val="22"/>
                <w:szCs w:val="22"/>
              </w:rPr>
            </w:pPr>
            <w:r w:rsidRPr="00A142D2">
              <w:rPr>
                <w:b/>
                <w:bCs/>
                <w:color w:val="000000"/>
                <w:sz w:val="22"/>
                <w:szCs w:val="22"/>
              </w:rPr>
              <w:t> </w:t>
            </w:r>
          </w:p>
        </w:tc>
        <w:tc>
          <w:tcPr>
            <w:tcW w:w="1701" w:type="dxa"/>
            <w:shd w:val="clear" w:color="000000" w:fill="C0C0C0"/>
            <w:noWrap/>
            <w:vAlign w:val="bottom"/>
            <w:hideMark/>
          </w:tcPr>
          <w:p w:rsidR="00A142D2" w:rsidRPr="00A142D2" w:rsidRDefault="00A142D2" w:rsidP="00A142D2">
            <w:pPr>
              <w:rPr>
                <w:b/>
                <w:bCs/>
                <w:color w:val="000000"/>
                <w:sz w:val="22"/>
                <w:szCs w:val="22"/>
              </w:rPr>
            </w:pPr>
            <w:r w:rsidRPr="00A142D2">
              <w:rPr>
                <w:b/>
                <w:bCs/>
                <w:color w:val="000000"/>
                <w:sz w:val="22"/>
                <w:szCs w:val="22"/>
              </w:rPr>
              <w:t>PROMJENA</w:t>
            </w:r>
          </w:p>
        </w:tc>
        <w:tc>
          <w:tcPr>
            <w:tcW w:w="1701" w:type="dxa"/>
            <w:shd w:val="clear" w:color="000000" w:fill="C0C0C0"/>
            <w:noWrap/>
            <w:vAlign w:val="bottom"/>
            <w:hideMark/>
          </w:tcPr>
          <w:p w:rsidR="00A142D2" w:rsidRPr="00A142D2" w:rsidRDefault="00A142D2" w:rsidP="00A142D2">
            <w:pPr>
              <w:rPr>
                <w:b/>
                <w:bCs/>
                <w:color w:val="000000"/>
                <w:sz w:val="22"/>
                <w:szCs w:val="22"/>
              </w:rPr>
            </w:pPr>
            <w:r w:rsidRPr="00A142D2">
              <w:rPr>
                <w:b/>
                <w:bCs/>
                <w:color w:val="000000"/>
                <w:sz w:val="22"/>
                <w:szCs w:val="22"/>
              </w:rPr>
              <w:t> </w:t>
            </w:r>
          </w:p>
        </w:tc>
        <w:tc>
          <w:tcPr>
            <w:tcW w:w="1814" w:type="dxa"/>
            <w:shd w:val="clear" w:color="000000" w:fill="C0C0C0"/>
            <w:noWrap/>
            <w:vAlign w:val="bottom"/>
            <w:hideMark/>
          </w:tcPr>
          <w:p w:rsidR="00A142D2" w:rsidRPr="00A142D2" w:rsidRDefault="00A142D2" w:rsidP="00A142D2">
            <w:pPr>
              <w:rPr>
                <w:b/>
                <w:bCs/>
                <w:color w:val="000000"/>
                <w:sz w:val="22"/>
                <w:szCs w:val="22"/>
              </w:rPr>
            </w:pPr>
            <w:r w:rsidRPr="00A142D2">
              <w:rPr>
                <w:b/>
                <w:bCs/>
                <w:color w:val="000000"/>
                <w:sz w:val="22"/>
                <w:szCs w:val="22"/>
              </w:rPr>
              <w:t> </w:t>
            </w:r>
          </w:p>
        </w:tc>
      </w:tr>
      <w:tr w:rsidR="00A142D2" w:rsidRPr="00A142D2" w:rsidTr="00A142D2">
        <w:trPr>
          <w:trHeight w:val="300"/>
        </w:trPr>
        <w:tc>
          <w:tcPr>
            <w:tcW w:w="1008" w:type="dxa"/>
            <w:shd w:val="clear" w:color="000000" w:fill="C0C0C0"/>
            <w:noWrap/>
            <w:vAlign w:val="bottom"/>
            <w:hideMark/>
          </w:tcPr>
          <w:p w:rsidR="00A142D2" w:rsidRPr="00A142D2" w:rsidRDefault="00A142D2" w:rsidP="00A142D2">
            <w:pPr>
              <w:rPr>
                <w:b/>
                <w:bCs/>
                <w:color w:val="000000"/>
                <w:sz w:val="22"/>
                <w:szCs w:val="22"/>
              </w:rPr>
            </w:pPr>
            <w:r w:rsidRPr="00A142D2">
              <w:rPr>
                <w:b/>
                <w:bCs/>
                <w:color w:val="000000"/>
                <w:sz w:val="22"/>
                <w:szCs w:val="22"/>
              </w:rPr>
              <w:t>KONTA</w:t>
            </w:r>
          </w:p>
        </w:tc>
        <w:tc>
          <w:tcPr>
            <w:tcW w:w="5670" w:type="dxa"/>
            <w:shd w:val="clear" w:color="000000" w:fill="C0C0C0"/>
            <w:noWrap/>
            <w:vAlign w:val="bottom"/>
            <w:hideMark/>
          </w:tcPr>
          <w:p w:rsidR="00A142D2" w:rsidRPr="00A142D2" w:rsidRDefault="00A142D2" w:rsidP="00A142D2">
            <w:pPr>
              <w:rPr>
                <w:b/>
                <w:bCs/>
                <w:color w:val="000000"/>
                <w:sz w:val="22"/>
                <w:szCs w:val="22"/>
              </w:rPr>
            </w:pPr>
            <w:r w:rsidRPr="00A142D2">
              <w:rPr>
                <w:b/>
                <w:bCs/>
                <w:color w:val="000000"/>
                <w:sz w:val="22"/>
                <w:szCs w:val="22"/>
              </w:rPr>
              <w:t>VRSTA RASHODA / IZDATAKA</w:t>
            </w:r>
          </w:p>
        </w:tc>
        <w:tc>
          <w:tcPr>
            <w:tcW w:w="1701" w:type="dxa"/>
            <w:shd w:val="clear" w:color="000000" w:fill="C0C0C0"/>
            <w:noWrap/>
            <w:vAlign w:val="bottom"/>
            <w:hideMark/>
          </w:tcPr>
          <w:p w:rsidR="00A142D2" w:rsidRPr="00A142D2" w:rsidRDefault="00A142D2" w:rsidP="00A142D2">
            <w:pPr>
              <w:rPr>
                <w:b/>
                <w:bCs/>
                <w:color w:val="000000"/>
                <w:sz w:val="22"/>
                <w:szCs w:val="22"/>
              </w:rPr>
            </w:pPr>
            <w:r w:rsidRPr="00A142D2">
              <w:rPr>
                <w:b/>
                <w:bCs/>
                <w:color w:val="000000"/>
                <w:sz w:val="22"/>
                <w:szCs w:val="22"/>
              </w:rPr>
              <w:t>PLANIRANO</w:t>
            </w:r>
          </w:p>
        </w:tc>
        <w:tc>
          <w:tcPr>
            <w:tcW w:w="1701" w:type="dxa"/>
            <w:shd w:val="clear" w:color="000000" w:fill="C0C0C0"/>
            <w:noWrap/>
            <w:vAlign w:val="bottom"/>
            <w:hideMark/>
          </w:tcPr>
          <w:p w:rsidR="00A142D2" w:rsidRPr="00A142D2" w:rsidRDefault="00A142D2" w:rsidP="00A142D2">
            <w:pPr>
              <w:rPr>
                <w:b/>
                <w:bCs/>
                <w:color w:val="000000"/>
                <w:sz w:val="22"/>
                <w:szCs w:val="22"/>
              </w:rPr>
            </w:pPr>
            <w:r w:rsidRPr="00A142D2">
              <w:rPr>
                <w:b/>
                <w:bCs/>
                <w:color w:val="000000"/>
                <w:sz w:val="22"/>
                <w:szCs w:val="22"/>
              </w:rPr>
              <w:t>IZNOS</w:t>
            </w:r>
          </w:p>
        </w:tc>
        <w:tc>
          <w:tcPr>
            <w:tcW w:w="1701" w:type="dxa"/>
            <w:shd w:val="clear" w:color="000000" w:fill="C0C0C0"/>
            <w:noWrap/>
            <w:vAlign w:val="bottom"/>
            <w:hideMark/>
          </w:tcPr>
          <w:p w:rsidR="00A142D2" w:rsidRPr="00A142D2" w:rsidRDefault="00A142D2" w:rsidP="00A142D2">
            <w:pPr>
              <w:rPr>
                <w:b/>
                <w:bCs/>
                <w:color w:val="000000"/>
                <w:sz w:val="22"/>
                <w:szCs w:val="22"/>
              </w:rPr>
            </w:pPr>
            <w:r w:rsidRPr="00A142D2">
              <w:rPr>
                <w:b/>
                <w:bCs/>
                <w:color w:val="000000"/>
                <w:sz w:val="22"/>
                <w:szCs w:val="22"/>
              </w:rPr>
              <w:t>(%)</w:t>
            </w:r>
          </w:p>
        </w:tc>
        <w:tc>
          <w:tcPr>
            <w:tcW w:w="1814" w:type="dxa"/>
            <w:shd w:val="clear" w:color="000000" w:fill="C0C0C0"/>
            <w:noWrap/>
            <w:vAlign w:val="bottom"/>
            <w:hideMark/>
          </w:tcPr>
          <w:p w:rsidR="00A142D2" w:rsidRPr="00A142D2" w:rsidRDefault="00A142D2" w:rsidP="00A142D2">
            <w:pPr>
              <w:rPr>
                <w:b/>
                <w:bCs/>
                <w:color w:val="000000"/>
                <w:sz w:val="22"/>
                <w:szCs w:val="22"/>
              </w:rPr>
            </w:pPr>
            <w:r w:rsidRPr="00A142D2">
              <w:rPr>
                <w:b/>
                <w:bCs/>
                <w:color w:val="000000"/>
                <w:sz w:val="22"/>
                <w:szCs w:val="22"/>
              </w:rPr>
              <w:t>NOVI IZNOS</w:t>
            </w:r>
          </w:p>
        </w:tc>
      </w:tr>
      <w:tr w:rsidR="00A142D2" w:rsidRPr="00A142D2" w:rsidTr="00A142D2">
        <w:trPr>
          <w:trHeight w:val="300"/>
        </w:trPr>
        <w:tc>
          <w:tcPr>
            <w:tcW w:w="6678" w:type="dxa"/>
            <w:gridSpan w:val="2"/>
            <w:shd w:val="clear" w:color="000000" w:fill="505050"/>
            <w:noWrap/>
            <w:vAlign w:val="bottom"/>
            <w:hideMark/>
          </w:tcPr>
          <w:p w:rsidR="00A142D2" w:rsidRPr="00A142D2" w:rsidRDefault="00A142D2" w:rsidP="00A142D2">
            <w:pPr>
              <w:rPr>
                <w:b/>
                <w:bCs/>
                <w:color w:val="FFFFFF"/>
                <w:sz w:val="22"/>
                <w:szCs w:val="22"/>
              </w:rPr>
            </w:pPr>
            <w:r w:rsidRPr="00A142D2">
              <w:rPr>
                <w:b/>
                <w:bCs/>
                <w:color w:val="FFFFFF"/>
                <w:sz w:val="22"/>
                <w:szCs w:val="22"/>
              </w:rPr>
              <w:t>UKUPNO RASHODI / IZDACI</w:t>
            </w:r>
          </w:p>
        </w:tc>
        <w:tc>
          <w:tcPr>
            <w:tcW w:w="1701" w:type="dxa"/>
            <w:shd w:val="clear" w:color="000000" w:fill="505050"/>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13.538.020,00</w:t>
            </w:r>
          </w:p>
        </w:tc>
        <w:tc>
          <w:tcPr>
            <w:tcW w:w="1701" w:type="dxa"/>
            <w:shd w:val="clear" w:color="000000" w:fill="505050"/>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-97.300,00</w:t>
            </w:r>
          </w:p>
        </w:tc>
        <w:tc>
          <w:tcPr>
            <w:tcW w:w="1701" w:type="dxa"/>
            <w:shd w:val="clear" w:color="000000" w:fill="505050"/>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-0,72</w:t>
            </w:r>
          </w:p>
        </w:tc>
        <w:tc>
          <w:tcPr>
            <w:tcW w:w="1814" w:type="dxa"/>
            <w:shd w:val="clear" w:color="000000" w:fill="505050"/>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13.440.720,00</w:t>
            </w:r>
          </w:p>
        </w:tc>
      </w:tr>
      <w:tr w:rsidR="00A142D2" w:rsidRPr="00A142D2" w:rsidTr="00A142D2">
        <w:trPr>
          <w:trHeight w:val="300"/>
        </w:trPr>
        <w:tc>
          <w:tcPr>
            <w:tcW w:w="6678" w:type="dxa"/>
            <w:gridSpan w:val="2"/>
            <w:shd w:val="clear" w:color="000000" w:fill="000080"/>
            <w:noWrap/>
            <w:vAlign w:val="bottom"/>
            <w:hideMark/>
          </w:tcPr>
          <w:p w:rsidR="00A142D2" w:rsidRPr="00A142D2" w:rsidRDefault="00A142D2" w:rsidP="00A142D2">
            <w:pPr>
              <w:rPr>
                <w:b/>
                <w:bCs/>
                <w:color w:val="FFFFFF"/>
                <w:sz w:val="22"/>
                <w:szCs w:val="22"/>
              </w:rPr>
            </w:pPr>
            <w:r w:rsidRPr="00A142D2">
              <w:rPr>
                <w:b/>
                <w:bCs/>
                <w:color w:val="FFFFFF"/>
                <w:sz w:val="22"/>
                <w:szCs w:val="22"/>
              </w:rPr>
              <w:t>RAZDJEL  001   JEDINSTVENI UPRAVNI ODJEL, PREDSTAVNIČKA I IZVRŠNA TIJELA, VLASTITI POGON</w:t>
            </w:r>
          </w:p>
        </w:tc>
        <w:tc>
          <w:tcPr>
            <w:tcW w:w="1701" w:type="dxa"/>
            <w:shd w:val="clear" w:color="000000" w:fill="000080"/>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13.538.020,00</w:t>
            </w:r>
          </w:p>
        </w:tc>
        <w:tc>
          <w:tcPr>
            <w:tcW w:w="1701" w:type="dxa"/>
            <w:shd w:val="clear" w:color="000000" w:fill="000080"/>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-97.300,00</w:t>
            </w:r>
          </w:p>
        </w:tc>
        <w:tc>
          <w:tcPr>
            <w:tcW w:w="1701" w:type="dxa"/>
            <w:shd w:val="clear" w:color="000000" w:fill="000080"/>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-0,72</w:t>
            </w:r>
          </w:p>
        </w:tc>
        <w:tc>
          <w:tcPr>
            <w:tcW w:w="1814" w:type="dxa"/>
            <w:shd w:val="clear" w:color="000000" w:fill="000080"/>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13.440.720,00</w:t>
            </w:r>
          </w:p>
        </w:tc>
      </w:tr>
      <w:tr w:rsidR="00A142D2" w:rsidRPr="00A142D2" w:rsidTr="00A142D2">
        <w:trPr>
          <w:trHeight w:val="300"/>
        </w:trPr>
        <w:tc>
          <w:tcPr>
            <w:tcW w:w="6678" w:type="dxa"/>
            <w:gridSpan w:val="2"/>
            <w:shd w:val="clear" w:color="000000" w:fill="3C3C9E"/>
            <w:noWrap/>
            <w:vAlign w:val="bottom"/>
            <w:hideMark/>
          </w:tcPr>
          <w:p w:rsidR="00A142D2" w:rsidRPr="00A142D2" w:rsidRDefault="00A142D2" w:rsidP="00A142D2">
            <w:pPr>
              <w:rPr>
                <w:b/>
                <w:bCs/>
                <w:color w:val="FFFFFF"/>
                <w:sz w:val="22"/>
                <w:szCs w:val="22"/>
              </w:rPr>
            </w:pPr>
            <w:r w:rsidRPr="00A142D2">
              <w:rPr>
                <w:b/>
                <w:bCs/>
                <w:color w:val="FFFFFF"/>
                <w:sz w:val="22"/>
                <w:szCs w:val="22"/>
              </w:rPr>
              <w:t>Glavni program A01 Poslovi iz djelokruga jedinica lokalne samouprave</w:t>
            </w:r>
          </w:p>
        </w:tc>
        <w:tc>
          <w:tcPr>
            <w:tcW w:w="1701" w:type="dxa"/>
            <w:shd w:val="clear" w:color="000000" w:fill="3C3C9E"/>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13.538.020,00</w:t>
            </w:r>
          </w:p>
        </w:tc>
        <w:tc>
          <w:tcPr>
            <w:tcW w:w="1701" w:type="dxa"/>
            <w:shd w:val="clear" w:color="000000" w:fill="3C3C9E"/>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-97.300,00</w:t>
            </w:r>
          </w:p>
        </w:tc>
        <w:tc>
          <w:tcPr>
            <w:tcW w:w="1701" w:type="dxa"/>
            <w:shd w:val="clear" w:color="000000" w:fill="3C3C9E"/>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-0,72</w:t>
            </w:r>
          </w:p>
        </w:tc>
        <w:tc>
          <w:tcPr>
            <w:tcW w:w="1814" w:type="dxa"/>
            <w:shd w:val="clear" w:color="000000" w:fill="3C3C9E"/>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13.440.720,00</w:t>
            </w:r>
          </w:p>
        </w:tc>
      </w:tr>
      <w:tr w:rsidR="00A142D2" w:rsidRPr="00A142D2" w:rsidTr="00A142D2">
        <w:trPr>
          <w:trHeight w:val="300"/>
        </w:trPr>
        <w:tc>
          <w:tcPr>
            <w:tcW w:w="6678" w:type="dxa"/>
            <w:gridSpan w:val="2"/>
            <w:shd w:val="clear" w:color="000000" w:fill="5050A8"/>
            <w:noWrap/>
            <w:vAlign w:val="bottom"/>
            <w:hideMark/>
          </w:tcPr>
          <w:p w:rsidR="00A142D2" w:rsidRPr="00A142D2" w:rsidRDefault="00A142D2" w:rsidP="00A142D2">
            <w:pPr>
              <w:rPr>
                <w:b/>
                <w:bCs/>
                <w:color w:val="FFFFFF"/>
                <w:sz w:val="22"/>
                <w:szCs w:val="22"/>
              </w:rPr>
            </w:pPr>
            <w:r w:rsidRPr="00A142D2">
              <w:rPr>
                <w:b/>
                <w:bCs/>
                <w:color w:val="FFFFFF"/>
                <w:sz w:val="22"/>
                <w:szCs w:val="22"/>
              </w:rPr>
              <w:lastRenderedPageBreak/>
              <w:t>Program A01  1000 Administrativni i komunalni poslovi</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2.759.500,00</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892.500,00</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32,34</w:t>
            </w:r>
          </w:p>
        </w:tc>
        <w:tc>
          <w:tcPr>
            <w:tcW w:w="1814"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3.652.000,00</w:t>
            </w:r>
          </w:p>
        </w:tc>
      </w:tr>
      <w:tr w:rsidR="00A142D2" w:rsidRPr="00A142D2" w:rsidTr="00A142D2">
        <w:trPr>
          <w:trHeight w:val="300"/>
        </w:trPr>
        <w:tc>
          <w:tcPr>
            <w:tcW w:w="6678" w:type="dxa"/>
            <w:gridSpan w:val="2"/>
            <w:shd w:val="clear" w:color="000000" w:fill="6464B2"/>
            <w:noWrap/>
            <w:vAlign w:val="bottom"/>
            <w:hideMark/>
          </w:tcPr>
          <w:p w:rsidR="00A142D2" w:rsidRPr="00A142D2" w:rsidRDefault="00A142D2" w:rsidP="00A142D2">
            <w:pPr>
              <w:rPr>
                <w:b/>
                <w:bCs/>
                <w:color w:val="FFFFFF"/>
                <w:sz w:val="22"/>
                <w:szCs w:val="22"/>
              </w:rPr>
            </w:pPr>
            <w:r w:rsidRPr="00A142D2">
              <w:rPr>
                <w:b/>
                <w:bCs/>
                <w:color w:val="FFFFFF"/>
                <w:sz w:val="22"/>
                <w:szCs w:val="22"/>
              </w:rPr>
              <w:t>Aktivnost A01  1000 A100001 Rashodi za zaposlene</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1.036.000,00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0,00</w:t>
            </w:r>
          </w:p>
        </w:tc>
        <w:tc>
          <w:tcPr>
            <w:tcW w:w="1814"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1.036.000,00</w:t>
            </w:r>
          </w:p>
        </w:tc>
      </w:tr>
      <w:tr w:rsidR="00A142D2" w:rsidRPr="00A142D2" w:rsidTr="00A142D2">
        <w:trPr>
          <w:trHeight w:val="300"/>
        </w:trPr>
        <w:tc>
          <w:tcPr>
            <w:tcW w:w="6678" w:type="dxa"/>
            <w:gridSpan w:val="2"/>
            <w:shd w:val="clear" w:color="000000" w:fill="66B3FF"/>
            <w:noWrap/>
            <w:vAlign w:val="bottom"/>
            <w:hideMark/>
          </w:tcPr>
          <w:p w:rsidR="00A142D2" w:rsidRPr="00A142D2" w:rsidRDefault="00A142D2" w:rsidP="00A142D2">
            <w:pPr>
              <w:rPr>
                <w:b/>
                <w:bCs/>
                <w:color w:val="000000"/>
                <w:sz w:val="22"/>
                <w:szCs w:val="22"/>
              </w:rPr>
            </w:pPr>
            <w:r w:rsidRPr="00A142D2">
              <w:rPr>
                <w:b/>
                <w:bCs/>
                <w:color w:val="000000"/>
                <w:sz w:val="22"/>
                <w:szCs w:val="22"/>
              </w:rPr>
              <w:t>FUNKCIJSKA KLASIFIKACIJA  01   OPĆE JAVNE USLUGE</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1.036.000,00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1.036.000,00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OPĆI PRIHODI I PRIMICI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1.036.000,00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1.036.000,00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31</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Rashodi za zaposlene</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1.036.000,00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1.036.000,00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311</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Plaće</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830.000,00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830.000,00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312</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Ostali rashodi za zaposlene</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55.000,00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55.000,00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313</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Doprinosi na plaće</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151.000,00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151.000,00</w:t>
            </w:r>
          </w:p>
        </w:tc>
      </w:tr>
      <w:tr w:rsidR="00A142D2" w:rsidRPr="00A142D2" w:rsidTr="00A142D2">
        <w:trPr>
          <w:trHeight w:val="300"/>
        </w:trPr>
        <w:tc>
          <w:tcPr>
            <w:tcW w:w="6678" w:type="dxa"/>
            <w:gridSpan w:val="2"/>
            <w:shd w:val="clear" w:color="000000" w:fill="6464B2"/>
            <w:noWrap/>
            <w:vAlign w:val="bottom"/>
            <w:hideMark/>
          </w:tcPr>
          <w:p w:rsidR="00A142D2" w:rsidRPr="00A142D2" w:rsidRDefault="00A142D2" w:rsidP="00A142D2">
            <w:pPr>
              <w:rPr>
                <w:b/>
                <w:bCs/>
                <w:color w:val="FFFFFF"/>
                <w:sz w:val="22"/>
                <w:szCs w:val="22"/>
              </w:rPr>
            </w:pPr>
            <w:r w:rsidRPr="00A142D2">
              <w:rPr>
                <w:b/>
                <w:bCs/>
                <w:color w:val="FFFFFF"/>
                <w:sz w:val="22"/>
                <w:szCs w:val="22"/>
              </w:rPr>
              <w:t>Aktivnost A01  1000 A100002 Zajednički materijalni rashodi</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1.228.000,00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120.000,00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9,77</w:t>
            </w:r>
          </w:p>
        </w:tc>
        <w:tc>
          <w:tcPr>
            <w:tcW w:w="1814"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1.348.000,00</w:t>
            </w:r>
          </w:p>
        </w:tc>
      </w:tr>
      <w:tr w:rsidR="00A142D2" w:rsidRPr="00A142D2" w:rsidTr="00A142D2">
        <w:trPr>
          <w:trHeight w:val="300"/>
        </w:trPr>
        <w:tc>
          <w:tcPr>
            <w:tcW w:w="6678" w:type="dxa"/>
            <w:gridSpan w:val="2"/>
            <w:shd w:val="clear" w:color="000000" w:fill="66B3FF"/>
            <w:noWrap/>
            <w:vAlign w:val="bottom"/>
            <w:hideMark/>
          </w:tcPr>
          <w:p w:rsidR="00A142D2" w:rsidRPr="00A142D2" w:rsidRDefault="00A142D2" w:rsidP="00A142D2">
            <w:pPr>
              <w:rPr>
                <w:b/>
                <w:bCs/>
                <w:color w:val="000000"/>
                <w:sz w:val="22"/>
                <w:szCs w:val="22"/>
              </w:rPr>
            </w:pPr>
            <w:r w:rsidRPr="00A142D2">
              <w:rPr>
                <w:b/>
                <w:bCs/>
                <w:color w:val="000000"/>
                <w:sz w:val="22"/>
                <w:szCs w:val="22"/>
              </w:rPr>
              <w:t>FUNKCIJSKA KLASIFIKACIJA  01   OPĆE JAVNE USLUGE</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1.228.000,00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120.000,00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9,77</w:t>
            </w:r>
          </w:p>
        </w:tc>
        <w:tc>
          <w:tcPr>
            <w:tcW w:w="1814"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1.348.000,00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OPĆI PRIHODI I PRIMICI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1.228.000,00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120.000,00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9,77</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1.348.000,00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32</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Materijalni rashodi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1.228.000,00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120.000,00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9,77</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1.348.000,00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321</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Naknade troškova zaposlenima</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141.000,00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-5.000,00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-3,55</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136.000,00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322</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Rashodi za materijal i energiju</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180.000,00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80.000,00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44,</w:t>
            </w:r>
            <w:proofErr w:type="spellStart"/>
            <w:r w:rsidRPr="00A142D2">
              <w:rPr>
                <w:color w:val="000000"/>
                <w:sz w:val="22"/>
                <w:szCs w:val="22"/>
              </w:rPr>
              <w:t>44</w:t>
            </w:r>
            <w:proofErr w:type="spellEnd"/>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260.000,00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323</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Rashodi za usluge</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578.000,00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73.000,00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12,63</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651.000,00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329</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Ostali nespomenuti rashodi poslovanja</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329.000,00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-28.000,00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-8,51</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301.000,00</w:t>
            </w:r>
          </w:p>
        </w:tc>
      </w:tr>
      <w:tr w:rsidR="00A142D2" w:rsidRPr="00A142D2" w:rsidTr="00A142D2">
        <w:trPr>
          <w:trHeight w:val="300"/>
        </w:trPr>
        <w:tc>
          <w:tcPr>
            <w:tcW w:w="6678" w:type="dxa"/>
            <w:gridSpan w:val="2"/>
            <w:shd w:val="clear" w:color="000000" w:fill="6464B2"/>
            <w:noWrap/>
            <w:vAlign w:val="bottom"/>
            <w:hideMark/>
          </w:tcPr>
          <w:p w:rsidR="00A142D2" w:rsidRPr="00A142D2" w:rsidRDefault="00A142D2" w:rsidP="00A142D2">
            <w:pPr>
              <w:rPr>
                <w:b/>
                <w:bCs/>
                <w:color w:val="FFFFFF"/>
                <w:sz w:val="22"/>
                <w:szCs w:val="22"/>
              </w:rPr>
            </w:pPr>
            <w:r w:rsidRPr="00A142D2">
              <w:rPr>
                <w:b/>
                <w:bCs/>
                <w:color w:val="FFFFFF"/>
                <w:sz w:val="22"/>
                <w:szCs w:val="22"/>
              </w:rPr>
              <w:t>Aktivnost A01  1000 A100003 Zajednički financijski rashodi</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20.000,00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0,00</w:t>
            </w:r>
          </w:p>
        </w:tc>
        <w:tc>
          <w:tcPr>
            <w:tcW w:w="1814"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20.000,00</w:t>
            </w:r>
          </w:p>
        </w:tc>
      </w:tr>
      <w:tr w:rsidR="00A142D2" w:rsidRPr="00A142D2" w:rsidTr="00A142D2">
        <w:trPr>
          <w:trHeight w:val="300"/>
        </w:trPr>
        <w:tc>
          <w:tcPr>
            <w:tcW w:w="6678" w:type="dxa"/>
            <w:gridSpan w:val="2"/>
            <w:shd w:val="clear" w:color="000000" w:fill="66B3FF"/>
            <w:noWrap/>
            <w:vAlign w:val="bottom"/>
            <w:hideMark/>
          </w:tcPr>
          <w:p w:rsidR="00A142D2" w:rsidRPr="00A142D2" w:rsidRDefault="00A142D2" w:rsidP="00A142D2">
            <w:pPr>
              <w:rPr>
                <w:b/>
                <w:bCs/>
                <w:color w:val="000000"/>
                <w:sz w:val="22"/>
                <w:szCs w:val="22"/>
              </w:rPr>
            </w:pPr>
            <w:r w:rsidRPr="00A142D2">
              <w:rPr>
                <w:b/>
                <w:bCs/>
                <w:color w:val="000000"/>
                <w:sz w:val="22"/>
                <w:szCs w:val="22"/>
              </w:rPr>
              <w:t>FUNKCIJSKA KLASIFIKACIJA  01   OPĆE JAVNE USLUGE</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20.000,00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20.000,00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OPĆI PRIHODI I PRIMICI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18.000,00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18.000,00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34</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Financijski rashodi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18.000,00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18.000,00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343</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Ostali financijski rashodi</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18.000,00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18.000,00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PRIHODI OD SPOMENIČKE RENTE</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34</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Financijski rashodi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343</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Ostali financijski rashodi</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2.000,00</w:t>
            </w:r>
          </w:p>
        </w:tc>
      </w:tr>
      <w:tr w:rsidR="00A142D2" w:rsidRPr="00A142D2" w:rsidTr="00A142D2">
        <w:trPr>
          <w:trHeight w:val="300"/>
        </w:trPr>
        <w:tc>
          <w:tcPr>
            <w:tcW w:w="6678" w:type="dxa"/>
            <w:gridSpan w:val="2"/>
            <w:shd w:val="clear" w:color="000000" w:fill="6464B2"/>
            <w:noWrap/>
            <w:vAlign w:val="bottom"/>
            <w:hideMark/>
          </w:tcPr>
          <w:p w:rsidR="00A142D2" w:rsidRPr="00A142D2" w:rsidRDefault="00A142D2" w:rsidP="00A142D2">
            <w:pPr>
              <w:rPr>
                <w:b/>
                <w:bCs/>
                <w:color w:val="FFFFFF"/>
                <w:sz w:val="22"/>
                <w:szCs w:val="22"/>
              </w:rPr>
            </w:pPr>
            <w:r w:rsidRPr="00A142D2">
              <w:rPr>
                <w:b/>
                <w:bCs/>
                <w:color w:val="FFFFFF"/>
                <w:sz w:val="22"/>
                <w:szCs w:val="22"/>
              </w:rPr>
              <w:t>Aktivnost A01  1000 A100004 Ostali rashodi</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30.000,00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0,00</w:t>
            </w:r>
          </w:p>
        </w:tc>
        <w:tc>
          <w:tcPr>
            <w:tcW w:w="1814"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30.000,00</w:t>
            </w:r>
          </w:p>
        </w:tc>
      </w:tr>
      <w:tr w:rsidR="00A142D2" w:rsidRPr="00A142D2" w:rsidTr="00A142D2">
        <w:trPr>
          <w:trHeight w:val="300"/>
        </w:trPr>
        <w:tc>
          <w:tcPr>
            <w:tcW w:w="6678" w:type="dxa"/>
            <w:gridSpan w:val="2"/>
            <w:shd w:val="clear" w:color="000000" w:fill="66B3FF"/>
            <w:noWrap/>
            <w:vAlign w:val="bottom"/>
            <w:hideMark/>
          </w:tcPr>
          <w:p w:rsidR="00A142D2" w:rsidRPr="00A142D2" w:rsidRDefault="00A142D2" w:rsidP="00A142D2">
            <w:pPr>
              <w:rPr>
                <w:b/>
                <w:bCs/>
                <w:color w:val="000000"/>
                <w:sz w:val="22"/>
                <w:szCs w:val="22"/>
              </w:rPr>
            </w:pPr>
            <w:r w:rsidRPr="00A142D2">
              <w:rPr>
                <w:b/>
                <w:bCs/>
                <w:color w:val="000000"/>
                <w:sz w:val="22"/>
                <w:szCs w:val="22"/>
              </w:rPr>
              <w:t>FUNKCIJSKA KLASIFIKACIJA  01   OPĆE JAVNE USLUGE</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30.000,00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30.000,00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OPĆI PRIHODI I PRIMICI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38</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Ostali rashodi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30.000,00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30.000,00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385</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Izvanredni rashodi</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30.000,00</w:t>
            </w:r>
          </w:p>
        </w:tc>
      </w:tr>
      <w:tr w:rsidR="00A142D2" w:rsidRPr="00A142D2" w:rsidTr="00A142D2">
        <w:trPr>
          <w:trHeight w:val="300"/>
        </w:trPr>
        <w:tc>
          <w:tcPr>
            <w:tcW w:w="6678" w:type="dxa"/>
            <w:gridSpan w:val="2"/>
            <w:shd w:val="clear" w:color="000000" w:fill="6464B2"/>
            <w:noWrap/>
            <w:vAlign w:val="bottom"/>
            <w:hideMark/>
          </w:tcPr>
          <w:p w:rsidR="00A142D2" w:rsidRPr="00A142D2" w:rsidRDefault="00A142D2" w:rsidP="00A142D2">
            <w:pPr>
              <w:rPr>
                <w:b/>
                <w:bCs/>
                <w:color w:val="FFFFFF"/>
                <w:sz w:val="22"/>
                <w:szCs w:val="22"/>
              </w:rPr>
            </w:pPr>
            <w:r w:rsidRPr="00A142D2">
              <w:rPr>
                <w:b/>
                <w:bCs/>
                <w:color w:val="FFFFFF"/>
                <w:sz w:val="22"/>
                <w:szCs w:val="22"/>
              </w:rPr>
              <w:t>Aktivnost A01  1000 A100005 Stručno osposobljavanje za rad</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21.000,00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3.000,00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14,29</w:t>
            </w:r>
          </w:p>
        </w:tc>
        <w:tc>
          <w:tcPr>
            <w:tcW w:w="1814"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24.000,00</w:t>
            </w:r>
          </w:p>
        </w:tc>
      </w:tr>
      <w:tr w:rsidR="00A142D2" w:rsidRPr="00A142D2" w:rsidTr="00A142D2">
        <w:trPr>
          <w:trHeight w:val="300"/>
        </w:trPr>
        <w:tc>
          <w:tcPr>
            <w:tcW w:w="6678" w:type="dxa"/>
            <w:gridSpan w:val="2"/>
            <w:shd w:val="clear" w:color="000000" w:fill="66B3FF"/>
            <w:noWrap/>
            <w:vAlign w:val="bottom"/>
            <w:hideMark/>
          </w:tcPr>
          <w:p w:rsidR="00A142D2" w:rsidRPr="00A142D2" w:rsidRDefault="00A142D2" w:rsidP="00A142D2">
            <w:pPr>
              <w:rPr>
                <w:b/>
                <w:bCs/>
                <w:color w:val="000000"/>
                <w:sz w:val="22"/>
                <w:szCs w:val="22"/>
              </w:rPr>
            </w:pPr>
            <w:r w:rsidRPr="00A142D2">
              <w:rPr>
                <w:b/>
                <w:bCs/>
                <w:color w:val="000000"/>
                <w:sz w:val="22"/>
                <w:szCs w:val="22"/>
              </w:rPr>
              <w:lastRenderedPageBreak/>
              <w:t>FUNKCIJSKA KLASIFIKACIJA  09   OBRAZOVANJE</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21.000,00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14,29</w:t>
            </w:r>
          </w:p>
        </w:tc>
        <w:tc>
          <w:tcPr>
            <w:tcW w:w="1814"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24.000,00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OPĆI PRIHODI I PRIMICI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4.000,00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4.000,00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32</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Materijalni rashodi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4.000,00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4.000,00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324</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Naknade troškova osobama izvan radnog odnosa</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4.000,00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4.000,00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OSTALI PRIHODI ZA POSEBNE NAMJENE</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21.000,00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-4,76</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32</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Materijalni rashodi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21.000,00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-4,76</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324</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Naknade troškova osobama izvan radnog odnosa</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21.000,00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-4,76</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20.000,00</w:t>
            </w:r>
          </w:p>
        </w:tc>
      </w:tr>
      <w:tr w:rsidR="00A142D2" w:rsidRPr="00A142D2" w:rsidTr="00A142D2">
        <w:trPr>
          <w:trHeight w:val="300"/>
        </w:trPr>
        <w:tc>
          <w:tcPr>
            <w:tcW w:w="6678" w:type="dxa"/>
            <w:gridSpan w:val="2"/>
            <w:shd w:val="clear" w:color="000000" w:fill="6464B2"/>
            <w:noWrap/>
            <w:vAlign w:val="bottom"/>
            <w:hideMark/>
          </w:tcPr>
          <w:p w:rsidR="00A142D2" w:rsidRPr="00A142D2" w:rsidRDefault="00A142D2" w:rsidP="00A142D2">
            <w:pPr>
              <w:rPr>
                <w:b/>
                <w:bCs/>
                <w:color w:val="FFFFFF"/>
                <w:sz w:val="22"/>
                <w:szCs w:val="22"/>
              </w:rPr>
            </w:pPr>
            <w:r w:rsidRPr="00A142D2">
              <w:rPr>
                <w:b/>
                <w:bCs/>
                <w:color w:val="FFFFFF"/>
                <w:sz w:val="22"/>
                <w:szCs w:val="22"/>
              </w:rPr>
              <w:t>Aktivnost A01  1000 A100006 Javni radovi</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206.000,00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800.000,00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388,35</w:t>
            </w:r>
          </w:p>
        </w:tc>
        <w:tc>
          <w:tcPr>
            <w:tcW w:w="1814"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1.006.000,00</w:t>
            </w:r>
          </w:p>
        </w:tc>
      </w:tr>
      <w:tr w:rsidR="00A142D2" w:rsidRPr="00A142D2" w:rsidTr="00A142D2">
        <w:trPr>
          <w:trHeight w:val="300"/>
        </w:trPr>
        <w:tc>
          <w:tcPr>
            <w:tcW w:w="6678" w:type="dxa"/>
            <w:gridSpan w:val="2"/>
            <w:shd w:val="clear" w:color="000000" w:fill="66B3FF"/>
            <w:noWrap/>
            <w:vAlign w:val="bottom"/>
            <w:hideMark/>
          </w:tcPr>
          <w:p w:rsidR="00A142D2" w:rsidRPr="00A142D2" w:rsidRDefault="00A142D2" w:rsidP="00A142D2">
            <w:pPr>
              <w:rPr>
                <w:b/>
                <w:bCs/>
                <w:color w:val="000000"/>
                <w:sz w:val="22"/>
                <w:szCs w:val="22"/>
              </w:rPr>
            </w:pPr>
            <w:r w:rsidRPr="00A142D2">
              <w:rPr>
                <w:b/>
                <w:bCs/>
                <w:color w:val="000000"/>
                <w:sz w:val="22"/>
                <w:szCs w:val="22"/>
              </w:rPr>
              <w:t>FUNKCIJSKA KLASIFIKACIJA  01   OPĆE JAVNE USLUGE</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206.000,00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800.000,00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388,35</w:t>
            </w:r>
          </w:p>
        </w:tc>
        <w:tc>
          <w:tcPr>
            <w:tcW w:w="1814"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1.006.000,00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OPĆI PRIHODI I PRIMICI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31</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Rashodi za zaposlene</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311</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Plaće</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5.000,00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5.000,00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OSTALI PRIHODI ZA POSEBNE NAMJENE</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201.000,00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800.000,00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398,01</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1.001.000,00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31</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Rashodi za zaposlene</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191.000,00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755.000,00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395,29</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946.000,00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311</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Plaće</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165.000,00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660.000,00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400,00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825.000,00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313</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Doprinosi na plaće</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26.000,00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95.000,00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365,38</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121.000,00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32</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Materijalni rashodi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45.000,00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450,00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55.000,00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321</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Naknade troškova zaposlenima</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45.000,00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450,00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55.000,00</w:t>
            </w:r>
          </w:p>
        </w:tc>
      </w:tr>
      <w:tr w:rsidR="00A142D2" w:rsidRPr="00A142D2" w:rsidTr="00A142D2">
        <w:trPr>
          <w:trHeight w:val="300"/>
        </w:trPr>
        <w:tc>
          <w:tcPr>
            <w:tcW w:w="6678" w:type="dxa"/>
            <w:gridSpan w:val="2"/>
            <w:shd w:val="clear" w:color="000000" w:fill="6464B2"/>
            <w:noWrap/>
            <w:vAlign w:val="bottom"/>
            <w:hideMark/>
          </w:tcPr>
          <w:p w:rsidR="00A142D2" w:rsidRPr="00A142D2" w:rsidRDefault="00A142D2" w:rsidP="00A142D2">
            <w:pPr>
              <w:rPr>
                <w:b/>
                <w:bCs/>
                <w:color w:val="FFFFFF"/>
                <w:sz w:val="22"/>
                <w:szCs w:val="22"/>
              </w:rPr>
            </w:pPr>
            <w:r w:rsidRPr="00A142D2">
              <w:rPr>
                <w:b/>
                <w:bCs/>
                <w:color w:val="FFFFFF"/>
                <w:sz w:val="22"/>
                <w:szCs w:val="22"/>
              </w:rPr>
              <w:t>Aktivnost A01  1000 A100007 Lokalni izbori</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163.000,00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-17.500,00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-10,74</w:t>
            </w:r>
          </w:p>
        </w:tc>
        <w:tc>
          <w:tcPr>
            <w:tcW w:w="1814"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145.500,00</w:t>
            </w:r>
          </w:p>
        </w:tc>
      </w:tr>
      <w:tr w:rsidR="00A142D2" w:rsidRPr="00A142D2" w:rsidTr="00A142D2">
        <w:trPr>
          <w:trHeight w:val="300"/>
        </w:trPr>
        <w:tc>
          <w:tcPr>
            <w:tcW w:w="6678" w:type="dxa"/>
            <w:gridSpan w:val="2"/>
            <w:shd w:val="clear" w:color="000000" w:fill="66B3FF"/>
            <w:noWrap/>
            <w:vAlign w:val="bottom"/>
            <w:hideMark/>
          </w:tcPr>
          <w:p w:rsidR="00A142D2" w:rsidRPr="00A142D2" w:rsidRDefault="00A142D2" w:rsidP="00A142D2">
            <w:pPr>
              <w:rPr>
                <w:b/>
                <w:bCs/>
                <w:color w:val="000000"/>
                <w:sz w:val="22"/>
                <w:szCs w:val="22"/>
              </w:rPr>
            </w:pPr>
            <w:r w:rsidRPr="00A142D2">
              <w:rPr>
                <w:b/>
                <w:bCs/>
                <w:color w:val="000000"/>
                <w:sz w:val="22"/>
                <w:szCs w:val="22"/>
              </w:rPr>
              <w:t>FUNKCIJSKA KLASIFIKACIJA  01   OPĆE JAVNE USLUGE</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163.000,00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-17.500,00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-10,74</w:t>
            </w:r>
          </w:p>
        </w:tc>
        <w:tc>
          <w:tcPr>
            <w:tcW w:w="1814"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145.500,00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OPĆI PRIHODI I PRIMICI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113.000,00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-15.500,00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-13,72</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97.500,00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32</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Materijalni rashodi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95.000,00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-28.700,00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-30,21</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66.300,00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322</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Rashodi za materijal i energiju</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-1.400,00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-46,67</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1.600,00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323</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Rashodi za usluge</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12.000,00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-5.300,00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-44,17</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6.700,00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329</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Ostali nespomenuti rashodi poslovanja</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80.000,00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-22.000,00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-27,50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58.000,00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38</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Ostali rashodi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18.000,00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13.200,00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73,33</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31.200,00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381</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Tekuće donacije</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18.000,00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13.200,00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73,33</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31.200,00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OSTALE POMOĆI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-4,00</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48.000,00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32</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Materijalni rashodi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-4,00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48.000,00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329</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Ostali nespomenuti rashodi poslovanja</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50.000,00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-4,00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48.000,00</w:t>
            </w:r>
          </w:p>
        </w:tc>
      </w:tr>
      <w:tr w:rsidR="00A142D2" w:rsidRPr="00A142D2" w:rsidTr="00A142D2">
        <w:trPr>
          <w:trHeight w:val="300"/>
        </w:trPr>
        <w:tc>
          <w:tcPr>
            <w:tcW w:w="6678" w:type="dxa"/>
            <w:gridSpan w:val="2"/>
            <w:shd w:val="clear" w:color="000000" w:fill="6464B2"/>
            <w:noWrap/>
            <w:vAlign w:val="bottom"/>
            <w:hideMark/>
          </w:tcPr>
          <w:p w:rsidR="00A142D2" w:rsidRPr="00A142D2" w:rsidRDefault="00A142D2" w:rsidP="00A142D2">
            <w:pPr>
              <w:rPr>
                <w:b/>
                <w:bCs/>
                <w:color w:val="FFFFFF"/>
                <w:sz w:val="22"/>
                <w:szCs w:val="22"/>
              </w:rPr>
            </w:pPr>
            <w:r w:rsidRPr="00A142D2">
              <w:rPr>
                <w:b/>
                <w:bCs/>
                <w:color w:val="FFFFFF"/>
                <w:sz w:val="22"/>
                <w:szCs w:val="22"/>
              </w:rPr>
              <w:lastRenderedPageBreak/>
              <w:t>Kapitalni projekt A01  1000 K100001 Nabava opreme i namještaja za potrebe uprave</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40.500,00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-3.000,00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-7,41</w:t>
            </w:r>
          </w:p>
        </w:tc>
        <w:tc>
          <w:tcPr>
            <w:tcW w:w="1814"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37.500,00</w:t>
            </w:r>
          </w:p>
        </w:tc>
      </w:tr>
      <w:tr w:rsidR="00A142D2" w:rsidRPr="00A142D2" w:rsidTr="00A142D2">
        <w:trPr>
          <w:trHeight w:val="300"/>
        </w:trPr>
        <w:tc>
          <w:tcPr>
            <w:tcW w:w="6678" w:type="dxa"/>
            <w:gridSpan w:val="2"/>
            <w:shd w:val="clear" w:color="000000" w:fill="66B3FF"/>
            <w:noWrap/>
            <w:vAlign w:val="bottom"/>
            <w:hideMark/>
          </w:tcPr>
          <w:p w:rsidR="00A142D2" w:rsidRPr="00A142D2" w:rsidRDefault="00A142D2" w:rsidP="00A142D2">
            <w:pPr>
              <w:rPr>
                <w:b/>
                <w:bCs/>
                <w:color w:val="000000"/>
                <w:sz w:val="22"/>
                <w:szCs w:val="22"/>
              </w:rPr>
            </w:pPr>
            <w:r w:rsidRPr="00A142D2">
              <w:rPr>
                <w:b/>
                <w:bCs/>
                <w:color w:val="000000"/>
                <w:sz w:val="22"/>
                <w:szCs w:val="22"/>
              </w:rPr>
              <w:t>FUNKCIJSKA KLASIFIKACIJA  01   OPĆE JAVNE USLUGE</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40.500,00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-7,41</w:t>
            </w:r>
          </w:p>
        </w:tc>
        <w:tc>
          <w:tcPr>
            <w:tcW w:w="1814"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37.500,00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OPĆI PRIHODI I PRIMICI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6.000,00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20,00</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36.000,00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42</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Rashodi za nabavu proizvedene dugotrajne imovine</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30.000,00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6.000,00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20,00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36.000,00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422</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Postrojenja i oprema</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6.000,00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36.000,00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VLASTITI PRIHODI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10.500,00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-9.000,00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-85,71</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1.500,00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42</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Rashodi za nabavu proizvedene dugotrajne imovine</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10.500,00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-9.000,00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-85,71</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1.500,00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422</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Postrojenja i oprema</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10.500,00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-9.000,00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-85,71</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1.500,00</w:t>
            </w:r>
          </w:p>
        </w:tc>
      </w:tr>
      <w:tr w:rsidR="00A142D2" w:rsidRPr="00A142D2" w:rsidTr="00A142D2">
        <w:trPr>
          <w:trHeight w:val="300"/>
        </w:trPr>
        <w:tc>
          <w:tcPr>
            <w:tcW w:w="6678" w:type="dxa"/>
            <w:gridSpan w:val="2"/>
            <w:shd w:val="clear" w:color="000000" w:fill="6464B2"/>
            <w:noWrap/>
            <w:vAlign w:val="bottom"/>
            <w:hideMark/>
          </w:tcPr>
          <w:p w:rsidR="00A142D2" w:rsidRPr="00A142D2" w:rsidRDefault="00A142D2" w:rsidP="00A142D2">
            <w:pPr>
              <w:rPr>
                <w:b/>
                <w:bCs/>
                <w:color w:val="FFFFFF"/>
                <w:sz w:val="22"/>
                <w:szCs w:val="22"/>
              </w:rPr>
            </w:pPr>
            <w:r w:rsidRPr="00A142D2">
              <w:rPr>
                <w:b/>
                <w:bCs/>
                <w:color w:val="FFFFFF"/>
                <w:sz w:val="22"/>
                <w:szCs w:val="22"/>
              </w:rPr>
              <w:t>Kapitalni projekt A01  1000 K100002 Ulaganja u računalne programe</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15.000,00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-10.000,00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-66,67</w:t>
            </w:r>
          </w:p>
        </w:tc>
        <w:tc>
          <w:tcPr>
            <w:tcW w:w="1814"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5.000,00</w:t>
            </w:r>
          </w:p>
        </w:tc>
      </w:tr>
      <w:tr w:rsidR="00A142D2" w:rsidRPr="00A142D2" w:rsidTr="00A142D2">
        <w:trPr>
          <w:trHeight w:val="300"/>
        </w:trPr>
        <w:tc>
          <w:tcPr>
            <w:tcW w:w="6678" w:type="dxa"/>
            <w:gridSpan w:val="2"/>
            <w:shd w:val="clear" w:color="000000" w:fill="66B3FF"/>
            <w:noWrap/>
            <w:vAlign w:val="bottom"/>
            <w:hideMark/>
          </w:tcPr>
          <w:p w:rsidR="00A142D2" w:rsidRPr="00A142D2" w:rsidRDefault="00A142D2" w:rsidP="00A142D2">
            <w:pPr>
              <w:rPr>
                <w:b/>
                <w:bCs/>
                <w:color w:val="000000"/>
                <w:sz w:val="22"/>
                <w:szCs w:val="22"/>
              </w:rPr>
            </w:pPr>
            <w:r w:rsidRPr="00A142D2">
              <w:rPr>
                <w:b/>
                <w:bCs/>
                <w:color w:val="000000"/>
                <w:sz w:val="22"/>
                <w:szCs w:val="22"/>
              </w:rPr>
              <w:t>FUNKCIJSKA KLASIFIKACIJA  01   OPĆE JAVNE USLUGE</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15.000,00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-66,67</w:t>
            </w:r>
          </w:p>
        </w:tc>
        <w:tc>
          <w:tcPr>
            <w:tcW w:w="1814"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OPĆI PRIHODI I PRIMICI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15.000,00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-66,67</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42</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Rashodi za nabavu proizvedene dugotrajne imovine</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15.000,00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-66,67</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426</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Nematerijalna proizvedena imovina</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15.000,00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-66,67</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5.000,00</w:t>
            </w:r>
          </w:p>
        </w:tc>
      </w:tr>
      <w:tr w:rsidR="00A142D2" w:rsidRPr="00A142D2" w:rsidTr="00A142D2">
        <w:trPr>
          <w:trHeight w:val="300"/>
        </w:trPr>
        <w:tc>
          <w:tcPr>
            <w:tcW w:w="6678" w:type="dxa"/>
            <w:gridSpan w:val="2"/>
            <w:shd w:val="clear" w:color="000000" w:fill="5050A8"/>
            <w:noWrap/>
            <w:vAlign w:val="bottom"/>
            <w:hideMark/>
          </w:tcPr>
          <w:p w:rsidR="00A142D2" w:rsidRPr="00A142D2" w:rsidRDefault="00A142D2" w:rsidP="00A142D2">
            <w:pPr>
              <w:rPr>
                <w:b/>
                <w:bCs/>
                <w:color w:val="FFFFFF"/>
                <w:sz w:val="22"/>
                <w:szCs w:val="22"/>
              </w:rPr>
            </w:pPr>
            <w:r w:rsidRPr="00A142D2">
              <w:rPr>
                <w:b/>
                <w:bCs/>
                <w:color w:val="FFFFFF"/>
                <w:sz w:val="22"/>
                <w:szCs w:val="22"/>
              </w:rPr>
              <w:t>Program A01  1001 Gradnja objekata i uređaja komunalne infrastrukture</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1.190.000,00</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-63.500,00</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-5,34</w:t>
            </w:r>
          </w:p>
        </w:tc>
        <w:tc>
          <w:tcPr>
            <w:tcW w:w="1814"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1.126.500,00</w:t>
            </w:r>
          </w:p>
        </w:tc>
      </w:tr>
      <w:tr w:rsidR="00A142D2" w:rsidRPr="00A142D2" w:rsidTr="00A142D2">
        <w:trPr>
          <w:trHeight w:val="300"/>
        </w:trPr>
        <w:tc>
          <w:tcPr>
            <w:tcW w:w="6678" w:type="dxa"/>
            <w:gridSpan w:val="2"/>
            <w:shd w:val="clear" w:color="000000" w:fill="6464B2"/>
            <w:noWrap/>
            <w:vAlign w:val="bottom"/>
            <w:hideMark/>
          </w:tcPr>
          <w:p w:rsidR="00A142D2" w:rsidRPr="00A142D2" w:rsidRDefault="00A142D2" w:rsidP="00A142D2">
            <w:pPr>
              <w:rPr>
                <w:b/>
                <w:bCs/>
                <w:color w:val="FFFFFF"/>
                <w:sz w:val="22"/>
                <w:szCs w:val="22"/>
              </w:rPr>
            </w:pPr>
            <w:r w:rsidRPr="00A142D2">
              <w:rPr>
                <w:b/>
                <w:bCs/>
                <w:color w:val="FFFFFF"/>
                <w:sz w:val="22"/>
                <w:szCs w:val="22"/>
              </w:rPr>
              <w:t>Aktivnost A01  1001 A100006 Kapitalne dotacije javnom sektoru</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155.000,00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0,00</w:t>
            </w:r>
          </w:p>
        </w:tc>
        <w:tc>
          <w:tcPr>
            <w:tcW w:w="1814"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155.000,00</w:t>
            </w:r>
          </w:p>
        </w:tc>
      </w:tr>
      <w:tr w:rsidR="00A142D2" w:rsidRPr="00A142D2" w:rsidTr="00A142D2">
        <w:trPr>
          <w:trHeight w:val="300"/>
        </w:trPr>
        <w:tc>
          <w:tcPr>
            <w:tcW w:w="6678" w:type="dxa"/>
            <w:gridSpan w:val="2"/>
            <w:shd w:val="clear" w:color="000000" w:fill="66B3FF"/>
            <w:noWrap/>
            <w:vAlign w:val="bottom"/>
            <w:hideMark/>
          </w:tcPr>
          <w:p w:rsidR="00A142D2" w:rsidRPr="00A142D2" w:rsidRDefault="00A142D2" w:rsidP="00A142D2">
            <w:pPr>
              <w:rPr>
                <w:b/>
                <w:bCs/>
                <w:color w:val="000000"/>
                <w:sz w:val="22"/>
                <w:szCs w:val="22"/>
              </w:rPr>
            </w:pPr>
            <w:r w:rsidRPr="00A142D2">
              <w:rPr>
                <w:b/>
                <w:bCs/>
                <w:color w:val="000000"/>
                <w:sz w:val="22"/>
                <w:szCs w:val="22"/>
              </w:rPr>
              <w:t>FUNKCIJSKA KLASIFIKACIJA  05   ZAŠTITA OKOLIŠA</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150.000,00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150.000,00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OSTALI PRIHODI ZA POSEBNE NAMJENE</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150.000,00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150.000,00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38</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Ostali rashodi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150.000,00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150.000,00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386</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Kapitalne pomoći</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150.000,00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150.000,00</w:t>
            </w:r>
          </w:p>
        </w:tc>
      </w:tr>
      <w:tr w:rsidR="00A142D2" w:rsidRPr="00A142D2" w:rsidTr="00A142D2">
        <w:trPr>
          <w:trHeight w:val="300"/>
        </w:trPr>
        <w:tc>
          <w:tcPr>
            <w:tcW w:w="6678" w:type="dxa"/>
            <w:gridSpan w:val="2"/>
            <w:shd w:val="clear" w:color="000000" w:fill="66B3FF"/>
            <w:noWrap/>
            <w:vAlign w:val="bottom"/>
            <w:hideMark/>
          </w:tcPr>
          <w:p w:rsidR="00A142D2" w:rsidRPr="00A142D2" w:rsidRDefault="00A142D2" w:rsidP="00A142D2">
            <w:pPr>
              <w:rPr>
                <w:b/>
                <w:bCs/>
                <w:color w:val="000000"/>
                <w:sz w:val="22"/>
                <w:szCs w:val="22"/>
              </w:rPr>
            </w:pPr>
            <w:r w:rsidRPr="00A142D2">
              <w:rPr>
                <w:b/>
                <w:bCs/>
                <w:color w:val="000000"/>
                <w:sz w:val="22"/>
                <w:szCs w:val="22"/>
              </w:rPr>
              <w:t>FUNKCIJSKA KLASIFIKACIJA  06   USLUGE UNAPREĐENJA STANOVANJA I ZAJEDNICE</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OSTALI PRIHODI ZA POSEBNE NAMJENE</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38</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Ostali rashodi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386</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Kapitalne pomoći</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5.000,00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5.000,00</w:t>
            </w:r>
          </w:p>
        </w:tc>
      </w:tr>
      <w:tr w:rsidR="00A142D2" w:rsidRPr="00A142D2" w:rsidTr="00A142D2">
        <w:trPr>
          <w:trHeight w:val="300"/>
        </w:trPr>
        <w:tc>
          <w:tcPr>
            <w:tcW w:w="6678" w:type="dxa"/>
            <w:gridSpan w:val="2"/>
            <w:shd w:val="clear" w:color="000000" w:fill="6464B2"/>
            <w:noWrap/>
            <w:vAlign w:val="bottom"/>
            <w:hideMark/>
          </w:tcPr>
          <w:p w:rsidR="00A142D2" w:rsidRPr="00A142D2" w:rsidRDefault="00A142D2" w:rsidP="00A142D2">
            <w:pPr>
              <w:rPr>
                <w:b/>
                <w:bCs/>
                <w:color w:val="FFFFFF"/>
                <w:sz w:val="22"/>
                <w:szCs w:val="22"/>
              </w:rPr>
            </w:pPr>
            <w:r w:rsidRPr="00A142D2">
              <w:rPr>
                <w:b/>
                <w:bCs/>
                <w:color w:val="FFFFFF"/>
                <w:sz w:val="22"/>
                <w:szCs w:val="22"/>
              </w:rPr>
              <w:t>Aktivnost A01  1001 A100007 Subvencije priključaka na sustav odvodnje</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25.000,00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0,00</w:t>
            </w:r>
          </w:p>
        </w:tc>
        <w:tc>
          <w:tcPr>
            <w:tcW w:w="1814"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25.000,00</w:t>
            </w:r>
          </w:p>
        </w:tc>
      </w:tr>
      <w:tr w:rsidR="00A142D2" w:rsidRPr="00A142D2" w:rsidTr="00A142D2">
        <w:trPr>
          <w:trHeight w:val="300"/>
        </w:trPr>
        <w:tc>
          <w:tcPr>
            <w:tcW w:w="6678" w:type="dxa"/>
            <w:gridSpan w:val="2"/>
            <w:shd w:val="clear" w:color="000000" w:fill="66B3FF"/>
            <w:noWrap/>
            <w:vAlign w:val="bottom"/>
            <w:hideMark/>
          </w:tcPr>
          <w:p w:rsidR="00A142D2" w:rsidRPr="00A142D2" w:rsidRDefault="00A142D2" w:rsidP="00A142D2">
            <w:pPr>
              <w:rPr>
                <w:b/>
                <w:bCs/>
                <w:color w:val="000000"/>
                <w:sz w:val="22"/>
                <w:szCs w:val="22"/>
              </w:rPr>
            </w:pPr>
            <w:r w:rsidRPr="00A142D2">
              <w:rPr>
                <w:b/>
                <w:bCs/>
                <w:color w:val="000000"/>
                <w:sz w:val="22"/>
                <w:szCs w:val="22"/>
              </w:rPr>
              <w:t>FUNKCIJSKA KLASIFIKACIJA  06   USLUGE UNAPREĐENJA STANOVANJA I ZAJEDNICE</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25.000,00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25.000,00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OSTALE POMOĆI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25.000,00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25.000,00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lastRenderedPageBreak/>
              <w:t>38</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Ostali rashodi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25.000,00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25.000,00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382</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Kapitalne donacije</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25.000,00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25.000,00</w:t>
            </w:r>
          </w:p>
        </w:tc>
      </w:tr>
      <w:tr w:rsidR="00A142D2" w:rsidRPr="00A142D2" w:rsidTr="00A142D2">
        <w:trPr>
          <w:trHeight w:val="300"/>
        </w:trPr>
        <w:tc>
          <w:tcPr>
            <w:tcW w:w="6678" w:type="dxa"/>
            <w:gridSpan w:val="2"/>
            <w:shd w:val="clear" w:color="000000" w:fill="6464B2"/>
            <w:noWrap/>
            <w:vAlign w:val="bottom"/>
            <w:hideMark/>
          </w:tcPr>
          <w:p w:rsidR="00A142D2" w:rsidRPr="00A142D2" w:rsidRDefault="00A142D2" w:rsidP="00A142D2">
            <w:pPr>
              <w:rPr>
                <w:b/>
                <w:bCs/>
                <w:color w:val="FFFFFF"/>
                <w:sz w:val="22"/>
                <w:szCs w:val="22"/>
              </w:rPr>
            </w:pPr>
            <w:r w:rsidRPr="00A142D2">
              <w:rPr>
                <w:b/>
                <w:bCs/>
                <w:color w:val="FFFFFF"/>
                <w:sz w:val="22"/>
                <w:szCs w:val="22"/>
              </w:rPr>
              <w:t>Aktivnost A01  1001 A100008 Komunalna oprema</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300.000,00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0,00</w:t>
            </w:r>
          </w:p>
        </w:tc>
        <w:tc>
          <w:tcPr>
            <w:tcW w:w="1814"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300.000,00</w:t>
            </w:r>
          </w:p>
        </w:tc>
      </w:tr>
      <w:tr w:rsidR="00A142D2" w:rsidRPr="00A142D2" w:rsidTr="00A142D2">
        <w:trPr>
          <w:trHeight w:val="300"/>
        </w:trPr>
        <w:tc>
          <w:tcPr>
            <w:tcW w:w="6678" w:type="dxa"/>
            <w:gridSpan w:val="2"/>
            <w:shd w:val="clear" w:color="000000" w:fill="66B3FF"/>
            <w:noWrap/>
            <w:vAlign w:val="bottom"/>
            <w:hideMark/>
          </w:tcPr>
          <w:p w:rsidR="00A142D2" w:rsidRPr="00A142D2" w:rsidRDefault="00A142D2" w:rsidP="00A142D2">
            <w:pPr>
              <w:rPr>
                <w:b/>
                <w:bCs/>
                <w:color w:val="000000"/>
                <w:sz w:val="22"/>
                <w:szCs w:val="22"/>
              </w:rPr>
            </w:pPr>
            <w:r w:rsidRPr="00A142D2">
              <w:rPr>
                <w:b/>
                <w:bCs/>
                <w:color w:val="000000"/>
                <w:sz w:val="22"/>
                <w:szCs w:val="22"/>
              </w:rPr>
              <w:t>FUNKCIJSKA KLASIFIKACIJA  06   USLUGE UNAPREĐENJA STANOVANJA I ZAJEDNICE</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300.000,00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300.000,00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OPĆI PRIHODI I PRIMICI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60.000,00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60.000,00</w:t>
            </w:r>
          </w:p>
        </w:tc>
      </w:tr>
      <w:tr w:rsidR="00A142D2" w:rsidRPr="00A142D2" w:rsidTr="00A142D2">
        <w:trPr>
          <w:trHeight w:val="6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37</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Naknade građanima i kućanstvima na temelju osiguranja i druge naknade</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60.000,00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60.000,00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372</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Ostale naknade građanima i kućanstvima iz proračuna</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60.000,00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60.000,00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OSTALE POMOĆI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240.000,00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240.000,00</w:t>
            </w:r>
          </w:p>
        </w:tc>
      </w:tr>
      <w:tr w:rsidR="00A142D2" w:rsidRPr="00A142D2" w:rsidTr="00A142D2">
        <w:trPr>
          <w:trHeight w:val="6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37</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Naknade građanima i kućanstvima na temelju osiguranja i druge naknade</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240.000,00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240.000,00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372</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Ostale naknade građanima i kućanstvima iz proračuna</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240.000,00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240.000,00</w:t>
            </w:r>
          </w:p>
        </w:tc>
      </w:tr>
      <w:tr w:rsidR="00A142D2" w:rsidRPr="00A142D2" w:rsidTr="00A142D2">
        <w:trPr>
          <w:trHeight w:val="300"/>
        </w:trPr>
        <w:tc>
          <w:tcPr>
            <w:tcW w:w="6678" w:type="dxa"/>
            <w:gridSpan w:val="2"/>
            <w:shd w:val="clear" w:color="000000" w:fill="6464B2"/>
            <w:noWrap/>
            <w:vAlign w:val="bottom"/>
            <w:hideMark/>
          </w:tcPr>
          <w:p w:rsidR="00A142D2" w:rsidRPr="00A142D2" w:rsidRDefault="00A142D2" w:rsidP="00A142D2">
            <w:pPr>
              <w:rPr>
                <w:b/>
                <w:bCs/>
                <w:color w:val="FFFFFF"/>
                <w:sz w:val="22"/>
                <w:szCs w:val="22"/>
              </w:rPr>
            </w:pPr>
            <w:r w:rsidRPr="00A142D2">
              <w:rPr>
                <w:b/>
                <w:bCs/>
                <w:color w:val="FFFFFF"/>
                <w:sz w:val="22"/>
                <w:szCs w:val="22"/>
              </w:rPr>
              <w:t>Kapitalni projekt A01  1001 K100001 Izgradnja nogostupa</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200.000,00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-70.000,00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-35,00</w:t>
            </w:r>
          </w:p>
        </w:tc>
        <w:tc>
          <w:tcPr>
            <w:tcW w:w="1814"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130.000,00</w:t>
            </w:r>
          </w:p>
        </w:tc>
      </w:tr>
      <w:tr w:rsidR="00A142D2" w:rsidRPr="00A142D2" w:rsidTr="00A142D2">
        <w:trPr>
          <w:trHeight w:val="300"/>
        </w:trPr>
        <w:tc>
          <w:tcPr>
            <w:tcW w:w="6678" w:type="dxa"/>
            <w:gridSpan w:val="2"/>
            <w:shd w:val="clear" w:color="000000" w:fill="66B3FF"/>
            <w:noWrap/>
            <w:vAlign w:val="bottom"/>
            <w:hideMark/>
          </w:tcPr>
          <w:p w:rsidR="00A142D2" w:rsidRPr="00A142D2" w:rsidRDefault="00A142D2" w:rsidP="00A142D2">
            <w:pPr>
              <w:rPr>
                <w:b/>
                <w:bCs/>
                <w:color w:val="000000"/>
                <w:sz w:val="22"/>
                <w:szCs w:val="22"/>
              </w:rPr>
            </w:pPr>
            <w:r w:rsidRPr="00A142D2">
              <w:rPr>
                <w:b/>
                <w:bCs/>
                <w:color w:val="000000"/>
                <w:sz w:val="22"/>
                <w:szCs w:val="22"/>
              </w:rPr>
              <w:t>FUNKCIJSKA KLASIFIKACIJA  06   USLUGE UNAPREĐENJA STANOVANJA I ZAJEDNICE</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200.000,00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-70.000,00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-35,00</w:t>
            </w:r>
          </w:p>
        </w:tc>
        <w:tc>
          <w:tcPr>
            <w:tcW w:w="1814"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130.000,00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OSTALE POMOĆI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200.000,00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-70.000,00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-35,00</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130.000,00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42</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Rashodi za nabavu proizvedene dugotrajne imovine</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200.000,00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-70.000,00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-35,00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130.000,00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421</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Građevinski objekti</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200.000,00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-70.000,00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-35,00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130.000,00</w:t>
            </w:r>
          </w:p>
        </w:tc>
      </w:tr>
      <w:tr w:rsidR="00A142D2" w:rsidRPr="00A142D2" w:rsidTr="00A142D2">
        <w:trPr>
          <w:trHeight w:val="300"/>
        </w:trPr>
        <w:tc>
          <w:tcPr>
            <w:tcW w:w="6678" w:type="dxa"/>
            <w:gridSpan w:val="2"/>
            <w:shd w:val="clear" w:color="000000" w:fill="6464B2"/>
            <w:noWrap/>
            <w:vAlign w:val="bottom"/>
            <w:hideMark/>
          </w:tcPr>
          <w:p w:rsidR="00A142D2" w:rsidRPr="00A142D2" w:rsidRDefault="00A142D2" w:rsidP="00A142D2">
            <w:pPr>
              <w:rPr>
                <w:b/>
                <w:bCs/>
                <w:color w:val="FFFFFF"/>
                <w:sz w:val="22"/>
                <w:szCs w:val="22"/>
              </w:rPr>
            </w:pPr>
            <w:r w:rsidRPr="00A142D2">
              <w:rPr>
                <w:b/>
                <w:bCs/>
                <w:color w:val="FFFFFF"/>
                <w:sz w:val="22"/>
                <w:szCs w:val="22"/>
              </w:rPr>
              <w:t>Kapitalni projekt A01  1001 K100009 Javna rasvjeta - izgradnja</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250.000,00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-70.000,00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-28,00</w:t>
            </w:r>
          </w:p>
        </w:tc>
        <w:tc>
          <w:tcPr>
            <w:tcW w:w="1814"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180.000,00</w:t>
            </w:r>
          </w:p>
        </w:tc>
      </w:tr>
      <w:tr w:rsidR="00A142D2" w:rsidRPr="00A142D2" w:rsidTr="00A142D2">
        <w:trPr>
          <w:trHeight w:val="300"/>
        </w:trPr>
        <w:tc>
          <w:tcPr>
            <w:tcW w:w="6678" w:type="dxa"/>
            <w:gridSpan w:val="2"/>
            <w:shd w:val="clear" w:color="000000" w:fill="66B3FF"/>
            <w:noWrap/>
            <w:vAlign w:val="bottom"/>
            <w:hideMark/>
          </w:tcPr>
          <w:p w:rsidR="00A142D2" w:rsidRPr="00A142D2" w:rsidRDefault="00A142D2" w:rsidP="00A142D2">
            <w:pPr>
              <w:rPr>
                <w:b/>
                <w:bCs/>
                <w:color w:val="000000"/>
                <w:sz w:val="22"/>
                <w:szCs w:val="22"/>
              </w:rPr>
            </w:pPr>
            <w:r w:rsidRPr="00A142D2">
              <w:rPr>
                <w:b/>
                <w:bCs/>
                <w:color w:val="000000"/>
                <w:sz w:val="22"/>
                <w:szCs w:val="22"/>
              </w:rPr>
              <w:t>FUNKCIJSKA KLASIFIKACIJA  06   USLUGE UNAPREĐENJA STANOVANJA I ZAJEDNICE</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250.000,00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-70.000,00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-28,00</w:t>
            </w:r>
          </w:p>
        </w:tc>
        <w:tc>
          <w:tcPr>
            <w:tcW w:w="1814"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180.000,00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VLASTITI PRIHODI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17.500,00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17.500,00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42</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Rashodi za nabavu proizvedene dugotrajne imovine</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17.500,00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17.500,00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421</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Građevinski objekti</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17.500,00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17.500,00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OSTALI PRIHODI ZA POSEBNE NAMJENE</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240.000,00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-164.500,00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-68,54</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75.500,00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42</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Rashodi za nabavu proizvedene dugotrajne imovine</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240.000,00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-164.500,00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-68,54</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75.500,00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421</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Građevinski objekti</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240.000,00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-164.500,00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-68,54</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75.500,00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OSTALE POMOĆI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77.000,00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770,00</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87.000,00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42</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Rashodi za nabavu proizvedene dugotrajne imovine</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77.000,00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770,00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87.000,00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421</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Građevinski objekti</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77.000,00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770,00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87.000,00</w:t>
            </w:r>
          </w:p>
        </w:tc>
      </w:tr>
      <w:tr w:rsidR="00A142D2" w:rsidRPr="00A142D2" w:rsidTr="00A142D2">
        <w:trPr>
          <w:trHeight w:val="300"/>
        </w:trPr>
        <w:tc>
          <w:tcPr>
            <w:tcW w:w="6678" w:type="dxa"/>
            <w:gridSpan w:val="2"/>
            <w:shd w:val="clear" w:color="000000" w:fill="6464B2"/>
            <w:noWrap/>
            <w:vAlign w:val="bottom"/>
            <w:hideMark/>
          </w:tcPr>
          <w:p w:rsidR="00A142D2" w:rsidRPr="00A142D2" w:rsidRDefault="00A142D2" w:rsidP="00A142D2">
            <w:pPr>
              <w:rPr>
                <w:b/>
                <w:bCs/>
                <w:color w:val="FFFFFF"/>
                <w:sz w:val="22"/>
                <w:szCs w:val="22"/>
              </w:rPr>
            </w:pPr>
            <w:r w:rsidRPr="00A142D2">
              <w:rPr>
                <w:b/>
                <w:bCs/>
                <w:color w:val="FFFFFF"/>
                <w:sz w:val="22"/>
                <w:szCs w:val="22"/>
              </w:rPr>
              <w:t xml:space="preserve">Kapitalni projekt A01  1001 K100011 Izgradnja groblja - </w:t>
            </w:r>
            <w:r w:rsidRPr="00A142D2">
              <w:rPr>
                <w:b/>
                <w:bCs/>
                <w:color w:val="FFFFFF"/>
                <w:sz w:val="22"/>
                <w:szCs w:val="22"/>
              </w:rPr>
              <w:lastRenderedPageBreak/>
              <w:t xml:space="preserve">Antunovac, </w:t>
            </w:r>
            <w:proofErr w:type="spellStart"/>
            <w:r w:rsidRPr="00A142D2">
              <w:rPr>
                <w:b/>
                <w:bCs/>
                <w:color w:val="FFFFFF"/>
                <w:sz w:val="22"/>
                <w:szCs w:val="22"/>
              </w:rPr>
              <w:t>Ivanovac</w:t>
            </w:r>
            <w:proofErr w:type="spellEnd"/>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lastRenderedPageBreak/>
              <w:t>150.000,00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-53.500,00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-35,67</w:t>
            </w:r>
          </w:p>
        </w:tc>
        <w:tc>
          <w:tcPr>
            <w:tcW w:w="1814"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96.500,00</w:t>
            </w:r>
          </w:p>
        </w:tc>
      </w:tr>
      <w:tr w:rsidR="00A142D2" w:rsidRPr="00A142D2" w:rsidTr="00A142D2">
        <w:trPr>
          <w:trHeight w:val="300"/>
        </w:trPr>
        <w:tc>
          <w:tcPr>
            <w:tcW w:w="6678" w:type="dxa"/>
            <w:gridSpan w:val="2"/>
            <w:shd w:val="clear" w:color="000000" w:fill="66B3FF"/>
            <w:noWrap/>
            <w:vAlign w:val="bottom"/>
            <w:hideMark/>
          </w:tcPr>
          <w:p w:rsidR="00A142D2" w:rsidRPr="00A142D2" w:rsidRDefault="00A142D2" w:rsidP="00A142D2">
            <w:pPr>
              <w:rPr>
                <w:b/>
                <w:bCs/>
                <w:color w:val="000000"/>
                <w:sz w:val="22"/>
                <w:szCs w:val="22"/>
              </w:rPr>
            </w:pPr>
            <w:r w:rsidRPr="00A142D2">
              <w:rPr>
                <w:b/>
                <w:bCs/>
                <w:color w:val="000000"/>
                <w:sz w:val="22"/>
                <w:szCs w:val="22"/>
              </w:rPr>
              <w:lastRenderedPageBreak/>
              <w:t>FUNKCIJSKA KLASIFIKACIJA  06   USLUGE UNAPREĐENJA STANOVANJA I ZAJEDNICE</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150.000,00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-53.500,00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-35,67</w:t>
            </w:r>
          </w:p>
        </w:tc>
        <w:tc>
          <w:tcPr>
            <w:tcW w:w="1814"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96.500,00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OSTALI PRIHODI ZA POSEBNE NAMJENE</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150.000,00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-53.500,00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-35,67</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96.500,00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42</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Rashodi za nabavu proizvedene dugotrajne imovine</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-54.000,00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-54,00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46.000,00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421</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Građevinski objekti</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70.000,00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-50.000,00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-71,43</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426</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Nematerijalna proizvedena imovina</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-4.000,00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-13,33</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26.000,00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45</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Rashodi za dodatna ulaganja na nefinancijskoj imovini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500,00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50.500,00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454</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Dodatna ulaganja za ostalu nefinancijsku imovinu</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50.000,00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500,00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50.500,00</w:t>
            </w:r>
          </w:p>
        </w:tc>
      </w:tr>
      <w:tr w:rsidR="00A142D2" w:rsidRPr="00A142D2" w:rsidTr="00A142D2">
        <w:trPr>
          <w:trHeight w:val="300"/>
        </w:trPr>
        <w:tc>
          <w:tcPr>
            <w:tcW w:w="6678" w:type="dxa"/>
            <w:gridSpan w:val="2"/>
            <w:shd w:val="clear" w:color="000000" w:fill="6464B2"/>
            <w:noWrap/>
            <w:vAlign w:val="bottom"/>
            <w:hideMark/>
          </w:tcPr>
          <w:p w:rsidR="00A142D2" w:rsidRPr="00A142D2" w:rsidRDefault="00A142D2" w:rsidP="00A142D2">
            <w:pPr>
              <w:rPr>
                <w:b/>
                <w:bCs/>
                <w:color w:val="FFFFFF"/>
                <w:sz w:val="22"/>
                <w:szCs w:val="22"/>
              </w:rPr>
            </w:pPr>
            <w:r w:rsidRPr="00A142D2">
              <w:rPr>
                <w:b/>
                <w:bCs/>
                <w:color w:val="FFFFFF"/>
                <w:sz w:val="22"/>
                <w:szCs w:val="22"/>
              </w:rPr>
              <w:t>Kapitalni projekt A01  1001 K100012 Nabava opreme</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240.000,00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-90.000,00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-37,50</w:t>
            </w:r>
          </w:p>
        </w:tc>
        <w:tc>
          <w:tcPr>
            <w:tcW w:w="1814"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150.000,00</w:t>
            </w:r>
          </w:p>
        </w:tc>
      </w:tr>
      <w:tr w:rsidR="00A142D2" w:rsidRPr="00A142D2" w:rsidTr="00A142D2">
        <w:trPr>
          <w:trHeight w:val="300"/>
        </w:trPr>
        <w:tc>
          <w:tcPr>
            <w:tcW w:w="6678" w:type="dxa"/>
            <w:gridSpan w:val="2"/>
            <w:shd w:val="clear" w:color="000000" w:fill="66B3FF"/>
            <w:noWrap/>
            <w:vAlign w:val="bottom"/>
            <w:hideMark/>
          </w:tcPr>
          <w:p w:rsidR="00A142D2" w:rsidRPr="00A142D2" w:rsidRDefault="00A142D2" w:rsidP="00A142D2">
            <w:pPr>
              <w:rPr>
                <w:b/>
                <w:bCs/>
                <w:color w:val="000000"/>
                <w:sz w:val="22"/>
                <w:szCs w:val="22"/>
              </w:rPr>
            </w:pPr>
            <w:r w:rsidRPr="00A142D2">
              <w:rPr>
                <w:b/>
                <w:bCs/>
                <w:color w:val="000000"/>
                <w:sz w:val="22"/>
                <w:szCs w:val="22"/>
              </w:rPr>
              <w:t>FUNKCIJSKA KLASIFIKACIJA  06   USLUGE UNAPREĐENJA STANOVANJA I ZAJEDNICE</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240.000,00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-90.000,00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-37,50</w:t>
            </w:r>
          </w:p>
        </w:tc>
        <w:tc>
          <w:tcPr>
            <w:tcW w:w="1814"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150.000,00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OPĆI PRIHODI I PRIMICI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118.000,00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32.000,00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27,12</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150.000,00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42</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Rashodi za nabavu proizvedene dugotrajne imovine</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118.000,00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32.000,00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27,12</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150.000,00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422</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Postrojenja i oprema</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118.000,00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32.000,00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27,12</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150.000,00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OSTALI PRIHODI ZA POSEBNE NAMJENE</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122.000,00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-122.000,00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-100,00</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42</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Rashodi za nabavu proizvedene dugotrajne imovine</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122.000,00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-122.000,00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-100,00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422</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Postrojenja i oprema</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122.000,00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-122.000,00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r>
      <w:tr w:rsidR="00A142D2" w:rsidRPr="00A142D2" w:rsidTr="00A142D2">
        <w:trPr>
          <w:trHeight w:val="300"/>
        </w:trPr>
        <w:tc>
          <w:tcPr>
            <w:tcW w:w="6678" w:type="dxa"/>
            <w:gridSpan w:val="2"/>
            <w:shd w:val="clear" w:color="000000" w:fill="6464B2"/>
            <w:noWrap/>
            <w:vAlign w:val="bottom"/>
            <w:hideMark/>
          </w:tcPr>
          <w:p w:rsidR="00A142D2" w:rsidRPr="00A142D2" w:rsidRDefault="00A142D2" w:rsidP="00A142D2">
            <w:pPr>
              <w:rPr>
                <w:b/>
                <w:bCs/>
                <w:color w:val="FFFFFF"/>
                <w:sz w:val="22"/>
                <w:szCs w:val="22"/>
              </w:rPr>
            </w:pPr>
            <w:r w:rsidRPr="00A142D2">
              <w:rPr>
                <w:b/>
                <w:bCs/>
                <w:color w:val="FFFFFF"/>
                <w:sz w:val="22"/>
                <w:szCs w:val="22"/>
              </w:rPr>
              <w:t>Kapitalni projekt A01  1001 K100013 Kupovina zemljišta</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50.000,00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-50.000,00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-100,00</w:t>
            </w:r>
          </w:p>
        </w:tc>
        <w:tc>
          <w:tcPr>
            <w:tcW w:w="1814"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0,00</w:t>
            </w:r>
          </w:p>
        </w:tc>
      </w:tr>
      <w:tr w:rsidR="00A142D2" w:rsidRPr="00A142D2" w:rsidTr="00A142D2">
        <w:trPr>
          <w:trHeight w:val="300"/>
        </w:trPr>
        <w:tc>
          <w:tcPr>
            <w:tcW w:w="6678" w:type="dxa"/>
            <w:gridSpan w:val="2"/>
            <w:shd w:val="clear" w:color="000000" w:fill="66B3FF"/>
            <w:noWrap/>
            <w:vAlign w:val="bottom"/>
            <w:hideMark/>
          </w:tcPr>
          <w:p w:rsidR="00A142D2" w:rsidRPr="00A142D2" w:rsidRDefault="00A142D2" w:rsidP="00A142D2">
            <w:pPr>
              <w:rPr>
                <w:b/>
                <w:bCs/>
                <w:color w:val="000000"/>
                <w:sz w:val="22"/>
                <w:szCs w:val="22"/>
              </w:rPr>
            </w:pPr>
            <w:r w:rsidRPr="00A142D2">
              <w:rPr>
                <w:b/>
                <w:bCs/>
                <w:color w:val="000000"/>
                <w:sz w:val="22"/>
                <w:szCs w:val="22"/>
              </w:rPr>
              <w:t>FUNKCIJSKA KLASIFIKACIJA  06   USLUGE UNAPREĐENJA STANOVANJA I ZAJEDNICE</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-100,00</w:t>
            </w:r>
          </w:p>
        </w:tc>
        <w:tc>
          <w:tcPr>
            <w:tcW w:w="1814"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OSTALI PRIHODI ZA POSEBNE NAMJENE</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-100,00</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41</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 xml:space="preserve">Rashodi za nabavu </w:t>
            </w:r>
            <w:proofErr w:type="spellStart"/>
            <w:r w:rsidRPr="00A142D2">
              <w:rPr>
                <w:b/>
                <w:bCs/>
                <w:color w:val="000000"/>
                <w:sz w:val="22"/>
                <w:szCs w:val="22"/>
              </w:rPr>
              <w:t>neproizvedene</w:t>
            </w:r>
            <w:proofErr w:type="spellEnd"/>
            <w:r w:rsidRPr="00A142D2">
              <w:rPr>
                <w:b/>
                <w:bCs/>
                <w:color w:val="000000"/>
                <w:sz w:val="22"/>
                <w:szCs w:val="22"/>
              </w:rPr>
              <w:t xml:space="preserve"> dugotrajne imovine</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-100,00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411</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Materijalna imovina - prirodna bogatstva</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50.000,00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-50.000,00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r>
      <w:tr w:rsidR="00A142D2" w:rsidRPr="00A142D2" w:rsidTr="00A142D2">
        <w:trPr>
          <w:trHeight w:val="300"/>
        </w:trPr>
        <w:tc>
          <w:tcPr>
            <w:tcW w:w="6678" w:type="dxa"/>
            <w:gridSpan w:val="2"/>
            <w:shd w:val="clear" w:color="000000" w:fill="6464B2"/>
            <w:noWrap/>
            <w:vAlign w:val="bottom"/>
            <w:hideMark/>
          </w:tcPr>
          <w:p w:rsidR="00A142D2" w:rsidRPr="00A142D2" w:rsidRDefault="00A142D2" w:rsidP="00A142D2">
            <w:pPr>
              <w:rPr>
                <w:b/>
                <w:bCs/>
                <w:color w:val="FFFFFF"/>
                <w:sz w:val="22"/>
                <w:szCs w:val="22"/>
              </w:rPr>
            </w:pPr>
            <w:r w:rsidRPr="00A142D2">
              <w:rPr>
                <w:b/>
                <w:bCs/>
                <w:color w:val="FFFFFF"/>
                <w:sz w:val="22"/>
                <w:szCs w:val="22"/>
              </w:rPr>
              <w:t>Kapitalni projekt A01  1001 K100015 Autobusna ugibališta</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120.000,00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-30.000,00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-25,00</w:t>
            </w:r>
          </w:p>
        </w:tc>
        <w:tc>
          <w:tcPr>
            <w:tcW w:w="1814"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90.000,00</w:t>
            </w:r>
          </w:p>
        </w:tc>
      </w:tr>
      <w:tr w:rsidR="00A142D2" w:rsidRPr="00A142D2" w:rsidTr="00A142D2">
        <w:trPr>
          <w:trHeight w:val="300"/>
        </w:trPr>
        <w:tc>
          <w:tcPr>
            <w:tcW w:w="6678" w:type="dxa"/>
            <w:gridSpan w:val="2"/>
            <w:shd w:val="clear" w:color="000000" w:fill="66B3FF"/>
            <w:noWrap/>
            <w:vAlign w:val="bottom"/>
            <w:hideMark/>
          </w:tcPr>
          <w:p w:rsidR="00A142D2" w:rsidRPr="00A142D2" w:rsidRDefault="00A142D2" w:rsidP="00A142D2">
            <w:pPr>
              <w:rPr>
                <w:b/>
                <w:bCs/>
                <w:color w:val="000000"/>
                <w:sz w:val="22"/>
                <w:szCs w:val="22"/>
              </w:rPr>
            </w:pPr>
            <w:r w:rsidRPr="00A142D2">
              <w:rPr>
                <w:b/>
                <w:bCs/>
                <w:color w:val="000000"/>
                <w:sz w:val="22"/>
                <w:szCs w:val="22"/>
              </w:rPr>
              <w:t>FUNKCIJSKA KLASIFIKACIJA  06   USLUGE UNAPREĐENJA STANOVANJA I ZAJEDNICE</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120.000,00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-30.000,00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-25,00</w:t>
            </w:r>
          </w:p>
        </w:tc>
        <w:tc>
          <w:tcPr>
            <w:tcW w:w="1814"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90.000,00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OSTALE POMOĆI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120.000,00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-25,00</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90.000,00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42</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Rashodi za nabavu proizvedene dugotrajne imovine</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120.000,00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-30.000,00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-25,00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90.000,00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421</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Građevinski objekti</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120.000,00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-25,00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90.000,00</w:t>
            </w:r>
          </w:p>
        </w:tc>
      </w:tr>
      <w:tr w:rsidR="00A142D2" w:rsidRPr="00A142D2" w:rsidTr="00A142D2">
        <w:trPr>
          <w:trHeight w:val="300"/>
        </w:trPr>
        <w:tc>
          <w:tcPr>
            <w:tcW w:w="6678" w:type="dxa"/>
            <w:gridSpan w:val="2"/>
            <w:shd w:val="clear" w:color="000000" w:fill="5050A8"/>
            <w:noWrap/>
            <w:vAlign w:val="bottom"/>
            <w:hideMark/>
          </w:tcPr>
          <w:p w:rsidR="00A142D2" w:rsidRPr="00A142D2" w:rsidRDefault="00A142D2" w:rsidP="00A142D2">
            <w:pPr>
              <w:rPr>
                <w:b/>
                <w:bCs/>
                <w:color w:val="FFFFFF"/>
                <w:sz w:val="22"/>
                <w:szCs w:val="22"/>
              </w:rPr>
            </w:pPr>
            <w:r w:rsidRPr="00A142D2">
              <w:rPr>
                <w:b/>
                <w:bCs/>
                <w:color w:val="FFFFFF"/>
                <w:sz w:val="22"/>
                <w:szCs w:val="22"/>
              </w:rPr>
              <w:t>Program A01  1002 Održavanje komunalne infrastrukture</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846.000,00</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-14.000,00</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-1,65</w:t>
            </w:r>
          </w:p>
        </w:tc>
        <w:tc>
          <w:tcPr>
            <w:tcW w:w="1814"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832.000,00</w:t>
            </w:r>
          </w:p>
        </w:tc>
      </w:tr>
      <w:tr w:rsidR="00A142D2" w:rsidRPr="00A142D2" w:rsidTr="00A142D2">
        <w:trPr>
          <w:trHeight w:val="300"/>
        </w:trPr>
        <w:tc>
          <w:tcPr>
            <w:tcW w:w="6678" w:type="dxa"/>
            <w:gridSpan w:val="2"/>
            <w:shd w:val="clear" w:color="000000" w:fill="6464B2"/>
            <w:noWrap/>
            <w:vAlign w:val="bottom"/>
            <w:hideMark/>
          </w:tcPr>
          <w:p w:rsidR="00A142D2" w:rsidRPr="00A142D2" w:rsidRDefault="00A142D2" w:rsidP="00A142D2">
            <w:pPr>
              <w:rPr>
                <w:b/>
                <w:bCs/>
                <w:color w:val="FFFFFF"/>
                <w:sz w:val="22"/>
                <w:szCs w:val="22"/>
              </w:rPr>
            </w:pPr>
            <w:r w:rsidRPr="00A142D2">
              <w:rPr>
                <w:b/>
                <w:bCs/>
                <w:color w:val="FFFFFF"/>
                <w:sz w:val="22"/>
                <w:szCs w:val="22"/>
              </w:rPr>
              <w:t xml:space="preserve">Aktivnost A01  1002 A100004 Održavanje javnih površina i dječjih </w:t>
            </w:r>
            <w:r w:rsidRPr="00A142D2">
              <w:rPr>
                <w:b/>
                <w:bCs/>
                <w:color w:val="FFFFFF"/>
                <w:sz w:val="22"/>
                <w:szCs w:val="22"/>
              </w:rPr>
              <w:lastRenderedPageBreak/>
              <w:t>igrališta</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lastRenderedPageBreak/>
              <w:t>169.000,00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25.000,00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14,79</w:t>
            </w:r>
          </w:p>
        </w:tc>
        <w:tc>
          <w:tcPr>
            <w:tcW w:w="1814"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194.000,00</w:t>
            </w:r>
          </w:p>
        </w:tc>
      </w:tr>
      <w:tr w:rsidR="00A142D2" w:rsidRPr="00A142D2" w:rsidTr="00A142D2">
        <w:trPr>
          <w:trHeight w:val="300"/>
        </w:trPr>
        <w:tc>
          <w:tcPr>
            <w:tcW w:w="6678" w:type="dxa"/>
            <w:gridSpan w:val="2"/>
            <w:shd w:val="clear" w:color="000000" w:fill="66B3FF"/>
            <w:noWrap/>
            <w:vAlign w:val="bottom"/>
            <w:hideMark/>
          </w:tcPr>
          <w:p w:rsidR="00A142D2" w:rsidRPr="00A142D2" w:rsidRDefault="00A142D2" w:rsidP="00A142D2">
            <w:pPr>
              <w:rPr>
                <w:b/>
                <w:bCs/>
                <w:color w:val="000000"/>
                <w:sz w:val="22"/>
                <w:szCs w:val="22"/>
              </w:rPr>
            </w:pPr>
            <w:r w:rsidRPr="00A142D2">
              <w:rPr>
                <w:b/>
                <w:bCs/>
                <w:color w:val="000000"/>
                <w:sz w:val="22"/>
                <w:szCs w:val="22"/>
              </w:rPr>
              <w:lastRenderedPageBreak/>
              <w:t>FUNKCIJSKA KLASIFIKACIJA  06   USLUGE UNAPREĐENJA STANOVANJA I ZAJEDNICE</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169.000,00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25.000,00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14,79</w:t>
            </w:r>
          </w:p>
        </w:tc>
        <w:tc>
          <w:tcPr>
            <w:tcW w:w="1814"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194.000,00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OSTALI PRIHODI ZA POSEBNE NAMJENE</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169.000,00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25.000,00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14,79</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194.000,00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32</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Materijalni rashodi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169.000,00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25.000,00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14,79</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194.000,00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322</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Rashodi za materijal i energiju</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84.000,00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25.000,00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29,76</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109.000,00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323</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Rashodi za usluge</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85.000,00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85.000,00</w:t>
            </w:r>
          </w:p>
        </w:tc>
      </w:tr>
      <w:tr w:rsidR="00A142D2" w:rsidRPr="00A142D2" w:rsidTr="00A142D2">
        <w:trPr>
          <w:trHeight w:val="300"/>
        </w:trPr>
        <w:tc>
          <w:tcPr>
            <w:tcW w:w="6678" w:type="dxa"/>
            <w:gridSpan w:val="2"/>
            <w:shd w:val="clear" w:color="000000" w:fill="6464B2"/>
            <w:noWrap/>
            <w:vAlign w:val="bottom"/>
            <w:hideMark/>
          </w:tcPr>
          <w:p w:rsidR="00A142D2" w:rsidRPr="00A142D2" w:rsidRDefault="00A142D2" w:rsidP="00A142D2">
            <w:pPr>
              <w:rPr>
                <w:b/>
                <w:bCs/>
                <w:color w:val="FFFFFF"/>
                <w:sz w:val="22"/>
                <w:szCs w:val="22"/>
              </w:rPr>
            </w:pPr>
            <w:r w:rsidRPr="00A142D2">
              <w:rPr>
                <w:b/>
                <w:bCs/>
                <w:color w:val="FFFFFF"/>
                <w:sz w:val="22"/>
                <w:szCs w:val="22"/>
              </w:rPr>
              <w:t>Aktivnost A01  1002 A100005 Odvodnja atmosferskih voda - otvoreni kanali</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10.000,00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0,00</w:t>
            </w:r>
          </w:p>
        </w:tc>
        <w:tc>
          <w:tcPr>
            <w:tcW w:w="1814"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10.000,00</w:t>
            </w:r>
          </w:p>
        </w:tc>
      </w:tr>
      <w:tr w:rsidR="00A142D2" w:rsidRPr="00A142D2" w:rsidTr="00A142D2">
        <w:trPr>
          <w:trHeight w:val="300"/>
        </w:trPr>
        <w:tc>
          <w:tcPr>
            <w:tcW w:w="6678" w:type="dxa"/>
            <w:gridSpan w:val="2"/>
            <w:shd w:val="clear" w:color="000000" w:fill="66B3FF"/>
            <w:noWrap/>
            <w:vAlign w:val="bottom"/>
            <w:hideMark/>
          </w:tcPr>
          <w:p w:rsidR="00A142D2" w:rsidRPr="00A142D2" w:rsidRDefault="00A142D2" w:rsidP="00A142D2">
            <w:pPr>
              <w:rPr>
                <w:b/>
                <w:bCs/>
                <w:color w:val="000000"/>
                <w:sz w:val="22"/>
                <w:szCs w:val="22"/>
              </w:rPr>
            </w:pPr>
            <w:r w:rsidRPr="00A142D2">
              <w:rPr>
                <w:b/>
                <w:bCs/>
                <w:color w:val="000000"/>
                <w:sz w:val="22"/>
                <w:szCs w:val="22"/>
              </w:rPr>
              <w:t>FUNKCIJSKA KLASIFIKACIJA  06   USLUGE UNAPREĐENJA STANOVANJA I ZAJEDNICE</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OPĆI PRIHODI I PRIMICI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32</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Materijalni rashodi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323</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Rashodi za usluge</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10.000,00</w:t>
            </w:r>
          </w:p>
        </w:tc>
      </w:tr>
      <w:tr w:rsidR="00A142D2" w:rsidRPr="00A142D2" w:rsidTr="00A142D2">
        <w:trPr>
          <w:trHeight w:val="300"/>
        </w:trPr>
        <w:tc>
          <w:tcPr>
            <w:tcW w:w="6678" w:type="dxa"/>
            <w:gridSpan w:val="2"/>
            <w:shd w:val="clear" w:color="000000" w:fill="6464B2"/>
            <w:noWrap/>
            <w:vAlign w:val="bottom"/>
            <w:hideMark/>
          </w:tcPr>
          <w:p w:rsidR="00A142D2" w:rsidRPr="00A142D2" w:rsidRDefault="00A142D2" w:rsidP="00A142D2">
            <w:pPr>
              <w:rPr>
                <w:b/>
                <w:bCs/>
                <w:color w:val="FFFFFF"/>
                <w:sz w:val="22"/>
                <w:szCs w:val="22"/>
              </w:rPr>
            </w:pPr>
            <w:r w:rsidRPr="00A142D2">
              <w:rPr>
                <w:b/>
                <w:bCs/>
                <w:color w:val="FFFFFF"/>
                <w:sz w:val="22"/>
                <w:szCs w:val="22"/>
              </w:rPr>
              <w:t>Aktivnost A01  1002 A100006 Nerazvrstane ceste</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105.000,00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-15.000,00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-14,29</w:t>
            </w:r>
          </w:p>
        </w:tc>
        <w:tc>
          <w:tcPr>
            <w:tcW w:w="1814"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90.000,00</w:t>
            </w:r>
          </w:p>
        </w:tc>
      </w:tr>
      <w:tr w:rsidR="00A142D2" w:rsidRPr="00A142D2" w:rsidTr="00A142D2">
        <w:trPr>
          <w:trHeight w:val="300"/>
        </w:trPr>
        <w:tc>
          <w:tcPr>
            <w:tcW w:w="6678" w:type="dxa"/>
            <w:gridSpan w:val="2"/>
            <w:shd w:val="clear" w:color="000000" w:fill="66B3FF"/>
            <w:noWrap/>
            <w:vAlign w:val="bottom"/>
            <w:hideMark/>
          </w:tcPr>
          <w:p w:rsidR="00A142D2" w:rsidRPr="00A142D2" w:rsidRDefault="00A142D2" w:rsidP="00A142D2">
            <w:pPr>
              <w:rPr>
                <w:b/>
                <w:bCs/>
                <w:color w:val="000000"/>
                <w:sz w:val="22"/>
                <w:szCs w:val="22"/>
              </w:rPr>
            </w:pPr>
            <w:r w:rsidRPr="00A142D2">
              <w:rPr>
                <w:b/>
                <w:bCs/>
                <w:color w:val="000000"/>
                <w:sz w:val="22"/>
                <w:szCs w:val="22"/>
              </w:rPr>
              <w:t>FUNKCIJSKA KLASIFIKACIJA  06   USLUGE UNAPREĐENJA STANOVANJA I ZAJEDNICE</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105.000,00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-15.000,00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-14,29</w:t>
            </w:r>
          </w:p>
        </w:tc>
        <w:tc>
          <w:tcPr>
            <w:tcW w:w="1814"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90.000,00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OPĆI PRIHODI I PRIMICI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-50,00</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32</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Materijalni rashodi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-50,00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323</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Rashodi za usluge</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-50.000,00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-50,00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50.000,00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OSTALI PRIHODI ZA POSEBNE NAMJENE</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35.000,00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700,00</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40.000,00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42</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Rashodi za nabavu proizvedene dugotrajne imovine</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35.000,00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700,00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40.000,00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422</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Postrojenja i oprema</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5.000,00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35.000,00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700,00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40.000,00</w:t>
            </w:r>
          </w:p>
        </w:tc>
      </w:tr>
      <w:tr w:rsidR="00A142D2" w:rsidRPr="00A142D2" w:rsidTr="00A142D2">
        <w:trPr>
          <w:trHeight w:val="300"/>
        </w:trPr>
        <w:tc>
          <w:tcPr>
            <w:tcW w:w="6678" w:type="dxa"/>
            <w:gridSpan w:val="2"/>
            <w:shd w:val="clear" w:color="000000" w:fill="6464B2"/>
            <w:noWrap/>
            <w:vAlign w:val="bottom"/>
            <w:hideMark/>
          </w:tcPr>
          <w:p w:rsidR="00A142D2" w:rsidRPr="00A142D2" w:rsidRDefault="00A142D2" w:rsidP="00A142D2">
            <w:pPr>
              <w:rPr>
                <w:b/>
                <w:bCs/>
                <w:color w:val="FFFFFF"/>
                <w:sz w:val="22"/>
                <w:szCs w:val="22"/>
              </w:rPr>
            </w:pPr>
            <w:r w:rsidRPr="00A142D2">
              <w:rPr>
                <w:b/>
                <w:bCs/>
                <w:color w:val="FFFFFF"/>
                <w:sz w:val="22"/>
                <w:szCs w:val="22"/>
              </w:rPr>
              <w:t>Aktivnost A01  1002 A100007 Sanacija deponija</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31.000,00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-9.000,00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-29,03</w:t>
            </w:r>
          </w:p>
        </w:tc>
        <w:tc>
          <w:tcPr>
            <w:tcW w:w="1814"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22.000,00</w:t>
            </w:r>
          </w:p>
        </w:tc>
      </w:tr>
      <w:tr w:rsidR="00A142D2" w:rsidRPr="00A142D2" w:rsidTr="00A142D2">
        <w:trPr>
          <w:trHeight w:val="300"/>
        </w:trPr>
        <w:tc>
          <w:tcPr>
            <w:tcW w:w="6678" w:type="dxa"/>
            <w:gridSpan w:val="2"/>
            <w:shd w:val="clear" w:color="000000" w:fill="66B3FF"/>
            <w:noWrap/>
            <w:vAlign w:val="bottom"/>
            <w:hideMark/>
          </w:tcPr>
          <w:p w:rsidR="00A142D2" w:rsidRPr="00A142D2" w:rsidRDefault="00A142D2" w:rsidP="00A142D2">
            <w:pPr>
              <w:rPr>
                <w:b/>
                <w:bCs/>
                <w:color w:val="000000"/>
                <w:sz w:val="22"/>
                <w:szCs w:val="22"/>
              </w:rPr>
            </w:pPr>
            <w:r w:rsidRPr="00A142D2">
              <w:rPr>
                <w:b/>
                <w:bCs/>
                <w:color w:val="000000"/>
                <w:sz w:val="22"/>
                <w:szCs w:val="22"/>
              </w:rPr>
              <w:t>FUNKCIJSKA KLASIFIKACIJA  05   ZAŠTITA OKOLIŠA</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31.000,00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-9.000,00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-29,03</w:t>
            </w:r>
          </w:p>
        </w:tc>
        <w:tc>
          <w:tcPr>
            <w:tcW w:w="1814"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22.000,00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OSTALI PRIHODI ZA POSEBNE NAMJENE</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31.000,00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-9.000,00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-29,03</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22.000,00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32</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Materijalni rashodi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31.000,00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-9.000,00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-29,03</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22.000,00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323</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Rashodi za usluge</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31.000,00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-9.000,00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-29,03</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22.000,00</w:t>
            </w:r>
          </w:p>
        </w:tc>
      </w:tr>
      <w:tr w:rsidR="00A142D2" w:rsidRPr="00A142D2" w:rsidTr="00A142D2">
        <w:trPr>
          <w:trHeight w:val="300"/>
        </w:trPr>
        <w:tc>
          <w:tcPr>
            <w:tcW w:w="6678" w:type="dxa"/>
            <w:gridSpan w:val="2"/>
            <w:shd w:val="clear" w:color="000000" w:fill="6464B2"/>
            <w:noWrap/>
            <w:vAlign w:val="bottom"/>
            <w:hideMark/>
          </w:tcPr>
          <w:p w:rsidR="00A142D2" w:rsidRPr="00A142D2" w:rsidRDefault="00A142D2" w:rsidP="00A142D2">
            <w:pPr>
              <w:rPr>
                <w:b/>
                <w:bCs/>
                <w:color w:val="FFFFFF"/>
                <w:sz w:val="22"/>
                <w:szCs w:val="22"/>
              </w:rPr>
            </w:pPr>
            <w:r w:rsidRPr="00A142D2">
              <w:rPr>
                <w:b/>
                <w:bCs/>
                <w:color w:val="FFFFFF"/>
                <w:sz w:val="22"/>
                <w:szCs w:val="22"/>
              </w:rPr>
              <w:t>Aktivnost A01  1002 A100008 Javna rasvjeta - održavanje</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362.000,00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-80.000,00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-22,10</w:t>
            </w:r>
          </w:p>
        </w:tc>
        <w:tc>
          <w:tcPr>
            <w:tcW w:w="1814"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282.000,00</w:t>
            </w:r>
          </w:p>
        </w:tc>
      </w:tr>
      <w:tr w:rsidR="00A142D2" w:rsidRPr="00A142D2" w:rsidTr="00A142D2">
        <w:trPr>
          <w:trHeight w:val="300"/>
        </w:trPr>
        <w:tc>
          <w:tcPr>
            <w:tcW w:w="6678" w:type="dxa"/>
            <w:gridSpan w:val="2"/>
            <w:shd w:val="clear" w:color="000000" w:fill="66B3FF"/>
            <w:noWrap/>
            <w:vAlign w:val="bottom"/>
            <w:hideMark/>
          </w:tcPr>
          <w:p w:rsidR="00A142D2" w:rsidRPr="00A142D2" w:rsidRDefault="00A142D2" w:rsidP="00A142D2">
            <w:pPr>
              <w:rPr>
                <w:b/>
                <w:bCs/>
                <w:color w:val="000000"/>
                <w:sz w:val="22"/>
                <w:szCs w:val="22"/>
              </w:rPr>
            </w:pPr>
            <w:r w:rsidRPr="00A142D2">
              <w:rPr>
                <w:b/>
                <w:bCs/>
                <w:color w:val="000000"/>
                <w:sz w:val="22"/>
                <w:szCs w:val="22"/>
              </w:rPr>
              <w:t>FUNKCIJSKA KLASIFIKACIJA  06   USLUGE UNAPREĐENJA STANOVANJA I ZAJEDNICE</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362.000,00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-80.000,00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-22,10</w:t>
            </w:r>
          </w:p>
        </w:tc>
        <w:tc>
          <w:tcPr>
            <w:tcW w:w="1814"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282.000,00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OPĆI PRIHODI I PRIMICI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166.000,00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-45.000,00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-27,11</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121.000,00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lastRenderedPageBreak/>
              <w:t>32</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Materijalni rashodi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166.000,00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-45.000,00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-27,11</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121.000,00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322</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Rashodi za materijal i energiju</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66.000,00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25.000,00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37,88</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91.000,00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323</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Rashodi za usluge</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-70.000,00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-70,00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30.000,00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OSTALI PRIHODI ZA POSEBNE NAMJENE</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196.000,00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-35.000,00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-17,86</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161.000,00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32</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Materijalni rashodi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196.000,00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-35.000,00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-17,86</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161.000,00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322</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Rashodi za materijal i energiju</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196.000,00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-35.000,00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-17,86</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161.000,00</w:t>
            </w:r>
          </w:p>
        </w:tc>
      </w:tr>
      <w:tr w:rsidR="00A142D2" w:rsidRPr="00A142D2" w:rsidTr="00A142D2">
        <w:trPr>
          <w:trHeight w:val="300"/>
        </w:trPr>
        <w:tc>
          <w:tcPr>
            <w:tcW w:w="6678" w:type="dxa"/>
            <w:gridSpan w:val="2"/>
            <w:shd w:val="clear" w:color="000000" w:fill="6464B2"/>
            <w:noWrap/>
            <w:vAlign w:val="bottom"/>
            <w:hideMark/>
          </w:tcPr>
          <w:p w:rsidR="00A142D2" w:rsidRPr="00A142D2" w:rsidRDefault="00A142D2" w:rsidP="00A142D2">
            <w:pPr>
              <w:rPr>
                <w:b/>
                <w:bCs/>
                <w:color w:val="FFFFFF"/>
                <w:sz w:val="22"/>
                <w:szCs w:val="22"/>
              </w:rPr>
            </w:pPr>
            <w:r w:rsidRPr="00A142D2">
              <w:rPr>
                <w:b/>
                <w:bCs/>
                <w:color w:val="FFFFFF"/>
                <w:sz w:val="22"/>
                <w:szCs w:val="22"/>
              </w:rPr>
              <w:t>Aktivnost A01  1002 A100010 Održavanje groblja</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39.000,00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-5.000,00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-12,82</w:t>
            </w:r>
          </w:p>
        </w:tc>
        <w:tc>
          <w:tcPr>
            <w:tcW w:w="1814"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34.000,00</w:t>
            </w:r>
          </w:p>
        </w:tc>
      </w:tr>
      <w:tr w:rsidR="00A142D2" w:rsidRPr="00A142D2" w:rsidTr="00A142D2">
        <w:trPr>
          <w:trHeight w:val="300"/>
        </w:trPr>
        <w:tc>
          <w:tcPr>
            <w:tcW w:w="6678" w:type="dxa"/>
            <w:gridSpan w:val="2"/>
            <w:shd w:val="clear" w:color="000000" w:fill="66B3FF"/>
            <w:noWrap/>
            <w:vAlign w:val="bottom"/>
            <w:hideMark/>
          </w:tcPr>
          <w:p w:rsidR="00A142D2" w:rsidRPr="00A142D2" w:rsidRDefault="00A142D2" w:rsidP="00A142D2">
            <w:pPr>
              <w:rPr>
                <w:b/>
                <w:bCs/>
                <w:color w:val="000000"/>
                <w:sz w:val="22"/>
                <w:szCs w:val="22"/>
              </w:rPr>
            </w:pPr>
            <w:r w:rsidRPr="00A142D2">
              <w:rPr>
                <w:b/>
                <w:bCs/>
                <w:color w:val="000000"/>
                <w:sz w:val="22"/>
                <w:szCs w:val="22"/>
              </w:rPr>
              <w:t>FUNKCIJSKA KLASIFIKACIJA  06   USLUGE UNAPREĐENJA STANOVANJA I ZAJEDNICE</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39.000,00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-12,82</w:t>
            </w:r>
          </w:p>
        </w:tc>
        <w:tc>
          <w:tcPr>
            <w:tcW w:w="1814"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34.000,00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OPĆI PRIHODI I PRIMICI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11.000,00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11.000,00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32</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Materijalni rashodi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11.000,00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11.000,00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322</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Rashodi za materijal i energiju</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11.000,00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11.000,00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OSTALI PRIHODI ZA POSEBNE NAMJENE</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28.000,00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-17,86</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23.000,00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32</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Materijalni rashodi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28.000,00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-17,86</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23.000,00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322</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Rashodi za materijal i energiju</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13.000,00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13.000,00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323</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Rashodi za usluge</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15.000,00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-5.000,00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-33,33</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10.000,00</w:t>
            </w:r>
          </w:p>
        </w:tc>
      </w:tr>
      <w:tr w:rsidR="00A142D2" w:rsidRPr="00A142D2" w:rsidTr="00A142D2">
        <w:trPr>
          <w:trHeight w:val="300"/>
        </w:trPr>
        <w:tc>
          <w:tcPr>
            <w:tcW w:w="6678" w:type="dxa"/>
            <w:gridSpan w:val="2"/>
            <w:shd w:val="clear" w:color="000000" w:fill="6464B2"/>
            <w:noWrap/>
            <w:vAlign w:val="bottom"/>
            <w:hideMark/>
          </w:tcPr>
          <w:p w:rsidR="00A142D2" w:rsidRPr="00A142D2" w:rsidRDefault="00A142D2" w:rsidP="00A142D2">
            <w:pPr>
              <w:rPr>
                <w:b/>
                <w:bCs/>
                <w:color w:val="FFFFFF"/>
                <w:sz w:val="22"/>
                <w:szCs w:val="22"/>
              </w:rPr>
            </w:pPr>
            <w:r w:rsidRPr="00A142D2">
              <w:rPr>
                <w:b/>
                <w:bCs/>
                <w:color w:val="FFFFFF"/>
                <w:sz w:val="22"/>
                <w:szCs w:val="22"/>
              </w:rPr>
              <w:t xml:space="preserve">Aktivnost A01  1002 A100011 Uređenje Centara Antunovac, </w:t>
            </w:r>
            <w:proofErr w:type="spellStart"/>
            <w:r w:rsidRPr="00A142D2">
              <w:rPr>
                <w:b/>
                <w:bCs/>
                <w:color w:val="FFFFFF"/>
                <w:sz w:val="22"/>
                <w:szCs w:val="22"/>
              </w:rPr>
              <w:t>Ivanovac</w:t>
            </w:r>
            <w:proofErr w:type="spellEnd"/>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100.000,00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90.000,00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90,00</w:t>
            </w:r>
          </w:p>
        </w:tc>
        <w:tc>
          <w:tcPr>
            <w:tcW w:w="1814"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190.000,00</w:t>
            </w:r>
          </w:p>
        </w:tc>
      </w:tr>
      <w:tr w:rsidR="00A142D2" w:rsidRPr="00A142D2" w:rsidTr="00A142D2">
        <w:trPr>
          <w:trHeight w:val="300"/>
        </w:trPr>
        <w:tc>
          <w:tcPr>
            <w:tcW w:w="6678" w:type="dxa"/>
            <w:gridSpan w:val="2"/>
            <w:shd w:val="clear" w:color="000000" w:fill="66B3FF"/>
            <w:noWrap/>
            <w:vAlign w:val="bottom"/>
            <w:hideMark/>
          </w:tcPr>
          <w:p w:rsidR="00A142D2" w:rsidRPr="00A142D2" w:rsidRDefault="00A142D2" w:rsidP="00A142D2">
            <w:pPr>
              <w:rPr>
                <w:b/>
                <w:bCs/>
                <w:color w:val="000000"/>
                <w:sz w:val="22"/>
                <w:szCs w:val="22"/>
              </w:rPr>
            </w:pPr>
            <w:r w:rsidRPr="00A142D2">
              <w:rPr>
                <w:b/>
                <w:bCs/>
                <w:color w:val="000000"/>
                <w:sz w:val="22"/>
                <w:szCs w:val="22"/>
              </w:rPr>
              <w:t>FUNKCIJSKA KLASIFIKACIJA  06   USLUGE UNAPREĐENJA STANOVANJA I ZAJEDNICE</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90.000,00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90,00</w:t>
            </w:r>
          </w:p>
        </w:tc>
        <w:tc>
          <w:tcPr>
            <w:tcW w:w="1814"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190.000,00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OPĆI PRIHODI I PRIMICI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120.000,00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600,00</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140.000,00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42</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Rashodi za nabavu proizvedene dugotrajne imovine</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120.000,00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600,00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140.000,00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421</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Građevinski objekti</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75.000,00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375,00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95.000,00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422</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Postrojenja i oprema</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45.000,00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45.000,00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PRIHODI OD PRODAJE NEFINANCIJSKE IMOVINE</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80.000,00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-37,50</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42</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Rashodi za nabavu proizvedene dugotrajne imovine</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80.000,00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-30.000,00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-37,50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422</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Postrojenja i oprema</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80.000,00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-37,50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50.000,00</w:t>
            </w:r>
          </w:p>
        </w:tc>
      </w:tr>
      <w:tr w:rsidR="00A142D2" w:rsidRPr="00A142D2" w:rsidTr="00A142D2">
        <w:trPr>
          <w:trHeight w:val="300"/>
        </w:trPr>
        <w:tc>
          <w:tcPr>
            <w:tcW w:w="6678" w:type="dxa"/>
            <w:gridSpan w:val="2"/>
            <w:shd w:val="clear" w:color="000000" w:fill="6464B2"/>
            <w:noWrap/>
            <w:vAlign w:val="bottom"/>
            <w:hideMark/>
          </w:tcPr>
          <w:p w:rsidR="00A142D2" w:rsidRPr="00A142D2" w:rsidRDefault="00A142D2" w:rsidP="00A142D2">
            <w:pPr>
              <w:rPr>
                <w:b/>
                <w:bCs/>
                <w:color w:val="FFFFFF"/>
                <w:sz w:val="22"/>
                <w:szCs w:val="22"/>
              </w:rPr>
            </w:pPr>
            <w:r w:rsidRPr="00A142D2">
              <w:rPr>
                <w:b/>
                <w:bCs/>
                <w:color w:val="FFFFFF"/>
                <w:sz w:val="22"/>
                <w:szCs w:val="22"/>
              </w:rPr>
              <w:t>Tekući projekt A01  1002 T100001 Gospodarska zona - održavanje</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30.000,00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-20.000,00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-66,67</w:t>
            </w:r>
          </w:p>
        </w:tc>
        <w:tc>
          <w:tcPr>
            <w:tcW w:w="1814"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10.000,00</w:t>
            </w:r>
          </w:p>
        </w:tc>
      </w:tr>
      <w:tr w:rsidR="00A142D2" w:rsidRPr="00A142D2" w:rsidTr="00A142D2">
        <w:trPr>
          <w:trHeight w:val="300"/>
        </w:trPr>
        <w:tc>
          <w:tcPr>
            <w:tcW w:w="6678" w:type="dxa"/>
            <w:gridSpan w:val="2"/>
            <w:shd w:val="clear" w:color="000000" w:fill="66B3FF"/>
            <w:noWrap/>
            <w:vAlign w:val="bottom"/>
            <w:hideMark/>
          </w:tcPr>
          <w:p w:rsidR="00A142D2" w:rsidRPr="00A142D2" w:rsidRDefault="00A142D2" w:rsidP="00A142D2">
            <w:pPr>
              <w:rPr>
                <w:b/>
                <w:bCs/>
                <w:color w:val="000000"/>
                <w:sz w:val="22"/>
                <w:szCs w:val="22"/>
              </w:rPr>
            </w:pPr>
            <w:r w:rsidRPr="00A142D2">
              <w:rPr>
                <w:b/>
                <w:bCs/>
                <w:color w:val="000000"/>
                <w:sz w:val="22"/>
                <w:szCs w:val="22"/>
              </w:rPr>
              <w:t>FUNKCIJSKA KLASIFIKACIJA  06   USLUGE UNAPREĐENJA STANOVANJA I ZAJEDNICE</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30.000,00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-20.000,00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-66,67</w:t>
            </w:r>
          </w:p>
        </w:tc>
        <w:tc>
          <w:tcPr>
            <w:tcW w:w="1814"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OSTALE POMOĆI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-50,00</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32</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Materijalni rashodi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-50,00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lastRenderedPageBreak/>
              <w:t>323</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Rashodi za usluge</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-50,00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DONACIJE</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-100,00</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32</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Materijalni rashodi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-100,00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323</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Rashodi za usluge</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r>
      <w:tr w:rsidR="00A142D2" w:rsidRPr="00A142D2" w:rsidTr="00A142D2">
        <w:trPr>
          <w:trHeight w:val="300"/>
        </w:trPr>
        <w:tc>
          <w:tcPr>
            <w:tcW w:w="6678" w:type="dxa"/>
            <w:gridSpan w:val="2"/>
            <w:shd w:val="clear" w:color="000000" w:fill="5050A8"/>
            <w:noWrap/>
            <w:vAlign w:val="bottom"/>
            <w:hideMark/>
          </w:tcPr>
          <w:p w:rsidR="00A142D2" w:rsidRPr="00A142D2" w:rsidRDefault="00A142D2" w:rsidP="00A142D2">
            <w:pPr>
              <w:rPr>
                <w:b/>
                <w:bCs/>
                <w:color w:val="FFFFFF"/>
                <w:sz w:val="22"/>
                <w:szCs w:val="22"/>
              </w:rPr>
            </w:pPr>
            <w:r w:rsidRPr="00A142D2">
              <w:rPr>
                <w:b/>
                <w:bCs/>
                <w:color w:val="FFFFFF"/>
                <w:sz w:val="22"/>
                <w:szCs w:val="22"/>
              </w:rPr>
              <w:t>Program A01  1003 Razvoj poljoprivrede</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1.454.000,00</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-59.000,00</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-4,06</w:t>
            </w:r>
          </w:p>
        </w:tc>
        <w:tc>
          <w:tcPr>
            <w:tcW w:w="1814"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1.395.000,00</w:t>
            </w:r>
          </w:p>
        </w:tc>
      </w:tr>
      <w:tr w:rsidR="00A142D2" w:rsidRPr="00A142D2" w:rsidTr="00A142D2">
        <w:trPr>
          <w:trHeight w:val="300"/>
        </w:trPr>
        <w:tc>
          <w:tcPr>
            <w:tcW w:w="6678" w:type="dxa"/>
            <w:gridSpan w:val="2"/>
            <w:shd w:val="clear" w:color="000000" w:fill="6464B2"/>
            <w:noWrap/>
            <w:vAlign w:val="bottom"/>
            <w:hideMark/>
          </w:tcPr>
          <w:p w:rsidR="00A142D2" w:rsidRPr="00A142D2" w:rsidRDefault="00A142D2" w:rsidP="00A142D2">
            <w:pPr>
              <w:rPr>
                <w:b/>
                <w:bCs/>
                <w:color w:val="FFFFFF"/>
                <w:sz w:val="22"/>
                <w:szCs w:val="22"/>
              </w:rPr>
            </w:pPr>
            <w:r w:rsidRPr="00A142D2">
              <w:rPr>
                <w:b/>
                <w:bCs/>
                <w:color w:val="FFFFFF"/>
                <w:sz w:val="22"/>
                <w:szCs w:val="22"/>
              </w:rPr>
              <w:t>Aktivnost A01  1003 A100010 Razvoj poljoprivrede</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1.242.000,00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-67.000,00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-5,39</w:t>
            </w:r>
          </w:p>
        </w:tc>
        <w:tc>
          <w:tcPr>
            <w:tcW w:w="1814"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1.175.000,00</w:t>
            </w:r>
          </w:p>
        </w:tc>
      </w:tr>
      <w:tr w:rsidR="00A142D2" w:rsidRPr="00A142D2" w:rsidTr="00A142D2">
        <w:trPr>
          <w:trHeight w:val="300"/>
        </w:trPr>
        <w:tc>
          <w:tcPr>
            <w:tcW w:w="6678" w:type="dxa"/>
            <w:gridSpan w:val="2"/>
            <w:shd w:val="clear" w:color="000000" w:fill="66B3FF"/>
            <w:noWrap/>
            <w:vAlign w:val="bottom"/>
            <w:hideMark/>
          </w:tcPr>
          <w:p w:rsidR="00A142D2" w:rsidRPr="00A142D2" w:rsidRDefault="00A142D2" w:rsidP="00A142D2">
            <w:pPr>
              <w:rPr>
                <w:b/>
                <w:bCs/>
                <w:color w:val="000000"/>
                <w:sz w:val="22"/>
                <w:szCs w:val="22"/>
              </w:rPr>
            </w:pPr>
            <w:r w:rsidRPr="00A142D2">
              <w:rPr>
                <w:b/>
                <w:bCs/>
                <w:color w:val="000000"/>
                <w:sz w:val="22"/>
                <w:szCs w:val="22"/>
              </w:rPr>
              <w:t>FUNKCIJSKA KLASIFIKACIJA  04   EKONOMSKI POSLOVI</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1.242.000,00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-67.000,00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-5,39</w:t>
            </w:r>
          </w:p>
        </w:tc>
        <w:tc>
          <w:tcPr>
            <w:tcW w:w="1814"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1.175.000,00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OSTALI PRIHODI ZA POSEBNE NAMJENE</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510.000,00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200.000,00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39,22</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710.000,00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32</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Materijalni rashodi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410.000,00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3.000,00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0,73</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413.000,00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323</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Rashodi za usluge</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380.000,00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2,63</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390.000,00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329</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Ostali nespomenuti rashodi poslovanja</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-7.000,00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-23,33</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23.000,00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35</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Subvencije</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-90.000,00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-90,00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w:t>
            </w:r>
          </w:p>
        </w:tc>
      </w:tr>
      <w:tr w:rsidR="00A142D2" w:rsidRPr="00A142D2" w:rsidTr="00A142D2">
        <w:trPr>
          <w:trHeight w:val="6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352</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Subvencije trgovačkim društvima, obrtnicima, malim i srednjim poduzetnicima izvan javnog sektora</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-90.000,00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-90,00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38</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Ostali rashodi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287.000,00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287.000,00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386</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Kapitalne pomoći</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287.000,00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287.000,00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PRIHODI OD PRODAJE NEFINANCIJSKE IMOVINE</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732.000,00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-267.000,00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-36,48</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465.000,00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32</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Materijalni rashodi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252.000,00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7,94</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272.000,00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323</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Rashodi za usluge</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252.000,00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7,94</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272.000,00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38</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Ostali rashodi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480.000,00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-287.000,00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-59,79</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193.000,00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386</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Kapitalne pomoći</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480.000,00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-287.000,00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-59,79</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193.000,00</w:t>
            </w:r>
          </w:p>
        </w:tc>
      </w:tr>
      <w:tr w:rsidR="00A142D2" w:rsidRPr="00A142D2" w:rsidTr="00A142D2">
        <w:trPr>
          <w:trHeight w:val="300"/>
        </w:trPr>
        <w:tc>
          <w:tcPr>
            <w:tcW w:w="6678" w:type="dxa"/>
            <w:gridSpan w:val="2"/>
            <w:shd w:val="clear" w:color="000000" w:fill="6464B2"/>
            <w:noWrap/>
            <w:vAlign w:val="bottom"/>
            <w:hideMark/>
          </w:tcPr>
          <w:p w:rsidR="00A142D2" w:rsidRPr="00A142D2" w:rsidRDefault="00A142D2" w:rsidP="00A142D2">
            <w:pPr>
              <w:rPr>
                <w:b/>
                <w:bCs/>
                <w:color w:val="FFFFFF"/>
                <w:sz w:val="22"/>
                <w:szCs w:val="22"/>
              </w:rPr>
            </w:pPr>
            <w:r w:rsidRPr="00A142D2">
              <w:rPr>
                <w:b/>
                <w:bCs/>
                <w:color w:val="FFFFFF"/>
                <w:sz w:val="22"/>
                <w:szCs w:val="22"/>
              </w:rPr>
              <w:t>Kapitalni projekt A01  1003 K100001 Kupovina zemljišta</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50.000,00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130.000,00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260,00</w:t>
            </w:r>
          </w:p>
        </w:tc>
        <w:tc>
          <w:tcPr>
            <w:tcW w:w="1814"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180.000,00</w:t>
            </w:r>
          </w:p>
        </w:tc>
      </w:tr>
      <w:tr w:rsidR="00A142D2" w:rsidRPr="00A142D2" w:rsidTr="00A142D2">
        <w:trPr>
          <w:trHeight w:val="300"/>
        </w:trPr>
        <w:tc>
          <w:tcPr>
            <w:tcW w:w="6678" w:type="dxa"/>
            <w:gridSpan w:val="2"/>
            <w:shd w:val="clear" w:color="000000" w:fill="66B3FF"/>
            <w:noWrap/>
            <w:vAlign w:val="bottom"/>
            <w:hideMark/>
          </w:tcPr>
          <w:p w:rsidR="00A142D2" w:rsidRPr="00A142D2" w:rsidRDefault="00A142D2" w:rsidP="00A142D2">
            <w:pPr>
              <w:rPr>
                <w:b/>
                <w:bCs/>
                <w:color w:val="000000"/>
                <w:sz w:val="22"/>
                <w:szCs w:val="22"/>
              </w:rPr>
            </w:pPr>
            <w:r w:rsidRPr="00A142D2">
              <w:rPr>
                <w:b/>
                <w:bCs/>
                <w:color w:val="000000"/>
                <w:sz w:val="22"/>
                <w:szCs w:val="22"/>
              </w:rPr>
              <w:t>FUNKCIJSKA KLASIFIKACIJA  04   EKONOMSKI POSLOVI</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130.000,00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260,00</w:t>
            </w:r>
          </w:p>
        </w:tc>
        <w:tc>
          <w:tcPr>
            <w:tcW w:w="1814"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180.000,00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PRIHODI OD PRODAJE NEFINANCIJSKE IMOVINE</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130.000,00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260,00</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180.000,00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41</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 xml:space="preserve">Rashodi za nabavu </w:t>
            </w:r>
            <w:proofErr w:type="spellStart"/>
            <w:r w:rsidRPr="00A142D2">
              <w:rPr>
                <w:b/>
                <w:bCs/>
                <w:color w:val="000000"/>
                <w:sz w:val="22"/>
                <w:szCs w:val="22"/>
              </w:rPr>
              <w:t>neproizvedene</w:t>
            </w:r>
            <w:proofErr w:type="spellEnd"/>
            <w:r w:rsidRPr="00A142D2">
              <w:rPr>
                <w:b/>
                <w:bCs/>
                <w:color w:val="000000"/>
                <w:sz w:val="22"/>
                <w:szCs w:val="22"/>
              </w:rPr>
              <w:t xml:space="preserve"> dugotrajne imovine</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130.000,00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260,00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180.000,00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411</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Materijalna imovina - prirodna bogatstva</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50.000,00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130.000,00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260,00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180.000,00</w:t>
            </w:r>
          </w:p>
        </w:tc>
      </w:tr>
      <w:tr w:rsidR="00A142D2" w:rsidRPr="00A142D2" w:rsidTr="00A142D2">
        <w:trPr>
          <w:trHeight w:val="300"/>
        </w:trPr>
        <w:tc>
          <w:tcPr>
            <w:tcW w:w="6678" w:type="dxa"/>
            <w:gridSpan w:val="2"/>
            <w:shd w:val="clear" w:color="000000" w:fill="6464B2"/>
            <w:noWrap/>
            <w:vAlign w:val="bottom"/>
            <w:hideMark/>
          </w:tcPr>
          <w:p w:rsidR="00A142D2" w:rsidRPr="00A142D2" w:rsidRDefault="00A142D2" w:rsidP="00A142D2">
            <w:pPr>
              <w:rPr>
                <w:b/>
                <w:bCs/>
                <w:color w:val="FFFFFF"/>
                <w:sz w:val="22"/>
                <w:szCs w:val="22"/>
              </w:rPr>
            </w:pPr>
            <w:r w:rsidRPr="00A142D2">
              <w:rPr>
                <w:b/>
                <w:bCs/>
                <w:color w:val="FFFFFF"/>
                <w:sz w:val="22"/>
                <w:szCs w:val="22"/>
              </w:rPr>
              <w:t>Kapitalni projekt A01  1003 K100002 Rekonstrukcija nerazvrstane ceste Antunovac - Jablanova</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162.000,00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-122.000,00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-75,31</w:t>
            </w:r>
          </w:p>
        </w:tc>
        <w:tc>
          <w:tcPr>
            <w:tcW w:w="1814"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40.000,00</w:t>
            </w:r>
          </w:p>
        </w:tc>
      </w:tr>
      <w:tr w:rsidR="00A142D2" w:rsidRPr="00A142D2" w:rsidTr="00A142D2">
        <w:trPr>
          <w:trHeight w:val="300"/>
        </w:trPr>
        <w:tc>
          <w:tcPr>
            <w:tcW w:w="6678" w:type="dxa"/>
            <w:gridSpan w:val="2"/>
            <w:shd w:val="clear" w:color="000000" w:fill="66B3FF"/>
            <w:noWrap/>
            <w:vAlign w:val="bottom"/>
            <w:hideMark/>
          </w:tcPr>
          <w:p w:rsidR="00A142D2" w:rsidRPr="00A142D2" w:rsidRDefault="00A142D2" w:rsidP="00A142D2">
            <w:pPr>
              <w:rPr>
                <w:b/>
                <w:bCs/>
                <w:color w:val="000000"/>
                <w:sz w:val="22"/>
                <w:szCs w:val="22"/>
              </w:rPr>
            </w:pPr>
            <w:r w:rsidRPr="00A142D2">
              <w:rPr>
                <w:b/>
                <w:bCs/>
                <w:color w:val="000000"/>
                <w:sz w:val="22"/>
                <w:szCs w:val="22"/>
              </w:rPr>
              <w:t>FUNKCIJSKA KLASIFIKACIJA  04   EKONOMSKI POSLOVI</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162.000,00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-122.000,00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-75,31</w:t>
            </w:r>
          </w:p>
        </w:tc>
        <w:tc>
          <w:tcPr>
            <w:tcW w:w="1814"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40.000,00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OSTALE POMOĆI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44.000,00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-34.000,00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-77,27</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32</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Materijalni rashodi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44.000,00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-34.000,00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-77,27</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lastRenderedPageBreak/>
              <w:t>323</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Rashodi za usluge</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44.000,00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-34.000,00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-77,27</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DONACIJE</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-75.000,00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-75,00</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25.000,00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32</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Materijalni rashodi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-75.000,00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-75,00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25.000,00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323</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Rashodi za usluge</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-75.000,00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-75,00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25.000,00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PRIHODI OD PRODAJE NEFINANCIJSKE IMOVINE</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18.000,00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-13.000,00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-72,22</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32</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Materijalni rashodi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18.000,00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-13.000,00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-72,22</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323</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Rashodi za usluge</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18.000,00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-13.000,00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-72,22</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5.000,00</w:t>
            </w:r>
          </w:p>
        </w:tc>
      </w:tr>
      <w:tr w:rsidR="00A142D2" w:rsidRPr="00A142D2" w:rsidTr="00A142D2">
        <w:trPr>
          <w:trHeight w:val="300"/>
        </w:trPr>
        <w:tc>
          <w:tcPr>
            <w:tcW w:w="6678" w:type="dxa"/>
            <w:gridSpan w:val="2"/>
            <w:shd w:val="clear" w:color="000000" w:fill="5050A8"/>
            <w:noWrap/>
            <w:vAlign w:val="bottom"/>
            <w:hideMark/>
          </w:tcPr>
          <w:p w:rsidR="00A142D2" w:rsidRPr="00A142D2" w:rsidRDefault="00A142D2" w:rsidP="00A142D2">
            <w:pPr>
              <w:rPr>
                <w:b/>
                <w:bCs/>
                <w:color w:val="FFFFFF"/>
                <w:sz w:val="22"/>
                <w:szCs w:val="22"/>
              </w:rPr>
            </w:pPr>
            <w:r w:rsidRPr="00A142D2">
              <w:rPr>
                <w:b/>
                <w:bCs/>
                <w:color w:val="FFFFFF"/>
                <w:sz w:val="22"/>
                <w:szCs w:val="22"/>
              </w:rPr>
              <w:t>Program A01 1004 Javne potrebe u socijalnoj skrbi</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726.000,00</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35.000,00</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4,82</w:t>
            </w:r>
          </w:p>
        </w:tc>
        <w:tc>
          <w:tcPr>
            <w:tcW w:w="1814"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761.000,00</w:t>
            </w:r>
          </w:p>
        </w:tc>
      </w:tr>
      <w:tr w:rsidR="00A142D2" w:rsidRPr="00A142D2" w:rsidTr="00A142D2">
        <w:trPr>
          <w:trHeight w:val="300"/>
        </w:trPr>
        <w:tc>
          <w:tcPr>
            <w:tcW w:w="6678" w:type="dxa"/>
            <w:gridSpan w:val="2"/>
            <w:shd w:val="clear" w:color="000000" w:fill="6464B2"/>
            <w:noWrap/>
            <w:vAlign w:val="bottom"/>
            <w:hideMark/>
          </w:tcPr>
          <w:p w:rsidR="00A142D2" w:rsidRPr="00A142D2" w:rsidRDefault="00A142D2" w:rsidP="00A142D2">
            <w:pPr>
              <w:rPr>
                <w:b/>
                <w:bCs/>
                <w:color w:val="FFFFFF"/>
                <w:sz w:val="22"/>
                <w:szCs w:val="22"/>
              </w:rPr>
            </w:pPr>
            <w:r w:rsidRPr="00A142D2">
              <w:rPr>
                <w:b/>
                <w:bCs/>
                <w:color w:val="FFFFFF"/>
                <w:sz w:val="22"/>
                <w:szCs w:val="22"/>
              </w:rPr>
              <w:t>Aktivnost A01 1004 A100001 Socijalna pomoć obiteljima</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650.000,00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35.000,00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5,38</w:t>
            </w:r>
          </w:p>
        </w:tc>
        <w:tc>
          <w:tcPr>
            <w:tcW w:w="1814"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685.000,00</w:t>
            </w:r>
          </w:p>
        </w:tc>
      </w:tr>
      <w:tr w:rsidR="00A142D2" w:rsidRPr="00A142D2" w:rsidTr="00A142D2">
        <w:trPr>
          <w:trHeight w:val="300"/>
        </w:trPr>
        <w:tc>
          <w:tcPr>
            <w:tcW w:w="6678" w:type="dxa"/>
            <w:gridSpan w:val="2"/>
            <w:shd w:val="clear" w:color="000000" w:fill="66B3FF"/>
            <w:noWrap/>
            <w:vAlign w:val="bottom"/>
            <w:hideMark/>
          </w:tcPr>
          <w:p w:rsidR="00A142D2" w:rsidRPr="00A142D2" w:rsidRDefault="00A142D2" w:rsidP="00A142D2">
            <w:pPr>
              <w:rPr>
                <w:b/>
                <w:bCs/>
                <w:color w:val="000000"/>
                <w:sz w:val="22"/>
                <w:szCs w:val="22"/>
              </w:rPr>
            </w:pPr>
            <w:r w:rsidRPr="00A142D2">
              <w:rPr>
                <w:b/>
                <w:bCs/>
                <w:color w:val="000000"/>
                <w:sz w:val="22"/>
                <w:szCs w:val="22"/>
              </w:rPr>
              <w:t>FUNKCIJSKA KLASIFIKACIJA  10   SOCIJALNA ZAŠTITA</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650.000,00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35.000,00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5,38</w:t>
            </w:r>
          </w:p>
        </w:tc>
        <w:tc>
          <w:tcPr>
            <w:tcW w:w="1814"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685.000,00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OPĆI PRIHODI I PRIMICI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490.000,00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60.000,00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12,24</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550.000,00</w:t>
            </w:r>
          </w:p>
        </w:tc>
      </w:tr>
      <w:tr w:rsidR="00A142D2" w:rsidRPr="00A142D2" w:rsidTr="00A142D2">
        <w:trPr>
          <w:trHeight w:val="6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37</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Naknade građanima i kućanstvima na temelju osiguranja i druge naknade</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410.000,00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2,44</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420.000,00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372</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Ostale naknade građanima i kućanstvima iz proračuna</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410.000,00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2,44</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420.000,00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38</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Ostali rashodi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80.000,00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62,50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130.000,00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381</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Tekuće donacije</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80.000,00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50.000,00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62,50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130.000,00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OSTALE POMOĆI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160.000,00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-25.000,00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-15,63</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135.000,00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38</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Ostali rashodi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160.000,00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-25.000,00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-15,63</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135.000,00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381</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Tekuće donacije</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160.000,00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-25.000,00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-15,63</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135.000,00</w:t>
            </w:r>
          </w:p>
        </w:tc>
      </w:tr>
      <w:tr w:rsidR="00A142D2" w:rsidRPr="00A142D2" w:rsidTr="00A142D2">
        <w:trPr>
          <w:trHeight w:val="300"/>
        </w:trPr>
        <w:tc>
          <w:tcPr>
            <w:tcW w:w="6678" w:type="dxa"/>
            <w:gridSpan w:val="2"/>
            <w:shd w:val="clear" w:color="000000" w:fill="6464B2"/>
            <w:noWrap/>
            <w:vAlign w:val="bottom"/>
            <w:hideMark/>
          </w:tcPr>
          <w:p w:rsidR="00A142D2" w:rsidRPr="00A142D2" w:rsidRDefault="00A142D2" w:rsidP="00A142D2">
            <w:pPr>
              <w:rPr>
                <w:b/>
                <w:bCs/>
                <w:color w:val="FFFFFF"/>
                <w:sz w:val="22"/>
                <w:szCs w:val="22"/>
              </w:rPr>
            </w:pPr>
            <w:r w:rsidRPr="00A142D2">
              <w:rPr>
                <w:b/>
                <w:bCs/>
                <w:color w:val="FFFFFF"/>
                <w:sz w:val="22"/>
                <w:szCs w:val="22"/>
              </w:rPr>
              <w:t>Aktivnost A01 1004 A100002 Socijalna skrb - tekuće potpore</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76.000,00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0,00</w:t>
            </w:r>
          </w:p>
        </w:tc>
        <w:tc>
          <w:tcPr>
            <w:tcW w:w="1814"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76.000,00</w:t>
            </w:r>
          </w:p>
        </w:tc>
      </w:tr>
      <w:tr w:rsidR="00A142D2" w:rsidRPr="00A142D2" w:rsidTr="00A142D2">
        <w:trPr>
          <w:trHeight w:val="300"/>
        </w:trPr>
        <w:tc>
          <w:tcPr>
            <w:tcW w:w="6678" w:type="dxa"/>
            <w:gridSpan w:val="2"/>
            <w:shd w:val="clear" w:color="000000" w:fill="66B3FF"/>
            <w:noWrap/>
            <w:vAlign w:val="bottom"/>
            <w:hideMark/>
          </w:tcPr>
          <w:p w:rsidR="00A142D2" w:rsidRPr="00A142D2" w:rsidRDefault="00A142D2" w:rsidP="00A142D2">
            <w:pPr>
              <w:rPr>
                <w:b/>
                <w:bCs/>
                <w:color w:val="000000"/>
                <w:sz w:val="22"/>
                <w:szCs w:val="22"/>
              </w:rPr>
            </w:pPr>
            <w:r w:rsidRPr="00A142D2">
              <w:rPr>
                <w:b/>
                <w:bCs/>
                <w:color w:val="000000"/>
                <w:sz w:val="22"/>
                <w:szCs w:val="22"/>
              </w:rPr>
              <w:t>FUNKCIJSKA KLASIFIKACIJA  10   SOCIJALNA ZAŠTITA</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76.000,00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76.000,00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OPĆI PRIHODI I PRIMICI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76.000,00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76.000,00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38</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Ostali rashodi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76.000,00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76.000,00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381</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Tekuće donacije</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76.000,00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76.000,00</w:t>
            </w:r>
          </w:p>
        </w:tc>
      </w:tr>
      <w:tr w:rsidR="00A142D2" w:rsidRPr="00A142D2" w:rsidTr="00A142D2">
        <w:trPr>
          <w:trHeight w:val="300"/>
        </w:trPr>
        <w:tc>
          <w:tcPr>
            <w:tcW w:w="6678" w:type="dxa"/>
            <w:gridSpan w:val="2"/>
            <w:shd w:val="clear" w:color="000000" w:fill="5050A8"/>
            <w:noWrap/>
            <w:vAlign w:val="bottom"/>
            <w:hideMark/>
          </w:tcPr>
          <w:p w:rsidR="00A142D2" w:rsidRPr="00A142D2" w:rsidRDefault="00A142D2" w:rsidP="00A142D2">
            <w:pPr>
              <w:rPr>
                <w:b/>
                <w:bCs/>
                <w:color w:val="FFFFFF"/>
                <w:sz w:val="22"/>
                <w:szCs w:val="22"/>
              </w:rPr>
            </w:pPr>
            <w:r w:rsidRPr="00A142D2">
              <w:rPr>
                <w:b/>
                <w:bCs/>
                <w:color w:val="FFFFFF"/>
                <w:sz w:val="22"/>
                <w:szCs w:val="22"/>
              </w:rPr>
              <w:t>Program A01 1005 Javne potrebe u športu</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495.000,00</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-175.000,00</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-35,35</w:t>
            </w:r>
          </w:p>
        </w:tc>
        <w:tc>
          <w:tcPr>
            <w:tcW w:w="1814"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320.000,00</w:t>
            </w:r>
          </w:p>
        </w:tc>
      </w:tr>
      <w:tr w:rsidR="00A142D2" w:rsidRPr="00A142D2" w:rsidTr="00A142D2">
        <w:trPr>
          <w:trHeight w:val="300"/>
        </w:trPr>
        <w:tc>
          <w:tcPr>
            <w:tcW w:w="6678" w:type="dxa"/>
            <w:gridSpan w:val="2"/>
            <w:shd w:val="clear" w:color="000000" w:fill="6464B2"/>
            <w:noWrap/>
            <w:vAlign w:val="bottom"/>
            <w:hideMark/>
          </w:tcPr>
          <w:p w:rsidR="00A142D2" w:rsidRPr="00A142D2" w:rsidRDefault="00A142D2" w:rsidP="00A142D2">
            <w:pPr>
              <w:rPr>
                <w:b/>
                <w:bCs/>
                <w:color w:val="FFFFFF"/>
                <w:sz w:val="22"/>
                <w:szCs w:val="22"/>
              </w:rPr>
            </w:pPr>
            <w:r w:rsidRPr="00A142D2">
              <w:rPr>
                <w:b/>
                <w:bCs/>
                <w:color w:val="FFFFFF"/>
                <w:sz w:val="22"/>
                <w:szCs w:val="22"/>
              </w:rPr>
              <w:t>Aktivnost A01 1005 A100001 Potpore u športu</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265.000,00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25.000,00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9,43</w:t>
            </w:r>
          </w:p>
        </w:tc>
        <w:tc>
          <w:tcPr>
            <w:tcW w:w="1814"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290.000,00</w:t>
            </w:r>
          </w:p>
        </w:tc>
      </w:tr>
      <w:tr w:rsidR="00A142D2" w:rsidRPr="00A142D2" w:rsidTr="00A142D2">
        <w:trPr>
          <w:trHeight w:val="300"/>
        </w:trPr>
        <w:tc>
          <w:tcPr>
            <w:tcW w:w="6678" w:type="dxa"/>
            <w:gridSpan w:val="2"/>
            <w:shd w:val="clear" w:color="000000" w:fill="66B3FF"/>
            <w:noWrap/>
            <w:vAlign w:val="bottom"/>
            <w:hideMark/>
          </w:tcPr>
          <w:p w:rsidR="00A142D2" w:rsidRPr="00A142D2" w:rsidRDefault="00A142D2" w:rsidP="00A142D2">
            <w:pPr>
              <w:rPr>
                <w:b/>
                <w:bCs/>
                <w:color w:val="000000"/>
                <w:sz w:val="22"/>
                <w:szCs w:val="22"/>
              </w:rPr>
            </w:pPr>
            <w:r w:rsidRPr="00A142D2">
              <w:rPr>
                <w:b/>
                <w:bCs/>
                <w:color w:val="000000"/>
                <w:sz w:val="22"/>
                <w:szCs w:val="22"/>
              </w:rPr>
              <w:t>FUNKCIJSKA KLASIFIKACIJA  08   REKREACIJA, KULTURA I RELIGIJA</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265.000,00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25.000,00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9,43</w:t>
            </w:r>
          </w:p>
        </w:tc>
        <w:tc>
          <w:tcPr>
            <w:tcW w:w="1814"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290.000,00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OPĆI PRIHODI I PRIMICI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265.000,00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25.000,00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9,43</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290.000,00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38</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Ostali rashodi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265.000,00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25.000,00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9,43</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290.000,00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381</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Tekuće donacije</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265.000,00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25.000,00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9,43</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290.000,00</w:t>
            </w:r>
          </w:p>
        </w:tc>
      </w:tr>
      <w:tr w:rsidR="00A142D2" w:rsidRPr="00A142D2" w:rsidTr="00A142D2">
        <w:trPr>
          <w:trHeight w:val="300"/>
        </w:trPr>
        <w:tc>
          <w:tcPr>
            <w:tcW w:w="6678" w:type="dxa"/>
            <w:gridSpan w:val="2"/>
            <w:shd w:val="clear" w:color="000000" w:fill="6464B2"/>
            <w:noWrap/>
            <w:vAlign w:val="bottom"/>
            <w:hideMark/>
          </w:tcPr>
          <w:p w:rsidR="00A142D2" w:rsidRPr="00A142D2" w:rsidRDefault="00A142D2" w:rsidP="00A142D2">
            <w:pPr>
              <w:rPr>
                <w:b/>
                <w:bCs/>
                <w:color w:val="FFFFFF"/>
                <w:sz w:val="22"/>
                <w:szCs w:val="22"/>
              </w:rPr>
            </w:pPr>
            <w:r w:rsidRPr="00A142D2">
              <w:rPr>
                <w:b/>
                <w:bCs/>
                <w:color w:val="FFFFFF"/>
                <w:sz w:val="22"/>
                <w:szCs w:val="22"/>
              </w:rPr>
              <w:lastRenderedPageBreak/>
              <w:t>Kapitalni projekt A01 1005 K100001 Kapitalna ulaganja u športu</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230.000,00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-200.000,00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-86,96</w:t>
            </w:r>
          </w:p>
        </w:tc>
        <w:tc>
          <w:tcPr>
            <w:tcW w:w="1814"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30.000,00</w:t>
            </w:r>
          </w:p>
        </w:tc>
      </w:tr>
      <w:tr w:rsidR="00A142D2" w:rsidRPr="00A142D2" w:rsidTr="00A142D2">
        <w:trPr>
          <w:trHeight w:val="300"/>
        </w:trPr>
        <w:tc>
          <w:tcPr>
            <w:tcW w:w="6678" w:type="dxa"/>
            <w:gridSpan w:val="2"/>
            <w:shd w:val="clear" w:color="000000" w:fill="66B3FF"/>
            <w:noWrap/>
            <w:vAlign w:val="bottom"/>
            <w:hideMark/>
          </w:tcPr>
          <w:p w:rsidR="00A142D2" w:rsidRPr="00A142D2" w:rsidRDefault="00A142D2" w:rsidP="00A142D2">
            <w:pPr>
              <w:rPr>
                <w:b/>
                <w:bCs/>
                <w:color w:val="000000"/>
                <w:sz w:val="22"/>
                <w:szCs w:val="22"/>
              </w:rPr>
            </w:pPr>
            <w:r w:rsidRPr="00A142D2">
              <w:rPr>
                <w:b/>
                <w:bCs/>
                <w:color w:val="000000"/>
                <w:sz w:val="22"/>
                <w:szCs w:val="22"/>
              </w:rPr>
              <w:t>FUNKCIJSKA KLASIFIKACIJA  08   REKREACIJA, KULTURA I RELIGIJA</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230.000,00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-200.000,00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-86,96</w:t>
            </w:r>
          </w:p>
        </w:tc>
        <w:tc>
          <w:tcPr>
            <w:tcW w:w="1814"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30.000,00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OPĆI PRIHODI I PRIMICI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45</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Rashodi za dodatna ulaganja na nefinancijskoj imovini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30.000,00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30.000,00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451</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Dodatna ulaganja na građevinskim objektima</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30.000,00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OSTALE POMOĆI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200.000,00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-200.000,00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-100,00</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42</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Rashodi za nabavu proizvedene dugotrajne imovine</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200.000,00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-200.000,00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-100,00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421</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Građevinski objekti</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200.000,00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-200.000,00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r>
      <w:tr w:rsidR="00A142D2" w:rsidRPr="00A142D2" w:rsidTr="00A142D2">
        <w:trPr>
          <w:trHeight w:val="300"/>
        </w:trPr>
        <w:tc>
          <w:tcPr>
            <w:tcW w:w="6678" w:type="dxa"/>
            <w:gridSpan w:val="2"/>
            <w:shd w:val="clear" w:color="000000" w:fill="5050A8"/>
            <w:noWrap/>
            <w:vAlign w:val="bottom"/>
            <w:hideMark/>
          </w:tcPr>
          <w:p w:rsidR="00A142D2" w:rsidRPr="00A142D2" w:rsidRDefault="00A142D2" w:rsidP="00A142D2">
            <w:pPr>
              <w:rPr>
                <w:b/>
                <w:bCs/>
                <w:color w:val="FFFFFF"/>
                <w:sz w:val="22"/>
                <w:szCs w:val="22"/>
              </w:rPr>
            </w:pPr>
            <w:r w:rsidRPr="00A142D2">
              <w:rPr>
                <w:b/>
                <w:bCs/>
                <w:color w:val="FFFFFF"/>
                <w:sz w:val="22"/>
                <w:szCs w:val="22"/>
              </w:rPr>
              <w:t>Program A01 1006 Javne potrebe u kulturi</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30.000,00</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8.000,00</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26,67</w:t>
            </w:r>
          </w:p>
        </w:tc>
        <w:tc>
          <w:tcPr>
            <w:tcW w:w="1814"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38.000,00</w:t>
            </w:r>
          </w:p>
        </w:tc>
      </w:tr>
      <w:tr w:rsidR="00A142D2" w:rsidRPr="00A142D2" w:rsidTr="00A142D2">
        <w:trPr>
          <w:trHeight w:val="300"/>
        </w:trPr>
        <w:tc>
          <w:tcPr>
            <w:tcW w:w="6678" w:type="dxa"/>
            <w:gridSpan w:val="2"/>
            <w:shd w:val="clear" w:color="000000" w:fill="6464B2"/>
            <w:noWrap/>
            <w:vAlign w:val="bottom"/>
            <w:hideMark/>
          </w:tcPr>
          <w:p w:rsidR="00A142D2" w:rsidRPr="00A142D2" w:rsidRDefault="00A142D2" w:rsidP="00A142D2">
            <w:pPr>
              <w:rPr>
                <w:b/>
                <w:bCs/>
                <w:color w:val="FFFFFF"/>
                <w:sz w:val="22"/>
                <w:szCs w:val="22"/>
              </w:rPr>
            </w:pPr>
            <w:r w:rsidRPr="00A142D2">
              <w:rPr>
                <w:b/>
                <w:bCs/>
                <w:color w:val="FFFFFF"/>
                <w:sz w:val="22"/>
                <w:szCs w:val="22"/>
              </w:rPr>
              <w:t>Aktivnost A01 1006 A100001 Potpore u kulturi</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30.000,00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8.000,00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26,67</w:t>
            </w:r>
          </w:p>
        </w:tc>
        <w:tc>
          <w:tcPr>
            <w:tcW w:w="1814"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38.000,00</w:t>
            </w:r>
          </w:p>
        </w:tc>
      </w:tr>
      <w:tr w:rsidR="00A142D2" w:rsidRPr="00A142D2" w:rsidTr="00A142D2">
        <w:trPr>
          <w:trHeight w:val="300"/>
        </w:trPr>
        <w:tc>
          <w:tcPr>
            <w:tcW w:w="6678" w:type="dxa"/>
            <w:gridSpan w:val="2"/>
            <w:shd w:val="clear" w:color="000000" w:fill="66B3FF"/>
            <w:noWrap/>
            <w:vAlign w:val="bottom"/>
            <w:hideMark/>
          </w:tcPr>
          <w:p w:rsidR="00A142D2" w:rsidRPr="00A142D2" w:rsidRDefault="00A142D2" w:rsidP="00A142D2">
            <w:pPr>
              <w:rPr>
                <w:b/>
                <w:bCs/>
                <w:color w:val="000000"/>
                <w:sz w:val="22"/>
                <w:szCs w:val="22"/>
              </w:rPr>
            </w:pPr>
            <w:r w:rsidRPr="00A142D2">
              <w:rPr>
                <w:b/>
                <w:bCs/>
                <w:color w:val="000000"/>
                <w:sz w:val="22"/>
                <w:szCs w:val="22"/>
              </w:rPr>
              <w:t>FUNKCIJSKA KLASIFIKACIJA  08   REKREACIJA, KULTURA I RELIGIJA</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30.000,00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8.000,00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26,67</w:t>
            </w:r>
          </w:p>
        </w:tc>
        <w:tc>
          <w:tcPr>
            <w:tcW w:w="1814"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38.000,00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OPĆI PRIHODI I PRIMICI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8.000,00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26,67</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38.000,00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38</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Ostali rashodi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30.000,00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8.000,00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26,67</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38.000,00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381</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Tekuće donacije</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8.000,00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26,67</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38.000,00</w:t>
            </w:r>
          </w:p>
        </w:tc>
      </w:tr>
      <w:tr w:rsidR="00A142D2" w:rsidRPr="00A142D2" w:rsidTr="00A142D2">
        <w:trPr>
          <w:trHeight w:val="300"/>
        </w:trPr>
        <w:tc>
          <w:tcPr>
            <w:tcW w:w="6678" w:type="dxa"/>
            <w:gridSpan w:val="2"/>
            <w:shd w:val="clear" w:color="000000" w:fill="5050A8"/>
            <w:noWrap/>
            <w:vAlign w:val="bottom"/>
            <w:hideMark/>
          </w:tcPr>
          <w:p w:rsidR="00A142D2" w:rsidRPr="00A142D2" w:rsidRDefault="00A142D2" w:rsidP="00A142D2">
            <w:pPr>
              <w:rPr>
                <w:b/>
                <w:bCs/>
                <w:color w:val="FFFFFF"/>
                <w:sz w:val="22"/>
                <w:szCs w:val="22"/>
              </w:rPr>
            </w:pPr>
            <w:r w:rsidRPr="00A142D2">
              <w:rPr>
                <w:b/>
                <w:bCs/>
                <w:color w:val="FFFFFF"/>
                <w:sz w:val="22"/>
                <w:szCs w:val="22"/>
              </w:rPr>
              <w:t>Program A01 1007 Predškolski odgoj</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800.000,00</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10.000,00</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1,25</w:t>
            </w:r>
          </w:p>
        </w:tc>
        <w:tc>
          <w:tcPr>
            <w:tcW w:w="1814"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810.000,00</w:t>
            </w:r>
          </w:p>
        </w:tc>
      </w:tr>
      <w:tr w:rsidR="00A142D2" w:rsidRPr="00A142D2" w:rsidTr="00A142D2">
        <w:trPr>
          <w:trHeight w:val="300"/>
        </w:trPr>
        <w:tc>
          <w:tcPr>
            <w:tcW w:w="6678" w:type="dxa"/>
            <w:gridSpan w:val="2"/>
            <w:shd w:val="clear" w:color="000000" w:fill="6464B2"/>
            <w:noWrap/>
            <w:vAlign w:val="bottom"/>
            <w:hideMark/>
          </w:tcPr>
          <w:p w:rsidR="00A142D2" w:rsidRPr="00A142D2" w:rsidRDefault="00A142D2" w:rsidP="00A142D2">
            <w:pPr>
              <w:rPr>
                <w:b/>
                <w:bCs/>
                <w:color w:val="FFFFFF"/>
                <w:sz w:val="22"/>
                <w:szCs w:val="22"/>
              </w:rPr>
            </w:pPr>
            <w:r w:rsidRPr="00A142D2">
              <w:rPr>
                <w:b/>
                <w:bCs/>
                <w:color w:val="FFFFFF"/>
                <w:sz w:val="22"/>
                <w:szCs w:val="22"/>
              </w:rPr>
              <w:t>Aktivnost A01 1007 A100001 Predškolski odgoj</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400.000,00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-10.000,00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-2,50</w:t>
            </w:r>
          </w:p>
        </w:tc>
        <w:tc>
          <w:tcPr>
            <w:tcW w:w="1814"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390.000,00</w:t>
            </w:r>
          </w:p>
        </w:tc>
      </w:tr>
      <w:tr w:rsidR="00A142D2" w:rsidRPr="00A142D2" w:rsidTr="00A142D2">
        <w:trPr>
          <w:trHeight w:val="300"/>
        </w:trPr>
        <w:tc>
          <w:tcPr>
            <w:tcW w:w="6678" w:type="dxa"/>
            <w:gridSpan w:val="2"/>
            <w:shd w:val="clear" w:color="000000" w:fill="66B3FF"/>
            <w:noWrap/>
            <w:vAlign w:val="bottom"/>
            <w:hideMark/>
          </w:tcPr>
          <w:p w:rsidR="00A142D2" w:rsidRPr="00A142D2" w:rsidRDefault="00A142D2" w:rsidP="00A142D2">
            <w:pPr>
              <w:rPr>
                <w:b/>
                <w:bCs/>
                <w:color w:val="000000"/>
                <w:sz w:val="22"/>
                <w:szCs w:val="22"/>
              </w:rPr>
            </w:pPr>
            <w:r w:rsidRPr="00A142D2">
              <w:rPr>
                <w:b/>
                <w:bCs/>
                <w:color w:val="000000"/>
                <w:sz w:val="22"/>
                <w:szCs w:val="22"/>
              </w:rPr>
              <w:t>FUNKCIJSKA KLASIFIKACIJA  09   OBRAZOVANJE</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400.000,00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-2,50</w:t>
            </w:r>
          </w:p>
        </w:tc>
        <w:tc>
          <w:tcPr>
            <w:tcW w:w="1814"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390.000,00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OPĆI PRIHODI I PRIMICI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400.000,00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-2,50</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390.000,00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35</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Subvencije</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400.000,00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-2,50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390.000,00</w:t>
            </w:r>
          </w:p>
        </w:tc>
      </w:tr>
      <w:tr w:rsidR="00A142D2" w:rsidRPr="00A142D2" w:rsidTr="00A142D2">
        <w:trPr>
          <w:trHeight w:val="6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352</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Subvencije trgovačkim društvima, obrtnicima, malim i srednjim poduzetnicima izvan javnog sektora</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400.000,00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-2,50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390.000,00</w:t>
            </w:r>
          </w:p>
        </w:tc>
      </w:tr>
      <w:tr w:rsidR="00A142D2" w:rsidRPr="00A142D2" w:rsidTr="00A142D2">
        <w:trPr>
          <w:trHeight w:val="300"/>
        </w:trPr>
        <w:tc>
          <w:tcPr>
            <w:tcW w:w="6678" w:type="dxa"/>
            <w:gridSpan w:val="2"/>
            <w:shd w:val="clear" w:color="000000" w:fill="6464B2"/>
            <w:noWrap/>
            <w:vAlign w:val="bottom"/>
            <w:hideMark/>
          </w:tcPr>
          <w:p w:rsidR="00A142D2" w:rsidRPr="00A142D2" w:rsidRDefault="00A142D2" w:rsidP="00A142D2">
            <w:pPr>
              <w:rPr>
                <w:b/>
                <w:bCs/>
                <w:color w:val="FFFFFF"/>
                <w:sz w:val="22"/>
                <w:szCs w:val="22"/>
              </w:rPr>
            </w:pPr>
            <w:r w:rsidRPr="00A142D2">
              <w:rPr>
                <w:b/>
                <w:bCs/>
                <w:color w:val="FFFFFF"/>
                <w:sz w:val="22"/>
                <w:szCs w:val="22"/>
              </w:rPr>
              <w:t>Kapitalni projekt A01 1007 K100001 Izgradnja vrtića</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400.000,00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20.000,00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5,00</w:t>
            </w:r>
          </w:p>
        </w:tc>
        <w:tc>
          <w:tcPr>
            <w:tcW w:w="1814"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420.000,00</w:t>
            </w:r>
          </w:p>
        </w:tc>
      </w:tr>
      <w:tr w:rsidR="00A142D2" w:rsidRPr="00A142D2" w:rsidTr="00A142D2">
        <w:trPr>
          <w:trHeight w:val="300"/>
        </w:trPr>
        <w:tc>
          <w:tcPr>
            <w:tcW w:w="6678" w:type="dxa"/>
            <w:gridSpan w:val="2"/>
            <w:shd w:val="clear" w:color="000000" w:fill="66B3FF"/>
            <w:noWrap/>
            <w:vAlign w:val="bottom"/>
            <w:hideMark/>
          </w:tcPr>
          <w:p w:rsidR="00A142D2" w:rsidRPr="00A142D2" w:rsidRDefault="00A142D2" w:rsidP="00A142D2">
            <w:pPr>
              <w:rPr>
                <w:b/>
                <w:bCs/>
                <w:color w:val="000000"/>
                <w:sz w:val="22"/>
                <w:szCs w:val="22"/>
              </w:rPr>
            </w:pPr>
            <w:r w:rsidRPr="00A142D2">
              <w:rPr>
                <w:b/>
                <w:bCs/>
                <w:color w:val="000000"/>
                <w:sz w:val="22"/>
                <w:szCs w:val="22"/>
              </w:rPr>
              <w:t>FUNKCIJSKA KLASIFIKACIJA  09   OBRAZOVANJE</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400.000,00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20.000,00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5,00</w:t>
            </w:r>
          </w:p>
        </w:tc>
        <w:tc>
          <w:tcPr>
            <w:tcW w:w="1814"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420.000,00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OPĆI PRIHODI I PRIMICI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12.000,00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12.500,00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104,17</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24.500,00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42</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Rashodi za nabavu proizvedene dugotrajne imovine</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12.000,00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12.500,00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104,17</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24.500,00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421</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Građevinski objekti</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12.000,00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12.500,00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104,17</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24.500,00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OSTALE POMOĆI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288.000,00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107.500,00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37,33</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395.500,00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42</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Rashodi za nabavu proizvedene dugotrajne imovine</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288.000,00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107.500,00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37,33</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395.500,00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421</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Građevinski objekti</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288.000,00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107.500,00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37,33</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395.500,00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lastRenderedPageBreak/>
              <w:t>Izvor  PRIHODI OD PRODAJE NEFINANCIJSKE IMOVINE</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-100,00</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42</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Rashodi za nabavu proizvedene dugotrajne imovine</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-100,00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422</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Postrojenja i oprema</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r>
      <w:tr w:rsidR="00A142D2" w:rsidRPr="00A142D2" w:rsidTr="00A142D2">
        <w:trPr>
          <w:trHeight w:val="300"/>
        </w:trPr>
        <w:tc>
          <w:tcPr>
            <w:tcW w:w="6678" w:type="dxa"/>
            <w:gridSpan w:val="2"/>
            <w:shd w:val="clear" w:color="000000" w:fill="5050A8"/>
            <w:noWrap/>
            <w:vAlign w:val="bottom"/>
            <w:hideMark/>
          </w:tcPr>
          <w:p w:rsidR="00A142D2" w:rsidRPr="00A142D2" w:rsidRDefault="00A142D2" w:rsidP="00A142D2">
            <w:pPr>
              <w:rPr>
                <w:b/>
                <w:bCs/>
                <w:color w:val="FFFFFF"/>
                <w:sz w:val="22"/>
                <w:szCs w:val="22"/>
              </w:rPr>
            </w:pPr>
            <w:r w:rsidRPr="00A142D2">
              <w:rPr>
                <w:b/>
                <w:bCs/>
                <w:color w:val="FFFFFF"/>
                <w:sz w:val="22"/>
                <w:szCs w:val="22"/>
              </w:rPr>
              <w:t>Program A01 1008 Obrazovanje</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122.000,00</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0,00</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0,00</w:t>
            </w:r>
          </w:p>
        </w:tc>
        <w:tc>
          <w:tcPr>
            <w:tcW w:w="1814"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122.000,00</w:t>
            </w:r>
          </w:p>
        </w:tc>
      </w:tr>
      <w:tr w:rsidR="00A142D2" w:rsidRPr="00A142D2" w:rsidTr="00A142D2">
        <w:trPr>
          <w:trHeight w:val="300"/>
        </w:trPr>
        <w:tc>
          <w:tcPr>
            <w:tcW w:w="6678" w:type="dxa"/>
            <w:gridSpan w:val="2"/>
            <w:shd w:val="clear" w:color="000000" w:fill="6464B2"/>
            <w:noWrap/>
            <w:vAlign w:val="bottom"/>
            <w:hideMark/>
          </w:tcPr>
          <w:p w:rsidR="00A142D2" w:rsidRPr="00A142D2" w:rsidRDefault="00A142D2" w:rsidP="00A142D2">
            <w:pPr>
              <w:rPr>
                <w:b/>
                <w:bCs/>
                <w:color w:val="FFFFFF"/>
                <w:sz w:val="22"/>
                <w:szCs w:val="22"/>
              </w:rPr>
            </w:pPr>
            <w:r w:rsidRPr="00A142D2">
              <w:rPr>
                <w:b/>
                <w:bCs/>
                <w:color w:val="FFFFFF"/>
                <w:sz w:val="22"/>
                <w:szCs w:val="22"/>
              </w:rPr>
              <w:t>Aktivnost A01 1008 A100001 Pomoć obrazovanju i udrugama mladih</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122.000,00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0,00</w:t>
            </w:r>
          </w:p>
        </w:tc>
        <w:tc>
          <w:tcPr>
            <w:tcW w:w="1814"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122.000,00</w:t>
            </w:r>
          </w:p>
        </w:tc>
      </w:tr>
      <w:tr w:rsidR="00A142D2" w:rsidRPr="00A142D2" w:rsidTr="00A142D2">
        <w:trPr>
          <w:trHeight w:val="300"/>
        </w:trPr>
        <w:tc>
          <w:tcPr>
            <w:tcW w:w="6678" w:type="dxa"/>
            <w:gridSpan w:val="2"/>
            <w:shd w:val="clear" w:color="000000" w:fill="66B3FF"/>
            <w:noWrap/>
            <w:vAlign w:val="bottom"/>
            <w:hideMark/>
          </w:tcPr>
          <w:p w:rsidR="00A142D2" w:rsidRPr="00A142D2" w:rsidRDefault="00A142D2" w:rsidP="00A142D2">
            <w:pPr>
              <w:rPr>
                <w:b/>
                <w:bCs/>
                <w:color w:val="000000"/>
                <w:sz w:val="22"/>
                <w:szCs w:val="22"/>
              </w:rPr>
            </w:pPr>
            <w:r w:rsidRPr="00A142D2">
              <w:rPr>
                <w:b/>
                <w:bCs/>
                <w:color w:val="000000"/>
                <w:sz w:val="22"/>
                <w:szCs w:val="22"/>
              </w:rPr>
              <w:t>FUNKCIJSKA KLASIFIKACIJA  09   OBRAZOVANJE</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122.000,00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122.000,00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OPĆI PRIHODI I PRIMICI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122.000,00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122.000,00</w:t>
            </w:r>
          </w:p>
        </w:tc>
      </w:tr>
      <w:tr w:rsidR="00A142D2" w:rsidRPr="00A142D2" w:rsidTr="00A142D2">
        <w:trPr>
          <w:trHeight w:val="6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37</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Naknade građanima i kućanstvima na temelju osiguranja i druge naknade</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82.000,00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82.000,00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372</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Ostale naknade građanima i kućanstvima iz proračuna</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82.000,00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82.000,00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38</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Ostali rashodi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40.000,00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40.000,00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381</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Tekuće donacije</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40.000,00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40.000,00</w:t>
            </w:r>
          </w:p>
        </w:tc>
      </w:tr>
      <w:tr w:rsidR="00A142D2" w:rsidRPr="00A142D2" w:rsidTr="00A142D2">
        <w:trPr>
          <w:trHeight w:val="300"/>
        </w:trPr>
        <w:tc>
          <w:tcPr>
            <w:tcW w:w="6678" w:type="dxa"/>
            <w:gridSpan w:val="2"/>
            <w:shd w:val="clear" w:color="000000" w:fill="5050A8"/>
            <w:noWrap/>
            <w:vAlign w:val="bottom"/>
            <w:hideMark/>
          </w:tcPr>
          <w:p w:rsidR="00A142D2" w:rsidRPr="00A142D2" w:rsidRDefault="00A142D2" w:rsidP="00A142D2">
            <w:pPr>
              <w:rPr>
                <w:b/>
                <w:bCs/>
                <w:color w:val="FFFFFF"/>
                <w:sz w:val="22"/>
                <w:szCs w:val="22"/>
              </w:rPr>
            </w:pPr>
            <w:r w:rsidRPr="00A142D2">
              <w:rPr>
                <w:b/>
                <w:bCs/>
                <w:color w:val="FFFFFF"/>
                <w:sz w:val="22"/>
                <w:szCs w:val="22"/>
              </w:rPr>
              <w:t>Program A01 1009 Zdravstvo</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14.000,00</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0,00</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0,00</w:t>
            </w:r>
          </w:p>
        </w:tc>
        <w:tc>
          <w:tcPr>
            <w:tcW w:w="1814"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14.000,00</w:t>
            </w:r>
          </w:p>
        </w:tc>
      </w:tr>
      <w:tr w:rsidR="00A142D2" w:rsidRPr="00A142D2" w:rsidTr="00A142D2">
        <w:trPr>
          <w:trHeight w:val="300"/>
        </w:trPr>
        <w:tc>
          <w:tcPr>
            <w:tcW w:w="6678" w:type="dxa"/>
            <w:gridSpan w:val="2"/>
            <w:shd w:val="clear" w:color="000000" w:fill="6464B2"/>
            <w:noWrap/>
            <w:vAlign w:val="bottom"/>
            <w:hideMark/>
          </w:tcPr>
          <w:p w:rsidR="00A142D2" w:rsidRPr="00A142D2" w:rsidRDefault="00A142D2" w:rsidP="00A142D2">
            <w:pPr>
              <w:rPr>
                <w:b/>
                <w:bCs/>
                <w:color w:val="FFFFFF"/>
                <w:sz w:val="22"/>
                <w:szCs w:val="22"/>
              </w:rPr>
            </w:pPr>
            <w:r w:rsidRPr="00A142D2">
              <w:rPr>
                <w:b/>
                <w:bCs/>
                <w:color w:val="FFFFFF"/>
                <w:sz w:val="22"/>
                <w:szCs w:val="22"/>
              </w:rPr>
              <w:t>Aktivnost A01 1009 A100002 Ambulanta</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14.000,00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0,00</w:t>
            </w:r>
          </w:p>
        </w:tc>
        <w:tc>
          <w:tcPr>
            <w:tcW w:w="1814"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14.000,00</w:t>
            </w:r>
          </w:p>
        </w:tc>
      </w:tr>
      <w:tr w:rsidR="00A142D2" w:rsidRPr="00A142D2" w:rsidTr="00A142D2">
        <w:trPr>
          <w:trHeight w:val="300"/>
        </w:trPr>
        <w:tc>
          <w:tcPr>
            <w:tcW w:w="6678" w:type="dxa"/>
            <w:gridSpan w:val="2"/>
            <w:shd w:val="clear" w:color="000000" w:fill="66B3FF"/>
            <w:noWrap/>
            <w:vAlign w:val="bottom"/>
            <w:hideMark/>
          </w:tcPr>
          <w:p w:rsidR="00A142D2" w:rsidRPr="00A142D2" w:rsidRDefault="00A142D2" w:rsidP="00A142D2">
            <w:pPr>
              <w:rPr>
                <w:b/>
                <w:bCs/>
                <w:color w:val="000000"/>
                <w:sz w:val="22"/>
                <w:szCs w:val="22"/>
              </w:rPr>
            </w:pPr>
            <w:r w:rsidRPr="00A142D2">
              <w:rPr>
                <w:b/>
                <w:bCs/>
                <w:color w:val="000000"/>
                <w:sz w:val="22"/>
                <w:szCs w:val="22"/>
              </w:rPr>
              <w:t>FUNKCIJSKA KLASIFIKACIJA  07   ZDRAVSTVO</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14.000,00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14.000,00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OPĆI PRIHODI I PRIMICI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14.000,00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14.000,00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38</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Ostali rashodi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14.000,00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14.000,00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381</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Tekuće donacije</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14.000,00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14.000,00</w:t>
            </w:r>
          </w:p>
        </w:tc>
      </w:tr>
      <w:tr w:rsidR="00A142D2" w:rsidRPr="00A142D2" w:rsidTr="00A142D2">
        <w:trPr>
          <w:trHeight w:val="300"/>
        </w:trPr>
        <w:tc>
          <w:tcPr>
            <w:tcW w:w="6678" w:type="dxa"/>
            <w:gridSpan w:val="2"/>
            <w:shd w:val="clear" w:color="000000" w:fill="5050A8"/>
            <w:noWrap/>
            <w:vAlign w:val="bottom"/>
            <w:hideMark/>
          </w:tcPr>
          <w:p w:rsidR="00A142D2" w:rsidRPr="00A142D2" w:rsidRDefault="00A142D2" w:rsidP="00A142D2">
            <w:pPr>
              <w:rPr>
                <w:b/>
                <w:bCs/>
                <w:color w:val="FFFFFF"/>
                <w:sz w:val="22"/>
                <w:szCs w:val="22"/>
              </w:rPr>
            </w:pPr>
            <w:r w:rsidRPr="00A142D2">
              <w:rPr>
                <w:b/>
                <w:bCs/>
                <w:color w:val="FFFFFF"/>
                <w:sz w:val="22"/>
                <w:szCs w:val="22"/>
              </w:rPr>
              <w:t>Program A01 1010 Religija</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342.000,00</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-3.500,00</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-1,02</w:t>
            </w:r>
          </w:p>
        </w:tc>
        <w:tc>
          <w:tcPr>
            <w:tcW w:w="1814"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338.500,00</w:t>
            </w:r>
          </w:p>
        </w:tc>
      </w:tr>
      <w:tr w:rsidR="00A142D2" w:rsidRPr="00A142D2" w:rsidTr="00A142D2">
        <w:trPr>
          <w:trHeight w:val="300"/>
        </w:trPr>
        <w:tc>
          <w:tcPr>
            <w:tcW w:w="6678" w:type="dxa"/>
            <w:gridSpan w:val="2"/>
            <w:shd w:val="clear" w:color="000000" w:fill="6464B2"/>
            <w:noWrap/>
            <w:vAlign w:val="bottom"/>
            <w:hideMark/>
          </w:tcPr>
          <w:p w:rsidR="00A142D2" w:rsidRPr="00A142D2" w:rsidRDefault="00A142D2" w:rsidP="00A142D2">
            <w:pPr>
              <w:rPr>
                <w:b/>
                <w:bCs/>
                <w:color w:val="FFFFFF"/>
                <w:sz w:val="22"/>
                <w:szCs w:val="22"/>
              </w:rPr>
            </w:pPr>
            <w:r w:rsidRPr="00A142D2">
              <w:rPr>
                <w:b/>
                <w:bCs/>
                <w:color w:val="FFFFFF"/>
                <w:sz w:val="22"/>
                <w:szCs w:val="22"/>
              </w:rPr>
              <w:t>Aktivnost A01 1010 A100001 Tekuće donacije vjerskim zajednicama</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12.000,00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0,00</w:t>
            </w:r>
          </w:p>
        </w:tc>
        <w:tc>
          <w:tcPr>
            <w:tcW w:w="1814"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12.000,00</w:t>
            </w:r>
          </w:p>
        </w:tc>
      </w:tr>
      <w:tr w:rsidR="00A142D2" w:rsidRPr="00A142D2" w:rsidTr="00A142D2">
        <w:trPr>
          <w:trHeight w:val="300"/>
        </w:trPr>
        <w:tc>
          <w:tcPr>
            <w:tcW w:w="6678" w:type="dxa"/>
            <w:gridSpan w:val="2"/>
            <w:shd w:val="clear" w:color="000000" w:fill="66B3FF"/>
            <w:noWrap/>
            <w:vAlign w:val="bottom"/>
            <w:hideMark/>
          </w:tcPr>
          <w:p w:rsidR="00A142D2" w:rsidRPr="00A142D2" w:rsidRDefault="00A142D2" w:rsidP="00A142D2">
            <w:pPr>
              <w:rPr>
                <w:b/>
                <w:bCs/>
                <w:color w:val="000000"/>
                <w:sz w:val="22"/>
                <w:szCs w:val="22"/>
              </w:rPr>
            </w:pPr>
            <w:r w:rsidRPr="00A142D2">
              <w:rPr>
                <w:b/>
                <w:bCs/>
                <w:color w:val="000000"/>
                <w:sz w:val="22"/>
                <w:szCs w:val="22"/>
              </w:rPr>
              <w:t>FUNKCIJSKA KLASIFIKACIJA  08   REKREACIJA, KULTURA I RELIGIJA</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12.000,00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12.000,00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OPĆI PRIHODI I PRIMICI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12.000,00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12.000,00</w:t>
            </w:r>
          </w:p>
        </w:tc>
      </w:tr>
      <w:tr w:rsidR="00A142D2" w:rsidRPr="00A142D2" w:rsidTr="00A142D2">
        <w:trPr>
          <w:trHeight w:val="6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37</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Naknade građanima i kućanstvima na temelju osiguranja i druge naknade</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12.000,00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12.000,00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372</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Ostale naknade građanima i kućanstvima iz proračuna</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12.000,00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12.000,00</w:t>
            </w:r>
          </w:p>
        </w:tc>
      </w:tr>
      <w:tr w:rsidR="00A142D2" w:rsidRPr="00A142D2" w:rsidTr="00A142D2">
        <w:trPr>
          <w:trHeight w:val="300"/>
        </w:trPr>
        <w:tc>
          <w:tcPr>
            <w:tcW w:w="6678" w:type="dxa"/>
            <w:gridSpan w:val="2"/>
            <w:shd w:val="clear" w:color="000000" w:fill="6464B2"/>
            <w:noWrap/>
            <w:vAlign w:val="bottom"/>
            <w:hideMark/>
          </w:tcPr>
          <w:p w:rsidR="00A142D2" w:rsidRPr="00A142D2" w:rsidRDefault="00A142D2" w:rsidP="00A142D2">
            <w:pPr>
              <w:rPr>
                <w:b/>
                <w:bCs/>
                <w:color w:val="FFFFFF"/>
                <w:sz w:val="22"/>
                <w:szCs w:val="22"/>
              </w:rPr>
            </w:pPr>
            <w:r w:rsidRPr="00A142D2">
              <w:rPr>
                <w:b/>
                <w:bCs/>
                <w:color w:val="FFFFFF"/>
                <w:sz w:val="22"/>
                <w:szCs w:val="22"/>
              </w:rPr>
              <w:t xml:space="preserve">Kapitalni projekt A01 1010 K100001 Kip Gospe u </w:t>
            </w:r>
            <w:proofErr w:type="spellStart"/>
            <w:r w:rsidRPr="00A142D2">
              <w:rPr>
                <w:b/>
                <w:bCs/>
                <w:color w:val="FFFFFF"/>
                <w:sz w:val="22"/>
                <w:szCs w:val="22"/>
              </w:rPr>
              <w:t>Ivanovcu</w:t>
            </w:r>
            <w:proofErr w:type="spellEnd"/>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40.000,00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1.500,00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3,75</w:t>
            </w:r>
          </w:p>
        </w:tc>
        <w:tc>
          <w:tcPr>
            <w:tcW w:w="1814"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41.500,00</w:t>
            </w:r>
          </w:p>
        </w:tc>
      </w:tr>
      <w:tr w:rsidR="00A142D2" w:rsidRPr="00A142D2" w:rsidTr="00A142D2">
        <w:trPr>
          <w:trHeight w:val="300"/>
        </w:trPr>
        <w:tc>
          <w:tcPr>
            <w:tcW w:w="6678" w:type="dxa"/>
            <w:gridSpan w:val="2"/>
            <w:shd w:val="clear" w:color="000000" w:fill="66B3FF"/>
            <w:noWrap/>
            <w:vAlign w:val="bottom"/>
            <w:hideMark/>
          </w:tcPr>
          <w:p w:rsidR="00A142D2" w:rsidRPr="00A142D2" w:rsidRDefault="00A142D2" w:rsidP="00A142D2">
            <w:pPr>
              <w:rPr>
                <w:b/>
                <w:bCs/>
                <w:color w:val="000000"/>
                <w:sz w:val="22"/>
                <w:szCs w:val="22"/>
              </w:rPr>
            </w:pPr>
            <w:r w:rsidRPr="00A142D2">
              <w:rPr>
                <w:b/>
                <w:bCs/>
                <w:color w:val="000000"/>
                <w:sz w:val="22"/>
                <w:szCs w:val="22"/>
              </w:rPr>
              <w:t>FUNKCIJSKA KLASIFIKACIJA  08   REKREACIJA, KULTURA I RELIGIJA</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40.000,00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1.500,00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3,75</w:t>
            </w:r>
          </w:p>
        </w:tc>
        <w:tc>
          <w:tcPr>
            <w:tcW w:w="1814"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41.500,00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OPĆI PRIHODI I PRIMICI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40.000,00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1.500,00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3,75</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41.500,00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42</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Rashodi za nabavu proizvedene dugotrajne imovine</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40.000,00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1.500,00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3,75</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41.500,00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lastRenderedPageBreak/>
              <w:t>421</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Građevinski objekti</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40.000,00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1.500,00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3,75</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41.500,00</w:t>
            </w:r>
          </w:p>
        </w:tc>
      </w:tr>
      <w:tr w:rsidR="00A142D2" w:rsidRPr="00A142D2" w:rsidTr="00A142D2">
        <w:trPr>
          <w:trHeight w:val="300"/>
        </w:trPr>
        <w:tc>
          <w:tcPr>
            <w:tcW w:w="6678" w:type="dxa"/>
            <w:gridSpan w:val="2"/>
            <w:shd w:val="clear" w:color="000000" w:fill="6464B2"/>
            <w:noWrap/>
            <w:vAlign w:val="bottom"/>
            <w:hideMark/>
          </w:tcPr>
          <w:p w:rsidR="00A142D2" w:rsidRPr="00A142D2" w:rsidRDefault="00A142D2" w:rsidP="00A142D2">
            <w:pPr>
              <w:rPr>
                <w:b/>
                <w:bCs/>
                <w:color w:val="FFFFFF"/>
                <w:sz w:val="22"/>
                <w:szCs w:val="22"/>
              </w:rPr>
            </w:pPr>
            <w:r w:rsidRPr="00A142D2">
              <w:rPr>
                <w:b/>
                <w:bCs/>
                <w:color w:val="FFFFFF"/>
                <w:sz w:val="22"/>
                <w:szCs w:val="22"/>
              </w:rPr>
              <w:t>Tekući projekt A01 1010 T100001 Kapitalne donacije za izgradnju crkve</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290.000,00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-5.000,00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-1,72</w:t>
            </w:r>
          </w:p>
        </w:tc>
        <w:tc>
          <w:tcPr>
            <w:tcW w:w="1814"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285.000,00</w:t>
            </w:r>
          </w:p>
        </w:tc>
      </w:tr>
      <w:tr w:rsidR="00A142D2" w:rsidRPr="00A142D2" w:rsidTr="00A142D2">
        <w:trPr>
          <w:trHeight w:val="300"/>
        </w:trPr>
        <w:tc>
          <w:tcPr>
            <w:tcW w:w="6678" w:type="dxa"/>
            <w:gridSpan w:val="2"/>
            <w:shd w:val="clear" w:color="000000" w:fill="66B3FF"/>
            <w:noWrap/>
            <w:vAlign w:val="bottom"/>
            <w:hideMark/>
          </w:tcPr>
          <w:p w:rsidR="00A142D2" w:rsidRPr="00A142D2" w:rsidRDefault="00A142D2" w:rsidP="00A142D2">
            <w:pPr>
              <w:rPr>
                <w:b/>
                <w:bCs/>
                <w:color w:val="000000"/>
                <w:sz w:val="22"/>
                <w:szCs w:val="22"/>
              </w:rPr>
            </w:pPr>
            <w:r w:rsidRPr="00A142D2">
              <w:rPr>
                <w:b/>
                <w:bCs/>
                <w:color w:val="000000"/>
                <w:sz w:val="22"/>
                <w:szCs w:val="22"/>
              </w:rPr>
              <w:t>FUNKCIJSKA KLASIFIKACIJA  08   REKREACIJA, KULTURA I RELIGIJA</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290.000,00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-1,72</w:t>
            </w:r>
          </w:p>
        </w:tc>
        <w:tc>
          <w:tcPr>
            <w:tcW w:w="1814"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285.000,00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OPĆI PRIHODI I PRIMICI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280.000,00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-25.000,00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-8,93</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255.000,00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38</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Ostali rashodi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280.000,00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-25.000,00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-8,93</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255.000,00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382</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Kapitalne donacije</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280.000,00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-25.000,00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-8,93</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255.000,00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DONACIJE</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200,00</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38</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Ostali rashodi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200,00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30.000,00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382</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Kapitalne donacije</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200,00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30.000,00</w:t>
            </w:r>
          </w:p>
        </w:tc>
      </w:tr>
      <w:tr w:rsidR="00A142D2" w:rsidRPr="00A142D2" w:rsidTr="00A142D2">
        <w:trPr>
          <w:trHeight w:val="300"/>
        </w:trPr>
        <w:tc>
          <w:tcPr>
            <w:tcW w:w="6678" w:type="dxa"/>
            <w:gridSpan w:val="2"/>
            <w:shd w:val="clear" w:color="000000" w:fill="5050A8"/>
            <w:noWrap/>
            <w:vAlign w:val="bottom"/>
            <w:hideMark/>
          </w:tcPr>
          <w:p w:rsidR="00A142D2" w:rsidRPr="00A142D2" w:rsidRDefault="00A142D2" w:rsidP="00A142D2">
            <w:pPr>
              <w:rPr>
                <w:b/>
                <w:bCs/>
                <w:color w:val="FFFFFF"/>
                <w:sz w:val="22"/>
                <w:szCs w:val="22"/>
              </w:rPr>
            </w:pPr>
            <w:r w:rsidRPr="00A142D2">
              <w:rPr>
                <w:b/>
                <w:bCs/>
                <w:color w:val="FFFFFF"/>
                <w:sz w:val="22"/>
                <w:szCs w:val="22"/>
              </w:rPr>
              <w:t>Program A01 1011 Gospodarenje otpadom</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26.000,00</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-20.000,00</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-76,92</w:t>
            </w:r>
          </w:p>
        </w:tc>
        <w:tc>
          <w:tcPr>
            <w:tcW w:w="1814"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6.000,00</w:t>
            </w:r>
          </w:p>
        </w:tc>
      </w:tr>
      <w:tr w:rsidR="00A142D2" w:rsidRPr="00A142D2" w:rsidTr="00A142D2">
        <w:trPr>
          <w:trHeight w:val="300"/>
        </w:trPr>
        <w:tc>
          <w:tcPr>
            <w:tcW w:w="6678" w:type="dxa"/>
            <w:gridSpan w:val="2"/>
            <w:shd w:val="clear" w:color="000000" w:fill="6464B2"/>
            <w:noWrap/>
            <w:vAlign w:val="bottom"/>
            <w:hideMark/>
          </w:tcPr>
          <w:p w:rsidR="00A142D2" w:rsidRPr="00A142D2" w:rsidRDefault="00A142D2" w:rsidP="00A142D2">
            <w:pPr>
              <w:rPr>
                <w:b/>
                <w:bCs/>
                <w:color w:val="FFFFFF"/>
                <w:sz w:val="22"/>
                <w:szCs w:val="22"/>
              </w:rPr>
            </w:pPr>
            <w:r w:rsidRPr="00A142D2">
              <w:rPr>
                <w:b/>
                <w:bCs/>
                <w:color w:val="FFFFFF"/>
                <w:sz w:val="22"/>
                <w:szCs w:val="22"/>
              </w:rPr>
              <w:t>Aktivnost A01 1011 A100001 Saniranje divljih deponija</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26.000,00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-20.000,00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-76,92</w:t>
            </w:r>
          </w:p>
        </w:tc>
        <w:tc>
          <w:tcPr>
            <w:tcW w:w="1814"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6.000,00</w:t>
            </w:r>
          </w:p>
        </w:tc>
      </w:tr>
      <w:tr w:rsidR="00A142D2" w:rsidRPr="00A142D2" w:rsidTr="00A142D2">
        <w:trPr>
          <w:trHeight w:val="300"/>
        </w:trPr>
        <w:tc>
          <w:tcPr>
            <w:tcW w:w="6678" w:type="dxa"/>
            <w:gridSpan w:val="2"/>
            <w:shd w:val="clear" w:color="000000" w:fill="66B3FF"/>
            <w:noWrap/>
            <w:vAlign w:val="bottom"/>
            <w:hideMark/>
          </w:tcPr>
          <w:p w:rsidR="00A142D2" w:rsidRPr="00A142D2" w:rsidRDefault="00A142D2" w:rsidP="00A142D2">
            <w:pPr>
              <w:rPr>
                <w:b/>
                <w:bCs/>
                <w:color w:val="000000"/>
                <w:sz w:val="22"/>
                <w:szCs w:val="22"/>
              </w:rPr>
            </w:pPr>
            <w:r w:rsidRPr="00A142D2">
              <w:rPr>
                <w:b/>
                <w:bCs/>
                <w:color w:val="000000"/>
                <w:sz w:val="22"/>
                <w:szCs w:val="22"/>
              </w:rPr>
              <w:t>FUNKCIJSKA KLASIFIKACIJA  05   ZAŠTITA OKOLIŠA</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26.000,00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-20.000,00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-76,92</w:t>
            </w:r>
          </w:p>
        </w:tc>
        <w:tc>
          <w:tcPr>
            <w:tcW w:w="1814"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6.000,00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OPĆI PRIHODI I PRIMICI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32</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Materijalni rashodi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323</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Rashodi za usluge</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OSTALE POMOĆI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24.000,00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-83,33</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4.000,00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32</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Materijalni rashodi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24.000,00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-83,33</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4.000,00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323</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Rashodi za usluge</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24.000,00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-83,33</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4.000,00</w:t>
            </w:r>
          </w:p>
        </w:tc>
      </w:tr>
      <w:tr w:rsidR="00A142D2" w:rsidRPr="00A142D2" w:rsidTr="00A142D2">
        <w:trPr>
          <w:trHeight w:val="300"/>
        </w:trPr>
        <w:tc>
          <w:tcPr>
            <w:tcW w:w="6678" w:type="dxa"/>
            <w:gridSpan w:val="2"/>
            <w:shd w:val="clear" w:color="000000" w:fill="5050A8"/>
            <w:noWrap/>
            <w:vAlign w:val="bottom"/>
            <w:hideMark/>
          </w:tcPr>
          <w:p w:rsidR="00A142D2" w:rsidRPr="00A142D2" w:rsidRDefault="00A142D2" w:rsidP="00A142D2">
            <w:pPr>
              <w:rPr>
                <w:b/>
                <w:bCs/>
                <w:color w:val="FFFFFF"/>
                <w:sz w:val="22"/>
                <w:szCs w:val="22"/>
              </w:rPr>
            </w:pPr>
            <w:r w:rsidRPr="00A142D2">
              <w:rPr>
                <w:b/>
                <w:bCs/>
                <w:color w:val="FFFFFF"/>
                <w:sz w:val="22"/>
                <w:szCs w:val="22"/>
              </w:rPr>
              <w:t>Program A01 1012 Ulaganje i održavanje društvenih objekata</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294.800,00</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-184.800,00</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-62,69</w:t>
            </w:r>
          </w:p>
        </w:tc>
        <w:tc>
          <w:tcPr>
            <w:tcW w:w="1814"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110.000,00</w:t>
            </w:r>
          </w:p>
        </w:tc>
      </w:tr>
      <w:tr w:rsidR="00A142D2" w:rsidRPr="00A142D2" w:rsidTr="00A142D2">
        <w:trPr>
          <w:trHeight w:val="300"/>
        </w:trPr>
        <w:tc>
          <w:tcPr>
            <w:tcW w:w="6678" w:type="dxa"/>
            <w:gridSpan w:val="2"/>
            <w:shd w:val="clear" w:color="000000" w:fill="6464B2"/>
            <w:noWrap/>
            <w:vAlign w:val="bottom"/>
            <w:hideMark/>
          </w:tcPr>
          <w:p w:rsidR="00A142D2" w:rsidRPr="00A142D2" w:rsidRDefault="00A142D2" w:rsidP="00A142D2">
            <w:pPr>
              <w:rPr>
                <w:b/>
                <w:bCs/>
                <w:color w:val="FFFFFF"/>
                <w:sz w:val="22"/>
                <w:szCs w:val="22"/>
              </w:rPr>
            </w:pPr>
            <w:r w:rsidRPr="00A142D2">
              <w:rPr>
                <w:b/>
                <w:bCs/>
                <w:color w:val="FFFFFF"/>
                <w:sz w:val="22"/>
                <w:szCs w:val="22"/>
              </w:rPr>
              <w:t>Aktivnost A01 1012 A100001 Održavanje objekata</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169.800,00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-109.800,00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-64,66</w:t>
            </w:r>
          </w:p>
        </w:tc>
        <w:tc>
          <w:tcPr>
            <w:tcW w:w="1814"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60.000,00</w:t>
            </w:r>
          </w:p>
        </w:tc>
      </w:tr>
      <w:tr w:rsidR="00A142D2" w:rsidRPr="00A142D2" w:rsidTr="00A142D2">
        <w:trPr>
          <w:trHeight w:val="300"/>
        </w:trPr>
        <w:tc>
          <w:tcPr>
            <w:tcW w:w="6678" w:type="dxa"/>
            <w:gridSpan w:val="2"/>
            <w:shd w:val="clear" w:color="000000" w:fill="66B3FF"/>
            <w:noWrap/>
            <w:vAlign w:val="bottom"/>
            <w:hideMark/>
          </w:tcPr>
          <w:p w:rsidR="00A142D2" w:rsidRPr="00A142D2" w:rsidRDefault="00A142D2" w:rsidP="00A142D2">
            <w:pPr>
              <w:rPr>
                <w:b/>
                <w:bCs/>
                <w:color w:val="000000"/>
                <w:sz w:val="22"/>
                <w:szCs w:val="22"/>
              </w:rPr>
            </w:pPr>
            <w:r w:rsidRPr="00A142D2">
              <w:rPr>
                <w:b/>
                <w:bCs/>
                <w:color w:val="000000"/>
                <w:sz w:val="22"/>
                <w:szCs w:val="22"/>
              </w:rPr>
              <w:t>FUNKCIJSKA KLASIFIKACIJA  06   USLUGE UNAPREĐENJA STANOVANJA I ZAJEDNICE</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169.800,00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-109.800,00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-64,66</w:t>
            </w:r>
          </w:p>
        </w:tc>
        <w:tc>
          <w:tcPr>
            <w:tcW w:w="1814"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60.000,00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OPĆI PRIHODI I PRIMICI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43.000,00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17.000,00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39,53</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60.000,00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32</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Materijalni rashodi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43.000,00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17.000,00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39,53</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60.000,00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322</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Rashodi za materijal i energiju</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33.000,00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33.000,00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323</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Rashodi za usluge</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17.000,00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170,00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27.000,00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VLASTITI PRIHODI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-100,00</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32</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Materijalni rashodi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-100,00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322</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Rashodi za materijal i energiju</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lastRenderedPageBreak/>
              <w:t>Izvor  OSTALE POMOĆI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116.800,00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-116.800,00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-100,00</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45</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Rashodi za dodatna ulaganja na nefinancijskoj imovini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116.800,00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-116.800,00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-100,00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451</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Dodatna ulaganja na građevinskim objektima</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116.800,00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-116.800,00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r>
      <w:tr w:rsidR="00A142D2" w:rsidRPr="00A142D2" w:rsidTr="00A142D2">
        <w:trPr>
          <w:trHeight w:val="300"/>
        </w:trPr>
        <w:tc>
          <w:tcPr>
            <w:tcW w:w="6678" w:type="dxa"/>
            <w:gridSpan w:val="2"/>
            <w:shd w:val="clear" w:color="000000" w:fill="6464B2"/>
            <w:noWrap/>
            <w:vAlign w:val="bottom"/>
            <w:hideMark/>
          </w:tcPr>
          <w:p w:rsidR="00A142D2" w:rsidRPr="00A142D2" w:rsidRDefault="00A142D2" w:rsidP="00A142D2">
            <w:pPr>
              <w:rPr>
                <w:b/>
                <w:bCs/>
                <w:color w:val="FFFFFF"/>
                <w:sz w:val="22"/>
                <w:szCs w:val="22"/>
              </w:rPr>
            </w:pPr>
            <w:r w:rsidRPr="00A142D2">
              <w:rPr>
                <w:b/>
                <w:bCs/>
                <w:color w:val="FFFFFF"/>
                <w:sz w:val="22"/>
                <w:szCs w:val="22"/>
              </w:rPr>
              <w:t>Kapitalni projekt A01 1012 K100002 Ulaganja u objekte</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125.000,00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-75.000,00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-60,00</w:t>
            </w:r>
          </w:p>
        </w:tc>
        <w:tc>
          <w:tcPr>
            <w:tcW w:w="1814"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50.000,00</w:t>
            </w:r>
          </w:p>
        </w:tc>
      </w:tr>
      <w:tr w:rsidR="00A142D2" w:rsidRPr="00A142D2" w:rsidTr="00A142D2">
        <w:trPr>
          <w:trHeight w:val="300"/>
        </w:trPr>
        <w:tc>
          <w:tcPr>
            <w:tcW w:w="6678" w:type="dxa"/>
            <w:gridSpan w:val="2"/>
            <w:shd w:val="clear" w:color="000000" w:fill="66B3FF"/>
            <w:noWrap/>
            <w:vAlign w:val="bottom"/>
            <w:hideMark/>
          </w:tcPr>
          <w:p w:rsidR="00A142D2" w:rsidRPr="00A142D2" w:rsidRDefault="00A142D2" w:rsidP="00A142D2">
            <w:pPr>
              <w:rPr>
                <w:b/>
                <w:bCs/>
                <w:color w:val="000000"/>
                <w:sz w:val="22"/>
                <w:szCs w:val="22"/>
              </w:rPr>
            </w:pPr>
            <w:r w:rsidRPr="00A142D2">
              <w:rPr>
                <w:b/>
                <w:bCs/>
                <w:color w:val="000000"/>
                <w:sz w:val="22"/>
                <w:szCs w:val="22"/>
              </w:rPr>
              <w:t>FUNKCIJSKA KLASIFIKACIJA  06   USLUGE UNAPREĐENJA STANOVANJA I ZAJEDNICE</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125.000,00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-75.000,00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-60,00</w:t>
            </w:r>
          </w:p>
        </w:tc>
        <w:tc>
          <w:tcPr>
            <w:tcW w:w="1814"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OPĆI PRIHODI I PRIMICI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75.000,00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-25.000,00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-33,33</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45</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Rashodi za dodatna ulaganja na nefinancijskoj imovini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75.000,00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-25.000,00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-33,33</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451</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Dodatna ulaganja na građevinskim objektima</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75.000,00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-25.000,00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-33,33</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50.000,00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OSTALE POMOĆI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-100,00</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45</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Rashodi za dodatna ulaganja na nefinancijskoj imovini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-100,00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451</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Dodatna ulaganja na građevinskim objektima</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50.000,00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-50.000,00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r>
      <w:tr w:rsidR="00A142D2" w:rsidRPr="00A142D2" w:rsidTr="00A142D2">
        <w:trPr>
          <w:trHeight w:val="300"/>
        </w:trPr>
        <w:tc>
          <w:tcPr>
            <w:tcW w:w="6678" w:type="dxa"/>
            <w:gridSpan w:val="2"/>
            <w:shd w:val="clear" w:color="000000" w:fill="5050A8"/>
            <w:noWrap/>
            <w:vAlign w:val="bottom"/>
            <w:hideMark/>
          </w:tcPr>
          <w:p w:rsidR="00A142D2" w:rsidRPr="00A142D2" w:rsidRDefault="00A142D2" w:rsidP="00A142D2">
            <w:pPr>
              <w:rPr>
                <w:b/>
                <w:bCs/>
                <w:color w:val="FFFFFF"/>
                <w:sz w:val="22"/>
                <w:szCs w:val="22"/>
              </w:rPr>
            </w:pPr>
            <w:r w:rsidRPr="00A142D2">
              <w:rPr>
                <w:b/>
                <w:bCs/>
                <w:color w:val="FFFFFF"/>
                <w:sz w:val="22"/>
                <w:szCs w:val="22"/>
              </w:rPr>
              <w:t>Program A01 1013 Urbanizam i prostorno uređenje</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225.000,00</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-225.000,00</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-100,00</w:t>
            </w:r>
          </w:p>
        </w:tc>
        <w:tc>
          <w:tcPr>
            <w:tcW w:w="1814"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0,00</w:t>
            </w:r>
          </w:p>
        </w:tc>
      </w:tr>
      <w:tr w:rsidR="00A142D2" w:rsidRPr="00A142D2" w:rsidTr="00A142D2">
        <w:trPr>
          <w:trHeight w:val="300"/>
        </w:trPr>
        <w:tc>
          <w:tcPr>
            <w:tcW w:w="6678" w:type="dxa"/>
            <w:gridSpan w:val="2"/>
            <w:shd w:val="clear" w:color="000000" w:fill="6464B2"/>
            <w:noWrap/>
            <w:vAlign w:val="bottom"/>
            <w:hideMark/>
          </w:tcPr>
          <w:p w:rsidR="00A142D2" w:rsidRPr="00A142D2" w:rsidRDefault="00A142D2" w:rsidP="00A142D2">
            <w:pPr>
              <w:rPr>
                <w:b/>
                <w:bCs/>
                <w:color w:val="FFFFFF"/>
                <w:sz w:val="22"/>
                <w:szCs w:val="22"/>
              </w:rPr>
            </w:pPr>
            <w:r w:rsidRPr="00A142D2">
              <w:rPr>
                <w:b/>
                <w:bCs/>
                <w:color w:val="FFFFFF"/>
                <w:sz w:val="22"/>
                <w:szCs w:val="22"/>
              </w:rPr>
              <w:t>Kapitalni projekt A01 1013 K100001 Prostorno planiranje</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225.000,00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-225.000,00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-100,00</w:t>
            </w:r>
          </w:p>
        </w:tc>
        <w:tc>
          <w:tcPr>
            <w:tcW w:w="1814"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0,00</w:t>
            </w:r>
          </w:p>
        </w:tc>
      </w:tr>
      <w:tr w:rsidR="00A142D2" w:rsidRPr="00A142D2" w:rsidTr="00A142D2">
        <w:trPr>
          <w:trHeight w:val="300"/>
        </w:trPr>
        <w:tc>
          <w:tcPr>
            <w:tcW w:w="6678" w:type="dxa"/>
            <w:gridSpan w:val="2"/>
            <w:shd w:val="clear" w:color="000000" w:fill="66B3FF"/>
            <w:noWrap/>
            <w:vAlign w:val="bottom"/>
            <w:hideMark/>
          </w:tcPr>
          <w:p w:rsidR="00A142D2" w:rsidRPr="00A142D2" w:rsidRDefault="00A142D2" w:rsidP="00A142D2">
            <w:pPr>
              <w:rPr>
                <w:b/>
                <w:bCs/>
                <w:color w:val="000000"/>
                <w:sz w:val="22"/>
                <w:szCs w:val="22"/>
              </w:rPr>
            </w:pPr>
            <w:r w:rsidRPr="00A142D2">
              <w:rPr>
                <w:b/>
                <w:bCs/>
                <w:color w:val="000000"/>
                <w:sz w:val="22"/>
                <w:szCs w:val="22"/>
              </w:rPr>
              <w:t>FUNKCIJSKA KLASIFIKACIJA  06   USLUGE UNAPREĐENJA STANOVANJA I ZAJEDNICE</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225.000,00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-225.000,00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-100,00</w:t>
            </w:r>
          </w:p>
        </w:tc>
        <w:tc>
          <w:tcPr>
            <w:tcW w:w="1814"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OSTALE POMOĆI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225.000,00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-225.000,00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-100,00</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42</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Rashodi za nabavu proizvedene dugotrajne imovine</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225.000,00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-225.000,00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-100,00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426</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Nematerijalna proizvedena imovina</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225.000,00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-225.000,00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r>
      <w:tr w:rsidR="00A142D2" w:rsidRPr="00A142D2" w:rsidTr="00A142D2">
        <w:trPr>
          <w:trHeight w:val="300"/>
        </w:trPr>
        <w:tc>
          <w:tcPr>
            <w:tcW w:w="6678" w:type="dxa"/>
            <w:gridSpan w:val="2"/>
            <w:shd w:val="clear" w:color="000000" w:fill="5050A8"/>
            <w:noWrap/>
            <w:vAlign w:val="bottom"/>
            <w:hideMark/>
          </w:tcPr>
          <w:p w:rsidR="00A142D2" w:rsidRPr="00A142D2" w:rsidRDefault="00A142D2" w:rsidP="00A142D2">
            <w:pPr>
              <w:rPr>
                <w:b/>
                <w:bCs/>
                <w:color w:val="FFFFFF"/>
                <w:sz w:val="22"/>
                <w:szCs w:val="22"/>
              </w:rPr>
            </w:pPr>
            <w:r w:rsidRPr="00A142D2">
              <w:rPr>
                <w:b/>
                <w:bCs/>
                <w:color w:val="FFFFFF"/>
                <w:sz w:val="22"/>
                <w:szCs w:val="22"/>
              </w:rPr>
              <w:t>Program A01 1014 Organizacija i razvoj sustava zaštita i spašavanje</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282.000,00</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0,00</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0,00</w:t>
            </w:r>
          </w:p>
        </w:tc>
        <w:tc>
          <w:tcPr>
            <w:tcW w:w="1814"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282.000,00</w:t>
            </w:r>
          </w:p>
        </w:tc>
      </w:tr>
      <w:tr w:rsidR="00A142D2" w:rsidRPr="00A142D2" w:rsidTr="00A142D2">
        <w:trPr>
          <w:trHeight w:val="300"/>
        </w:trPr>
        <w:tc>
          <w:tcPr>
            <w:tcW w:w="6678" w:type="dxa"/>
            <w:gridSpan w:val="2"/>
            <w:shd w:val="clear" w:color="000000" w:fill="6464B2"/>
            <w:noWrap/>
            <w:vAlign w:val="bottom"/>
            <w:hideMark/>
          </w:tcPr>
          <w:p w:rsidR="00A142D2" w:rsidRPr="00A142D2" w:rsidRDefault="00A142D2" w:rsidP="00A142D2">
            <w:pPr>
              <w:rPr>
                <w:b/>
                <w:bCs/>
                <w:color w:val="FFFFFF"/>
                <w:sz w:val="22"/>
                <w:szCs w:val="22"/>
              </w:rPr>
            </w:pPr>
            <w:r w:rsidRPr="00A142D2">
              <w:rPr>
                <w:b/>
                <w:bCs/>
                <w:color w:val="FFFFFF"/>
                <w:sz w:val="22"/>
                <w:szCs w:val="22"/>
              </w:rPr>
              <w:t>Aktivnost A01 1014 A100001 Planski dokumenti</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25.000,00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-10.000,00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-40,00</w:t>
            </w:r>
          </w:p>
        </w:tc>
        <w:tc>
          <w:tcPr>
            <w:tcW w:w="1814"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15.000,00</w:t>
            </w:r>
          </w:p>
        </w:tc>
      </w:tr>
      <w:tr w:rsidR="00A142D2" w:rsidRPr="00A142D2" w:rsidTr="00A142D2">
        <w:trPr>
          <w:trHeight w:val="300"/>
        </w:trPr>
        <w:tc>
          <w:tcPr>
            <w:tcW w:w="6678" w:type="dxa"/>
            <w:gridSpan w:val="2"/>
            <w:shd w:val="clear" w:color="000000" w:fill="66B3FF"/>
            <w:noWrap/>
            <w:vAlign w:val="bottom"/>
            <w:hideMark/>
          </w:tcPr>
          <w:p w:rsidR="00A142D2" w:rsidRPr="00A142D2" w:rsidRDefault="00A142D2" w:rsidP="00A142D2">
            <w:pPr>
              <w:rPr>
                <w:b/>
                <w:bCs/>
                <w:color w:val="000000"/>
                <w:sz w:val="22"/>
                <w:szCs w:val="22"/>
              </w:rPr>
            </w:pPr>
            <w:r w:rsidRPr="00A142D2">
              <w:rPr>
                <w:b/>
                <w:bCs/>
                <w:color w:val="000000"/>
                <w:sz w:val="22"/>
                <w:szCs w:val="22"/>
              </w:rPr>
              <w:t>FUNKCIJSKA KLASIFIKACIJA  03   JAVNI RED I SIGURNOST</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25.000,00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-40,00</w:t>
            </w:r>
          </w:p>
        </w:tc>
        <w:tc>
          <w:tcPr>
            <w:tcW w:w="1814"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15.000,00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OPĆI PRIHODI I PRIMICI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25.000,00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-40,00</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15.000,00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32</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Materijalni rashodi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25.000,00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-40,00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15.000,00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323</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Rashodi za usluge</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25.000,00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-40,00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15.000,00</w:t>
            </w:r>
          </w:p>
        </w:tc>
      </w:tr>
      <w:tr w:rsidR="00A142D2" w:rsidRPr="00A142D2" w:rsidTr="00A142D2">
        <w:trPr>
          <w:trHeight w:val="300"/>
        </w:trPr>
        <w:tc>
          <w:tcPr>
            <w:tcW w:w="6678" w:type="dxa"/>
            <w:gridSpan w:val="2"/>
            <w:shd w:val="clear" w:color="000000" w:fill="6464B2"/>
            <w:noWrap/>
            <w:vAlign w:val="bottom"/>
            <w:hideMark/>
          </w:tcPr>
          <w:p w:rsidR="00A142D2" w:rsidRPr="00A142D2" w:rsidRDefault="00A142D2" w:rsidP="00A142D2">
            <w:pPr>
              <w:rPr>
                <w:b/>
                <w:bCs/>
                <w:color w:val="FFFFFF"/>
                <w:sz w:val="22"/>
                <w:szCs w:val="22"/>
              </w:rPr>
            </w:pPr>
            <w:r w:rsidRPr="00A142D2">
              <w:rPr>
                <w:b/>
                <w:bCs/>
                <w:color w:val="FFFFFF"/>
                <w:sz w:val="22"/>
                <w:szCs w:val="22"/>
              </w:rPr>
              <w:t>Aktivnost A01 1014 A100002 Civilna zaštita</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10.000,00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0,00</w:t>
            </w:r>
          </w:p>
        </w:tc>
        <w:tc>
          <w:tcPr>
            <w:tcW w:w="1814"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10.000,00</w:t>
            </w:r>
          </w:p>
        </w:tc>
      </w:tr>
      <w:tr w:rsidR="00A142D2" w:rsidRPr="00A142D2" w:rsidTr="00A142D2">
        <w:trPr>
          <w:trHeight w:val="300"/>
        </w:trPr>
        <w:tc>
          <w:tcPr>
            <w:tcW w:w="6678" w:type="dxa"/>
            <w:gridSpan w:val="2"/>
            <w:shd w:val="clear" w:color="000000" w:fill="66B3FF"/>
            <w:noWrap/>
            <w:vAlign w:val="bottom"/>
            <w:hideMark/>
          </w:tcPr>
          <w:p w:rsidR="00A142D2" w:rsidRPr="00A142D2" w:rsidRDefault="00A142D2" w:rsidP="00A142D2">
            <w:pPr>
              <w:rPr>
                <w:b/>
                <w:bCs/>
                <w:color w:val="000000"/>
                <w:sz w:val="22"/>
                <w:szCs w:val="22"/>
              </w:rPr>
            </w:pPr>
            <w:r w:rsidRPr="00A142D2">
              <w:rPr>
                <w:b/>
                <w:bCs/>
                <w:color w:val="000000"/>
                <w:sz w:val="22"/>
                <w:szCs w:val="22"/>
              </w:rPr>
              <w:t>FUNKCIJSKA KLASIFIKACIJA  02   OBRANA</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OPĆI PRIHODI I PRIMICI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32</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Materijalni rashodi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329</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Ostali nespomenuti rashodi poslovanja</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10.000,00</w:t>
            </w:r>
          </w:p>
        </w:tc>
      </w:tr>
      <w:tr w:rsidR="00A142D2" w:rsidRPr="00A142D2" w:rsidTr="00A142D2">
        <w:trPr>
          <w:trHeight w:val="300"/>
        </w:trPr>
        <w:tc>
          <w:tcPr>
            <w:tcW w:w="6678" w:type="dxa"/>
            <w:gridSpan w:val="2"/>
            <w:shd w:val="clear" w:color="000000" w:fill="6464B2"/>
            <w:noWrap/>
            <w:vAlign w:val="bottom"/>
            <w:hideMark/>
          </w:tcPr>
          <w:p w:rsidR="00A142D2" w:rsidRPr="00A142D2" w:rsidRDefault="00A142D2" w:rsidP="00A142D2">
            <w:pPr>
              <w:rPr>
                <w:b/>
                <w:bCs/>
                <w:color w:val="FFFFFF"/>
                <w:sz w:val="22"/>
                <w:szCs w:val="22"/>
              </w:rPr>
            </w:pPr>
            <w:r w:rsidRPr="00A142D2">
              <w:rPr>
                <w:b/>
                <w:bCs/>
                <w:color w:val="FFFFFF"/>
                <w:sz w:val="22"/>
                <w:szCs w:val="22"/>
              </w:rPr>
              <w:t>Aktivnost A01 1014 A100003 Vatrogastvo</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210.000,00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10.000,00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4,76</w:t>
            </w:r>
          </w:p>
        </w:tc>
        <w:tc>
          <w:tcPr>
            <w:tcW w:w="1814"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220.000,00</w:t>
            </w:r>
          </w:p>
        </w:tc>
      </w:tr>
      <w:tr w:rsidR="00A142D2" w:rsidRPr="00A142D2" w:rsidTr="00A142D2">
        <w:trPr>
          <w:trHeight w:val="300"/>
        </w:trPr>
        <w:tc>
          <w:tcPr>
            <w:tcW w:w="6678" w:type="dxa"/>
            <w:gridSpan w:val="2"/>
            <w:shd w:val="clear" w:color="000000" w:fill="66B3FF"/>
            <w:noWrap/>
            <w:vAlign w:val="bottom"/>
            <w:hideMark/>
          </w:tcPr>
          <w:p w:rsidR="00A142D2" w:rsidRPr="00A142D2" w:rsidRDefault="00A142D2" w:rsidP="00A142D2">
            <w:pPr>
              <w:rPr>
                <w:b/>
                <w:bCs/>
                <w:color w:val="000000"/>
                <w:sz w:val="22"/>
                <w:szCs w:val="22"/>
              </w:rPr>
            </w:pPr>
            <w:r w:rsidRPr="00A142D2">
              <w:rPr>
                <w:b/>
                <w:bCs/>
                <w:color w:val="000000"/>
                <w:sz w:val="22"/>
                <w:szCs w:val="22"/>
              </w:rPr>
              <w:lastRenderedPageBreak/>
              <w:t>FUNKCIJSKA KLASIFIKACIJA  03   JAVNI RED I SIGURNOST</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210.000,00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4,76</w:t>
            </w:r>
          </w:p>
        </w:tc>
        <w:tc>
          <w:tcPr>
            <w:tcW w:w="1814"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220.000,00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OPĆI PRIHODI I PRIMICI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210.000,00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4,76</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220.000,00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38</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Ostali rashodi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210.000,00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4,76</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220.000,00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381</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Tekuće donacije</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210.000,00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4,76</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220.000,00</w:t>
            </w:r>
          </w:p>
        </w:tc>
      </w:tr>
      <w:tr w:rsidR="00A142D2" w:rsidRPr="00A142D2" w:rsidTr="00A142D2">
        <w:trPr>
          <w:trHeight w:val="300"/>
        </w:trPr>
        <w:tc>
          <w:tcPr>
            <w:tcW w:w="6678" w:type="dxa"/>
            <w:gridSpan w:val="2"/>
            <w:shd w:val="clear" w:color="000000" w:fill="6464B2"/>
            <w:noWrap/>
            <w:vAlign w:val="bottom"/>
            <w:hideMark/>
          </w:tcPr>
          <w:p w:rsidR="00A142D2" w:rsidRPr="00A142D2" w:rsidRDefault="00A142D2" w:rsidP="00A142D2">
            <w:pPr>
              <w:rPr>
                <w:b/>
                <w:bCs/>
                <w:color w:val="FFFFFF"/>
                <w:sz w:val="22"/>
                <w:szCs w:val="22"/>
              </w:rPr>
            </w:pPr>
            <w:r w:rsidRPr="00A142D2">
              <w:rPr>
                <w:b/>
                <w:bCs/>
                <w:color w:val="FFFFFF"/>
                <w:sz w:val="22"/>
                <w:szCs w:val="22"/>
              </w:rPr>
              <w:t>Aktivnost A01 1014 A100004 Spašavanje, zaštita života i imovine</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2.000,00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0,00</w:t>
            </w:r>
          </w:p>
        </w:tc>
        <w:tc>
          <w:tcPr>
            <w:tcW w:w="1814"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2.000,00</w:t>
            </w:r>
          </w:p>
        </w:tc>
      </w:tr>
      <w:tr w:rsidR="00A142D2" w:rsidRPr="00A142D2" w:rsidTr="00A142D2">
        <w:trPr>
          <w:trHeight w:val="300"/>
        </w:trPr>
        <w:tc>
          <w:tcPr>
            <w:tcW w:w="6678" w:type="dxa"/>
            <w:gridSpan w:val="2"/>
            <w:shd w:val="clear" w:color="000000" w:fill="66B3FF"/>
            <w:noWrap/>
            <w:vAlign w:val="bottom"/>
            <w:hideMark/>
          </w:tcPr>
          <w:p w:rsidR="00A142D2" w:rsidRPr="00A142D2" w:rsidRDefault="00A142D2" w:rsidP="00A142D2">
            <w:pPr>
              <w:rPr>
                <w:b/>
                <w:bCs/>
                <w:color w:val="000000"/>
                <w:sz w:val="22"/>
                <w:szCs w:val="22"/>
              </w:rPr>
            </w:pPr>
            <w:r w:rsidRPr="00A142D2">
              <w:rPr>
                <w:b/>
                <w:bCs/>
                <w:color w:val="000000"/>
                <w:sz w:val="22"/>
                <w:szCs w:val="22"/>
              </w:rPr>
              <w:t>FUNKCIJSKA KLASIFIKACIJA  03   JAVNI RED I SIGURNOST</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OPĆI PRIHODI I PRIMICI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38</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Ostali rashodi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381</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Tekuće donacije</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2.000,00</w:t>
            </w:r>
          </w:p>
        </w:tc>
      </w:tr>
      <w:tr w:rsidR="00A142D2" w:rsidRPr="00A142D2" w:rsidTr="00A142D2">
        <w:trPr>
          <w:trHeight w:val="300"/>
        </w:trPr>
        <w:tc>
          <w:tcPr>
            <w:tcW w:w="6678" w:type="dxa"/>
            <w:gridSpan w:val="2"/>
            <w:shd w:val="clear" w:color="000000" w:fill="6464B2"/>
            <w:noWrap/>
            <w:vAlign w:val="bottom"/>
            <w:hideMark/>
          </w:tcPr>
          <w:p w:rsidR="00A142D2" w:rsidRPr="00A142D2" w:rsidRDefault="00A142D2" w:rsidP="00A142D2">
            <w:pPr>
              <w:rPr>
                <w:b/>
                <w:bCs/>
                <w:color w:val="FFFFFF"/>
                <w:sz w:val="22"/>
                <w:szCs w:val="22"/>
              </w:rPr>
            </w:pPr>
            <w:r w:rsidRPr="00A142D2">
              <w:rPr>
                <w:b/>
                <w:bCs/>
                <w:color w:val="FFFFFF"/>
                <w:sz w:val="22"/>
                <w:szCs w:val="22"/>
              </w:rPr>
              <w:t>Aktivnost A01 1014 A100005 Crveni križ</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35.000,00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0,00</w:t>
            </w:r>
          </w:p>
        </w:tc>
        <w:tc>
          <w:tcPr>
            <w:tcW w:w="1814"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35.000,00</w:t>
            </w:r>
          </w:p>
        </w:tc>
      </w:tr>
      <w:tr w:rsidR="00A142D2" w:rsidRPr="00A142D2" w:rsidTr="00A142D2">
        <w:trPr>
          <w:trHeight w:val="300"/>
        </w:trPr>
        <w:tc>
          <w:tcPr>
            <w:tcW w:w="6678" w:type="dxa"/>
            <w:gridSpan w:val="2"/>
            <w:shd w:val="clear" w:color="000000" w:fill="66B3FF"/>
            <w:noWrap/>
            <w:vAlign w:val="bottom"/>
            <w:hideMark/>
          </w:tcPr>
          <w:p w:rsidR="00A142D2" w:rsidRPr="00A142D2" w:rsidRDefault="00A142D2" w:rsidP="00A142D2">
            <w:pPr>
              <w:rPr>
                <w:b/>
                <w:bCs/>
                <w:color w:val="000000"/>
                <w:sz w:val="22"/>
                <w:szCs w:val="22"/>
              </w:rPr>
            </w:pPr>
            <w:r w:rsidRPr="00A142D2">
              <w:rPr>
                <w:b/>
                <w:bCs/>
                <w:color w:val="000000"/>
                <w:sz w:val="22"/>
                <w:szCs w:val="22"/>
              </w:rPr>
              <w:t>FUNKCIJSKA KLASIFIKACIJA  03   JAVNI RED I SIGURNOST</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35.000,00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35.000,00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OPĆI PRIHODI I PRIMICI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35.000,00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35.000,00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38</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Ostali rashodi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35.000,00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35.000,00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381</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Tekuće donacije</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35.000,00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35.000,00</w:t>
            </w:r>
          </w:p>
        </w:tc>
      </w:tr>
      <w:tr w:rsidR="00A142D2" w:rsidRPr="00A142D2" w:rsidTr="00A142D2">
        <w:trPr>
          <w:trHeight w:val="300"/>
        </w:trPr>
        <w:tc>
          <w:tcPr>
            <w:tcW w:w="6678" w:type="dxa"/>
            <w:gridSpan w:val="2"/>
            <w:shd w:val="clear" w:color="000000" w:fill="5050A8"/>
            <w:noWrap/>
            <w:vAlign w:val="bottom"/>
            <w:hideMark/>
          </w:tcPr>
          <w:p w:rsidR="00A142D2" w:rsidRPr="00A142D2" w:rsidRDefault="00A142D2" w:rsidP="00A142D2">
            <w:pPr>
              <w:rPr>
                <w:b/>
                <w:bCs/>
                <w:color w:val="FFFFFF"/>
                <w:sz w:val="22"/>
                <w:szCs w:val="22"/>
              </w:rPr>
            </w:pPr>
            <w:r w:rsidRPr="00A142D2">
              <w:rPr>
                <w:b/>
                <w:bCs/>
                <w:color w:val="FFFFFF"/>
                <w:sz w:val="22"/>
                <w:szCs w:val="22"/>
              </w:rPr>
              <w:t>Program A01 1015 Političke stranke</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6.720,00</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0,00</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0,00</w:t>
            </w:r>
          </w:p>
        </w:tc>
        <w:tc>
          <w:tcPr>
            <w:tcW w:w="1814"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6.720,00</w:t>
            </w:r>
          </w:p>
        </w:tc>
      </w:tr>
      <w:tr w:rsidR="00A142D2" w:rsidRPr="00A142D2" w:rsidTr="00A142D2">
        <w:trPr>
          <w:trHeight w:val="300"/>
        </w:trPr>
        <w:tc>
          <w:tcPr>
            <w:tcW w:w="6678" w:type="dxa"/>
            <w:gridSpan w:val="2"/>
            <w:shd w:val="clear" w:color="000000" w:fill="6464B2"/>
            <w:noWrap/>
            <w:vAlign w:val="bottom"/>
            <w:hideMark/>
          </w:tcPr>
          <w:p w:rsidR="00A142D2" w:rsidRPr="00A142D2" w:rsidRDefault="00A142D2" w:rsidP="00A142D2">
            <w:pPr>
              <w:rPr>
                <w:b/>
                <w:bCs/>
                <w:color w:val="FFFFFF"/>
                <w:sz w:val="22"/>
                <w:szCs w:val="22"/>
              </w:rPr>
            </w:pPr>
            <w:r w:rsidRPr="00A142D2">
              <w:rPr>
                <w:b/>
                <w:bCs/>
                <w:color w:val="FFFFFF"/>
                <w:sz w:val="22"/>
                <w:szCs w:val="22"/>
              </w:rPr>
              <w:t>Aktivnost A01 1015 A100001 Tekuće donacije političkim strankama</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6.720,00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0,00</w:t>
            </w:r>
          </w:p>
        </w:tc>
        <w:tc>
          <w:tcPr>
            <w:tcW w:w="1814"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6.720,00</w:t>
            </w:r>
          </w:p>
        </w:tc>
      </w:tr>
      <w:tr w:rsidR="00A142D2" w:rsidRPr="00A142D2" w:rsidTr="00A142D2">
        <w:trPr>
          <w:trHeight w:val="300"/>
        </w:trPr>
        <w:tc>
          <w:tcPr>
            <w:tcW w:w="6678" w:type="dxa"/>
            <w:gridSpan w:val="2"/>
            <w:shd w:val="clear" w:color="000000" w:fill="66B3FF"/>
            <w:noWrap/>
            <w:vAlign w:val="bottom"/>
            <w:hideMark/>
          </w:tcPr>
          <w:p w:rsidR="00A142D2" w:rsidRPr="00A142D2" w:rsidRDefault="00A142D2" w:rsidP="00A142D2">
            <w:pPr>
              <w:rPr>
                <w:b/>
                <w:bCs/>
                <w:color w:val="000000"/>
                <w:sz w:val="22"/>
                <w:szCs w:val="22"/>
              </w:rPr>
            </w:pPr>
            <w:r w:rsidRPr="00A142D2">
              <w:rPr>
                <w:b/>
                <w:bCs/>
                <w:color w:val="000000"/>
                <w:sz w:val="22"/>
                <w:szCs w:val="22"/>
              </w:rPr>
              <w:t>FUNKCIJSKA KLASIFIKACIJA  01   OPĆE JAVNE USLUGE</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6.720,00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6.720,00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OPĆI PRIHODI I PRIMICI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6.720,00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6.720,00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38</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Ostali rashodi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6.720,00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6.720,00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381</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Tekuće donacije</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6.720,00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6.720,00</w:t>
            </w:r>
          </w:p>
        </w:tc>
      </w:tr>
      <w:tr w:rsidR="00A142D2" w:rsidRPr="00A142D2" w:rsidTr="00A142D2">
        <w:trPr>
          <w:trHeight w:val="300"/>
        </w:trPr>
        <w:tc>
          <w:tcPr>
            <w:tcW w:w="6678" w:type="dxa"/>
            <w:gridSpan w:val="2"/>
            <w:shd w:val="clear" w:color="000000" w:fill="5050A8"/>
            <w:noWrap/>
            <w:vAlign w:val="bottom"/>
            <w:hideMark/>
          </w:tcPr>
          <w:p w:rsidR="00A142D2" w:rsidRPr="00A142D2" w:rsidRDefault="00A142D2" w:rsidP="00A142D2">
            <w:pPr>
              <w:rPr>
                <w:b/>
                <w:bCs/>
                <w:color w:val="FFFFFF"/>
                <w:sz w:val="22"/>
                <w:szCs w:val="22"/>
              </w:rPr>
            </w:pPr>
            <w:r w:rsidRPr="00A142D2">
              <w:rPr>
                <w:b/>
                <w:bCs/>
                <w:color w:val="FFFFFF"/>
                <w:sz w:val="22"/>
                <w:szCs w:val="22"/>
              </w:rPr>
              <w:t>Program A01 1016 Europski projekti - BICIKLISTIČKA STAZA - IPA</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3.740.000,00</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-443.000,00</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-11,84</w:t>
            </w:r>
          </w:p>
        </w:tc>
        <w:tc>
          <w:tcPr>
            <w:tcW w:w="1814"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3.297.000,00</w:t>
            </w:r>
          </w:p>
        </w:tc>
      </w:tr>
      <w:tr w:rsidR="00A142D2" w:rsidRPr="00A142D2" w:rsidTr="00A142D2">
        <w:trPr>
          <w:trHeight w:val="300"/>
        </w:trPr>
        <w:tc>
          <w:tcPr>
            <w:tcW w:w="6678" w:type="dxa"/>
            <w:gridSpan w:val="2"/>
            <w:shd w:val="clear" w:color="000000" w:fill="6464B2"/>
            <w:noWrap/>
            <w:vAlign w:val="bottom"/>
            <w:hideMark/>
          </w:tcPr>
          <w:p w:rsidR="00A142D2" w:rsidRPr="00A142D2" w:rsidRDefault="00A142D2" w:rsidP="00A142D2">
            <w:pPr>
              <w:rPr>
                <w:b/>
                <w:bCs/>
                <w:color w:val="FFFFFF"/>
                <w:sz w:val="22"/>
                <w:szCs w:val="22"/>
              </w:rPr>
            </w:pPr>
            <w:r w:rsidRPr="00A142D2">
              <w:rPr>
                <w:b/>
                <w:bCs/>
                <w:color w:val="FFFFFF"/>
                <w:sz w:val="22"/>
                <w:szCs w:val="22"/>
              </w:rPr>
              <w:t>Kapitalni projekt A01 1016 K100001 Biciklistička staza - IPA CBC HU HR</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3.740.000,00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-443.000,00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-11,84</w:t>
            </w:r>
          </w:p>
        </w:tc>
        <w:tc>
          <w:tcPr>
            <w:tcW w:w="1814"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3.297.000,00</w:t>
            </w:r>
          </w:p>
        </w:tc>
      </w:tr>
      <w:tr w:rsidR="00A142D2" w:rsidRPr="00A142D2" w:rsidTr="00A142D2">
        <w:trPr>
          <w:trHeight w:val="300"/>
        </w:trPr>
        <w:tc>
          <w:tcPr>
            <w:tcW w:w="6678" w:type="dxa"/>
            <w:gridSpan w:val="2"/>
            <w:shd w:val="clear" w:color="000000" w:fill="66B3FF"/>
            <w:noWrap/>
            <w:vAlign w:val="bottom"/>
            <w:hideMark/>
          </w:tcPr>
          <w:p w:rsidR="00A142D2" w:rsidRPr="00A142D2" w:rsidRDefault="00A142D2" w:rsidP="00A142D2">
            <w:pPr>
              <w:rPr>
                <w:b/>
                <w:bCs/>
                <w:color w:val="000000"/>
                <w:sz w:val="22"/>
                <w:szCs w:val="22"/>
              </w:rPr>
            </w:pPr>
            <w:r w:rsidRPr="00A142D2">
              <w:rPr>
                <w:b/>
                <w:bCs/>
                <w:color w:val="000000"/>
                <w:sz w:val="22"/>
                <w:szCs w:val="22"/>
              </w:rPr>
              <w:t>FUNKCIJSKA KLASIFIKACIJA  04   EKONOMSKI POSLOVI</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3.740.000,00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-443.000,00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-11,84</w:t>
            </w:r>
          </w:p>
        </w:tc>
        <w:tc>
          <w:tcPr>
            <w:tcW w:w="1814"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3.297.000,00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OPĆI PRIHODI I PRIMICI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182.500,00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80.500,00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44,11</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263.000,00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32</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Materijalni rashodi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133.000,00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133.000,00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322</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Rashodi za materijal i energiju</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323</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Rashodi za usluge</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130.000,00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130.000,00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42</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Rashodi za nabavu proizvedene dugotrajne imovine</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182.500,00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-52.500,00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-28,77</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130.000,00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421</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Građevinski objekti</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182.500,00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-62.500,00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-34,25</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120.000,00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lastRenderedPageBreak/>
              <w:t>422</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Postrojenja i oprema</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VLASTITI PRIHODI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57.500,00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-23.500,00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-40,87</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34.000,00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34</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Financijski rashodi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24.000,00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24.000,00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342</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Kamate za primljene zajmove</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6.000,00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6.000,00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343</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Ostali financijski rashodi</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18.000,00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18.000,00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42</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Rashodi za nabavu proizvedene dugotrajne imovine</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57.500,00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-47.500,00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-82,61</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421</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Građevinski objekti</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57.500,00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-47.500,00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-82,61</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POMOĆI EU</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42</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Rashodi za nabavu proizvedene dugotrajne imovine</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421</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Građevinski objekti</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NAMJENSKI PRIMICI OD ZADUŽIVANJA</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3.500.000,00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-14,29</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3.000.000,00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42</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Rashodi za nabavu proizvedene dugotrajne imovine</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3.500.000,00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-14,29</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3.000.000,00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421</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Građevinski objekti</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3.500.000,00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-500.000,00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-14,29</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3.000.000,00</w:t>
            </w:r>
          </w:p>
        </w:tc>
      </w:tr>
      <w:tr w:rsidR="00A142D2" w:rsidRPr="00A142D2" w:rsidTr="00A142D2">
        <w:trPr>
          <w:trHeight w:val="300"/>
        </w:trPr>
        <w:tc>
          <w:tcPr>
            <w:tcW w:w="6678" w:type="dxa"/>
            <w:gridSpan w:val="2"/>
            <w:shd w:val="clear" w:color="000000" w:fill="5050A8"/>
            <w:noWrap/>
            <w:vAlign w:val="bottom"/>
            <w:hideMark/>
          </w:tcPr>
          <w:p w:rsidR="00A142D2" w:rsidRPr="00A142D2" w:rsidRDefault="00A142D2" w:rsidP="00A142D2">
            <w:pPr>
              <w:rPr>
                <w:b/>
                <w:bCs/>
                <w:color w:val="FFFFFF"/>
                <w:sz w:val="22"/>
                <w:szCs w:val="22"/>
              </w:rPr>
            </w:pPr>
            <w:r w:rsidRPr="00A142D2">
              <w:rPr>
                <w:b/>
                <w:bCs/>
                <w:color w:val="FFFFFF"/>
                <w:sz w:val="22"/>
                <w:szCs w:val="22"/>
              </w:rPr>
              <w:t>Program A01 1018 Razvoj turizma</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75.000,00</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15.000,00</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20,00</w:t>
            </w:r>
          </w:p>
        </w:tc>
        <w:tc>
          <w:tcPr>
            <w:tcW w:w="1814"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90.000,00</w:t>
            </w:r>
          </w:p>
        </w:tc>
      </w:tr>
      <w:tr w:rsidR="00A142D2" w:rsidRPr="00A142D2" w:rsidTr="00A142D2">
        <w:trPr>
          <w:trHeight w:val="300"/>
        </w:trPr>
        <w:tc>
          <w:tcPr>
            <w:tcW w:w="6678" w:type="dxa"/>
            <w:gridSpan w:val="2"/>
            <w:shd w:val="clear" w:color="000000" w:fill="6464B2"/>
            <w:noWrap/>
            <w:vAlign w:val="bottom"/>
            <w:hideMark/>
          </w:tcPr>
          <w:p w:rsidR="00A142D2" w:rsidRPr="00A142D2" w:rsidRDefault="00A142D2" w:rsidP="00A142D2">
            <w:pPr>
              <w:rPr>
                <w:b/>
                <w:bCs/>
                <w:color w:val="FFFFFF"/>
                <w:sz w:val="22"/>
                <w:szCs w:val="22"/>
              </w:rPr>
            </w:pPr>
            <w:r w:rsidRPr="00A142D2">
              <w:rPr>
                <w:b/>
                <w:bCs/>
                <w:color w:val="FFFFFF"/>
                <w:sz w:val="22"/>
                <w:szCs w:val="22"/>
              </w:rPr>
              <w:t xml:space="preserve">Aktivnost A01 1018 A100001 Revitalizacija utvrde </w:t>
            </w:r>
            <w:proofErr w:type="spellStart"/>
            <w:r w:rsidRPr="00A142D2">
              <w:rPr>
                <w:b/>
                <w:bCs/>
                <w:color w:val="FFFFFF"/>
                <w:sz w:val="22"/>
                <w:szCs w:val="22"/>
              </w:rPr>
              <w:t>Kolođvar</w:t>
            </w:r>
            <w:proofErr w:type="spellEnd"/>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10.000,00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-10.000,00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-100,00</w:t>
            </w:r>
          </w:p>
        </w:tc>
        <w:tc>
          <w:tcPr>
            <w:tcW w:w="1814"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0,00</w:t>
            </w:r>
          </w:p>
        </w:tc>
      </w:tr>
      <w:tr w:rsidR="00A142D2" w:rsidRPr="00A142D2" w:rsidTr="00A142D2">
        <w:trPr>
          <w:trHeight w:val="300"/>
        </w:trPr>
        <w:tc>
          <w:tcPr>
            <w:tcW w:w="6678" w:type="dxa"/>
            <w:gridSpan w:val="2"/>
            <w:shd w:val="clear" w:color="000000" w:fill="66B3FF"/>
            <w:noWrap/>
            <w:vAlign w:val="bottom"/>
            <w:hideMark/>
          </w:tcPr>
          <w:p w:rsidR="00A142D2" w:rsidRPr="00A142D2" w:rsidRDefault="00A142D2" w:rsidP="00A142D2">
            <w:pPr>
              <w:rPr>
                <w:b/>
                <w:bCs/>
                <w:color w:val="000000"/>
                <w:sz w:val="22"/>
                <w:szCs w:val="22"/>
              </w:rPr>
            </w:pPr>
            <w:r w:rsidRPr="00A142D2">
              <w:rPr>
                <w:b/>
                <w:bCs/>
                <w:color w:val="000000"/>
                <w:sz w:val="22"/>
                <w:szCs w:val="22"/>
              </w:rPr>
              <w:t>FUNKCIJSKA KLASIFIKACIJA  04   EKONOMSKI POSLOVI</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-100,00</w:t>
            </w:r>
          </w:p>
        </w:tc>
        <w:tc>
          <w:tcPr>
            <w:tcW w:w="1814"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OPĆI PRIHODI I PRIMICI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-100,00</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32</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Materijalni rashodi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-100,00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323</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Rashodi za usluge</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r>
      <w:tr w:rsidR="00A142D2" w:rsidRPr="00A142D2" w:rsidTr="00A142D2">
        <w:trPr>
          <w:trHeight w:val="300"/>
        </w:trPr>
        <w:tc>
          <w:tcPr>
            <w:tcW w:w="6678" w:type="dxa"/>
            <w:gridSpan w:val="2"/>
            <w:shd w:val="clear" w:color="000000" w:fill="6464B2"/>
            <w:noWrap/>
            <w:vAlign w:val="bottom"/>
            <w:hideMark/>
          </w:tcPr>
          <w:p w:rsidR="00A142D2" w:rsidRPr="00A142D2" w:rsidRDefault="00A142D2" w:rsidP="00A142D2">
            <w:pPr>
              <w:rPr>
                <w:b/>
                <w:bCs/>
                <w:color w:val="FFFFFF"/>
                <w:sz w:val="22"/>
                <w:szCs w:val="22"/>
              </w:rPr>
            </w:pPr>
            <w:r w:rsidRPr="00A142D2">
              <w:rPr>
                <w:b/>
                <w:bCs/>
                <w:color w:val="FFFFFF"/>
                <w:sz w:val="22"/>
                <w:szCs w:val="22"/>
              </w:rPr>
              <w:t>Tekući projekt A01 1018 T100002 Promocija Općine</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65.000,00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25.000,00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38,46</w:t>
            </w:r>
          </w:p>
        </w:tc>
        <w:tc>
          <w:tcPr>
            <w:tcW w:w="1814"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90.000,00</w:t>
            </w:r>
          </w:p>
        </w:tc>
      </w:tr>
      <w:tr w:rsidR="00A142D2" w:rsidRPr="00A142D2" w:rsidTr="00A142D2">
        <w:trPr>
          <w:trHeight w:val="300"/>
        </w:trPr>
        <w:tc>
          <w:tcPr>
            <w:tcW w:w="6678" w:type="dxa"/>
            <w:gridSpan w:val="2"/>
            <w:shd w:val="clear" w:color="000000" w:fill="66B3FF"/>
            <w:noWrap/>
            <w:vAlign w:val="bottom"/>
            <w:hideMark/>
          </w:tcPr>
          <w:p w:rsidR="00A142D2" w:rsidRPr="00A142D2" w:rsidRDefault="00A142D2" w:rsidP="00A142D2">
            <w:pPr>
              <w:rPr>
                <w:b/>
                <w:bCs/>
                <w:color w:val="000000"/>
                <w:sz w:val="22"/>
                <w:szCs w:val="22"/>
              </w:rPr>
            </w:pPr>
            <w:r w:rsidRPr="00A142D2">
              <w:rPr>
                <w:b/>
                <w:bCs/>
                <w:color w:val="000000"/>
                <w:sz w:val="22"/>
                <w:szCs w:val="22"/>
              </w:rPr>
              <w:t>FUNKCIJSKA KLASIFIKACIJA  04   EKONOMSKI POSLOVI</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65.000,00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25.000,00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38,46</w:t>
            </w:r>
          </w:p>
        </w:tc>
        <w:tc>
          <w:tcPr>
            <w:tcW w:w="1814"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90.000,00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VLASTITI PRIHODI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65.000,00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25.000,00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38,46</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90.000,00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42</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Rashodi za nabavu proizvedene dugotrajne imovine</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65.000,00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25.000,00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38,46</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90.000,00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426</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Nematerijalna proizvedena imovina</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65.000,00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25.000,00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38,46</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90.000,00</w:t>
            </w:r>
          </w:p>
        </w:tc>
      </w:tr>
      <w:tr w:rsidR="00A142D2" w:rsidRPr="00A142D2" w:rsidTr="00A142D2">
        <w:trPr>
          <w:trHeight w:val="300"/>
        </w:trPr>
        <w:tc>
          <w:tcPr>
            <w:tcW w:w="6678" w:type="dxa"/>
            <w:gridSpan w:val="2"/>
            <w:shd w:val="clear" w:color="000000" w:fill="5050A8"/>
            <w:noWrap/>
            <w:vAlign w:val="bottom"/>
            <w:hideMark/>
          </w:tcPr>
          <w:p w:rsidR="00A142D2" w:rsidRPr="00A142D2" w:rsidRDefault="00A142D2" w:rsidP="00A142D2">
            <w:pPr>
              <w:rPr>
                <w:b/>
                <w:bCs/>
                <w:color w:val="FFFFFF"/>
                <w:sz w:val="22"/>
                <w:szCs w:val="22"/>
              </w:rPr>
            </w:pPr>
            <w:r w:rsidRPr="00A142D2">
              <w:rPr>
                <w:b/>
                <w:bCs/>
                <w:color w:val="FFFFFF"/>
                <w:sz w:val="22"/>
                <w:szCs w:val="22"/>
              </w:rPr>
              <w:t>Program A01 1019 Razvoj civilnog društva</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60.000,00</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30.000,00</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50,00</w:t>
            </w:r>
          </w:p>
        </w:tc>
        <w:tc>
          <w:tcPr>
            <w:tcW w:w="1814"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90.000,00</w:t>
            </w:r>
          </w:p>
        </w:tc>
      </w:tr>
      <w:tr w:rsidR="00A142D2" w:rsidRPr="00A142D2" w:rsidTr="00A142D2">
        <w:trPr>
          <w:trHeight w:val="300"/>
        </w:trPr>
        <w:tc>
          <w:tcPr>
            <w:tcW w:w="6678" w:type="dxa"/>
            <w:gridSpan w:val="2"/>
            <w:shd w:val="clear" w:color="000000" w:fill="6464B2"/>
            <w:noWrap/>
            <w:vAlign w:val="bottom"/>
            <w:hideMark/>
          </w:tcPr>
          <w:p w:rsidR="00A142D2" w:rsidRPr="00A142D2" w:rsidRDefault="00A142D2" w:rsidP="00A142D2">
            <w:pPr>
              <w:rPr>
                <w:b/>
                <w:bCs/>
                <w:color w:val="FFFFFF"/>
                <w:sz w:val="22"/>
                <w:szCs w:val="22"/>
              </w:rPr>
            </w:pPr>
            <w:r w:rsidRPr="00A142D2">
              <w:rPr>
                <w:b/>
                <w:bCs/>
                <w:color w:val="FFFFFF"/>
                <w:sz w:val="22"/>
                <w:szCs w:val="22"/>
              </w:rPr>
              <w:t>Aktivnost A01 1019 A100001 Potpora udrugama za razvoj civilnog društva</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60.000,00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30.000,00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50,00</w:t>
            </w:r>
          </w:p>
        </w:tc>
        <w:tc>
          <w:tcPr>
            <w:tcW w:w="1814"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90.000,00</w:t>
            </w:r>
          </w:p>
        </w:tc>
      </w:tr>
      <w:tr w:rsidR="00A142D2" w:rsidRPr="00A142D2" w:rsidTr="00A142D2">
        <w:trPr>
          <w:trHeight w:val="300"/>
        </w:trPr>
        <w:tc>
          <w:tcPr>
            <w:tcW w:w="6678" w:type="dxa"/>
            <w:gridSpan w:val="2"/>
            <w:shd w:val="clear" w:color="000000" w:fill="66B3FF"/>
            <w:noWrap/>
            <w:vAlign w:val="bottom"/>
            <w:hideMark/>
          </w:tcPr>
          <w:p w:rsidR="00A142D2" w:rsidRPr="00A142D2" w:rsidRDefault="00A142D2" w:rsidP="00A142D2">
            <w:pPr>
              <w:rPr>
                <w:b/>
                <w:bCs/>
                <w:color w:val="000000"/>
                <w:sz w:val="22"/>
                <w:szCs w:val="22"/>
              </w:rPr>
            </w:pPr>
            <w:r w:rsidRPr="00A142D2">
              <w:rPr>
                <w:b/>
                <w:bCs/>
                <w:color w:val="000000"/>
                <w:sz w:val="22"/>
                <w:szCs w:val="22"/>
              </w:rPr>
              <w:t>FUNKCIJSKA KLASIFIKACIJA  06   USLUGE UNAPREĐENJA STANOVANJA I ZAJEDNICE</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60.000,00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30.000,00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50,00</w:t>
            </w:r>
          </w:p>
        </w:tc>
        <w:tc>
          <w:tcPr>
            <w:tcW w:w="1814"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90.000,00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OPĆI PRIHODI I PRIMICI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60.000,00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30.000,00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50,00</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90.000,00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38</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Ostali rashodi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60.000,00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30.000,00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50,00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90.000,00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lastRenderedPageBreak/>
              <w:t>381</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Tekuće donacije</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60.000,00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50,00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90.000,00</w:t>
            </w:r>
          </w:p>
        </w:tc>
      </w:tr>
      <w:tr w:rsidR="00A142D2" w:rsidRPr="00A142D2" w:rsidTr="00A142D2">
        <w:trPr>
          <w:trHeight w:val="300"/>
        </w:trPr>
        <w:tc>
          <w:tcPr>
            <w:tcW w:w="6678" w:type="dxa"/>
            <w:gridSpan w:val="2"/>
            <w:shd w:val="clear" w:color="000000" w:fill="5050A8"/>
            <w:noWrap/>
            <w:vAlign w:val="bottom"/>
            <w:hideMark/>
          </w:tcPr>
          <w:p w:rsidR="00A142D2" w:rsidRPr="00A142D2" w:rsidRDefault="00A142D2" w:rsidP="00A142D2">
            <w:pPr>
              <w:rPr>
                <w:b/>
                <w:bCs/>
                <w:color w:val="FFFFFF"/>
                <w:sz w:val="22"/>
                <w:szCs w:val="22"/>
              </w:rPr>
            </w:pPr>
            <w:r w:rsidRPr="00A142D2">
              <w:rPr>
                <w:b/>
                <w:bCs/>
                <w:color w:val="FFFFFF"/>
                <w:sz w:val="22"/>
                <w:szCs w:val="22"/>
              </w:rPr>
              <w:t>Program A01 1020 Obnovljivi izvori energije</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50.000,00</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-50.000,00</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-100,00</w:t>
            </w:r>
          </w:p>
        </w:tc>
        <w:tc>
          <w:tcPr>
            <w:tcW w:w="1814"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0,00</w:t>
            </w:r>
          </w:p>
        </w:tc>
      </w:tr>
      <w:tr w:rsidR="00A142D2" w:rsidRPr="00A142D2" w:rsidTr="00A142D2">
        <w:trPr>
          <w:trHeight w:val="300"/>
        </w:trPr>
        <w:tc>
          <w:tcPr>
            <w:tcW w:w="6678" w:type="dxa"/>
            <w:gridSpan w:val="2"/>
            <w:shd w:val="clear" w:color="000000" w:fill="6464B2"/>
            <w:noWrap/>
            <w:vAlign w:val="bottom"/>
            <w:hideMark/>
          </w:tcPr>
          <w:p w:rsidR="00A142D2" w:rsidRPr="00A142D2" w:rsidRDefault="00A142D2" w:rsidP="00A142D2">
            <w:pPr>
              <w:rPr>
                <w:b/>
                <w:bCs/>
                <w:color w:val="FFFFFF"/>
                <w:sz w:val="22"/>
                <w:szCs w:val="22"/>
              </w:rPr>
            </w:pPr>
            <w:r w:rsidRPr="00A142D2">
              <w:rPr>
                <w:b/>
                <w:bCs/>
                <w:color w:val="FFFFFF"/>
                <w:sz w:val="22"/>
                <w:szCs w:val="22"/>
              </w:rPr>
              <w:t>Kapitalni projekt A01 1020 K100001 Solarna elektrana</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50.000,00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-50.000,00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-100,00</w:t>
            </w:r>
          </w:p>
        </w:tc>
        <w:tc>
          <w:tcPr>
            <w:tcW w:w="1814"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0,00</w:t>
            </w:r>
          </w:p>
        </w:tc>
      </w:tr>
      <w:tr w:rsidR="00A142D2" w:rsidRPr="00A142D2" w:rsidTr="00A142D2">
        <w:trPr>
          <w:trHeight w:val="300"/>
        </w:trPr>
        <w:tc>
          <w:tcPr>
            <w:tcW w:w="6678" w:type="dxa"/>
            <w:gridSpan w:val="2"/>
            <w:shd w:val="clear" w:color="000000" w:fill="66B3FF"/>
            <w:noWrap/>
            <w:vAlign w:val="bottom"/>
            <w:hideMark/>
          </w:tcPr>
          <w:p w:rsidR="00A142D2" w:rsidRPr="00A142D2" w:rsidRDefault="00A142D2" w:rsidP="00A142D2">
            <w:pPr>
              <w:rPr>
                <w:b/>
                <w:bCs/>
                <w:color w:val="000000"/>
                <w:sz w:val="22"/>
                <w:szCs w:val="22"/>
              </w:rPr>
            </w:pPr>
            <w:r w:rsidRPr="00A142D2">
              <w:rPr>
                <w:b/>
                <w:bCs/>
                <w:color w:val="000000"/>
                <w:sz w:val="22"/>
                <w:szCs w:val="22"/>
              </w:rPr>
              <w:t>FUNKCIJSKA KLASIFIKACIJA  06   USLUGE UNAPREĐENJA STANOVANJA I ZAJEDNICE</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-100,00</w:t>
            </w:r>
          </w:p>
        </w:tc>
        <w:tc>
          <w:tcPr>
            <w:tcW w:w="1814"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OSTALE POMOĆI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-100,00</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42</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Rashodi za nabavu proizvedene dugotrajne imovine</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-50.000,00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-100,00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421</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Građevinski objekti</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50.000,00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-50.000,00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r>
      <w:tr w:rsidR="00A142D2" w:rsidRPr="00A142D2" w:rsidTr="00A142D2">
        <w:trPr>
          <w:trHeight w:val="300"/>
        </w:trPr>
        <w:tc>
          <w:tcPr>
            <w:tcW w:w="6678" w:type="dxa"/>
            <w:gridSpan w:val="2"/>
            <w:shd w:val="clear" w:color="000000" w:fill="5050A8"/>
            <w:noWrap/>
            <w:vAlign w:val="bottom"/>
            <w:hideMark/>
          </w:tcPr>
          <w:p w:rsidR="00A142D2" w:rsidRPr="00A142D2" w:rsidRDefault="00A142D2" w:rsidP="00A142D2">
            <w:pPr>
              <w:rPr>
                <w:b/>
                <w:bCs/>
                <w:color w:val="FFFFFF"/>
                <w:sz w:val="22"/>
                <w:szCs w:val="22"/>
              </w:rPr>
            </w:pPr>
            <w:r w:rsidRPr="00A142D2">
              <w:rPr>
                <w:b/>
                <w:bCs/>
                <w:color w:val="FFFFFF"/>
                <w:sz w:val="22"/>
                <w:szCs w:val="22"/>
              </w:rPr>
              <w:t>Program A01 1021 Razvoj poduzetništva</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0,00</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150.000,00</w:t>
            </w:r>
          </w:p>
        </w:tc>
        <w:tc>
          <w:tcPr>
            <w:tcW w:w="1701"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0,00</w:t>
            </w:r>
          </w:p>
        </w:tc>
        <w:tc>
          <w:tcPr>
            <w:tcW w:w="1814" w:type="dxa"/>
            <w:shd w:val="clear" w:color="000000" w:fill="5050A8"/>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150.000,00</w:t>
            </w:r>
          </w:p>
        </w:tc>
      </w:tr>
      <w:tr w:rsidR="00A142D2" w:rsidRPr="00A142D2" w:rsidTr="00A142D2">
        <w:trPr>
          <w:trHeight w:val="300"/>
        </w:trPr>
        <w:tc>
          <w:tcPr>
            <w:tcW w:w="6678" w:type="dxa"/>
            <w:gridSpan w:val="2"/>
            <w:shd w:val="clear" w:color="000000" w:fill="6464B2"/>
            <w:noWrap/>
            <w:vAlign w:val="bottom"/>
            <w:hideMark/>
          </w:tcPr>
          <w:p w:rsidR="00A142D2" w:rsidRPr="00A142D2" w:rsidRDefault="00A142D2" w:rsidP="00A142D2">
            <w:pPr>
              <w:rPr>
                <w:b/>
                <w:bCs/>
                <w:color w:val="FFFFFF"/>
                <w:sz w:val="22"/>
                <w:szCs w:val="22"/>
              </w:rPr>
            </w:pPr>
            <w:r w:rsidRPr="00A142D2">
              <w:rPr>
                <w:b/>
                <w:bCs/>
                <w:color w:val="FFFFFF"/>
                <w:sz w:val="22"/>
                <w:szCs w:val="22"/>
              </w:rPr>
              <w:t xml:space="preserve">Aktivnost A01 1021 A100001 Centar za </w:t>
            </w:r>
            <w:proofErr w:type="spellStart"/>
            <w:r w:rsidRPr="00A142D2">
              <w:rPr>
                <w:b/>
                <w:bCs/>
                <w:color w:val="FFFFFF"/>
                <w:sz w:val="22"/>
                <w:szCs w:val="22"/>
              </w:rPr>
              <w:t>gos</w:t>
            </w:r>
            <w:proofErr w:type="spellEnd"/>
            <w:r w:rsidRPr="00A142D2">
              <w:rPr>
                <w:b/>
                <w:bCs/>
                <w:color w:val="FFFFFF"/>
                <w:sz w:val="22"/>
                <w:szCs w:val="22"/>
              </w:rPr>
              <w:t>. razvoj, poduzetništvo i inovacije</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130.000,00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0,00</w:t>
            </w:r>
          </w:p>
        </w:tc>
        <w:tc>
          <w:tcPr>
            <w:tcW w:w="1814"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130.000,00</w:t>
            </w:r>
          </w:p>
        </w:tc>
      </w:tr>
      <w:tr w:rsidR="00A142D2" w:rsidRPr="00A142D2" w:rsidTr="00A142D2">
        <w:trPr>
          <w:trHeight w:val="300"/>
        </w:trPr>
        <w:tc>
          <w:tcPr>
            <w:tcW w:w="6678" w:type="dxa"/>
            <w:gridSpan w:val="2"/>
            <w:shd w:val="clear" w:color="000000" w:fill="66B3FF"/>
            <w:noWrap/>
            <w:vAlign w:val="bottom"/>
            <w:hideMark/>
          </w:tcPr>
          <w:p w:rsidR="00A142D2" w:rsidRPr="00A142D2" w:rsidRDefault="00A142D2" w:rsidP="00A142D2">
            <w:pPr>
              <w:rPr>
                <w:b/>
                <w:bCs/>
                <w:color w:val="000000"/>
                <w:sz w:val="22"/>
                <w:szCs w:val="22"/>
              </w:rPr>
            </w:pPr>
            <w:r w:rsidRPr="00A142D2">
              <w:rPr>
                <w:b/>
                <w:bCs/>
                <w:color w:val="000000"/>
                <w:sz w:val="22"/>
                <w:szCs w:val="22"/>
              </w:rPr>
              <w:t>FUNKCIJSKA KLASIFIKACIJA  06   USLUGE UNAPREĐENJA STANOVANJA I ZAJEDNICE</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130.000,00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130.000,00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OPĆI PRIHODI I PRIMICI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130.000,00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130.000,00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32</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Materijalni rashodi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100.000,00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323</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Rashodi za usluge</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100.000,00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38</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Ostali rashodi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30.000,00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30.000,00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386</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Kapitalne pomoći</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30.000,00</w:t>
            </w:r>
          </w:p>
        </w:tc>
      </w:tr>
      <w:tr w:rsidR="00A142D2" w:rsidRPr="00A142D2" w:rsidTr="00A142D2">
        <w:trPr>
          <w:trHeight w:val="300"/>
        </w:trPr>
        <w:tc>
          <w:tcPr>
            <w:tcW w:w="6678" w:type="dxa"/>
            <w:gridSpan w:val="2"/>
            <w:shd w:val="clear" w:color="000000" w:fill="6464B2"/>
            <w:noWrap/>
            <w:vAlign w:val="bottom"/>
            <w:hideMark/>
          </w:tcPr>
          <w:p w:rsidR="00A142D2" w:rsidRPr="00A142D2" w:rsidRDefault="00A142D2" w:rsidP="00A142D2">
            <w:pPr>
              <w:rPr>
                <w:b/>
                <w:bCs/>
                <w:color w:val="FFFFFF"/>
                <w:sz w:val="22"/>
                <w:szCs w:val="22"/>
              </w:rPr>
            </w:pPr>
            <w:r w:rsidRPr="00A142D2">
              <w:rPr>
                <w:b/>
                <w:bCs/>
                <w:color w:val="FFFFFF"/>
                <w:sz w:val="22"/>
                <w:szCs w:val="22"/>
              </w:rPr>
              <w:t>Aktivnost A01 1021 A100002 Promidžba poduzetništva</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20.000,00</w:t>
            </w:r>
          </w:p>
        </w:tc>
        <w:tc>
          <w:tcPr>
            <w:tcW w:w="1701"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0,00</w:t>
            </w:r>
          </w:p>
        </w:tc>
        <w:tc>
          <w:tcPr>
            <w:tcW w:w="1814" w:type="dxa"/>
            <w:shd w:val="clear" w:color="000000" w:fill="6464B2"/>
            <w:noWrap/>
            <w:vAlign w:val="bottom"/>
            <w:hideMark/>
          </w:tcPr>
          <w:p w:rsidR="00A142D2" w:rsidRPr="00A142D2" w:rsidRDefault="00A142D2" w:rsidP="00A142D2">
            <w:pPr>
              <w:jc w:val="right"/>
              <w:rPr>
                <w:b/>
                <w:bCs/>
                <w:color w:val="FFFFFF"/>
                <w:sz w:val="22"/>
                <w:szCs w:val="22"/>
              </w:rPr>
            </w:pPr>
            <w:r w:rsidRPr="00A142D2">
              <w:rPr>
                <w:b/>
                <w:bCs/>
                <w:color w:val="FFFFFF"/>
                <w:sz w:val="22"/>
                <w:szCs w:val="22"/>
              </w:rPr>
              <w:t>20.000,00</w:t>
            </w:r>
          </w:p>
        </w:tc>
      </w:tr>
      <w:tr w:rsidR="00A142D2" w:rsidRPr="00A142D2" w:rsidTr="00A142D2">
        <w:trPr>
          <w:trHeight w:val="300"/>
        </w:trPr>
        <w:tc>
          <w:tcPr>
            <w:tcW w:w="6678" w:type="dxa"/>
            <w:gridSpan w:val="2"/>
            <w:shd w:val="clear" w:color="000000" w:fill="66B3FF"/>
            <w:noWrap/>
            <w:vAlign w:val="bottom"/>
            <w:hideMark/>
          </w:tcPr>
          <w:p w:rsidR="00A142D2" w:rsidRPr="00A142D2" w:rsidRDefault="00A142D2" w:rsidP="00A142D2">
            <w:pPr>
              <w:rPr>
                <w:b/>
                <w:bCs/>
                <w:color w:val="000000"/>
                <w:sz w:val="22"/>
                <w:szCs w:val="22"/>
              </w:rPr>
            </w:pPr>
            <w:r w:rsidRPr="00A142D2">
              <w:rPr>
                <w:b/>
                <w:bCs/>
                <w:color w:val="000000"/>
                <w:sz w:val="22"/>
                <w:szCs w:val="22"/>
              </w:rPr>
              <w:t>FUNKCIJSKA KLASIFIKACIJA  06   USLUGE UNAPREĐENJA STANOVANJA I ZAJEDNICE</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20.000,00</w:t>
            </w:r>
          </w:p>
        </w:tc>
        <w:tc>
          <w:tcPr>
            <w:tcW w:w="1701"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000000" w:fill="66B3FF"/>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20.000,00</w:t>
            </w:r>
          </w:p>
        </w:tc>
      </w:tr>
      <w:tr w:rsidR="00A142D2" w:rsidRPr="00A142D2" w:rsidTr="00A142D2">
        <w:trPr>
          <w:trHeight w:val="300"/>
        </w:trPr>
        <w:tc>
          <w:tcPr>
            <w:tcW w:w="6678" w:type="dxa"/>
            <w:gridSpan w:val="2"/>
            <w:shd w:val="clear" w:color="000000" w:fill="FFFF00"/>
            <w:noWrap/>
            <w:vAlign w:val="bottom"/>
            <w:hideMark/>
          </w:tcPr>
          <w:p w:rsidR="00A142D2" w:rsidRPr="00A142D2" w:rsidRDefault="00A142D2" w:rsidP="00A142D2">
            <w:pPr>
              <w:rPr>
                <w:b/>
                <w:bCs/>
                <w:color w:val="000000"/>
                <w:sz w:val="22"/>
                <w:szCs w:val="22"/>
              </w:rPr>
            </w:pPr>
            <w:r w:rsidRPr="00A142D2">
              <w:rPr>
                <w:b/>
                <w:bCs/>
                <w:color w:val="000000"/>
                <w:sz w:val="22"/>
                <w:szCs w:val="22"/>
              </w:rPr>
              <w:t>Izvor  OPĆI PRIHODI I PRIMICI</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20.000,00</w:t>
            </w:r>
          </w:p>
        </w:tc>
        <w:tc>
          <w:tcPr>
            <w:tcW w:w="1701"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000000" w:fill="FFFF00"/>
            <w:noWrap/>
            <w:vAlign w:val="bottom"/>
            <w:hideMark/>
          </w:tcPr>
          <w:p w:rsidR="00A142D2" w:rsidRPr="00A142D2" w:rsidRDefault="00A142D2" w:rsidP="00A142D2">
            <w:pPr>
              <w:jc w:val="right"/>
              <w:rPr>
                <w:b/>
                <w:bCs/>
                <w:color w:val="000000"/>
                <w:sz w:val="22"/>
                <w:szCs w:val="22"/>
              </w:rPr>
            </w:pPr>
            <w:r w:rsidRPr="00A142D2">
              <w:rPr>
                <w:b/>
                <w:bCs/>
                <w:color w:val="000000"/>
                <w:sz w:val="22"/>
                <w:szCs w:val="22"/>
              </w:rPr>
              <w:t>20.000,00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32</w:t>
            </w:r>
          </w:p>
        </w:tc>
        <w:tc>
          <w:tcPr>
            <w:tcW w:w="5670" w:type="dxa"/>
            <w:shd w:val="clear" w:color="auto" w:fill="auto"/>
            <w:vAlign w:val="bottom"/>
            <w:hideMark/>
          </w:tcPr>
          <w:p w:rsidR="00A142D2" w:rsidRPr="00A142D2" w:rsidRDefault="00A142D2" w:rsidP="00A142D2">
            <w:pPr>
              <w:rPr>
                <w:b/>
                <w:bCs/>
                <w:color w:val="000000"/>
                <w:sz w:val="22"/>
                <w:szCs w:val="22"/>
              </w:rPr>
            </w:pPr>
            <w:r w:rsidRPr="00A142D2">
              <w:rPr>
                <w:b/>
                <w:bCs/>
                <w:color w:val="000000"/>
                <w:sz w:val="22"/>
                <w:szCs w:val="22"/>
              </w:rPr>
              <w:t>Materijalni rashodi</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20.000,00</w:t>
            </w:r>
          </w:p>
        </w:tc>
        <w:tc>
          <w:tcPr>
            <w:tcW w:w="1701"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0,00</w:t>
            </w:r>
          </w:p>
        </w:tc>
        <w:tc>
          <w:tcPr>
            <w:tcW w:w="1814" w:type="dxa"/>
            <w:shd w:val="clear" w:color="auto" w:fill="auto"/>
            <w:vAlign w:val="bottom"/>
            <w:hideMark/>
          </w:tcPr>
          <w:p w:rsidR="00A142D2" w:rsidRPr="00A142D2" w:rsidRDefault="00A142D2" w:rsidP="00A142D2">
            <w:pPr>
              <w:jc w:val="right"/>
              <w:rPr>
                <w:b/>
                <w:bCs/>
                <w:color w:val="000000"/>
                <w:sz w:val="22"/>
                <w:szCs w:val="22"/>
              </w:rPr>
            </w:pPr>
            <w:r w:rsidRPr="00A142D2">
              <w:rPr>
                <w:b/>
                <w:bCs/>
                <w:color w:val="000000"/>
                <w:sz w:val="22"/>
                <w:szCs w:val="22"/>
              </w:rPr>
              <w:t>20.000,00</w:t>
            </w:r>
          </w:p>
        </w:tc>
      </w:tr>
      <w:tr w:rsidR="00A142D2" w:rsidRPr="00A142D2" w:rsidTr="00A142D2">
        <w:trPr>
          <w:trHeight w:val="300"/>
        </w:trPr>
        <w:tc>
          <w:tcPr>
            <w:tcW w:w="1008"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323</w:t>
            </w:r>
          </w:p>
        </w:tc>
        <w:tc>
          <w:tcPr>
            <w:tcW w:w="5670" w:type="dxa"/>
            <w:shd w:val="clear" w:color="auto" w:fill="auto"/>
            <w:vAlign w:val="bottom"/>
            <w:hideMark/>
          </w:tcPr>
          <w:p w:rsidR="00A142D2" w:rsidRPr="00A142D2" w:rsidRDefault="00A142D2" w:rsidP="00A142D2">
            <w:pPr>
              <w:rPr>
                <w:color w:val="000000"/>
                <w:sz w:val="22"/>
                <w:szCs w:val="22"/>
              </w:rPr>
            </w:pPr>
            <w:r w:rsidRPr="00A142D2">
              <w:rPr>
                <w:color w:val="000000"/>
                <w:sz w:val="22"/>
                <w:szCs w:val="22"/>
              </w:rPr>
              <w:t>Rashodi za usluge</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20.000,00</w:t>
            </w:r>
          </w:p>
        </w:tc>
        <w:tc>
          <w:tcPr>
            <w:tcW w:w="1701"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0,00</w:t>
            </w:r>
          </w:p>
        </w:tc>
        <w:tc>
          <w:tcPr>
            <w:tcW w:w="1814" w:type="dxa"/>
            <w:shd w:val="clear" w:color="auto" w:fill="auto"/>
            <w:vAlign w:val="bottom"/>
            <w:hideMark/>
          </w:tcPr>
          <w:p w:rsidR="00A142D2" w:rsidRPr="00A142D2" w:rsidRDefault="00A142D2" w:rsidP="00A142D2">
            <w:pPr>
              <w:jc w:val="right"/>
              <w:rPr>
                <w:color w:val="000000"/>
                <w:sz w:val="22"/>
                <w:szCs w:val="22"/>
              </w:rPr>
            </w:pPr>
            <w:r w:rsidRPr="00A142D2">
              <w:rPr>
                <w:color w:val="000000"/>
                <w:sz w:val="22"/>
                <w:szCs w:val="22"/>
              </w:rPr>
              <w:t>20.000,00</w:t>
            </w:r>
          </w:p>
        </w:tc>
      </w:tr>
    </w:tbl>
    <w:p w:rsidR="00A142D2" w:rsidRPr="00A142D2" w:rsidRDefault="00A142D2" w:rsidP="00A142D2">
      <w:pPr>
        <w:jc w:val="both"/>
        <w:rPr>
          <w:sz w:val="24"/>
          <w:szCs w:val="24"/>
        </w:rPr>
      </w:pPr>
    </w:p>
    <w:p w:rsidR="00A142D2" w:rsidRPr="00A142D2" w:rsidRDefault="00A142D2" w:rsidP="00A142D2">
      <w:pPr>
        <w:jc w:val="center"/>
        <w:rPr>
          <w:sz w:val="24"/>
          <w:szCs w:val="24"/>
        </w:rPr>
      </w:pPr>
      <w:r w:rsidRPr="00A142D2">
        <w:rPr>
          <w:sz w:val="24"/>
          <w:szCs w:val="24"/>
        </w:rPr>
        <w:t>Članak 4.</w:t>
      </w:r>
    </w:p>
    <w:p w:rsidR="00A142D2" w:rsidRPr="00A142D2" w:rsidRDefault="00A142D2" w:rsidP="00A142D2">
      <w:pPr>
        <w:jc w:val="center"/>
        <w:rPr>
          <w:sz w:val="24"/>
          <w:szCs w:val="24"/>
        </w:rPr>
      </w:pPr>
    </w:p>
    <w:p w:rsidR="00A142D2" w:rsidRPr="00A142D2" w:rsidRDefault="00A142D2" w:rsidP="00A142D2">
      <w:pPr>
        <w:jc w:val="both"/>
        <w:rPr>
          <w:sz w:val="24"/>
          <w:szCs w:val="24"/>
        </w:rPr>
      </w:pPr>
      <w:r w:rsidRPr="00A142D2">
        <w:rPr>
          <w:sz w:val="24"/>
          <w:szCs w:val="24"/>
        </w:rPr>
        <w:tab/>
        <w:t>Ova Odluka stupa na snagu osmog dana od dana objave u „Službenom glasniku Općine Antunovac“.</w:t>
      </w:r>
    </w:p>
    <w:p w:rsidR="00A142D2" w:rsidRPr="00A142D2" w:rsidRDefault="00A142D2" w:rsidP="00A142D2">
      <w:pPr>
        <w:rPr>
          <w:sz w:val="24"/>
          <w:szCs w:val="24"/>
        </w:rPr>
      </w:pPr>
    </w:p>
    <w:p w:rsidR="00A142D2" w:rsidRPr="00A142D2" w:rsidRDefault="00A142D2" w:rsidP="00A142D2">
      <w:pPr>
        <w:jc w:val="both"/>
        <w:rPr>
          <w:sz w:val="24"/>
          <w:szCs w:val="24"/>
        </w:rPr>
      </w:pPr>
      <w:r w:rsidRPr="00A142D2">
        <w:rPr>
          <w:sz w:val="24"/>
          <w:szCs w:val="24"/>
        </w:rPr>
        <w:t>KLASA: 400-06/13-01/</w:t>
      </w:r>
      <w:proofErr w:type="spellStart"/>
      <w:r w:rsidRPr="00A142D2">
        <w:rPr>
          <w:sz w:val="24"/>
          <w:szCs w:val="24"/>
        </w:rPr>
        <w:t>01</w:t>
      </w:r>
      <w:proofErr w:type="spellEnd"/>
    </w:p>
    <w:p w:rsidR="00A142D2" w:rsidRPr="00A142D2" w:rsidRDefault="00A142D2" w:rsidP="00A142D2">
      <w:pPr>
        <w:jc w:val="both"/>
        <w:rPr>
          <w:sz w:val="24"/>
          <w:szCs w:val="24"/>
        </w:rPr>
      </w:pPr>
      <w:r w:rsidRPr="00A142D2">
        <w:rPr>
          <w:sz w:val="24"/>
          <w:szCs w:val="24"/>
        </w:rPr>
        <w:t>URBROJ: 2158/02-01-13-55</w:t>
      </w:r>
    </w:p>
    <w:p w:rsidR="00A142D2" w:rsidRPr="00A142D2" w:rsidRDefault="00A142D2" w:rsidP="00A142D2">
      <w:pPr>
        <w:rPr>
          <w:sz w:val="24"/>
          <w:szCs w:val="24"/>
        </w:rPr>
      </w:pPr>
      <w:r w:rsidRPr="00A142D2">
        <w:rPr>
          <w:sz w:val="24"/>
          <w:szCs w:val="24"/>
        </w:rPr>
        <w:t>U Antunovcu, 04. prosinca 2013.godine</w:t>
      </w:r>
    </w:p>
    <w:p w:rsidR="00A142D2" w:rsidRPr="00A142D2" w:rsidRDefault="00A142D2" w:rsidP="00A142D2">
      <w:pPr>
        <w:rPr>
          <w:sz w:val="24"/>
          <w:szCs w:val="24"/>
        </w:rPr>
      </w:pPr>
    </w:p>
    <w:p w:rsidR="00A142D2" w:rsidRPr="00A142D2" w:rsidRDefault="00A142D2" w:rsidP="00A142D2">
      <w:pPr>
        <w:ind w:left="5760"/>
        <w:jc w:val="center"/>
        <w:rPr>
          <w:sz w:val="24"/>
          <w:szCs w:val="24"/>
        </w:rPr>
      </w:pPr>
      <w:r w:rsidRPr="00A142D2">
        <w:rPr>
          <w:sz w:val="24"/>
          <w:szCs w:val="24"/>
        </w:rPr>
        <w:lastRenderedPageBreak/>
        <w:t>Predsjednik Općinskog vijeća</w:t>
      </w:r>
    </w:p>
    <w:p w:rsidR="00A142D2" w:rsidRPr="00A142D2" w:rsidRDefault="00A142D2" w:rsidP="00A142D2">
      <w:pPr>
        <w:ind w:left="5760"/>
        <w:jc w:val="center"/>
        <w:rPr>
          <w:sz w:val="24"/>
          <w:szCs w:val="24"/>
        </w:rPr>
      </w:pPr>
      <w:r w:rsidRPr="00A142D2">
        <w:rPr>
          <w:sz w:val="24"/>
          <w:szCs w:val="24"/>
        </w:rPr>
        <w:t>Zlatko Matijević</w:t>
      </w:r>
    </w:p>
    <w:p w:rsidR="000A1549" w:rsidRDefault="000A1549" w:rsidP="00954EF1">
      <w:pPr>
        <w:rPr>
          <w:sz w:val="24"/>
          <w:szCs w:val="24"/>
        </w:rPr>
        <w:sectPr w:rsidR="000A1549" w:rsidSect="00A142D2">
          <w:pgSz w:w="16838" w:h="11906" w:orient="landscape"/>
          <w:pgMar w:top="1134" w:right="1134" w:bottom="1134" w:left="1134" w:header="709" w:footer="709" w:gutter="0"/>
          <w:cols w:space="708"/>
          <w:docGrid w:linePitch="360"/>
        </w:sectPr>
      </w:pPr>
    </w:p>
    <w:p w:rsidR="00954EF1" w:rsidRDefault="000A1549" w:rsidP="00954EF1">
      <w:pPr>
        <w:rPr>
          <w:sz w:val="24"/>
          <w:szCs w:val="24"/>
        </w:rPr>
      </w:pPr>
      <w:r>
        <w:rPr>
          <w:sz w:val="24"/>
          <w:szCs w:val="24"/>
        </w:rPr>
        <w:lastRenderedPageBreak/>
        <w:t>365.</w:t>
      </w:r>
    </w:p>
    <w:p w:rsidR="000A1549" w:rsidRPr="000A1549" w:rsidRDefault="000A1549" w:rsidP="000A1549">
      <w:pPr>
        <w:tabs>
          <w:tab w:val="left" w:pos="0"/>
        </w:tabs>
        <w:jc w:val="both"/>
        <w:rPr>
          <w:sz w:val="24"/>
        </w:rPr>
      </w:pPr>
      <w:r w:rsidRPr="000A1549">
        <w:rPr>
          <w:sz w:val="24"/>
        </w:rPr>
        <w:tab/>
        <w:t xml:space="preserve">Temeljem članka 30. stavak 4. Zakona o komunalnom gospodarstvu («Narodne novine» 26/03 - pročišćeni tekst, 82/04, 110/04 – Uredba, 178/04, 38/09, 79/09, 153/09, 49/11 i 144/12) i </w:t>
      </w:r>
      <w:r w:rsidRPr="000A1549">
        <w:rPr>
          <w:sz w:val="24"/>
          <w:szCs w:val="24"/>
        </w:rPr>
        <w:t>članka 32. Statuta Općine Antunovac («Službeni glasnik Općine Antunovac» broj 2/13), Općinsko vijeće Općine Antunovac na svojoj 5. sjednici održanoj dana, 04. prosinca 2013. godine, donosi</w:t>
      </w:r>
      <w:r w:rsidRPr="000A1549">
        <w:rPr>
          <w:sz w:val="24"/>
        </w:rPr>
        <w:t xml:space="preserve"> </w:t>
      </w:r>
    </w:p>
    <w:p w:rsidR="000A1549" w:rsidRPr="000A1549" w:rsidRDefault="000A1549" w:rsidP="000A1549">
      <w:pPr>
        <w:jc w:val="both"/>
        <w:rPr>
          <w:sz w:val="24"/>
        </w:rPr>
      </w:pPr>
    </w:p>
    <w:p w:rsidR="000A1549" w:rsidRPr="000A1549" w:rsidRDefault="000A1549" w:rsidP="000A1549">
      <w:pPr>
        <w:jc w:val="center"/>
        <w:rPr>
          <w:sz w:val="36"/>
          <w:szCs w:val="36"/>
        </w:rPr>
      </w:pPr>
      <w:r w:rsidRPr="000A1549">
        <w:rPr>
          <w:b/>
          <w:sz w:val="36"/>
          <w:szCs w:val="36"/>
        </w:rPr>
        <w:t>IZMJENU PROGRAMA</w:t>
      </w:r>
    </w:p>
    <w:p w:rsidR="000A1549" w:rsidRPr="000A1549" w:rsidRDefault="000A1549" w:rsidP="000A1549">
      <w:pPr>
        <w:jc w:val="center"/>
        <w:rPr>
          <w:b/>
          <w:sz w:val="24"/>
        </w:rPr>
      </w:pPr>
      <w:r w:rsidRPr="000A1549">
        <w:rPr>
          <w:b/>
          <w:sz w:val="24"/>
        </w:rPr>
        <w:t>gradnje objekata i uređaja komunalne infrastrukture Općine Antunovac za 2013. godinu</w:t>
      </w:r>
    </w:p>
    <w:p w:rsidR="000A1549" w:rsidRPr="000A1549" w:rsidRDefault="000A1549" w:rsidP="000A1549">
      <w:pPr>
        <w:rPr>
          <w:sz w:val="24"/>
        </w:rPr>
      </w:pPr>
    </w:p>
    <w:p w:rsidR="000A1549" w:rsidRPr="000A1549" w:rsidRDefault="000A1549" w:rsidP="000A1549">
      <w:pPr>
        <w:jc w:val="center"/>
        <w:rPr>
          <w:sz w:val="24"/>
        </w:rPr>
      </w:pPr>
      <w:r w:rsidRPr="000A1549">
        <w:rPr>
          <w:sz w:val="24"/>
        </w:rPr>
        <w:t>Članak 1.</w:t>
      </w:r>
    </w:p>
    <w:p w:rsidR="000A1549" w:rsidRPr="000A1549" w:rsidRDefault="000A1549" w:rsidP="000A1549">
      <w:pPr>
        <w:rPr>
          <w:sz w:val="24"/>
        </w:rPr>
      </w:pPr>
    </w:p>
    <w:p w:rsidR="000A1549" w:rsidRPr="000A1549" w:rsidRDefault="000A1549" w:rsidP="000A1549">
      <w:pPr>
        <w:ind w:firstLine="708"/>
        <w:jc w:val="both"/>
        <w:rPr>
          <w:sz w:val="24"/>
        </w:rPr>
      </w:pPr>
      <w:r w:rsidRPr="000A1549">
        <w:rPr>
          <w:sz w:val="24"/>
        </w:rPr>
        <w:t>Općinsko vijeće Općine Antunovac donosi Izmjenu Programa gradnje objekata i uređaja komunalne infrastrukture Općine Antunovac za 2013. godinu.</w:t>
      </w:r>
    </w:p>
    <w:p w:rsidR="000A1549" w:rsidRPr="000A1549" w:rsidRDefault="000A1549" w:rsidP="000A1549">
      <w:pPr>
        <w:rPr>
          <w:sz w:val="24"/>
        </w:rPr>
      </w:pPr>
    </w:p>
    <w:p w:rsidR="000A1549" w:rsidRPr="000A1549" w:rsidRDefault="000A1549" w:rsidP="000A1549">
      <w:pPr>
        <w:jc w:val="center"/>
        <w:rPr>
          <w:sz w:val="24"/>
        </w:rPr>
      </w:pPr>
      <w:r w:rsidRPr="000A1549">
        <w:rPr>
          <w:sz w:val="24"/>
        </w:rPr>
        <w:t>Članak 2.</w:t>
      </w:r>
    </w:p>
    <w:p w:rsidR="000A1549" w:rsidRPr="000A1549" w:rsidRDefault="000A1549" w:rsidP="000A1549">
      <w:pPr>
        <w:jc w:val="center"/>
        <w:rPr>
          <w:sz w:val="24"/>
        </w:rPr>
      </w:pPr>
    </w:p>
    <w:tbl>
      <w:tblPr>
        <w:tblW w:w="999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11"/>
        <w:gridCol w:w="1596"/>
        <w:gridCol w:w="1596"/>
        <w:gridCol w:w="1596"/>
      </w:tblGrid>
      <w:tr w:rsidR="000A1549" w:rsidRPr="000A1549" w:rsidTr="000515AA">
        <w:trPr>
          <w:jc w:val="center"/>
        </w:trPr>
        <w:tc>
          <w:tcPr>
            <w:tcW w:w="5211"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sz w:val="24"/>
              </w:rPr>
            </w:pPr>
            <w:r w:rsidRPr="000A1549">
              <w:rPr>
                <w:b/>
                <w:sz w:val="24"/>
              </w:rPr>
              <w:t xml:space="preserve">PRIHODI      </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b/>
                <w:bCs/>
                <w:sz w:val="24"/>
              </w:rPr>
            </w:pPr>
            <w:r w:rsidRPr="000A1549">
              <w:rPr>
                <w:b/>
                <w:bCs/>
                <w:sz w:val="24"/>
              </w:rPr>
              <w:t>PLAN</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center"/>
              <w:rPr>
                <w:b/>
                <w:bCs/>
                <w:sz w:val="24"/>
              </w:rPr>
            </w:pPr>
            <w:r w:rsidRPr="000A1549">
              <w:rPr>
                <w:b/>
                <w:bCs/>
                <w:sz w:val="24"/>
              </w:rPr>
              <w:t>PROMJENA</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center"/>
              <w:rPr>
                <w:b/>
                <w:bCs/>
                <w:sz w:val="24"/>
              </w:rPr>
            </w:pPr>
            <w:r w:rsidRPr="000A1549">
              <w:rPr>
                <w:b/>
                <w:bCs/>
                <w:sz w:val="24"/>
              </w:rPr>
              <w:t>NOVI PLAN</w:t>
            </w:r>
          </w:p>
        </w:tc>
      </w:tr>
      <w:tr w:rsidR="000A1549" w:rsidRPr="000A1549" w:rsidTr="000515AA">
        <w:trPr>
          <w:trHeight w:val="311"/>
          <w:jc w:val="center"/>
        </w:trPr>
        <w:tc>
          <w:tcPr>
            <w:tcW w:w="5211"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sz w:val="24"/>
              </w:rPr>
            </w:pPr>
            <w:r w:rsidRPr="000A1549">
              <w:rPr>
                <w:sz w:val="24"/>
              </w:rPr>
              <w:t>Komunalni doprinos</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200.000,00</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0,00</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200.000,00</w:t>
            </w:r>
          </w:p>
        </w:tc>
      </w:tr>
      <w:tr w:rsidR="000A1549" w:rsidRPr="000A1549" w:rsidTr="000515AA">
        <w:trPr>
          <w:jc w:val="center"/>
        </w:trPr>
        <w:tc>
          <w:tcPr>
            <w:tcW w:w="5211"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sz w:val="24"/>
              </w:rPr>
            </w:pPr>
            <w:r w:rsidRPr="000A1549">
              <w:rPr>
                <w:sz w:val="24"/>
              </w:rPr>
              <w:t>Naknada za priključenje</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140.000,00</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-120.000,00</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20.000,00</w:t>
            </w:r>
          </w:p>
        </w:tc>
      </w:tr>
      <w:tr w:rsidR="000A1549" w:rsidRPr="000A1549" w:rsidTr="000515AA">
        <w:trPr>
          <w:jc w:val="center"/>
        </w:trPr>
        <w:tc>
          <w:tcPr>
            <w:tcW w:w="5211"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sz w:val="24"/>
              </w:rPr>
            </w:pPr>
            <w:r w:rsidRPr="000A1549">
              <w:rPr>
                <w:sz w:val="24"/>
              </w:rPr>
              <w:t>Vodni doprinos</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10.000,00</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0,00</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10.000,00</w:t>
            </w:r>
          </w:p>
        </w:tc>
      </w:tr>
      <w:tr w:rsidR="000A1549" w:rsidRPr="000A1549" w:rsidTr="000515AA">
        <w:trPr>
          <w:jc w:val="center"/>
        </w:trPr>
        <w:tc>
          <w:tcPr>
            <w:tcW w:w="5211"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sz w:val="24"/>
              </w:rPr>
            </w:pPr>
            <w:r w:rsidRPr="000A1549">
              <w:rPr>
                <w:sz w:val="24"/>
              </w:rPr>
              <w:t>Šumski doprinos</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1.000,00</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0,00</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1.000,00</w:t>
            </w:r>
          </w:p>
        </w:tc>
      </w:tr>
      <w:tr w:rsidR="000A1549" w:rsidRPr="000A1549" w:rsidTr="000515AA">
        <w:trPr>
          <w:jc w:val="center"/>
        </w:trPr>
        <w:tc>
          <w:tcPr>
            <w:tcW w:w="5211"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sz w:val="24"/>
              </w:rPr>
            </w:pPr>
            <w:r w:rsidRPr="000A1549">
              <w:rPr>
                <w:sz w:val="24"/>
              </w:rPr>
              <w:t>Usluga ukopa</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45.000,00</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0,00</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45.000,00</w:t>
            </w:r>
          </w:p>
        </w:tc>
      </w:tr>
      <w:tr w:rsidR="000A1549" w:rsidRPr="000A1549" w:rsidTr="000515AA">
        <w:trPr>
          <w:jc w:val="center"/>
        </w:trPr>
        <w:tc>
          <w:tcPr>
            <w:tcW w:w="5211"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sz w:val="24"/>
              </w:rPr>
            </w:pPr>
            <w:r w:rsidRPr="000A1549">
              <w:rPr>
                <w:sz w:val="24"/>
              </w:rPr>
              <w:t>Naknada za dodjelu grobnog mjesta</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20.000,00</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0,00</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20.000,00</w:t>
            </w:r>
          </w:p>
        </w:tc>
      </w:tr>
      <w:tr w:rsidR="000A1549" w:rsidRPr="000A1549" w:rsidTr="000515AA">
        <w:trPr>
          <w:jc w:val="center"/>
        </w:trPr>
        <w:tc>
          <w:tcPr>
            <w:tcW w:w="5211"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sz w:val="24"/>
              </w:rPr>
            </w:pPr>
            <w:r w:rsidRPr="000A1549">
              <w:rPr>
                <w:sz w:val="24"/>
              </w:rPr>
              <w:t xml:space="preserve">Naknada za </w:t>
            </w:r>
            <w:proofErr w:type="spellStart"/>
            <w:r w:rsidRPr="000A1549">
              <w:rPr>
                <w:sz w:val="24"/>
              </w:rPr>
              <w:t>zadr</w:t>
            </w:r>
            <w:proofErr w:type="spellEnd"/>
            <w:r w:rsidRPr="000A1549">
              <w:rPr>
                <w:sz w:val="24"/>
              </w:rPr>
              <w:t xml:space="preserve">. </w:t>
            </w:r>
            <w:proofErr w:type="spellStart"/>
            <w:r w:rsidRPr="000A1549">
              <w:rPr>
                <w:sz w:val="24"/>
              </w:rPr>
              <w:t>nezako</w:t>
            </w:r>
            <w:proofErr w:type="spellEnd"/>
            <w:r w:rsidRPr="000A1549">
              <w:rPr>
                <w:sz w:val="24"/>
              </w:rPr>
              <w:t xml:space="preserve">. </w:t>
            </w:r>
            <w:proofErr w:type="spellStart"/>
            <w:r w:rsidRPr="000A1549">
              <w:rPr>
                <w:sz w:val="24"/>
              </w:rPr>
              <w:t>izgr</w:t>
            </w:r>
            <w:proofErr w:type="spellEnd"/>
            <w:r w:rsidRPr="000A1549">
              <w:rPr>
                <w:sz w:val="24"/>
              </w:rPr>
              <w:t>. zgrade u prostoru</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60.000,00</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-30.000,00</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30.000,00</w:t>
            </w:r>
          </w:p>
        </w:tc>
      </w:tr>
      <w:tr w:rsidR="000A1549" w:rsidRPr="000A1549" w:rsidTr="000515AA">
        <w:trPr>
          <w:jc w:val="center"/>
        </w:trPr>
        <w:tc>
          <w:tcPr>
            <w:tcW w:w="5211"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sz w:val="24"/>
              </w:rPr>
            </w:pPr>
            <w:r w:rsidRPr="000A1549">
              <w:rPr>
                <w:sz w:val="24"/>
              </w:rPr>
              <w:t xml:space="preserve">Naknada za promjenu namjene polj. </w:t>
            </w:r>
            <w:proofErr w:type="spellStart"/>
            <w:r w:rsidRPr="000A1549">
              <w:rPr>
                <w:sz w:val="24"/>
              </w:rPr>
              <w:t>zem</w:t>
            </w:r>
            <w:proofErr w:type="spellEnd"/>
            <w:r w:rsidRPr="000A1549">
              <w:rPr>
                <w:sz w:val="24"/>
              </w:rPr>
              <w:t xml:space="preserve">. u </w:t>
            </w:r>
            <w:proofErr w:type="spellStart"/>
            <w:r w:rsidRPr="000A1549">
              <w:rPr>
                <w:sz w:val="24"/>
              </w:rPr>
              <w:t>građ</w:t>
            </w:r>
            <w:proofErr w:type="spellEnd"/>
            <w:r w:rsidRPr="000A1549">
              <w:rPr>
                <w:sz w:val="24"/>
              </w:rPr>
              <w:t>.</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1.000,00</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0,00</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1.000,00</w:t>
            </w:r>
          </w:p>
        </w:tc>
      </w:tr>
      <w:tr w:rsidR="000A1549" w:rsidRPr="000A1549" w:rsidTr="000515AA">
        <w:trPr>
          <w:jc w:val="center"/>
        </w:trPr>
        <w:tc>
          <w:tcPr>
            <w:tcW w:w="5211"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sz w:val="24"/>
              </w:rPr>
            </w:pPr>
            <w:r w:rsidRPr="000A1549">
              <w:rPr>
                <w:sz w:val="24"/>
              </w:rPr>
              <w:t>Ostale pomoći</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595.000,00</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-23.000,00</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572.000,00</w:t>
            </w:r>
          </w:p>
        </w:tc>
      </w:tr>
      <w:tr w:rsidR="000A1549" w:rsidRPr="000A1549" w:rsidTr="000515AA">
        <w:trPr>
          <w:jc w:val="center"/>
        </w:trPr>
        <w:tc>
          <w:tcPr>
            <w:tcW w:w="5211"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sz w:val="24"/>
              </w:rPr>
            </w:pPr>
            <w:r w:rsidRPr="000A1549">
              <w:rPr>
                <w:sz w:val="24"/>
              </w:rPr>
              <w:t>Opći prihodi i primici</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118.000,00</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92.000,00</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210.000,00</w:t>
            </w:r>
          </w:p>
        </w:tc>
      </w:tr>
      <w:tr w:rsidR="000A1549" w:rsidRPr="000A1549" w:rsidTr="000515AA">
        <w:trPr>
          <w:jc w:val="center"/>
        </w:trPr>
        <w:tc>
          <w:tcPr>
            <w:tcW w:w="5211"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bCs/>
                <w:sz w:val="24"/>
              </w:rPr>
            </w:pPr>
            <w:r w:rsidRPr="000A1549">
              <w:rPr>
                <w:bCs/>
                <w:sz w:val="24"/>
              </w:rPr>
              <w:t>Vlastiti prihodi</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bCs/>
                <w:sz w:val="24"/>
              </w:rPr>
            </w:pPr>
            <w:r w:rsidRPr="000A1549">
              <w:rPr>
                <w:bCs/>
                <w:sz w:val="24"/>
              </w:rPr>
              <w:t>0,00</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bCs/>
                <w:sz w:val="24"/>
              </w:rPr>
            </w:pPr>
            <w:r w:rsidRPr="000A1549">
              <w:rPr>
                <w:bCs/>
                <w:sz w:val="24"/>
              </w:rPr>
              <w:t>17.500,00</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bCs/>
                <w:sz w:val="24"/>
              </w:rPr>
            </w:pPr>
            <w:r w:rsidRPr="000A1549">
              <w:rPr>
                <w:bCs/>
                <w:sz w:val="24"/>
              </w:rPr>
              <w:t>17.500,00</w:t>
            </w:r>
          </w:p>
        </w:tc>
      </w:tr>
      <w:tr w:rsidR="000A1549" w:rsidRPr="000A1549" w:rsidTr="000515AA">
        <w:trPr>
          <w:jc w:val="center"/>
        </w:trPr>
        <w:tc>
          <w:tcPr>
            <w:tcW w:w="5211"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b/>
                <w:bCs/>
                <w:sz w:val="24"/>
              </w:rPr>
            </w:pPr>
            <w:r w:rsidRPr="000A1549">
              <w:rPr>
                <w:b/>
                <w:bCs/>
                <w:sz w:val="24"/>
              </w:rPr>
              <w:t>UKUPNO PRIHODI</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b/>
                <w:bCs/>
                <w:sz w:val="24"/>
              </w:rPr>
            </w:pPr>
            <w:r w:rsidRPr="000A1549">
              <w:rPr>
                <w:b/>
                <w:bCs/>
                <w:sz w:val="24"/>
              </w:rPr>
              <w:fldChar w:fldCharType="begin"/>
            </w:r>
            <w:r w:rsidRPr="000A1549">
              <w:rPr>
                <w:b/>
                <w:bCs/>
                <w:sz w:val="24"/>
              </w:rPr>
              <w:instrText xml:space="preserve"> =SUM(ABOVE) </w:instrText>
            </w:r>
            <w:r w:rsidRPr="000A1549">
              <w:rPr>
                <w:b/>
                <w:bCs/>
                <w:sz w:val="24"/>
              </w:rPr>
              <w:fldChar w:fldCharType="separate"/>
            </w:r>
            <w:r w:rsidRPr="000A1549">
              <w:rPr>
                <w:b/>
                <w:bCs/>
                <w:noProof/>
                <w:sz w:val="24"/>
              </w:rPr>
              <w:t>1.190.000</w:t>
            </w:r>
            <w:r w:rsidRPr="000A1549">
              <w:rPr>
                <w:b/>
                <w:bCs/>
                <w:sz w:val="24"/>
              </w:rPr>
              <w:fldChar w:fldCharType="end"/>
            </w:r>
            <w:r w:rsidRPr="000A1549">
              <w:rPr>
                <w:b/>
                <w:bCs/>
                <w:sz w:val="24"/>
              </w:rPr>
              <w:t>,00</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b/>
                <w:bCs/>
                <w:sz w:val="24"/>
              </w:rPr>
            </w:pPr>
            <w:r w:rsidRPr="000A1549">
              <w:rPr>
                <w:b/>
                <w:bCs/>
                <w:sz w:val="24"/>
              </w:rPr>
              <w:fldChar w:fldCharType="begin"/>
            </w:r>
            <w:r w:rsidRPr="000A1549">
              <w:rPr>
                <w:b/>
                <w:bCs/>
                <w:sz w:val="24"/>
              </w:rPr>
              <w:instrText xml:space="preserve"> =SUM(ABOVE) </w:instrText>
            </w:r>
            <w:r w:rsidRPr="000A1549">
              <w:rPr>
                <w:b/>
                <w:bCs/>
                <w:sz w:val="24"/>
              </w:rPr>
              <w:fldChar w:fldCharType="separate"/>
            </w:r>
            <w:r w:rsidRPr="000A1549">
              <w:rPr>
                <w:b/>
                <w:bCs/>
                <w:noProof/>
                <w:sz w:val="24"/>
              </w:rPr>
              <w:t>-63.500</w:t>
            </w:r>
            <w:r w:rsidRPr="000A1549">
              <w:rPr>
                <w:b/>
                <w:bCs/>
                <w:sz w:val="24"/>
              </w:rPr>
              <w:fldChar w:fldCharType="end"/>
            </w:r>
            <w:r w:rsidRPr="000A1549">
              <w:rPr>
                <w:b/>
                <w:bCs/>
                <w:sz w:val="24"/>
              </w:rPr>
              <w:t>,00</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b/>
                <w:bCs/>
                <w:sz w:val="24"/>
              </w:rPr>
            </w:pPr>
            <w:r w:rsidRPr="000A1549">
              <w:rPr>
                <w:b/>
                <w:bCs/>
                <w:sz w:val="24"/>
              </w:rPr>
              <w:fldChar w:fldCharType="begin"/>
            </w:r>
            <w:r w:rsidRPr="000A1549">
              <w:rPr>
                <w:b/>
                <w:bCs/>
                <w:sz w:val="24"/>
              </w:rPr>
              <w:instrText xml:space="preserve"> =SUM(ABOVE) </w:instrText>
            </w:r>
            <w:r w:rsidRPr="000A1549">
              <w:rPr>
                <w:b/>
                <w:bCs/>
                <w:sz w:val="24"/>
              </w:rPr>
              <w:fldChar w:fldCharType="separate"/>
            </w:r>
            <w:r w:rsidRPr="000A1549">
              <w:rPr>
                <w:b/>
                <w:bCs/>
                <w:noProof/>
                <w:sz w:val="24"/>
              </w:rPr>
              <w:t>1.126.500</w:t>
            </w:r>
            <w:r w:rsidRPr="000A1549">
              <w:rPr>
                <w:b/>
                <w:bCs/>
                <w:sz w:val="24"/>
              </w:rPr>
              <w:fldChar w:fldCharType="end"/>
            </w:r>
            <w:r w:rsidRPr="000A1549">
              <w:rPr>
                <w:b/>
                <w:bCs/>
                <w:sz w:val="24"/>
              </w:rPr>
              <w:t>,00</w:t>
            </w:r>
          </w:p>
        </w:tc>
      </w:tr>
    </w:tbl>
    <w:p w:rsidR="000A1549" w:rsidRPr="000A1549" w:rsidRDefault="000A1549" w:rsidP="000A1549">
      <w:pPr>
        <w:rPr>
          <w:b/>
          <w:sz w:val="24"/>
        </w:rPr>
      </w:pPr>
      <w:r w:rsidRPr="000A1549">
        <w:rPr>
          <w:b/>
          <w:sz w:val="24"/>
        </w:rPr>
        <w:t xml:space="preserve">             </w:t>
      </w:r>
    </w:p>
    <w:tbl>
      <w:tblPr>
        <w:tblW w:w="9977" w:type="dxa"/>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200"/>
        <w:gridCol w:w="1596"/>
        <w:gridCol w:w="1585"/>
        <w:gridCol w:w="1596"/>
      </w:tblGrid>
      <w:tr w:rsidR="000A1549" w:rsidRPr="000A1549" w:rsidTr="000515AA">
        <w:trPr>
          <w:jc w:val="center"/>
        </w:trPr>
        <w:tc>
          <w:tcPr>
            <w:tcW w:w="5200"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sz w:val="24"/>
              </w:rPr>
            </w:pPr>
            <w:r w:rsidRPr="000A1549">
              <w:rPr>
                <w:b/>
                <w:sz w:val="24"/>
              </w:rPr>
              <w:t xml:space="preserve">RASHODI     </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center"/>
              <w:rPr>
                <w:b/>
                <w:bCs/>
                <w:sz w:val="24"/>
              </w:rPr>
            </w:pPr>
            <w:r w:rsidRPr="000A1549">
              <w:rPr>
                <w:b/>
                <w:bCs/>
                <w:sz w:val="24"/>
              </w:rPr>
              <w:t>PLAN</w:t>
            </w:r>
          </w:p>
        </w:tc>
        <w:tc>
          <w:tcPr>
            <w:tcW w:w="1585"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center"/>
              <w:rPr>
                <w:b/>
                <w:bCs/>
                <w:sz w:val="24"/>
              </w:rPr>
            </w:pPr>
            <w:r w:rsidRPr="000A1549">
              <w:rPr>
                <w:b/>
                <w:bCs/>
                <w:sz w:val="24"/>
              </w:rPr>
              <w:t>PROMJENA</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center"/>
              <w:rPr>
                <w:b/>
                <w:bCs/>
                <w:sz w:val="24"/>
              </w:rPr>
            </w:pPr>
            <w:r w:rsidRPr="000A1549">
              <w:rPr>
                <w:b/>
                <w:bCs/>
                <w:sz w:val="24"/>
              </w:rPr>
              <w:t>NOVI PLAN</w:t>
            </w:r>
          </w:p>
        </w:tc>
      </w:tr>
      <w:tr w:rsidR="000A1549" w:rsidRPr="000A1549" w:rsidTr="000515AA">
        <w:trPr>
          <w:trHeight w:val="311"/>
          <w:jc w:val="center"/>
        </w:trPr>
        <w:tc>
          <w:tcPr>
            <w:tcW w:w="5200"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sz w:val="24"/>
              </w:rPr>
            </w:pPr>
            <w:r w:rsidRPr="000A1549">
              <w:rPr>
                <w:sz w:val="24"/>
              </w:rPr>
              <w:t>Vodovod-Osijek, za izgradnju kanalizacije</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150.000,00</w:t>
            </w:r>
          </w:p>
        </w:tc>
        <w:tc>
          <w:tcPr>
            <w:tcW w:w="1585"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150.000,00</w:t>
            </w:r>
          </w:p>
        </w:tc>
      </w:tr>
      <w:tr w:rsidR="000A1549" w:rsidRPr="000A1549" w:rsidTr="000515AA">
        <w:trPr>
          <w:jc w:val="center"/>
        </w:trPr>
        <w:tc>
          <w:tcPr>
            <w:tcW w:w="5200"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sz w:val="24"/>
              </w:rPr>
            </w:pPr>
            <w:r w:rsidRPr="000A1549">
              <w:rPr>
                <w:sz w:val="24"/>
              </w:rPr>
              <w:t>HEP - plin</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5.000,00</w:t>
            </w:r>
          </w:p>
        </w:tc>
        <w:tc>
          <w:tcPr>
            <w:tcW w:w="1585"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5.000,00</w:t>
            </w:r>
          </w:p>
        </w:tc>
      </w:tr>
      <w:tr w:rsidR="000A1549" w:rsidRPr="000A1549" w:rsidTr="000515AA">
        <w:trPr>
          <w:jc w:val="center"/>
        </w:trPr>
        <w:tc>
          <w:tcPr>
            <w:tcW w:w="5200"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sz w:val="24"/>
              </w:rPr>
            </w:pPr>
            <w:r w:rsidRPr="000A1549">
              <w:rPr>
                <w:sz w:val="24"/>
              </w:rPr>
              <w:t>Subvencija priključaka na sustav odvodnje</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25.000,00</w:t>
            </w:r>
          </w:p>
        </w:tc>
        <w:tc>
          <w:tcPr>
            <w:tcW w:w="1585"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25.000,00</w:t>
            </w:r>
          </w:p>
        </w:tc>
      </w:tr>
      <w:tr w:rsidR="000A1549" w:rsidRPr="000A1549" w:rsidTr="000515AA">
        <w:trPr>
          <w:jc w:val="center"/>
        </w:trPr>
        <w:tc>
          <w:tcPr>
            <w:tcW w:w="5200"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sz w:val="24"/>
              </w:rPr>
            </w:pPr>
            <w:r w:rsidRPr="000A1549">
              <w:rPr>
                <w:sz w:val="24"/>
              </w:rPr>
              <w:t>Komunalna oprema - kante</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0,00</w:t>
            </w:r>
          </w:p>
        </w:tc>
        <w:tc>
          <w:tcPr>
            <w:tcW w:w="1585"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300.000,00</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300.000,00</w:t>
            </w:r>
          </w:p>
        </w:tc>
      </w:tr>
      <w:tr w:rsidR="000A1549" w:rsidRPr="000A1549" w:rsidTr="000515AA">
        <w:trPr>
          <w:jc w:val="center"/>
        </w:trPr>
        <w:tc>
          <w:tcPr>
            <w:tcW w:w="5200"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sz w:val="24"/>
              </w:rPr>
            </w:pPr>
            <w:r w:rsidRPr="000A1549">
              <w:rPr>
                <w:sz w:val="24"/>
              </w:rPr>
              <w:t xml:space="preserve">Izgradnja nogostupa                    </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200.000,00</w:t>
            </w:r>
          </w:p>
        </w:tc>
        <w:tc>
          <w:tcPr>
            <w:tcW w:w="1585"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-70.000,00</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130.000,00</w:t>
            </w:r>
          </w:p>
        </w:tc>
      </w:tr>
      <w:tr w:rsidR="000A1549" w:rsidRPr="000A1549" w:rsidTr="000515AA">
        <w:trPr>
          <w:jc w:val="center"/>
        </w:trPr>
        <w:tc>
          <w:tcPr>
            <w:tcW w:w="5200"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sz w:val="24"/>
              </w:rPr>
            </w:pPr>
            <w:r w:rsidRPr="000A1549">
              <w:rPr>
                <w:sz w:val="24"/>
              </w:rPr>
              <w:t xml:space="preserve">Izgradnja javne rasvjete </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250.000,00</w:t>
            </w:r>
          </w:p>
        </w:tc>
        <w:tc>
          <w:tcPr>
            <w:tcW w:w="1585"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-70.000,00</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180.000,00</w:t>
            </w:r>
          </w:p>
        </w:tc>
      </w:tr>
      <w:tr w:rsidR="000A1549" w:rsidRPr="000A1549" w:rsidTr="000515AA">
        <w:trPr>
          <w:jc w:val="center"/>
        </w:trPr>
        <w:tc>
          <w:tcPr>
            <w:tcW w:w="5200"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sz w:val="24"/>
              </w:rPr>
            </w:pPr>
            <w:r w:rsidRPr="000A1549">
              <w:rPr>
                <w:sz w:val="24"/>
              </w:rPr>
              <w:t>Izgradnja groblja</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150.000,00</w:t>
            </w:r>
          </w:p>
        </w:tc>
        <w:tc>
          <w:tcPr>
            <w:tcW w:w="1585"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-53.500,00</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96.500,00</w:t>
            </w:r>
          </w:p>
        </w:tc>
      </w:tr>
      <w:tr w:rsidR="000A1549" w:rsidRPr="000A1549" w:rsidTr="000515AA">
        <w:trPr>
          <w:jc w:val="center"/>
        </w:trPr>
        <w:tc>
          <w:tcPr>
            <w:tcW w:w="5200"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bCs/>
                <w:sz w:val="24"/>
              </w:rPr>
            </w:pPr>
            <w:r w:rsidRPr="000A1549">
              <w:rPr>
                <w:bCs/>
                <w:sz w:val="24"/>
              </w:rPr>
              <w:t>Oprema – javne površine, groblja</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bCs/>
                <w:sz w:val="24"/>
              </w:rPr>
            </w:pPr>
            <w:r w:rsidRPr="000A1549">
              <w:rPr>
                <w:bCs/>
                <w:sz w:val="24"/>
              </w:rPr>
              <w:t>240.000,00</w:t>
            </w:r>
          </w:p>
        </w:tc>
        <w:tc>
          <w:tcPr>
            <w:tcW w:w="1585"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bCs/>
                <w:sz w:val="24"/>
              </w:rPr>
            </w:pPr>
            <w:r w:rsidRPr="000A1549">
              <w:rPr>
                <w:bCs/>
                <w:sz w:val="24"/>
              </w:rPr>
              <w:t>-90.000,00</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bCs/>
                <w:sz w:val="24"/>
              </w:rPr>
            </w:pPr>
            <w:r w:rsidRPr="000A1549">
              <w:rPr>
                <w:bCs/>
                <w:sz w:val="24"/>
              </w:rPr>
              <w:t>150.000,00</w:t>
            </w:r>
          </w:p>
        </w:tc>
      </w:tr>
      <w:tr w:rsidR="000A1549" w:rsidRPr="000A1549" w:rsidTr="000515AA">
        <w:trPr>
          <w:jc w:val="center"/>
        </w:trPr>
        <w:tc>
          <w:tcPr>
            <w:tcW w:w="5200"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bCs/>
                <w:sz w:val="24"/>
              </w:rPr>
            </w:pPr>
            <w:r w:rsidRPr="000A1549">
              <w:rPr>
                <w:bCs/>
                <w:sz w:val="24"/>
              </w:rPr>
              <w:t>Zemljište</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bCs/>
                <w:sz w:val="24"/>
              </w:rPr>
            </w:pPr>
            <w:r w:rsidRPr="000A1549">
              <w:rPr>
                <w:bCs/>
                <w:sz w:val="24"/>
              </w:rPr>
              <w:t>50.000,00</w:t>
            </w:r>
          </w:p>
        </w:tc>
        <w:tc>
          <w:tcPr>
            <w:tcW w:w="1585"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bCs/>
                <w:sz w:val="24"/>
              </w:rPr>
            </w:pPr>
            <w:r w:rsidRPr="000A1549">
              <w:rPr>
                <w:bCs/>
                <w:sz w:val="24"/>
              </w:rPr>
              <w:t>-50.000,00</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bCs/>
                <w:sz w:val="24"/>
              </w:rPr>
            </w:pPr>
            <w:r w:rsidRPr="000A1549">
              <w:rPr>
                <w:bCs/>
                <w:sz w:val="24"/>
              </w:rPr>
              <w:t>0,00</w:t>
            </w:r>
          </w:p>
        </w:tc>
      </w:tr>
      <w:tr w:rsidR="000A1549" w:rsidRPr="000A1549" w:rsidTr="000515AA">
        <w:trPr>
          <w:jc w:val="center"/>
        </w:trPr>
        <w:tc>
          <w:tcPr>
            <w:tcW w:w="5200"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bCs/>
                <w:sz w:val="24"/>
              </w:rPr>
            </w:pPr>
            <w:r w:rsidRPr="000A1549">
              <w:rPr>
                <w:bCs/>
                <w:sz w:val="24"/>
              </w:rPr>
              <w:t xml:space="preserve">Autobusno ugibalište – </w:t>
            </w:r>
            <w:proofErr w:type="spellStart"/>
            <w:r w:rsidRPr="000A1549">
              <w:rPr>
                <w:bCs/>
                <w:sz w:val="24"/>
              </w:rPr>
              <w:t>O.Š</w:t>
            </w:r>
            <w:proofErr w:type="spellEnd"/>
            <w:r w:rsidRPr="000A1549">
              <w:rPr>
                <w:bCs/>
                <w:sz w:val="24"/>
              </w:rPr>
              <w:t>. Antunovac</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bCs/>
                <w:sz w:val="24"/>
              </w:rPr>
            </w:pPr>
            <w:r w:rsidRPr="000A1549">
              <w:rPr>
                <w:bCs/>
                <w:sz w:val="24"/>
              </w:rPr>
              <w:t>120.000,00</w:t>
            </w:r>
          </w:p>
        </w:tc>
        <w:tc>
          <w:tcPr>
            <w:tcW w:w="1585"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bCs/>
                <w:sz w:val="24"/>
              </w:rPr>
            </w:pPr>
            <w:r w:rsidRPr="000A1549">
              <w:rPr>
                <w:bCs/>
                <w:sz w:val="24"/>
              </w:rPr>
              <w:t>-30.000,00</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bCs/>
                <w:sz w:val="24"/>
              </w:rPr>
            </w:pPr>
            <w:r w:rsidRPr="000A1549">
              <w:rPr>
                <w:bCs/>
                <w:sz w:val="24"/>
              </w:rPr>
              <w:t>90.000,00</w:t>
            </w:r>
          </w:p>
        </w:tc>
      </w:tr>
      <w:tr w:rsidR="000A1549" w:rsidRPr="000A1549" w:rsidTr="000515AA">
        <w:trPr>
          <w:jc w:val="center"/>
        </w:trPr>
        <w:tc>
          <w:tcPr>
            <w:tcW w:w="5200"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b/>
                <w:bCs/>
                <w:sz w:val="24"/>
              </w:rPr>
            </w:pPr>
            <w:r w:rsidRPr="000A1549">
              <w:rPr>
                <w:b/>
                <w:bCs/>
                <w:sz w:val="24"/>
              </w:rPr>
              <w:t>UKUPNO RASHODI</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b/>
                <w:bCs/>
                <w:sz w:val="24"/>
              </w:rPr>
            </w:pPr>
            <w:r w:rsidRPr="000A1549">
              <w:rPr>
                <w:b/>
                <w:bCs/>
                <w:sz w:val="24"/>
              </w:rPr>
              <w:fldChar w:fldCharType="begin"/>
            </w:r>
            <w:r w:rsidRPr="000A1549">
              <w:rPr>
                <w:b/>
                <w:bCs/>
                <w:sz w:val="24"/>
              </w:rPr>
              <w:instrText xml:space="preserve"> =SUM(ABOVE) </w:instrText>
            </w:r>
            <w:r w:rsidRPr="000A1549">
              <w:rPr>
                <w:b/>
                <w:bCs/>
                <w:sz w:val="24"/>
              </w:rPr>
              <w:fldChar w:fldCharType="separate"/>
            </w:r>
            <w:r w:rsidRPr="000A1549">
              <w:rPr>
                <w:b/>
                <w:bCs/>
                <w:noProof/>
                <w:sz w:val="24"/>
              </w:rPr>
              <w:t>1.190.000</w:t>
            </w:r>
            <w:r w:rsidRPr="000A1549">
              <w:rPr>
                <w:b/>
                <w:bCs/>
                <w:sz w:val="24"/>
              </w:rPr>
              <w:fldChar w:fldCharType="end"/>
            </w:r>
            <w:r w:rsidRPr="000A1549">
              <w:rPr>
                <w:b/>
                <w:bCs/>
                <w:sz w:val="24"/>
              </w:rPr>
              <w:t>,00</w:t>
            </w:r>
          </w:p>
        </w:tc>
        <w:tc>
          <w:tcPr>
            <w:tcW w:w="1585"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b/>
                <w:bCs/>
                <w:sz w:val="24"/>
              </w:rPr>
            </w:pPr>
            <w:r w:rsidRPr="000A1549">
              <w:rPr>
                <w:b/>
                <w:bCs/>
                <w:sz w:val="24"/>
              </w:rPr>
              <w:fldChar w:fldCharType="begin"/>
            </w:r>
            <w:r w:rsidRPr="000A1549">
              <w:rPr>
                <w:b/>
                <w:bCs/>
                <w:sz w:val="24"/>
              </w:rPr>
              <w:instrText xml:space="preserve"> =SUM(ABOVE) </w:instrText>
            </w:r>
            <w:r w:rsidRPr="000A1549">
              <w:rPr>
                <w:b/>
                <w:bCs/>
                <w:sz w:val="24"/>
              </w:rPr>
              <w:fldChar w:fldCharType="separate"/>
            </w:r>
            <w:r w:rsidRPr="000A1549">
              <w:rPr>
                <w:b/>
                <w:bCs/>
                <w:noProof/>
                <w:sz w:val="24"/>
              </w:rPr>
              <w:t>-63.500</w:t>
            </w:r>
            <w:r w:rsidRPr="000A1549">
              <w:rPr>
                <w:b/>
                <w:bCs/>
                <w:sz w:val="24"/>
              </w:rPr>
              <w:fldChar w:fldCharType="end"/>
            </w:r>
            <w:r w:rsidRPr="000A1549">
              <w:rPr>
                <w:b/>
                <w:bCs/>
                <w:sz w:val="24"/>
              </w:rPr>
              <w:t>,00</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b/>
                <w:bCs/>
                <w:sz w:val="24"/>
              </w:rPr>
            </w:pPr>
            <w:r w:rsidRPr="000A1549">
              <w:rPr>
                <w:b/>
                <w:bCs/>
                <w:sz w:val="24"/>
              </w:rPr>
              <w:fldChar w:fldCharType="begin"/>
            </w:r>
            <w:r w:rsidRPr="000A1549">
              <w:rPr>
                <w:b/>
                <w:bCs/>
                <w:sz w:val="24"/>
              </w:rPr>
              <w:instrText xml:space="preserve"> =SUM(ABOVE) </w:instrText>
            </w:r>
            <w:r w:rsidRPr="000A1549">
              <w:rPr>
                <w:b/>
                <w:bCs/>
                <w:sz w:val="24"/>
              </w:rPr>
              <w:fldChar w:fldCharType="separate"/>
            </w:r>
            <w:r w:rsidRPr="000A1549">
              <w:rPr>
                <w:b/>
                <w:bCs/>
                <w:noProof/>
                <w:sz w:val="24"/>
              </w:rPr>
              <w:t>1.126.500</w:t>
            </w:r>
            <w:r w:rsidRPr="000A1549">
              <w:rPr>
                <w:b/>
                <w:bCs/>
                <w:sz w:val="24"/>
              </w:rPr>
              <w:fldChar w:fldCharType="end"/>
            </w:r>
            <w:r w:rsidRPr="000A1549">
              <w:rPr>
                <w:b/>
                <w:bCs/>
                <w:sz w:val="24"/>
              </w:rPr>
              <w:t>,00</w:t>
            </w:r>
          </w:p>
        </w:tc>
      </w:tr>
    </w:tbl>
    <w:p w:rsidR="000A1549" w:rsidRPr="000A1549" w:rsidRDefault="000A1549" w:rsidP="000A1549">
      <w:pPr>
        <w:jc w:val="center"/>
        <w:rPr>
          <w:sz w:val="24"/>
        </w:rPr>
      </w:pPr>
    </w:p>
    <w:p w:rsidR="000A1549" w:rsidRPr="000A1549" w:rsidRDefault="000A1549" w:rsidP="000A1549">
      <w:pPr>
        <w:jc w:val="center"/>
        <w:rPr>
          <w:sz w:val="24"/>
        </w:rPr>
      </w:pPr>
      <w:r w:rsidRPr="000A1549">
        <w:rPr>
          <w:sz w:val="24"/>
        </w:rPr>
        <w:t>Članak 3.</w:t>
      </w:r>
    </w:p>
    <w:p w:rsidR="000A1549" w:rsidRPr="000A1549" w:rsidRDefault="000A1549" w:rsidP="000A1549">
      <w:pPr>
        <w:jc w:val="center"/>
        <w:rPr>
          <w:sz w:val="24"/>
        </w:rPr>
      </w:pPr>
    </w:p>
    <w:p w:rsidR="000A1549" w:rsidRPr="000A1549" w:rsidRDefault="000A1549" w:rsidP="000A1549">
      <w:pPr>
        <w:ind w:firstLine="720"/>
        <w:jc w:val="both"/>
        <w:rPr>
          <w:sz w:val="24"/>
          <w:szCs w:val="24"/>
        </w:rPr>
      </w:pPr>
      <w:r w:rsidRPr="000A1549">
        <w:rPr>
          <w:sz w:val="24"/>
          <w:szCs w:val="24"/>
        </w:rPr>
        <w:t>Ova Izmjena Programa stupa na snagu osmog dana od dana objave u „Službenom glasniku Općine Antunovac“.</w:t>
      </w:r>
    </w:p>
    <w:p w:rsidR="000A1549" w:rsidRPr="000A1549" w:rsidRDefault="000A1549" w:rsidP="000A1549">
      <w:pPr>
        <w:jc w:val="both"/>
        <w:rPr>
          <w:sz w:val="24"/>
          <w:szCs w:val="24"/>
        </w:rPr>
      </w:pPr>
    </w:p>
    <w:p w:rsidR="000A1549" w:rsidRPr="000A1549" w:rsidRDefault="000A1549" w:rsidP="000A1549">
      <w:pPr>
        <w:jc w:val="both"/>
        <w:rPr>
          <w:sz w:val="24"/>
          <w:szCs w:val="24"/>
        </w:rPr>
      </w:pPr>
      <w:r w:rsidRPr="000A1549">
        <w:rPr>
          <w:sz w:val="24"/>
        </w:rPr>
        <w:t>KLASA: 400-06/13-01/</w:t>
      </w:r>
      <w:proofErr w:type="spellStart"/>
      <w:r w:rsidRPr="000A1549">
        <w:rPr>
          <w:sz w:val="24"/>
        </w:rPr>
        <w:t>01</w:t>
      </w:r>
      <w:proofErr w:type="spellEnd"/>
      <w:r w:rsidRPr="000A1549">
        <w:rPr>
          <w:sz w:val="24"/>
        </w:rPr>
        <w:tab/>
      </w:r>
    </w:p>
    <w:p w:rsidR="000A1549" w:rsidRPr="000A1549" w:rsidRDefault="000A1549" w:rsidP="000A1549">
      <w:pPr>
        <w:rPr>
          <w:sz w:val="24"/>
        </w:rPr>
      </w:pPr>
      <w:r w:rsidRPr="000A1549">
        <w:rPr>
          <w:sz w:val="24"/>
        </w:rPr>
        <w:t>URBROJ: 2158/02-01-13-56</w:t>
      </w:r>
    </w:p>
    <w:p w:rsidR="000A1549" w:rsidRPr="000A1549" w:rsidRDefault="000A1549" w:rsidP="000A1549">
      <w:pPr>
        <w:rPr>
          <w:sz w:val="24"/>
        </w:rPr>
      </w:pPr>
      <w:r w:rsidRPr="000A1549">
        <w:rPr>
          <w:sz w:val="24"/>
        </w:rPr>
        <w:lastRenderedPageBreak/>
        <w:t>U Antunovcu, 04. prosinca 2013. godine</w:t>
      </w:r>
    </w:p>
    <w:p w:rsidR="000A1549" w:rsidRPr="000A1549" w:rsidRDefault="000A1549" w:rsidP="000A1549">
      <w:pPr>
        <w:ind w:left="3540"/>
        <w:jc w:val="center"/>
        <w:rPr>
          <w:sz w:val="24"/>
        </w:rPr>
      </w:pPr>
      <w:r w:rsidRPr="000A1549">
        <w:rPr>
          <w:sz w:val="24"/>
        </w:rPr>
        <w:t>Predsjednik Općinskog vijeća</w:t>
      </w:r>
    </w:p>
    <w:p w:rsidR="000A1549" w:rsidRPr="000A1549" w:rsidRDefault="000A1549" w:rsidP="000A1549">
      <w:pPr>
        <w:ind w:left="3540"/>
        <w:jc w:val="center"/>
        <w:rPr>
          <w:sz w:val="24"/>
        </w:rPr>
      </w:pPr>
      <w:r w:rsidRPr="000A1549">
        <w:rPr>
          <w:sz w:val="24"/>
        </w:rPr>
        <w:t>Zlatko Matijević</w:t>
      </w:r>
    </w:p>
    <w:p w:rsidR="000A1549" w:rsidRDefault="000A1549" w:rsidP="00954EF1">
      <w:pPr>
        <w:rPr>
          <w:sz w:val="24"/>
          <w:szCs w:val="24"/>
        </w:rPr>
      </w:pPr>
      <w:r>
        <w:rPr>
          <w:sz w:val="24"/>
          <w:szCs w:val="24"/>
        </w:rPr>
        <w:t>366.</w:t>
      </w:r>
    </w:p>
    <w:p w:rsidR="000A1549" w:rsidRPr="000A1549" w:rsidRDefault="000A1549" w:rsidP="000A1549">
      <w:pPr>
        <w:tabs>
          <w:tab w:val="left" w:pos="0"/>
        </w:tabs>
        <w:jc w:val="both"/>
        <w:rPr>
          <w:sz w:val="24"/>
          <w:lang w:val="x-none" w:eastAsia="x-none"/>
        </w:rPr>
      </w:pPr>
      <w:r w:rsidRPr="000A1549">
        <w:rPr>
          <w:rFonts w:ascii="HRTimes" w:hAnsi="HRTimes"/>
          <w:sz w:val="24"/>
          <w:lang w:val="x-none" w:eastAsia="x-none"/>
        </w:rPr>
        <w:tab/>
      </w:r>
      <w:r w:rsidRPr="000A1549">
        <w:rPr>
          <w:sz w:val="24"/>
          <w:lang w:val="x-none" w:eastAsia="x-none"/>
        </w:rPr>
        <w:t xml:space="preserve">Temeljem članka 28. stavak 1. Zakona o komunalnom gospodarstvu («Narodne novine» 26/03 - pročišćeni tekst, 82/04, 110/04 – Uredba, 178/04, 38/09, 79/09, 153/09, 49/11 i 144/12) i </w:t>
      </w:r>
      <w:r w:rsidRPr="000A1549">
        <w:rPr>
          <w:sz w:val="24"/>
          <w:szCs w:val="24"/>
          <w:lang w:val="x-none" w:eastAsia="x-none"/>
        </w:rPr>
        <w:t xml:space="preserve">članka </w:t>
      </w:r>
      <w:r w:rsidRPr="000A1549">
        <w:rPr>
          <w:sz w:val="24"/>
          <w:szCs w:val="24"/>
          <w:lang w:eastAsia="x-none"/>
        </w:rPr>
        <w:t>32</w:t>
      </w:r>
      <w:r w:rsidRPr="000A1549">
        <w:rPr>
          <w:sz w:val="24"/>
          <w:szCs w:val="24"/>
          <w:lang w:val="x-none" w:eastAsia="x-none"/>
        </w:rPr>
        <w:t xml:space="preserve">. Statuta Općine Antunovac («Službeni glasnik Općine Antunovac» broj </w:t>
      </w:r>
      <w:r w:rsidRPr="000A1549">
        <w:rPr>
          <w:sz w:val="24"/>
          <w:szCs w:val="24"/>
          <w:lang w:eastAsia="x-none"/>
        </w:rPr>
        <w:t>2/13</w:t>
      </w:r>
      <w:r w:rsidRPr="000A1549">
        <w:rPr>
          <w:sz w:val="24"/>
          <w:szCs w:val="24"/>
          <w:lang w:val="x-none" w:eastAsia="x-none"/>
        </w:rPr>
        <w:t>), Općinsk</w:t>
      </w:r>
      <w:r w:rsidRPr="000A1549">
        <w:rPr>
          <w:sz w:val="24"/>
          <w:szCs w:val="24"/>
          <w:lang w:eastAsia="x-none"/>
        </w:rPr>
        <w:t xml:space="preserve">o vijeće </w:t>
      </w:r>
      <w:r w:rsidRPr="000A1549">
        <w:rPr>
          <w:sz w:val="24"/>
          <w:szCs w:val="24"/>
          <w:lang w:val="x-none" w:eastAsia="x-none"/>
        </w:rPr>
        <w:t>Općine Antunovac</w:t>
      </w:r>
      <w:r w:rsidRPr="000A1549">
        <w:rPr>
          <w:sz w:val="24"/>
          <w:szCs w:val="24"/>
          <w:lang w:eastAsia="x-none"/>
        </w:rPr>
        <w:t xml:space="preserve"> na svojoj 5. sjednici održanoj </w:t>
      </w:r>
      <w:r w:rsidRPr="000A1549">
        <w:rPr>
          <w:sz w:val="24"/>
          <w:szCs w:val="24"/>
          <w:lang w:val="x-none" w:eastAsia="x-none"/>
        </w:rPr>
        <w:t>dan</w:t>
      </w:r>
      <w:r w:rsidRPr="000A1549">
        <w:rPr>
          <w:sz w:val="24"/>
          <w:lang w:val="x-none" w:eastAsia="x-none"/>
        </w:rPr>
        <w:t>a</w:t>
      </w:r>
      <w:r w:rsidRPr="000A1549">
        <w:rPr>
          <w:sz w:val="24"/>
          <w:lang w:eastAsia="x-none"/>
        </w:rPr>
        <w:t>,</w:t>
      </w:r>
      <w:r w:rsidRPr="000A1549">
        <w:rPr>
          <w:sz w:val="24"/>
          <w:lang w:val="x-none" w:eastAsia="x-none"/>
        </w:rPr>
        <w:t xml:space="preserve"> </w:t>
      </w:r>
      <w:r w:rsidRPr="000A1549">
        <w:rPr>
          <w:sz w:val="24"/>
          <w:lang w:eastAsia="x-none"/>
        </w:rPr>
        <w:t>04.</w:t>
      </w:r>
      <w:r w:rsidRPr="000A1549">
        <w:rPr>
          <w:sz w:val="24"/>
          <w:lang w:val="x-none" w:eastAsia="x-none"/>
        </w:rPr>
        <w:t xml:space="preserve"> </w:t>
      </w:r>
      <w:r w:rsidRPr="000A1549">
        <w:rPr>
          <w:sz w:val="24"/>
          <w:lang w:eastAsia="x-none"/>
        </w:rPr>
        <w:t xml:space="preserve">prosinca </w:t>
      </w:r>
      <w:r w:rsidRPr="000A1549">
        <w:rPr>
          <w:sz w:val="24"/>
          <w:lang w:val="x-none" w:eastAsia="x-none"/>
        </w:rPr>
        <w:t>2013. godine, donosi</w:t>
      </w:r>
    </w:p>
    <w:p w:rsidR="000A1549" w:rsidRPr="000A1549" w:rsidRDefault="000A1549" w:rsidP="000A1549">
      <w:pPr>
        <w:jc w:val="both"/>
        <w:rPr>
          <w:sz w:val="24"/>
          <w:lang w:val="x-none" w:eastAsia="x-none"/>
        </w:rPr>
      </w:pPr>
    </w:p>
    <w:p w:rsidR="000A1549" w:rsidRPr="000A1549" w:rsidRDefault="000A1549" w:rsidP="000A1549">
      <w:pPr>
        <w:jc w:val="center"/>
        <w:rPr>
          <w:b/>
          <w:sz w:val="36"/>
          <w:szCs w:val="36"/>
        </w:rPr>
      </w:pPr>
      <w:r w:rsidRPr="000A1549">
        <w:rPr>
          <w:b/>
          <w:sz w:val="36"/>
          <w:szCs w:val="36"/>
        </w:rPr>
        <w:t>IZMJENU PROGRAMA</w:t>
      </w:r>
    </w:p>
    <w:p w:rsidR="000A1549" w:rsidRPr="000A1549" w:rsidRDefault="000A1549" w:rsidP="000A1549">
      <w:pPr>
        <w:jc w:val="center"/>
        <w:rPr>
          <w:b/>
          <w:sz w:val="24"/>
        </w:rPr>
      </w:pPr>
      <w:r w:rsidRPr="000A1549">
        <w:rPr>
          <w:b/>
          <w:sz w:val="24"/>
        </w:rPr>
        <w:t>održavanja komunalne infrastrukture za 2013. godinu</w:t>
      </w:r>
    </w:p>
    <w:p w:rsidR="000A1549" w:rsidRPr="000A1549" w:rsidRDefault="000A1549" w:rsidP="000A1549">
      <w:pPr>
        <w:rPr>
          <w:bCs/>
          <w:sz w:val="24"/>
        </w:rPr>
      </w:pPr>
    </w:p>
    <w:p w:rsidR="000A1549" w:rsidRPr="000A1549" w:rsidRDefault="000A1549" w:rsidP="000A1549">
      <w:pPr>
        <w:jc w:val="center"/>
        <w:rPr>
          <w:bCs/>
          <w:sz w:val="24"/>
        </w:rPr>
      </w:pPr>
      <w:r w:rsidRPr="000A1549">
        <w:rPr>
          <w:bCs/>
          <w:sz w:val="24"/>
        </w:rPr>
        <w:t>Članak 1.</w:t>
      </w:r>
    </w:p>
    <w:p w:rsidR="000A1549" w:rsidRPr="000A1549" w:rsidRDefault="000A1549" w:rsidP="000A1549">
      <w:pPr>
        <w:rPr>
          <w:b/>
          <w:sz w:val="24"/>
        </w:rPr>
      </w:pPr>
    </w:p>
    <w:p w:rsidR="000A1549" w:rsidRPr="000A1549" w:rsidRDefault="000A1549" w:rsidP="000A1549">
      <w:pPr>
        <w:ind w:firstLine="708"/>
        <w:jc w:val="both"/>
        <w:rPr>
          <w:sz w:val="24"/>
        </w:rPr>
      </w:pPr>
      <w:r w:rsidRPr="000A1549">
        <w:rPr>
          <w:sz w:val="24"/>
        </w:rPr>
        <w:t>Općinsko vijeće Općine Antunovac donosi Izmjenu Programa održavanja komunalne infrastrukture u Općini Antunovac za 2013. godinu.</w:t>
      </w:r>
    </w:p>
    <w:p w:rsidR="000A1549" w:rsidRPr="000A1549" w:rsidRDefault="000A1549" w:rsidP="000A1549">
      <w:pPr>
        <w:rPr>
          <w:sz w:val="24"/>
        </w:rPr>
      </w:pPr>
    </w:p>
    <w:p w:rsidR="000A1549" w:rsidRPr="000A1549" w:rsidRDefault="000A1549" w:rsidP="000A1549">
      <w:pPr>
        <w:jc w:val="center"/>
        <w:rPr>
          <w:sz w:val="24"/>
        </w:rPr>
      </w:pPr>
      <w:r w:rsidRPr="000A1549">
        <w:rPr>
          <w:sz w:val="24"/>
        </w:rPr>
        <w:t>Članak 2.</w:t>
      </w:r>
    </w:p>
    <w:p w:rsidR="000A1549" w:rsidRPr="000A1549" w:rsidRDefault="000A1549" w:rsidP="000A1549">
      <w:pPr>
        <w:jc w:val="center"/>
        <w:rPr>
          <w:sz w:val="24"/>
        </w:rPr>
      </w:pPr>
    </w:p>
    <w:tbl>
      <w:tblPr>
        <w:tblW w:w="10139" w:type="dxa"/>
        <w:jc w:val="center"/>
        <w:tblInd w:w="-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9"/>
        <w:gridCol w:w="1493"/>
        <w:gridCol w:w="1626"/>
        <w:gridCol w:w="1691"/>
      </w:tblGrid>
      <w:tr w:rsidR="000A1549" w:rsidRPr="000A1549" w:rsidTr="000515AA">
        <w:tblPrEx>
          <w:tblCellMar>
            <w:top w:w="0" w:type="dxa"/>
            <w:bottom w:w="0" w:type="dxa"/>
          </w:tblCellMar>
        </w:tblPrEx>
        <w:trPr>
          <w:jc w:val="center"/>
        </w:trPr>
        <w:tc>
          <w:tcPr>
            <w:tcW w:w="5329" w:type="dxa"/>
          </w:tcPr>
          <w:p w:rsidR="000A1549" w:rsidRPr="000A1549" w:rsidRDefault="000A1549" w:rsidP="000A1549">
            <w:pPr>
              <w:rPr>
                <w:sz w:val="24"/>
              </w:rPr>
            </w:pPr>
            <w:r w:rsidRPr="000A1549">
              <w:rPr>
                <w:b/>
                <w:sz w:val="24"/>
              </w:rPr>
              <w:t xml:space="preserve">PRIHODI      </w:t>
            </w:r>
          </w:p>
        </w:tc>
        <w:tc>
          <w:tcPr>
            <w:tcW w:w="1493" w:type="dxa"/>
          </w:tcPr>
          <w:p w:rsidR="000A1549" w:rsidRPr="000A1549" w:rsidRDefault="000A1549" w:rsidP="000A1549">
            <w:pPr>
              <w:jc w:val="center"/>
              <w:rPr>
                <w:b/>
                <w:bCs/>
                <w:sz w:val="24"/>
              </w:rPr>
            </w:pPr>
            <w:r w:rsidRPr="000A1549">
              <w:rPr>
                <w:b/>
                <w:bCs/>
                <w:sz w:val="24"/>
              </w:rPr>
              <w:t>PLAN</w:t>
            </w:r>
          </w:p>
        </w:tc>
        <w:tc>
          <w:tcPr>
            <w:tcW w:w="1626" w:type="dxa"/>
          </w:tcPr>
          <w:p w:rsidR="000A1549" w:rsidRPr="000A1549" w:rsidRDefault="000A1549" w:rsidP="000A1549">
            <w:pPr>
              <w:jc w:val="center"/>
              <w:rPr>
                <w:b/>
                <w:bCs/>
                <w:sz w:val="24"/>
              </w:rPr>
            </w:pPr>
            <w:r w:rsidRPr="000A1549">
              <w:rPr>
                <w:b/>
                <w:bCs/>
                <w:sz w:val="24"/>
              </w:rPr>
              <w:t>PROMJENA</w:t>
            </w:r>
          </w:p>
        </w:tc>
        <w:tc>
          <w:tcPr>
            <w:tcW w:w="1691" w:type="dxa"/>
          </w:tcPr>
          <w:p w:rsidR="000A1549" w:rsidRPr="000A1549" w:rsidRDefault="000A1549" w:rsidP="000A1549">
            <w:pPr>
              <w:jc w:val="center"/>
              <w:rPr>
                <w:b/>
                <w:bCs/>
                <w:sz w:val="24"/>
              </w:rPr>
            </w:pPr>
            <w:r w:rsidRPr="000A1549">
              <w:rPr>
                <w:b/>
                <w:bCs/>
                <w:sz w:val="24"/>
              </w:rPr>
              <w:t>NOVI PLAN</w:t>
            </w:r>
          </w:p>
        </w:tc>
      </w:tr>
      <w:tr w:rsidR="000A1549" w:rsidRPr="000A1549" w:rsidTr="000515AA">
        <w:tblPrEx>
          <w:tblCellMar>
            <w:top w:w="0" w:type="dxa"/>
            <w:bottom w:w="0" w:type="dxa"/>
          </w:tblCellMar>
        </w:tblPrEx>
        <w:trPr>
          <w:trHeight w:val="311"/>
          <w:jc w:val="center"/>
        </w:trPr>
        <w:tc>
          <w:tcPr>
            <w:tcW w:w="5329" w:type="dxa"/>
          </w:tcPr>
          <w:p w:rsidR="000A1549" w:rsidRPr="000A1549" w:rsidRDefault="000A1549" w:rsidP="000A1549">
            <w:pPr>
              <w:rPr>
                <w:sz w:val="24"/>
              </w:rPr>
            </w:pPr>
            <w:r w:rsidRPr="000A1549">
              <w:rPr>
                <w:sz w:val="24"/>
              </w:rPr>
              <w:t xml:space="preserve">Komunalna naknada                                         </w:t>
            </w:r>
          </w:p>
        </w:tc>
        <w:tc>
          <w:tcPr>
            <w:tcW w:w="1493" w:type="dxa"/>
          </w:tcPr>
          <w:p w:rsidR="000A1549" w:rsidRPr="000A1549" w:rsidRDefault="000A1549" w:rsidP="000A1549">
            <w:pPr>
              <w:jc w:val="right"/>
              <w:rPr>
                <w:sz w:val="24"/>
              </w:rPr>
            </w:pPr>
            <w:r w:rsidRPr="000A1549">
              <w:rPr>
                <w:sz w:val="24"/>
              </w:rPr>
              <w:t>360.000,00</w:t>
            </w:r>
          </w:p>
        </w:tc>
        <w:tc>
          <w:tcPr>
            <w:tcW w:w="1626" w:type="dxa"/>
          </w:tcPr>
          <w:p w:rsidR="000A1549" w:rsidRPr="000A1549" w:rsidRDefault="000A1549" w:rsidP="000A1549">
            <w:pPr>
              <w:jc w:val="right"/>
              <w:rPr>
                <w:sz w:val="24"/>
              </w:rPr>
            </w:pPr>
            <w:r w:rsidRPr="000A1549">
              <w:rPr>
                <w:sz w:val="24"/>
              </w:rPr>
              <w:t>0,00</w:t>
            </w:r>
          </w:p>
        </w:tc>
        <w:tc>
          <w:tcPr>
            <w:tcW w:w="1691" w:type="dxa"/>
          </w:tcPr>
          <w:p w:rsidR="000A1549" w:rsidRPr="000A1549" w:rsidRDefault="000A1549" w:rsidP="000A1549">
            <w:pPr>
              <w:jc w:val="right"/>
              <w:rPr>
                <w:sz w:val="24"/>
              </w:rPr>
            </w:pPr>
            <w:r w:rsidRPr="000A1549">
              <w:rPr>
                <w:sz w:val="24"/>
              </w:rPr>
              <w:t>360.000,00</w:t>
            </w:r>
          </w:p>
        </w:tc>
      </w:tr>
      <w:tr w:rsidR="000A1549" w:rsidRPr="000A1549" w:rsidTr="000515AA">
        <w:tblPrEx>
          <w:tblCellMar>
            <w:top w:w="0" w:type="dxa"/>
            <w:bottom w:w="0" w:type="dxa"/>
          </w:tblCellMar>
        </w:tblPrEx>
        <w:trPr>
          <w:jc w:val="center"/>
        </w:trPr>
        <w:tc>
          <w:tcPr>
            <w:tcW w:w="5329" w:type="dxa"/>
          </w:tcPr>
          <w:p w:rsidR="000A1549" w:rsidRPr="000A1549" w:rsidRDefault="000A1549" w:rsidP="000A1549">
            <w:pPr>
              <w:rPr>
                <w:sz w:val="24"/>
              </w:rPr>
            </w:pPr>
            <w:r w:rsidRPr="000A1549">
              <w:rPr>
                <w:sz w:val="24"/>
              </w:rPr>
              <w:t>Godišnja grobna naknada</w:t>
            </w:r>
          </w:p>
        </w:tc>
        <w:tc>
          <w:tcPr>
            <w:tcW w:w="1493" w:type="dxa"/>
          </w:tcPr>
          <w:p w:rsidR="000A1549" w:rsidRPr="000A1549" w:rsidRDefault="000A1549" w:rsidP="000A1549">
            <w:pPr>
              <w:jc w:val="right"/>
              <w:rPr>
                <w:sz w:val="24"/>
              </w:rPr>
            </w:pPr>
            <w:r w:rsidRPr="000A1549">
              <w:rPr>
                <w:sz w:val="24"/>
              </w:rPr>
              <w:t>80.000,00</w:t>
            </w:r>
          </w:p>
        </w:tc>
        <w:tc>
          <w:tcPr>
            <w:tcW w:w="1626" w:type="dxa"/>
          </w:tcPr>
          <w:p w:rsidR="000A1549" w:rsidRPr="000A1549" w:rsidRDefault="000A1549" w:rsidP="000A1549">
            <w:pPr>
              <w:jc w:val="right"/>
              <w:rPr>
                <w:sz w:val="24"/>
              </w:rPr>
            </w:pPr>
            <w:r w:rsidRPr="000A1549">
              <w:rPr>
                <w:sz w:val="24"/>
              </w:rPr>
              <w:t>0,00</w:t>
            </w:r>
          </w:p>
        </w:tc>
        <w:tc>
          <w:tcPr>
            <w:tcW w:w="1691" w:type="dxa"/>
          </w:tcPr>
          <w:p w:rsidR="000A1549" w:rsidRPr="000A1549" w:rsidRDefault="000A1549" w:rsidP="000A1549">
            <w:pPr>
              <w:jc w:val="right"/>
              <w:rPr>
                <w:sz w:val="24"/>
              </w:rPr>
            </w:pPr>
            <w:r w:rsidRPr="000A1549">
              <w:rPr>
                <w:sz w:val="24"/>
              </w:rPr>
              <w:t>80.000,00</w:t>
            </w:r>
          </w:p>
        </w:tc>
      </w:tr>
      <w:tr w:rsidR="000A1549" w:rsidRPr="000A1549" w:rsidTr="000515AA">
        <w:tblPrEx>
          <w:tblCellMar>
            <w:top w:w="0" w:type="dxa"/>
            <w:bottom w:w="0" w:type="dxa"/>
          </w:tblCellMar>
        </w:tblPrEx>
        <w:trPr>
          <w:jc w:val="center"/>
        </w:trPr>
        <w:tc>
          <w:tcPr>
            <w:tcW w:w="5329" w:type="dxa"/>
          </w:tcPr>
          <w:p w:rsidR="000A1549" w:rsidRPr="000A1549" w:rsidRDefault="000A1549" w:rsidP="000A1549">
            <w:pPr>
              <w:rPr>
                <w:sz w:val="24"/>
              </w:rPr>
            </w:pPr>
            <w:r w:rsidRPr="000A1549">
              <w:rPr>
                <w:sz w:val="24"/>
              </w:rPr>
              <w:t>Proračun-opći prihodi i primici</w:t>
            </w:r>
          </w:p>
        </w:tc>
        <w:tc>
          <w:tcPr>
            <w:tcW w:w="1493" w:type="dxa"/>
          </w:tcPr>
          <w:p w:rsidR="000A1549" w:rsidRPr="000A1549" w:rsidRDefault="000A1549" w:rsidP="000A1549">
            <w:pPr>
              <w:jc w:val="right"/>
              <w:rPr>
                <w:sz w:val="24"/>
              </w:rPr>
            </w:pPr>
            <w:r w:rsidRPr="000A1549">
              <w:rPr>
                <w:sz w:val="24"/>
              </w:rPr>
              <w:t>276.000,00</w:t>
            </w:r>
          </w:p>
        </w:tc>
        <w:tc>
          <w:tcPr>
            <w:tcW w:w="1626" w:type="dxa"/>
          </w:tcPr>
          <w:p w:rsidR="000A1549" w:rsidRPr="000A1549" w:rsidRDefault="000A1549" w:rsidP="000A1549">
            <w:pPr>
              <w:jc w:val="right"/>
              <w:rPr>
                <w:sz w:val="24"/>
              </w:rPr>
            </w:pPr>
            <w:r w:rsidRPr="000A1549">
              <w:rPr>
                <w:sz w:val="24"/>
              </w:rPr>
              <w:t>56.000,00</w:t>
            </w:r>
          </w:p>
        </w:tc>
        <w:tc>
          <w:tcPr>
            <w:tcW w:w="1691" w:type="dxa"/>
          </w:tcPr>
          <w:p w:rsidR="000A1549" w:rsidRPr="000A1549" w:rsidRDefault="000A1549" w:rsidP="000A1549">
            <w:pPr>
              <w:jc w:val="right"/>
              <w:rPr>
                <w:sz w:val="24"/>
              </w:rPr>
            </w:pPr>
            <w:r w:rsidRPr="000A1549">
              <w:rPr>
                <w:sz w:val="24"/>
              </w:rPr>
              <w:t>332.000,00</w:t>
            </w:r>
          </w:p>
        </w:tc>
      </w:tr>
      <w:tr w:rsidR="000A1549" w:rsidRPr="000A1549" w:rsidTr="000515AA">
        <w:tblPrEx>
          <w:tblCellMar>
            <w:top w:w="0" w:type="dxa"/>
            <w:bottom w:w="0" w:type="dxa"/>
          </w:tblCellMar>
        </w:tblPrEx>
        <w:trPr>
          <w:jc w:val="center"/>
        </w:trPr>
        <w:tc>
          <w:tcPr>
            <w:tcW w:w="5329" w:type="dxa"/>
          </w:tcPr>
          <w:p w:rsidR="000A1549" w:rsidRPr="000A1549" w:rsidRDefault="000A1549" w:rsidP="000A1549">
            <w:pPr>
              <w:rPr>
                <w:bCs/>
                <w:sz w:val="24"/>
              </w:rPr>
            </w:pPr>
            <w:r w:rsidRPr="000A1549">
              <w:rPr>
                <w:bCs/>
                <w:sz w:val="24"/>
              </w:rPr>
              <w:t>Ostale pomoći</w:t>
            </w:r>
          </w:p>
        </w:tc>
        <w:tc>
          <w:tcPr>
            <w:tcW w:w="1493" w:type="dxa"/>
          </w:tcPr>
          <w:p w:rsidR="000A1549" w:rsidRPr="000A1549" w:rsidRDefault="000A1549" w:rsidP="000A1549">
            <w:pPr>
              <w:jc w:val="right"/>
              <w:rPr>
                <w:bCs/>
                <w:sz w:val="24"/>
              </w:rPr>
            </w:pPr>
            <w:r w:rsidRPr="000A1549">
              <w:rPr>
                <w:bCs/>
                <w:sz w:val="24"/>
              </w:rPr>
              <w:t>20.000,00</w:t>
            </w:r>
          </w:p>
        </w:tc>
        <w:tc>
          <w:tcPr>
            <w:tcW w:w="1626" w:type="dxa"/>
          </w:tcPr>
          <w:p w:rsidR="000A1549" w:rsidRPr="000A1549" w:rsidRDefault="000A1549" w:rsidP="000A1549">
            <w:pPr>
              <w:jc w:val="right"/>
              <w:rPr>
                <w:bCs/>
                <w:sz w:val="24"/>
              </w:rPr>
            </w:pPr>
            <w:r w:rsidRPr="000A1549">
              <w:rPr>
                <w:bCs/>
                <w:sz w:val="24"/>
              </w:rPr>
              <w:t>-10.000,00</w:t>
            </w:r>
          </w:p>
        </w:tc>
        <w:tc>
          <w:tcPr>
            <w:tcW w:w="1691" w:type="dxa"/>
          </w:tcPr>
          <w:p w:rsidR="000A1549" w:rsidRPr="000A1549" w:rsidRDefault="000A1549" w:rsidP="000A1549">
            <w:pPr>
              <w:jc w:val="right"/>
              <w:rPr>
                <w:bCs/>
                <w:sz w:val="24"/>
              </w:rPr>
            </w:pPr>
            <w:r w:rsidRPr="000A1549">
              <w:rPr>
                <w:bCs/>
                <w:sz w:val="24"/>
              </w:rPr>
              <w:t>10.000,00</w:t>
            </w:r>
          </w:p>
        </w:tc>
      </w:tr>
      <w:tr w:rsidR="000A1549" w:rsidRPr="000A1549" w:rsidTr="000515AA">
        <w:tblPrEx>
          <w:tblCellMar>
            <w:top w:w="0" w:type="dxa"/>
            <w:bottom w:w="0" w:type="dxa"/>
          </w:tblCellMar>
        </w:tblPrEx>
        <w:trPr>
          <w:jc w:val="center"/>
        </w:trPr>
        <w:tc>
          <w:tcPr>
            <w:tcW w:w="5329" w:type="dxa"/>
          </w:tcPr>
          <w:p w:rsidR="000A1549" w:rsidRPr="000A1549" w:rsidRDefault="000A1549" w:rsidP="000A1549">
            <w:pPr>
              <w:rPr>
                <w:bCs/>
                <w:sz w:val="24"/>
              </w:rPr>
            </w:pPr>
            <w:r w:rsidRPr="000A1549">
              <w:rPr>
                <w:bCs/>
                <w:sz w:val="24"/>
              </w:rPr>
              <w:t>Donacije</w:t>
            </w:r>
          </w:p>
        </w:tc>
        <w:tc>
          <w:tcPr>
            <w:tcW w:w="1493" w:type="dxa"/>
          </w:tcPr>
          <w:p w:rsidR="000A1549" w:rsidRPr="000A1549" w:rsidRDefault="000A1549" w:rsidP="000A1549">
            <w:pPr>
              <w:jc w:val="right"/>
              <w:rPr>
                <w:bCs/>
                <w:sz w:val="24"/>
              </w:rPr>
            </w:pPr>
            <w:r w:rsidRPr="000A1549">
              <w:rPr>
                <w:bCs/>
                <w:sz w:val="24"/>
              </w:rPr>
              <w:t>10.000,00</w:t>
            </w:r>
          </w:p>
        </w:tc>
        <w:tc>
          <w:tcPr>
            <w:tcW w:w="1626" w:type="dxa"/>
          </w:tcPr>
          <w:p w:rsidR="000A1549" w:rsidRPr="000A1549" w:rsidRDefault="000A1549" w:rsidP="000A1549">
            <w:pPr>
              <w:jc w:val="right"/>
              <w:rPr>
                <w:bCs/>
                <w:sz w:val="24"/>
              </w:rPr>
            </w:pPr>
            <w:r w:rsidRPr="000A1549">
              <w:rPr>
                <w:bCs/>
                <w:sz w:val="24"/>
              </w:rPr>
              <w:t>-10.000,00</w:t>
            </w:r>
          </w:p>
        </w:tc>
        <w:tc>
          <w:tcPr>
            <w:tcW w:w="1691" w:type="dxa"/>
          </w:tcPr>
          <w:p w:rsidR="000A1549" w:rsidRPr="000A1549" w:rsidRDefault="000A1549" w:rsidP="000A1549">
            <w:pPr>
              <w:jc w:val="right"/>
              <w:rPr>
                <w:bCs/>
                <w:sz w:val="24"/>
              </w:rPr>
            </w:pPr>
            <w:r w:rsidRPr="000A1549">
              <w:rPr>
                <w:bCs/>
                <w:sz w:val="24"/>
              </w:rPr>
              <w:t>0,00</w:t>
            </w:r>
          </w:p>
        </w:tc>
      </w:tr>
      <w:tr w:rsidR="000A1549" w:rsidRPr="000A1549" w:rsidTr="000515AA">
        <w:tblPrEx>
          <w:tblCellMar>
            <w:top w:w="0" w:type="dxa"/>
            <w:bottom w:w="0" w:type="dxa"/>
          </w:tblCellMar>
        </w:tblPrEx>
        <w:trPr>
          <w:jc w:val="center"/>
        </w:trPr>
        <w:tc>
          <w:tcPr>
            <w:tcW w:w="5329" w:type="dxa"/>
          </w:tcPr>
          <w:p w:rsidR="000A1549" w:rsidRPr="000A1549" w:rsidRDefault="000A1549" w:rsidP="000A1549">
            <w:pPr>
              <w:rPr>
                <w:bCs/>
                <w:sz w:val="24"/>
              </w:rPr>
            </w:pPr>
            <w:r w:rsidRPr="000A1549">
              <w:rPr>
                <w:bCs/>
                <w:sz w:val="24"/>
              </w:rPr>
              <w:t>Prihodi od prodaje nefinancijske imovine</w:t>
            </w:r>
          </w:p>
        </w:tc>
        <w:tc>
          <w:tcPr>
            <w:tcW w:w="1493" w:type="dxa"/>
          </w:tcPr>
          <w:p w:rsidR="000A1549" w:rsidRPr="000A1549" w:rsidRDefault="000A1549" w:rsidP="000A1549">
            <w:pPr>
              <w:jc w:val="right"/>
              <w:rPr>
                <w:bCs/>
                <w:sz w:val="24"/>
              </w:rPr>
            </w:pPr>
            <w:r w:rsidRPr="000A1549">
              <w:rPr>
                <w:bCs/>
                <w:sz w:val="24"/>
              </w:rPr>
              <w:t>100.000,00</w:t>
            </w:r>
          </w:p>
        </w:tc>
        <w:tc>
          <w:tcPr>
            <w:tcW w:w="1626" w:type="dxa"/>
          </w:tcPr>
          <w:p w:rsidR="000A1549" w:rsidRPr="000A1549" w:rsidRDefault="000A1549" w:rsidP="000A1549">
            <w:pPr>
              <w:jc w:val="right"/>
              <w:rPr>
                <w:bCs/>
                <w:sz w:val="24"/>
              </w:rPr>
            </w:pPr>
            <w:r w:rsidRPr="000A1549">
              <w:rPr>
                <w:bCs/>
                <w:sz w:val="24"/>
              </w:rPr>
              <w:t>-50.000,00</w:t>
            </w:r>
          </w:p>
        </w:tc>
        <w:tc>
          <w:tcPr>
            <w:tcW w:w="1691" w:type="dxa"/>
          </w:tcPr>
          <w:p w:rsidR="000A1549" w:rsidRPr="000A1549" w:rsidRDefault="000A1549" w:rsidP="000A1549">
            <w:pPr>
              <w:jc w:val="right"/>
              <w:rPr>
                <w:bCs/>
                <w:sz w:val="24"/>
              </w:rPr>
            </w:pPr>
            <w:r w:rsidRPr="000A1549">
              <w:rPr>
                <w:bCs/>
                <w:sz w:val="24"/>
              </w:rPr>
              <w:t>50.000,00</w:t>
            </w:r>
          </w:p>
        </w:tc>
      </w:tr>
      <w:tr w:rsidR="000A1549" w:rsidRPr="000A1549" w:rsidTr="000515AA">
        <w:tblPrEx>
          <w:tblCellMar>
            <w:top w:w="0" w:type="dxa"/>
            <w:bottom w:w="0" w:type="dxa"/>
          </w:tblCellMar>
        </w:tblPrEx>
        <w:trPr>
          <w:jc w:val="center"/>
        </w:trPr>
        <w:tc>
          <w:tcPr>
            <w:tcW w:w="5329" w:type="dxa"/>
          </w:tcPr>
          <w:p w:rsidR="000A1549" w:rsidRPr="000A1549" w:rsidRDefault="000A1549" w:rsidP="000A1549">
            <w:pPr>
              <w:rPr>
                <w:b/>
                <w:bCs/>
                <w:sz w:val="24"/>
              </w:rPr>
            </w:pPr>
            <w:r w:rsidRPr="000A1549">
              <w:rPr>
                <w:b/>
                <w:bCs/>
                <w:sz w:val="24"/>
              </w:rPr>
              <w:t>UKUPNO PRIHODI</w:t>
            </w:r>
          </w:p>
        </w:tc>
        <w:tc>
          <w:tcPr>
            <w:tcW w:w="1493" w:type="dxa"/>
          </w:tcPr>
          <w:p w:rsidR="000A1549" w:rsidRPr="000A1549" w:rsidRDefault="000A1549" w:rsidP="000A1549">
            <w:pPr>
              <w:jc w:val="right"/>
              <w:rPr>
                <w:b/>
                <w:bCs/>
                <w:sz w:val="24"/>
              </w:rPr>
            </w:pPr>
            <w:r w:rsidRPr="000A1549">
              <w:rPr>
                <w:b/>
                <w:bCs/>
                <w:sz w:val="24"/>
              </w:rPr>
              <w:fldChar w:fldCharType="begin"/>
            </w:r>
            <w:r w:rsidRPr="000A1549">
              <w:rPr>
                <w:b/>
                <w:bCs/>
                <w:sz w:val="24"/>
              </w:rPr>
              <w:instrText xml:space="preserve"> =SUM(ABOVE) </w:instrText>
            </w:r>
            <w:r w:rsidRPr="000A1549">
              <w:rPr>
                <w:b/>
                <w:bCs/>
                <w:sz w:val="24"/>
              </w:rPr>
              <w:fldChar w:fldCharType="separate"/>
            </w:r>
            <w:r w:rsidRPr="000A1549">
              <w:rPr>
                <w:b/>
                <w:bCs/>
                <w:noProof/>
                <w:sz w:val="24"/>
              </w:rPr>
              <w:t>846.000</w:t>
            </w:r>
            <w:r w:rsidRPr="000A1549">
              <w:rPr>
                <w:b/>
                <w:bCs/>
                <w:sz w:val="24"/>
              </w:rPr>
              <w:fldChar w:fldCharType="end"/>
            </w:r>
            <w:r w:rsidRPr="000A1549">
              <w:rPr>
                <w:b/>
                <w:bCs/>
                <w:sz w:val="24"/>
              </w:rPr>
              <w:t>,00</w:t>
            </w:r>
          </w:p>
        </w:tc>
        <w:tc>
          <w:tcPr>
            <w:tcW w:w="1626" w:type="dxa"/>
          </w:tcPr>
          <w:p w:rsidR="000A1549" w:rsidRPr="000A1549" w:rsidRDefault="000A1549" w:rsidP="000A1549">
            <w:pPr>
              <w:jc w:val="right"/>
              <w:rPr>
                <w:b/>
                <w:bCs/>
                <w:sz w:val="24"/>
              </w:rPr>
            </w:pPr>
            <w:r w:rsidRPr="000A1549">
              <w:rPr>
                <w:b/>
                <w:bCs/>
                <w:sz w:val="24"/>
              </w:rPr>
              <w:fldChar w:fldCharType="begin"/>
            </w:r>
            <w:r w:rsidRPr="000A1549">
              <w:rPr>
                <w:b/>
                <w:bCs/>
                <w:sz w:val="24"/>
              </w:rPr>
              <w:instrText xml:space="preserve"> =SUM(ABOVE) </w:instrText>
            </w:r>
            <w:r w:rsidRPr="000A1549">
              <w:rPr>
                <w:b/>
                <w:bCs/>
                <w:sz w:val="24"/>
              </w:rPr>
              <w:fldChar w:fldCharType="separate"/>
            </w:r>
            <w:r w:rsidRPr="000A1549">
              <w:rPr>
                <w:b/>
                <w:bCs/>
                <w:noProof/>
                <w:sz w:val="24"/>
              </w:rPr>
              <w:t>-14.000</w:t>
            </w:r>
            <w:r w:rsidRPr="000A1549">
              <w:rPr>
                <w:b/>
                <w:bCs/>
                <w:sz w:val="24"/>
              </w:rPr>
              <w:fldChar w:fldCharType="end"/>
            </w:r>
            <w:r w:rsidRPr="000A1549">
              <w:rPr>
                <w:b/>
                <w:bCs/>
                <w:sz w:val="24"/>
              </w:rPr>
              <w:t>,00</w:t>
            </w:r>
          </w:p>
        </w:tc>
        <w:tc>
          <w:tcPr>
            <w:tcW w:w="1691" w:type="dxa"/>
          </w:tcPr>
          <w:p w:rsidR="000A1549" w:rsidRPr="000A1549" w:rsidRDefault="000A1549" w:rsidP="000A1549">
            <w:pPr>
              <w:jc w:val="right"/>
              <w:rPr>
                <w:b/>
                <w:bCs/>
                <w:sz w:val="24"/>
              </w:rPr>
            </w:pPr>
            <w:r w:rsidRPr="000A1549">
              <w:rPr>
                <w:b/>
                <w:bCs/>
                <w:sz w:val="24"/>
              </w:rPr>
              <w:fldChar w:fldCharType="begin"/>
            </w:r>
            <w:r w:rsidRPr="000A1549">
              <w:rPr>
                <w:b/>
                <w:bCs/>
                <w:sz w:val="24"/>
              </w:rPr>
              <w:instrText xml:space="preserve"> =SUM(ABOVE) </w:instrText>
            </w:r>
            <w:r w:rsidRPr="000A1549">
              <w:rPr>
                <w:b/>
                <w:bCs/>
                <w:sz w:val="24"/>
              </w:rPr>
              <w:fldChar w:fldCharType="separate"/>
            </w:r>
            <w:r w:rsidRPr="000A1549">
              <w:rPr>
                <w:b/>
                <w:bCs/>
                <w:noProof/>
                <w:sz w:val="24"/>
              </w:rPr>
              <w:t>832.000</w:t>
            </w:r>
            <w:r w:rsidRPr="000A1549">
              <w:rPr>
                <w:b/>
                <w:bCs/>
                <w:sz w:val="24"/>
              </w:rPr>
              <w:fldChar w:fldCharType="end"/>
            </w:r>
            <w:r w:rsidRPr="000A1549">
              <w:rPr>
                <w:b/>
                <w:bCs/>
                <w:sz w:val="24"/>
              </w:rPr>
              <w:t>,00</w:t>
            </w:r>
          </w:p>
        </w:tc>
      </w:tr>
    </w:tbl>
    <w:p w:rsidR="000A1549" w:rsidRPr="000A1549" w:rsidRDefault="000A1549" w:rsidP="000A1549">
      <w:pPr>
        <w:rPr>
          <w:b/>
          <w:sz w:val="24"/>
        </w:rPr>
      </w:pPr>
      <w:r w:rsidRPr="000A1549">
        <w:rPr>
          <w:b/>
          <w:sz w:val="24"/>
        </w:rPr>
        <w:t xml:space="preserve">             </w:t>
      </w:r>
    </w:p>
    <w:tbl>
      <w:tblPr>
        <w:tblW w:w="100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42"/>
        <w:gridCol w:w="1472"/>
        <w:gridCol w:w="1576"/>
        <w:gridCol w:w="1673"/>
      </w:tblGrid>
      <w:tr w:rsidR="000A1549" w:rsidRPr="000A1549" w:rsidTr="000515AA">
        <w:tblPrEx>
          <w:tblCellMar>
            <w:top w:w="0" w:type="dxa"/>
            <w:bottom w:w="0" w:type="dxa"/>
          </w:tblCellMar>
        </w:tblPrEx>
        <w:trPr>
          <w:jc w:val="center"/>
        </w:trPr>
        <w:tc>
          <w:tcPr>
            <w:tcW w:w="5342" w:type="dxa"/>
          </w:tcPr>
          <w:p w:rsidR="000A1549" w:rsidRPr="000A1549" w:rsidRDefault="000A1549" w:rsidP="000A1549">
            <w:pPr>
              <w:rPr>
                <w:sz w:val="24"/>
              </w:rPr>
            </w:pPr>
            <w:r w:rsidRPr="000A1549">
              <w:rPr>
                <w:b/>
                <w:sz w:val="24"/>
              </w:rPr>
              <w:t xml:space="preserve">RASHODI     </w:t>
            </w:r>
          </w:p>
        </w:tc>
        <w:tc>
          <w:tcPr>
            <w:tcW w:w="1472" w:type="dxa"/>
          </w:tcPr>
          <w:p w:rsidR="000A1549" w:rsidRPr="000A1549" w:rsidRDefault="000A1549" w:rsidP="000A1549">
            <w:pPr>
              <w:jc w:val="center"/>
              <w:rPr>
                <w:b/>
                <w:bCs/>
                <w:sz w:val="24"/>
              </w:rPr>
            </w:pPr>
            <w:r w:rsidRPr="000A1549">
              <w:rPr>
                <w:b/>
                <w:bCs/>
                <w:sz w:val="24"/>
              </w:rPr>
              <w:t>PLAN</w:t>
            </w:r>
          </w:p>
        </w:tc>
        <w:tc>
          <w:tcPr>
            <w:tcW w:w="1576" w:type="dxa"/>
          </w:tcPr>
          <w:p w:rsidR="000A1549" w:rsidRPr="000A1549" w:rsidRDefault="000A1549" w:rsidP="000A1549">
            <w:pPr>
              <w:jc w:val="center"/>
              <w:rPr>
                <w:b/>
                <w:bCs/>
                <w:sz w:val="24"/>
              </w:rPr>
            </w:pPr>
            <w:r w:rsidRPr="000A1549">
              <w:rPr>
                <w:b/>
                <w:bCs/>
                <w:sz w:val="24"/>
              </w:rPr>
              <w:t>PROMJENA</w:t>
            </w:r>
          </w:p>
        </w:tc>
        <w:tc>
          <w:tcPr>
            <w:tcW w:w="1673" w:type="dxa"/>
          </w:tcPr>
          <w:p w:rsidR="000A1549" w:rsidRPr="000A1549" w:rsidRDefault="000A1549" w:rsidP="000A1549">
            <w:pPr>
              <w:jc w:val="center"/>
              <w:rPr>
                <w:b/>
                <w:bCs/>
                <w:sz w:val="24"/>
              </w:rPr>
            </w:pPr>
            <w:r w:rsidRPr="000A1549">
              <w:rPr>
                <w:b/>
                <w:bCs/>
                <w:sz w:val="24"/>
              </w:rPr>
              <w:t>NOVI PLAN</w:t>
            </w:r>
          </w:p>
        </w:tc>
      </w:tr>
      <w:tr w:rsidR="000A1549" w:rsidRPr="000A1549" w:rsidTr="000515AA">
        <w:tblPrEx>
          <w:tblCellMar>
            <w:top w:w="0" w:type="dxa"/>
            <w:bottom w:w="0" w:type="dxa"/>
          </w:tblCellMar>
        </w:tblPrEx>
        <w:trPr>
          <w:jc w:val="center"/>
        </w:trPr>
        <w:tc>
          <w:tcPr>
            <w:tcW w:w="5342" w:type="dxa"/>
          </w:tcPr>
          <w:p w:rsidR="000A1549" w:rsidRPr="000A1549" w:rsidRDefault="000A1549" w:rsidP="000A1549">
            <w:pPr>
              <w:rPr>
                <w:b/>
                <w:bCs/>
                <w:sz w:val="24"/>
              </w:rPr>
            </w:pPr>
            <w:r w:rsidRPr="000A1549">
              <w:rPr>
                <w:sz w:val="24"/>
              </w:rPr>
              <w:t xml:space="preserve">Održavanje javnih površina i dječjih igrališta         </w:t>
            </w:r>
          </w:p>
        </w:tc>
        <w:tc>
          <w:tcPr>
            <w:tcW w:w="1472" w:type="dxa"/>
          </w:tcPr>
          <w:p w:rsidR="000A1549" w:rsidRPr="000A1549" w:rsidRDefault="000A1549" w:rsidP="000A1549">
            <w:pPr>
              <w:jc w:val="right"/>
              <w:rPr>
                <w:sz w:val="24"/>
              </w:rPr>
            </w:pPr>
            <w:r w:rsidRPr="000A1549">
              <w:rPr>
                <w:sz w:val="24"/>
              </w:rPr>
              <w:t>169.000,00</w:t>
            </w:r>
          </w:p>
        </w:tc>
        <w:tc>
          <w:tcPr>
            <w:tcW w:w="1576" w:type="dxa"/>
          </w:tcPr>
          <w:p w:rsidR="000A1549" w:rsidRPr="000A1549" w:rsidRDefault="000A1549" w:rsidP="000A1549">
            <w:pPr>
              <w:jc w:val="right"/>
              <w:rPr>
                <w:sz w:val="24"/>
              </w:rPr>
            </w:pPr>
            <w:r w:rsidRPr="000A1549">
              <w:rPr>
                <w:sz w:val="24"/>
              </w:rPr>
              <w:t>25.000,00</w:t>
            </w:r>
          </w:p>
        </w:tc>
        <w:tc>
          <w:tcPr>
            <w:tcW w:w="1673" w:type="dxa"/>
          </w:tcPr>
          <w:p w:rsidR="000A1549" w:rsidRPr="000A1549" w:rsidRDefault="000A1549" w:rsidP="000A1549">
            <w:pPr>
              <w:jc w:val="right"/>
              <w:rPr>
                <w:sz w:val="24"/>
              </w:rPr>
            </w:pPr>
            <w:r w:rsidRPr="000A1549">
              <w:rPr>
                <w:sz w:val="24"/>
              </w:rPr>
              <w:t>194.000,00</w:t>
            </w:r>
          </w:p>
        </w:tc>
      </w:tr>
      <w:tr w:rsidR="000A1549" w:rsidRPr="000A1549" w:rsidTr="000515AA">
        <w:tblPrEx>
          <w:tblCellMar>
            <w:top w:w="0" w:type="dxa"/>
            <w:bottom w:w="0" w:type="dxa"/>
          </w:tblCellMar>
        </w:tblPrEx>
        <w:trPr>
          <w:jc w:val="center"/>
        </w:trPr>
        <w:tc>
          <w:tcPr>
            <w:tcW w:w="5342" w:type="dxa"/>
          </w:tcPr>
          <w:p w:rsidR="000A1549" w:rsidRPr="000A1549" w:rsidRDefault="000A1549" w:rsidP="000A1549">
            <w:pPr>
              <w:rPr>
                <w:b/>
                <w:bCs/>
                <w:sz w:val="24"/>
              </w:rPr>
            </w:pPr>
            <w:r w:rsidRPr="000A1549">
              <w:rPr>
                <w:sz w:val="24"/>
              </w:rPr>
              <w:t xml:space="preserve">Odvodnja atmosferskih voda-otvoreni kanali               </w:t>
            </w:r>
          </w:p>
        </w:tc>
        <w:tc>
          <w:tcPr>
            <w:tcW w:w="1472" w:type="dxa"/>
          </w:tcPr>
          <w:p w:rsidR="000A1549" w:rsidRPr="000A1549" w:rsidRDefault="000A1549" w:rsidP="000A1549">
            <w:pPr>
              <w:jc w:val="right"/>
              <w:rPr>
                <w:sz w:val="24"/>
              </w:rPr>
            </w:pPr>
            <w:r w:rsidRPr="000A1549">
              <w:rPr>
                <w:sz w:val="24"/>
              </w:rPr>
              <w:t>10.000,00</w:t>
            </w:r>
          </w:p>
        </w:tc>
        <w:tc>
          <w:tcPr>
            <w:tcW w:w="1576" w:type="dxa"/>
          </w:tcPr>
          <w:p w:rsidR="000A1549" w:rsidRPr="000A1549" w:rsidRDefault="000A1549" w:rsidP="000A1549">
            <w:pPr>
              <w:jc w:val="right"/>
              <w:rPr>
                <w:sz w:val="24"/>
              </w:rPr>
            </w:pPr>
            <w:r w:rsidRPr="000A1549">
              <w:rPr>
                <w:sz w:val="24"/>
              </w:rPr>
              <w:t>0,00</w:t>
            </w:r>
          </w:p>
        </w:tc>
        <w:tc>
          <w:tcPr>
            <w:tcW w:w="1673" w:type="dxa"/>
          </w:tcPr>
          <w:p w:rsidR="000A1549" w:rsidRPr="000A1549" w:rsidRDefault="000A1549" w:rsidP="000A1549">
            <w:pPr>
              <w:jc w:val="right"/>
              <w:rPr>
                <w:sz w:val="24"/>
              </w:rPr>
            </w:pPr>
            <w:r w:rsidRPr="000A1549">
              <w:rPr>
                <w:sz w:val="24"/>
              </w:rPr>
              <w:t>10.000,00</w:t>
            </w:r>
          </w:p>
        </w:tc>
      </w:tr>
      <w:tr w:rsidR="000A1549" w:rsidRPr="000A1549" w:rsidTr="000515AA">
        <w:tblPrEx>
          <w:tblCellMar>
            <w:top w:w="0" w:type="dxa"/>
            <w:bottom w:w="0" w:type="dxa"/>
          </w:tblCellMar>
        </w:tblPrEx>
        <w:trPr>
          <w:jc w:val="center"/>
        </w:trPr>
        <w:tc>
          <w:tcPr>
            <w:tcW w:w="5342" w:type="dxa"/>
          </w:tcPr>
          <w:p w:rsidR="000A1549" w:rsidRPr="000A1549" w:rsidRDefault="000A1549" w:rsidP="000A1549">
            <w:pPr>
              <w:rPr>
                <w:b/>
                <w:bCs/>
                <w:sz w:val="24"/>
              </w:rPr>
            </w:pPr>
            <w:r w:rsidRPr="000A1549">
              <w:rPr>
                <w:sz w:val="24"/>
              </w:rPr>
              <w:t xml:space="preserve">Tekuće i investicijsko održavanje nerazvrstanih cesta         </w:t>
            </w:r>
          </w:p>
        </w:tc>
        <w:tc>
          <w:tcPr>
            <w:tcW w:w="1472" w:type="dxa"/>
          </w:tcPr>
          <w:p w:rsidR="000A1549" w:rsidRPr="000A1549" w:rsidRDefault="000A1549" w:rsidP="000A1549">
            <w:pPr>
              <w:jc w:val="right"/>
              <w:rPr>
                <w:sz w:val="24"/>
              </w:rPr>
            </w:pPr>
            <w:r w:rsidRPr="000A1549">
              <w:rPr>
                <w:sz w:val="24"/>
              </w:rPr>
              <w:t>105.000,00</w:t>
            </w:r>
          </w:p>
        </w:tc>
        <w:tc>
          <w:tcPr>
            <w:tcW w:w="1576" w:type="dxa"/>
          </w:tcPr>
          <w:p w:rsidR="000A1549" w:rsidRPr="000A1549" w:rsidRDefault="000A1549" w:rsidP="000A1549">
            <w:pPr>
              <w:jc w:val="right"/>
              <w:rPr>
                <w:sz w:val="24"/>
              </w:rPr>
            </w:pPr>
            <w:r w:rsidRPr="000A1549">
              <w:rPr>
                <w:sz w:val="24"/>
              </w:rPr>
              <w:t>-15.000,00</w:t>
            </w:r>
          </w:p>
        </w:tc>
        <w:tc>
          <w:tcPr>
            <w:tcW w:w="1673" w:type="dxa"/>
          </w:tcPr>
          <w:p w:rsidR="000A1549" w:rsidRPr="000A1549" w:rsidRDefault="000A1549" w:rsidP="000A1549">
            <w:pPr>
              <w:jc w:val="right"/>
              <w:rPr>
                <w:sz w:val="24"/>
              </w:rPr>
            </w:pPr>
            <w:r w:rsidRPr="000A1549">
              <w:rPr>
                <w:sz w:val="24"/>
              </w:rPr>
              <w:t>90.000,00</w:t>
            </w:r>
          </w:p>
        </w:tc>
      </w:tr>
      <w:tr w:rsidR="000A1549" w:rsidRPr="000A1549" w:rsidTr="000515AA">
        <w:tblPrEx>
          <w:tblCellMar>
            <w:top w:w="0" w:type="dxa"/>
            <w:bottom w:w="0" w:type="dxa"/>
          </w:tblCellMar>
        </w:tblPrEx>
        <w:trPr>
          <w:jc w:val="center"/>
        </w:trPr>
        <w:tc>
          <w:tcPr>
            <w:tcW w:w="5342" w:type="dxa"/>
          </w:tcPr>
          <w:p w:rsidR="000A1549" w:rsidRPr="000A1549" w:rsidRDefault="000A1549" w:rsidP="000A1549">
            <w:pPr>
              <w:rPr>
                <w:b/>
                <w:bCs/>
                <w:sz w:val="24"/>
              </w:rPr>
            </w:pPr>
            <w:r w:rsidRPr="000A1549">
              <w:rPr>
                <w:sz w:val="24"/>
              </w:rPr>
              <w:t xml:space="preserve">Sanacije deponija                  </w:t>
            </w:r>
          </w:p>
        </w:tc>
        <w:tc>
          <w:tcPr>
            <w:tcW w:w="1472" w:type="dxa"/>
          </w:tcPr>
          <w:p w:rsidR="000A1549" w:rsidRPr="000A1549" w:rsidRDefault="000A1549" w:rsidP="000A1549">
            <w:pPr>
              <w:jc w:val="right"/>
              <w:rPr>
                <w:sz w:val="24"/>
              </w:rPr>
            </w:pPr>
            <w:r w:rsidRPr="000A1549">
              <w:rPr>
                <w:sz w:val="24"/>
              </w:rPr>
              <w:t>31.000,00</w:t>
            </w:r>
          </w:p>
        </w:tc>
        <w:tc>
          <w:tcPr>
            <w:tcW w:w="1576" w:type="dxa"/>
          </w:tcPr>
          <w:p w:rsidR="000A1549" w:rsidRPr="000A1549" w:rsidRDefault="000A1549" w:rsidP="000A1549">
            <w:pPr>
              <w:jc w:val="right"/>
              <w:rPr>
                <w:sz w:val="24"/>
              </w:rPr>
            </w:pPr>
            <w:r w:rsidRPr="000A1549">
              <w:rPr>
                <w:sz w:val="24"/>
              </w:rPr>
              <w:t>-9.000,00</w:t>
            </w:r>
          </w:p>
        </w:tc>
        <w:tc>
          <w:tcPr>
            <w:tcW w:w="1673" w:type="dxa"/>
          </w:tcPr>
          <w:p w:rsidR="000A1549" w:rsidRPr="000A1549" w:rsidRDefault="000A1549" w:rsidP="000A1549">
            <w:pPr>
              <w:jc w:val="right"/>
              <w:rPr>
                <w:sz w:val="24"/>
              </w:rPr>
            </w:pPr>
            <w:r w:rsidRPr="000A1549">
              <w:rPr>
                <w:sz w:val="24"/>
              </w:rPr>
              <w:t>22.000,00</w:t>
            </w:r>
          </w:p>
        </w:tc>
      </w:tr>
      <w:tr w:rsidR="000A1549" w:rsidRPr="000A1549" w:rsidTr="000515AA">
        <w:tblPrEx>
          <w:tblCellMar>
            <w:top w:w="0" w:type="dxa"/>
            <w:bottom w:w="0" w:type="dxa"/>
          </w:tblCellMar>
        </w:tblPrEx>
        <w:trPr>
          <w:trHeight w:val="311"/>
          <w:jc w:val="center"/>
        </w:trPr>
        <w:tc>
          <w:tcPr>
            <w:tcW w:w="5342" w:type="dxa"/>
          </w:tcPr>
          <w:p w:rsidR="000A1549" w:rsidRPr="000A1549" w:rsidRDefault="000A1549" w:rsidP="000A1549">
            <w:pPr>
              <w:rPr>
                <w:sz w:val="24"/>
              </w:rPr>
            </w:pPr>
            <w:r w:rsidRPr="000A1549">
              <w:rPr>
                <w:sz w:val="24"/>
              </w:rPr>
              <w:t xml:space="preserve">Rashodi za javnu rasvjetu-energija                      </w:t>
            </w:r>
          </w:p>
        </w:tc>
        <w:tc>
          <w:tcPr>
            <w:tcW w:w="1472" w:type="dxa"/>
          </w:tcPr>
          <w:p w:rsidR="000A1549" w:rsidRPr="000A1549" w:rsidRDefault="000A1549" w:rsidP="000A1549">
            <w:pPr>
              <w:jc w:val="right"/>
              <w:rPr>
                <w:sz w:val="24"/>
              </w:rPr>
            </w:pPr>
            <w:r w:rsidRPr="000A1549">
              <w:rPr>
                <w:sz w:val="24"/>
              </w:rPr>
              <w:t>262.000,00</w:t>
            </w:r>
          </w:p>
        </w:tc>
        <w:tc>
          <w:tcPr>
            <w:tcW w:w="1576" w:type="dxa"/>
          </w:tcPr>
          <w:p w:rsidR="000A1549" w:rsidRPr="000A1549" w:rsidRDefault="000A1549" w:rsidP="000A1549">
            <w:pPr>
              <w:jc w:val="right"/>
              <w:rPr>
                <w:sz w:val="24"/>
              </w:rPr>
            </w:pPr>
            <w:r w:rsidRPr="000A1549">
              <w:rPr>
                <w:sz w:val="24"/>
              </w:rPr>
              <w:t>-10.000,00</w:t>
            </w:r>
          </w:p>
        </w:tc>
        <w:tc>
          <w:tcPr>
            <w:tcW w:w="1673" w:type="dxa"/>
          </w:tcPr>
          <w:p w:rsidR="000A1549" w:rsidRPr="000A1549" w:rsidRDefault="000A1549" w:rsidP="000A1549">
            <w:pPr>
              <w:jc w:val="right"/>
              <w:rPr>
                <w:sz w:val="24"/>
              </w:rPr>
            </w:pPr>
            <w:r w:rsidRPr="000A1549">
              <w:rPr>
                <w:sz w:val="24"/>
              </w:rPr>
              <w:t>252.000,00</w:t>
            </w:r>
          </w:p>
        </w:tc>
      </w:tr>
      <w:tr w:rsidR="000A1549" w:rsidRPr="000A1549" w:rsidTr="000515AA">
        <w:tblPrEx>
          <w:tblCellMar>
            <w:top w:w="0" w:type="dxa"/>
            <w:bottom w:w="0" w:type="dxa"/>
          </w:tblCellMar>
        </w:tblPrEx>
        <w:trPr>
          <w:jc w:val="center"/>
        </w:trPr>
        <w:tc>
          <w:tcPr>
            <w:tcW w:w="5342" w:type="dxa"/>
          </w:tcPr>
          <w:p w:rsidR="000A1549" w:rsidRPr="000A1549" w:rsidRDefault="000A1549" w:rsidP="000A1549">
            <w:pPr>
              <w:rPr>
                <w:sz w:val="24"/>
              </w:rPr>
            </w:pPr>
            <w:r w:rsidRPr="000A1549">
              <w:rPr>
                <w:sz w:val="24"/>
              </w:rPr>
              <w:t xml:space="preserve">Usluge tekućeg i </w:t>
            </w:r>
            <w:proofErr w:type="spellStart"/>
            <w:r w:rsidRPr="000A1549">
              <w:rPr>
                <w:sz w:val="24"/>
              </w:rPr>
              <w:t>invest</w:t>
            </w:r>
            <w:proofErr w:type="spellEnd"/>
            <w:r w:rsidRPr="000A1549">
              <w:rPr>
                <w:sz w:val="24"/>
              </w:rPr>
              <w:t xml:space="preserve">. održavanja javne rasvjete          </w:t>
            </w:r>
          </w:p>
        </w:tc>
        <w:tc>
          <w:tcPr>
            <w:tcW w:w="1472" w:type="dxa"/>
          </w:tcPr>
          <w:p w:rsidR="000A1549" w:rsidRPr="000A1549" w:rsidRDefault="000A1549" w:rsidP="000A1549">
            <w:pPr>
              <w:jc w:val="right"/>
              <w:rPr>
                <w:sz w:val="24"/>
              </w:rPr>
            </w:pPr>
            <w:r w:rsidRPr="000A1549">
              <w:rPr>
                <w:sz w:val="24"/>
              </w:rPr>
              <w:t>100.000,00</w:t>
            </w:r>
          </w:p>
        </w:tc>
        <w:tc>
          <w:tcPr>
            <w:tcW w:w="1576" w:type="dxa"/>
          </w:tcPr>
          <w:p w:rsidR="000A1549" w:rsidRPr="000A1549" w:rsidRDefault="000A1549" w:rsidP="000A1549">
            <w:pPr>
              <w:jc w:val="right"/>
              <w:rPr>
                <w:sz w:val="24"/>
              </w:rPr>
            </w:pPr>
            <w:r w:rsidRPr="000A1549">
              <w:rPr>
                <w:sz w:val="24"/>
              </w:rPr>
              <w:t>-70.000,00</w:t>
            </w:r>
          </w:p>
        </w:tc>
        <w:tc>
          <w:tcPr>
            <w:tcW w:w="1673" w:type="dxa"/>
          </w:tcPr>
          <w:p w:rsidR="000A1549" w:rsidRPr="000A1549" w:rsidRDefault="000A1549" w:rsidP="000A1549">
            <w:pPr>
              <w:jc w:val="right"/>
              <w:rPr>
                <w:sz w:val="24"/>
              </w:rPr>
            </w:pPr>
            <w:r w:rsidRPr="000A1549">
              <w:rPr>
                <w:sz w:val="24"/>
              </w:rPr>
              <w:t>30.000,00</w:t>
            </w:r>
          </w:p>
        </w:tc>
      </w:tr>
      <w:tr w:rsidR="000A1549" w:rsidRPr="000A1549" w:rsidTr="000515AA">
        <w:tblPrEx>
          <w:tblCellMar>
            <w:top w:w="0" w:type="dxa"/>
            <w:bottom w:w="0" w:type="dxa"/>
          </w:tblCellMar>
        </w:tblPrEx>
        <w:trPr>
          <w:jc w:val="center"/>
        </w:trPr>
        <w:tc>
          <w:tcPr>
            <w:tcW w:w="5342" w:type="dxa"/>
          </w:tcPr>
          <w:p w:rsidR="000A1549" w:rsidRPr="000A1549" w:rsidRDefault="000A1549" w:rsidP="000A1549">
            <w:pPr>
              <w:rPr>
                <w:b/>
                <w:bCs/>
                <w:sz w:val="24"/>
              </w:rPr>
            </w:pPr>
            <w:r w:rsidRPr="000A1549">
              <w:rPr>
                <w:sz w:val="24"/>
              </w:rPr>
              <w:t xml:space="preserve">Održavanje groblja       </w:t>
            </w:r>
          </w:p>
        </w:tc>
        <w:tc>
          <w:tcPr>
            <w:tcW w:w="1472" w:type="dxa"/>
          </w:tcPr>
          <w:p w:rsidR="000A1549" w:rsidRPr="000A1549" w:rsidRDefault="000A1549" w:rsidP="000A1549">
            <w:pPr>
              <w:jc w:val="right"/>
              <w:rPr>
                <w:sz w:val="24"/>
              </w:rPr>
            </w:pPr>
            <w:r w:rsidRPr="000A1549">
              <w:rPr>
                <w:sz w:val="24"/>
              </w:rPr>
              <w:t>39.000,00</w:t>
            </w:r>
          </w:p>
        </w:tc>
        <w:tc>
          <w:tcPr>
            <w:tcW w:w="1576" w:type="dxa"/>
          </w:tcPr>
          <w:p w:rsidR="000A1549" w:rsidRPr="000A1549" w:rsidRDefault="000A1549" w:rsidP="000A1549">
            <w:pPr>
              <w:jc w:val="right"/>
              <w:rPr>
                <w:sz w:val="24"/>
              </w:rPr>
            </w:pPr>
            <w:r w:rsidRPr="000A1549">
              <w:rPr>
                <w:sz w:val="24"/>
              </w:rPr>
              <w:t>-5.000,00</w:t>
            </w:r>
          </w:p>
        </w:tc>
        <w:tc>
          <w:tcPr>
            <w:tcW w:w="1673" w:type="dxa"/>
          </w:tcPr>
          <w:p w:rsidR="000A1549" w:rsidRPr="000A1549" w:rsidRDefault="000A1549" w:rsidP="000A1549">
            <w:pPr>
              <w:jc w:val="right"/>
              <w:rPr>
                <w:sz w:val="24"/>
              </w:rPr>
            </w:pPr>
            <w:r w:rsidRPr="000A1549">
              <w:rPr>
                <w:sz w:val="24"/>
              </w:rPr>
              <w:t>34.000,00</w:t>
            </w:r>
          </w:p>
        </w:tc>
      </w:tr>
      <w:tr w:rsidR="000A1549" w:rsidRPr="000A1549" w:rsidTr="000515AA">
        <w:tblPrEx>
          <w:tblCellMar>
            <w:top w:w="0" w:type="dxa"/>
            <w:bottom w:w="0" w:type="dxa"/>
          </w:tblCellMar>
        </w:tblPrEx>
        <w:trPr>
          <w:jc w:val="center"/>
        </w:trPr>
        <w:tc>
          <w:tcPr>
            <w:tcW w:w="5342" w:type="dxa"/>
          </w:tcPr>
          <w:p w:rsidR="000A1549" w:rsidRPr="000A1549" w:rsidRDefault="000A1549" w:rsidP="000A1549">
            <w:pPr>
              <w:rPr>
                <w:bCs/>
                <w:sz w:val="24"/>
              </w:rPr>
            </w:pPr>
            <w:r w:rsidRPr="000A1549">
              <w:rPr>
                <w:bCs/>
                <w:sz w:val="24"/>
              </w:rPr>
              <w:t xml:space="preserve">Uređenje Centara Antunovac, </w:t>
            </w:r>
            <w:proofErr w:type="spellStart"/>
            <w:r w:rsidRPr="000A1549">
              <w:rPr>
                <w:bCs/>
                <w:sz w:val="24"/>
              </w:rPr>
              <w:t>Ivanovac</w:t>
            </w:r>
            <w:proofErr w:type="spellEnd"/>
          </w:p>
        </w:tc>
        <w:tc>
          <w:tcPr>
            <w:tcW w:w="1472" w:type="dxa"/>
          </w:tcPr>
          <w:p w:rsidR="000A1549" w:rsidRPr="000A1549" w:rsidRDefault="000A1549" w:rsidP="000A1549">
            <w:pPr>
              <w:jc w:val="right"/>
              <w:rPr>
                <w:bCs/>
                <w:sz w:val="24"/>
              </w:rPr>
            </w:pPr>
            <w:r w:rsidRPr="000A1549">
              <w:rPr>
                <w:bCs/>
                <w:sz w:val="24"/>
              </w:rPr>
              <w:t>100.000,00</w:t>
            </w:r>
          </w:p>
        </w:tc>
        <w:tc>
          <w:tcPr>
            <w:tcW w:w="1576" w:type="dxa"/>
          </w:tcPr>
          <w:p w:rsidR="000A1549" w:rsidRPr="000A1549" w:rsidRDefault="000A1549" w:rsidP="000A1549">
            <w:pPr>
              <w:jc w:val="right"/>
              <w:rPr>
                <w:bCs/>
                <w:sz w:val="24"/>
              </w:rPr>
            </w:pPr>
            <w:r w:rsidRPr="000A1549">
              <w:rPr>
                <w:bCs/>
                <w:sz w:val="24"/>
              </w:rPr>
              <w:t>90.000,00</w:t>
            </w:r>
          </w:p>
        </w:tc>
        <w:tc>
          <w:tcPr>
            <w:tcW w:w="1673" w:type="dxa"/>
          </w:tcPr>
          <w:p w:rsidR="000A1549" w:rsidRPr="000A1549" w:rsidRDefault="000A1549" w:rsidP="000A1549">
            <w:pPr>
              <w:jc w:val="right"/>
              <w:rPr>
                <w:bCs/>
                <w:sz w:val="24"/>
              </w:rPr>
            </w:pPr>
            <w:r w:rsidRPr="000A1549">
              <w:rPr>
                <w:bCs/>
                <w:sz w:val="24"/>
              </w:rPr>
              <w:t>190.000,00</w:t>
            </w:r>
          </w:p>
        </w:tc>
      </w:tr>
      <w:tr w:rsidR="000A1549" w:rsidRPr="000A1549" w:rsidTr="000515AA">
        <w:tblPrEx>
          <w:tblCellMar>
            <w:top w:w="0" w:type="dxa"/>
            <w:bottom w:w="0" w:type="dxa"/>
          </w:tblCellMar>
        </w:tblPrEx>
        <w:trPr>
          <w:jc w:val="center"/>
        </w:trPr>
        <w:tc>
          <w:tcPr>
            <w:tcW w:w="5342" w:type="dxa"/>
          </w:tcPr>
          <w:p w:rsidR="000A1549" w:rsidRPr="000A1549" w:rsidRDefault="000A1549" w:rsidP="000A1549">
            <w:pPr>
              <w:rPr>
                <w:bCs/>
                <w:sz w:val="24"/>
              </w:rPr>
            </w:pPr>
            <w:r w:rsidRPr="000A1549">
              <w:rPr>
                <w:bCs/>
                <w:sz w:val="24"/>
              </w:rPr>
              <w:t>Gospodarska zona - održavanje</w:t>
            </w:r>
          </w:p>
        </w:tc>
        <w:tc>
          <w:tcPr>
            <w:tcW w:w="1472" w:type="dxa"/>
          </w:tcPr>
          <w:p w:rsidR="000A1549" w:rsidRPr="000A1549" w:rsidRDefault="000A1549" w:rsidP="000A1549">
            <w:pPr>
              <w:jc w:val="right"/>
              <w:rPr>
                <w:bCs/>
                <w:sz w:val="24"/>
              </w:rPr>
            </w:pPr>
            <w:r w:rsidRPr="000A1549">
              <w:rPr>
                <w:bCs/>
                <w:sz w:val="24"/>
              </w:rPr>
              <w:t>30.000,00</w:t>
            </w:r>
          </w:p>
        </w:tc>
        <w:tc>
          <w:tcPr>
            <w:tcW w:w="1576" w:type="dxa"/>
          </w:tcPr>
          <w:p w:rsidR="000A1549" w:rsidRPr="000A1549" w:rsidRDefault="000A1549" w:rsidP="000A1549">
            <w:pPr>
              <w:jc w:val="right"/>
              <w:rPr>
                <w:bCs/>
                <w:sz w:val="24"/>
              </w:rPr>
            </w:pPr>
            <w:r w:rsidRPr="000A1549">
              <w:rPr>
                <w:bCs/>
                <w:sz w:val="24"/>
              </w:rPr>
              <w:t>-20.000,00</w:t>
            </w:r>
          </w:p>
        </w:tc>
        <w:tc>
          <w:tcPr>
            <w:tcW w:w="1673" w:type="dxa"/>
          </w:tcPr>
          <w:p w:rsidR="000A1549" w:rsidRPr="000A1549" w:rsidRDefault="000A1549" w:rsidP="000A1549">
            <w:pPr>
              <w:jc w:val="right"/>
              <w:rPr>
                <w:bCs/>
                <w:sz w:val="24"/>
              </w:rPr>
            </w:pPr>
            <w:r w:rsidRPr="000A1549">
              <w:rPr>
                <w:bCs/>
                <w:sz w:val="24"/>
              </w:rPr>
              <w:t>10.000,00</w:t>
            </w:r>
          </w:p>
        </w:tc>
      </w:tr>
      <w:tr w:rsidR="000A1549" w:rsidRPr="000A1549" w:rsidTr="000515AA">
        <w:tblPrEx>
          <w:tblCellMar>
            <w:top w:w="0" w:type="dxa"/>
            <w:bottom w:w="0" w:type="dxa"/>
          </w:tblCellMar>
        </w:tblPrEx>
        <w:trPr>
          <w:jc w:val="center"/>
        </w:trPr>
        <w:tc>
          <w:tcPr>
            <w:tcW w:w="5342" w:type="dxa"/>
          </w:tcPr>
          <w:p w:rsidR="000A1549" w:rsidRPr="000A1549" w:rsidRDefault="000A1549" w:rsidP="000A1549">
            <w:pPr>
              <w:rPr>
                <w:b/>
                <w:bCs/>
                <w:sz w:val="24"/>
              </w:rPr>
            </w:pPr>
            <w:r w:rsidRPr="000A1549">
              <w:rPr>
                <w:b/>
                <w:bCs/>
                <w:sz w:val="24"/>
              </w:rPr>
              <w:t>UKUPNO RASHODI</w:t>
            </w:r>
          </w:p>
        </w:tc>
        <w:tc>
          <w:tcPr>
            <w:tcW w:w="1472" w:type="dxa"/>
          </w:tcPr>
          <w:p w:rsidR="000A1549" w:rsidRPr="000A1549" w:rsidRDefault="000A1549" w:rsidP="000A1549">
            <w:pPr>
              <w:jc w:val="right"/>
              <w:rPr>
                <w:b/>
                <w:bCs/>
                <w:sz w:val="24"/>
              </w:rPr>
            </w:pPr>
            <w:r w:rsidRPr="000A1549">
              <w:rPr>
                <w:b/>
                <w:bCs/>
                <w:sz w:val="24"/>
              </w:rPr>
              <w:fldChar w:fldCharType="begin"/>
            </w:r>
            <w:r w:rsidRPr="000A1549">
              <w:rPr>
                <w:b/>
                <w:bCs/>
                <w:sz w:val="24"/>
              </w:rPr>
              <w:instrText xml:space="preserve"> =SUM(ABOVE) </w:instrText>
            </w:r>
            <w:r w:rsidRPr="000A1549">
              <w:rPr>
                <w:b/>
                <w:bCs/>
                <w:sz w:val="24"/>
              </w:rPr>
              <w:fldChar w:fldCharType="separate"/>
            </w:r>
            <w:r w:rsidRPr="000A1549">
              <w:rPr>
                <w:b/>
                <w:bCs/>
                <w:noProof/>
                <w:sz w:val="24"/>
              </w:rPr>
              <w:t>846.000</w:t>
            </w:r>
            <w:r w:rsidRPr="000A1549">
              <w:rPr>
                <w:b/>
                <w:bCs/>
                <w:sz w:val="24"/>
              </w:rPr>
              <w:fldChar w:fldCharType="end"/>
            </w:r>
            <w:r w:rsidRPr="000A1549">
              <w:rPr>
                <w:b/>
                <w:bCs/>
                <w:sz w:val="24"/>
              </w:rPr>
              <w:t>,00</w:t>
            </w:r>
          </w:p>
        </w:tc>
        <w:tc>
          <w:tcPr>
            <w:tcW w:w="1576" w:type="dxa"/>
          </w:tcPr>
          <w:p w:rsidR="000A1549" w:rsidRPr="000A1549" w:rsidRDefault="000A1549" w:rsidP="000A1549">
            <w:pPr>
              <w:jc w:val="right"/>
              <w:rPr>
                <w:b/>
                <w:bCs/>
                <w:sz w:val="24"/>
              </w:rPr>
            </w:pPr>
            <w:r w:rsidRPr="000A1549">
              <w:rPr>
                <w:b/>
                <w:bCs/>
                <w:sz w:val="24"/>
              </w:rPr>
              <w:fldChar w:fldCharType="begin"/>
            </w:r>
            <w:r w:rsidRPr="000A1549">
              <w:rPr>
                <w:b/>
                <w:bCs/>
                <w:sz w:val="24"/>
              </w:rPr>
              <w:instrText xml:space="preserve"> =SUM(ABOVE) </w:instrText>
            </w:r>
            <w:r w:rsidRPr="000A1549">
              <w:rPr>
                <w:b/>
                <w:bCs/>
                <w:sz w:val="24"/>
              </w:rPr>
              <w:fldChar w:fldCharType="separate"/>
            </w:r>
            <w:r w:rsidRPr="000A1549">
              <w:rPr>
                <w:b/>
                <w:bCs/>
                <w:noProof/>
                <w:sz w:val="24"/>
              </w:rPr>
              <w:t>-14.000</w:t>
            </w:r>
            <w:r w:rsidRPr="000A1549">
              <w:rPr>
                <w:b/>
                <w:bCs/>
                <w:sz w:val="24"/>
              </w:rPr>
              <w:fldChar w:fldCharType="end"/>
            </w:r>
            <w:r w:rsidRPr="000A1549">
              <w:rPr>
                <w:b/>
                <w:bCs/>
                <w:sz w:val="24"/>
              </w:rPr>
              <w:t>,00</w:t>
            </w:r>
          </w:p>
        </w:tc>
        <w:tc>
          <w:tcPr>
            <w:tcW w:w="1673" w:type="dxa"/>
          </w:tcPr>
          <w:p w:rsidR="000A1549" w:rsidRPr="000A1549" w:rsidRDefault="000A1549" w:rsidP="000A1549">
            <w:pPr>
              <w:jc w:val="right"/>
              <w:rPr>
                <w:b/>
                <w:bCs/>
                <w:sz w:val="24"/>
              </w:rPr>
            </w:pPr>
            <w:r w:rsidRPr="000A1549">
              <w:rPr>
                <w:b/>
                <w:bCs/>
                <w:sz w:val="24"/>
              </w:rPr>
              <w:fldChar w:fldCharType="begin"/>
            </w:r>
            <w:r w:rsidRPr="000A1549">
              <w:rPr>
                <w:b/>
                <w:bCs/>
                <w:sz w:val="24"/>
              </w:rPr>
              <w:instrText xml:space="preserve"> =SUM(ABOVE) </w:instrText>
            </w:r>
            <w:r w:rsidRPr="000A1549">
              <w:rPr>
                <w:b/>
                <w:bCs/>
                <w:sz w:val="24"/>
              </w:rPr>
              <w:fldChar w:fldCharType="separate"/>
            </w:r>
            <w:r w:rsidRPr="000A1549">
              <w:rPr>
                <w:b/>
                <w:bCs/>
                <w:noProof/>
                <w:sz w:val="24"/>
              </w:rPr>
              <w:t>832.000</w:t>
            </w:r>
            <w:r w:rsidRPr="000A1549">
              <w:rPr>
                <w:b/>
                <w:bCs/>
                <w:sz w:val="24"/>
              </w:rPr>
              <w:fldChar w:fldCharType="end"/>
            </w:r>
            <w:r w:rsidRPr="000A1549">
              <w:rPr>
                <w:b/>
                <w:bCs/>
                <w:sz w:val="24"/>
              </w:rPr>
              <w:t>,00</w:t>
            </w:r>
          </w:p>
        </w:tc>
      </w:tr>
    </w:tbl>
    <w:p w:rsidR="000A1549" w:rsidRPr="000A1549" w:rsidRDefault="000A1549" w:rsidP="000A1549">
      <w:pPr>
        <w:jc w:val="center"/>
        <w:rPr>
          <w:bCs/>
          <w:sz w:val="24"/>
        </w:rPr>
      </w:pPr>
    </w:p>
    <w:p w:rsidR="000A1549" w:rsidRPr="000A1549" w:rsidRDefault="000A1549" w:rsidP="000A1549">
      <w:pPr>
        <w:jc w:val="center"/>
        <w:rPr>
          <w:bCs/>
          <w:sz w:val="24"/>
        </w:rPr>
      </w:pPr>
      <w:r w:rsidRPr="000A1549">
        <w:rPr>
          <w:bCs/>
          <w:sz w:val="24"/>
        </w:rPr>
        <w:t>Članak 3.</w:t>
      </w:r>
    </w:p>
    <w:p w:rsidR="000A1549" w:rsidRPr="000A1549" w:rsidRDefault="000A1549" w:rsidP="000A1549">
      <w:pPr>
        <w:jc w:val="both"/>
        <w:rPr>
          <w:rFonts w:ascii="HRTimes" w:hAnsi="HRTimes"/>
          <w:sz w:val="24"/>
          <w:lang w:val="x-none" w:eastAsia="x-none"/>
        </w:rPr>
      </w:pPr>
    </w:p>
    <w:p w:rsidR="000A1549" w:rsidRPr="000A1549" w:rsidRDefault="000A1549" w:rsidP="000A1549">
      <w:pPr>
        <w:ind w:firstLine="720"/>
        <w:jc w:val="both"/>
        <w:rPr>
          <w:sz w:val="24"/>
          <w:szCs w:val="24"/>
          <w:lang w:val="x-none" w:eastAsia="x-none"/>
        </w:rPr>
      </w:pPr>
      <w:r w:rsidRPr="000A1549">
        <w:rPr>
          <w:sz w:val="24"/>
          <w:szCs w:val="24"/>
          <w:lang w:val="x-none" w:eastAsia="x-none"/>
        </w:rPr>
        <w:t xml:space="preserve">Ova Izmjena Programa stupa na snagu osmog dana od </w:t>
      </w:r>
      <w:r w:rsidRPr="000A1549">
        <w:rPr>
          <w:sz w:val="24"/>
          <w:szCs w:val="24"/>
          <w:lang w:eastAsia="x-none"/>
        </w:rPr>
        <w:t xml:space="preserve">dana </w:t>
      </w:r>
      <w:r w:rsidRPr="000A1549">
        <w:rPr>
          <w:sz w:val="24"/>
          <w:szCs w:val="24"/>
          <w:lang w:val="x-none" w:eastAsia="x-none"/>
        </w:rPr>
        <w:t>objave u „Službenom glasniku Općine Antunovac“.</w:t>
      </w:r>
    </w:p>
    <w:p w:rsidR="000A1549" w:rsidRPr="000A1549" w:rsidRDefault="000A1549" w:rsidP="000A1549">
      <w:pPr>
        <w:jc w:val="both"/>
        <w:rPr>
          <w:sz w:val="24"/>
          <w:szCs w:val="24"/>
          <w:lang w:eastAsia="x-none"/>
        </w:rPr>
      </w:pPr>
    </w:p>
    <w:p w:rsidR="000A1549" w:rsidRPr="000A1549" w:rsidRDefault="000A1549" w:rsidP="000A1549">
      <w:pPr>
        <w:jc w:val="both"/>
        <w:rPr>
          <w:sz w:val="24"/>
          <w:szCs w:val="24"/>
          <w:lang w:val="x-none" w:eastAsia="x-none"/>
        </w:rPr>
      </w:pPr>
      <w:r w:rsidRPr="000A1549">
        <w:rPr>
          <w:sz w:val="24"/>
          <w:lang w:val="x-none" w:eastAsia="x-none"/>
        </w:rPr>
        <w:t>KLASA: 400-06/13-01/</w:t>
      </w:r>
      <w:proofErr w:type="spellStart"/>
      <w:r w:rsidRPr="000A1549">
        <w:rPr>
          <w:sz w:val="24"/>
          <w:lang w:val="x-none" w:eastAsia="x-none"/>
        </w:rPr>
        <w:t>01</w:t>
      </w:r>
      <w:proofErr w:type="spellEnd"/>
      <w:r w:rsidRPr="000A1549">
        <w:rPr>
          <w:sz w:val="24"/>
          <w:lang w:val="x-none" w:eastAsia="x-none"/>
        </w:rPr>
        <w:tab/>
      </w:r>
      <w:r w:rsidRPr="000A1549">
        <w:rPr>
          <w:sz w:val="24"/>
          <w:lang w:val="x-none" w:eastAsia="x-none"/>
        </w:rPr>
        <w:tab/>
      </w:r>
    </w:p>
    <w:p w:rsidR="000A1549" w:rsidRPr="000A1549" w:rsidRDefault="000A1549" w:rsidP="000A1549">
      <w:pPr>
        <w:rPr>
          <w:rFonts w:ascii="HRTimes" w:hAnsi="HRTimes"/>
          <w:sz w:val="24"/>
        </w:rPr>
      </w:pPr>
      <w:r w:rsidRPr="000A1549">
        <w:rPr>
          <w:rFonts w:ascii="HRTimes" w:hAnsi="HRTimes"/>
          <w:sz w:val="24"/>
        </w:rPr>
        <w:t>URBROJ: 2158/02-01-13-57</w:t>
      </w:r>
    </w:p>
    <w:p w:rsidR="000A1549" w:rsidRPr="000A1549" w:rsidRDefault="000A1549" w:rsidP="000A1549">
      <w:pPr>
        <w:rPr>
          <w:rFonts w:ascii="HRTimes" w:hAnsi="HRTimes"/>
          <w:sz w:val="24"/>
        </w:rPr>
      </w:pPr>
      <w:r w:rsidRPr="000A1549">
        <w:rPr>
          <w:rFonts w:ascii="HRTimes" w:hAnsi="HRTimes"/>
          <w:sz w:val="24"/>
        </w:rPr>
        <w:t>U Antunovcu, 04. prosinca 2013. godine</w:t>
      </w:r>
    </w:p>
    <w:p w:rsidR="000A1549" w:rsidRPr="000A1549" w:rsidRDefault="000A1549" w:rsidP="000A1549">
      <w:pPr>
        <w:ind w:left="3540"/>
        <w:jc w:val="center"/>
        <w:rPr>
          <w:rFonts w:ascii="HRTimes" w:hAnsi="HRTimes"/>
          <w:sz w:val="24"/>
        </w:rPr>
      </w:pPr>
      <w:r w:rsidRPr="000A1549">
        <w:rPr>
          <w:rFonts w:ascii="HRTimes" w:hAnsi="HRTimes"/>
          <w:sz w:val="24"/>
        </w:rPr>
        <w:t>Predsjednik Općinskog vijeća</w:t>
      </w:r>
    </w:p>
    <w:p w:rsidR="000A1549" w:rsidRPr="000A1549" w:rsidRDefault="000A1549" w:rsidP="000A1549">
      <w:pPr>
        <w:ind w:left="3540"/>
        <w:jc w:val="center"/>
        <w:rPr>
          <w:rFonts w:ascii="HRTimes" w:hAnsi="HRTimes"/>
          <w:sz w:val="24"/>
        </w:rPr>
      </w:pPr>
      <w:r w:rsidRPr="000A1549">
        <w:rPr>
          <w:rFonts w:ascii="HRTimes" w:hAnsi="HRTimes"/>
          <w:sz w:val="24"/>
        </w:rPr>
        <w:t>Zlatko Matijević</w:t>
      </w:r>
    </w:p>
    <w:p w:rsidR="000515AA" w:rsidRDefault="000515AA" w:rsidP="00954EF1">
      <w:pPr>
        <w:rPr>
          <w:sz w:val="24"/>
          <w:szCs w:val="24"/>
        </w:rPr>
      </w:pPr>
    </w:p>
    <w:p w:rsidR="000515AA" w:rsidRDefault="000515AA" w:rsidP="00954EF1">
      <w:pPr>
        <w:rPr>
          <w:sz w:val="24"/>
          <w:szCs w:val="24"/>
        </w:rPr>
      </w:pPr>
    </w:p>
    <w:p w:rsidR="000A1549" w:rsidRDefault="000A1549" w:rsidP="00954EF1">
      <w:pPr>
        <w:rPr>
          <w:sz w:val="24"/>
          <w:szCs w:val="24"/>
        </w:rPr>
      </w:pPr>
      <w:r>
        <w:rPr>
          <w:sz w:val="24"/>
          <w:szCs w:val="24"/>
        </w:rPr>
        <w:t>367.</w:t>
      </w:r>
    </w:p>
    <w:p w:rsidR="000A1549" w:rsidRPr="000A1549" w:rsidRDefault="000A1549" w:rsidP="000A1549">
      <w:pPr>
        <w:tabs>
          <w:tab w:val="left" w:pos="0"/>
        </w:tabs>
        <w:jc w:val="both"/>
        <w:rPr>
          <w:noProof/>
          <w:sz w:val="24"/>
          <w:lang w:val="x-none" w:eastAsia="x-none"/>
        </w:rPr>
      </w:pPr>
      <w:r w:rsidRPr="000A1549">
        <w:rPr>
          <w:rFonts w:ascii="HRTimes" w:hAnsi="HRTimes"/>
          <w:sz w:val="24"/>
          <w:lang w:val="x-none" w:eastAsia="x-none"/>
        </w:rPr>
        <w:tab/>
      </w:r>
      <w:r w:rsidRPr="000A1549">
        <w:rPr>
          <w:sz w:val="24"/>
          <w:lang w:val="x-none" w:eastAsia="x-none"/>
        </w:rPr>
        <w:t xml:space="preserve">Temeljem članka 2. i 3. Pravilnika o uvjetima i načinu korištenja sredstava ostvarenih od prodaje, zakupa, dugogodišnjeg zakupa poljoprivrednog zemljišta u vlasništvu Republike Hrvatske i koncesije za ribnjake („Narodne novine“ 45/09) i </w:t>
      </w:r>
      <w:r w:rsidRPr="000A1549">
        <w:rPr>
          <w:noProof/>
          <w:sz w:val="24"/>
          <w:lang w:val="x-none" w:eastAsia="x-none"/>
        </w:rPr>
        <w:t xml:space="preserve">članka </w:t>
      </w:r>
      <w:r w:rsidRPr="000A1549">
        <w:rPr>
          <w:noProof/>
          <w:sz w:val="24"/>
          <w:lang w:eastAsia="x-none"/>
        </w:rPr>
        <w:t>32</w:t>
      </w:r>
      <w:r w:rsidRPr="000A1549">
        <w:rPr>
          <w:noProof/>
          <w:sz w:val="24"/>
          <w:lang w:val="x-none" w:eastAsia="x-none"/>
        </w:rPr>
        <w:t xml:space="preserve">. Statuta Općine Antunovac („Službeni glasnik Općine Antunovac“ broj </w:t>
      </w:r>
      <w:r w:rsidRPr="000A1549">
        <w:rPr>
          <w:noProof/>
          <w:sz w:val="24"/>
          <w:lang w:eastAsia="x-none"/>
        </w:rPr>
        <w:t>2/13</w:t>
      </w:r>
      <w:r w:rsidRPr="000A1549">
        <w:rPr>
          <w:noProof/>
          <w:sz w:val="24"/>
          <w:lang w:val="x-none" w:eastAsia="x-none"/>
        </w:rPr>
        <w:t>), Općinsk</w:t>
      </w:r>
      <w:r w:rsidRPr="000A1549">
        <w:rPr>
          <w:noProof/>
          <w:sz w:val="24"/>
          <w:lang w:eastAsia="x-none"/>
        </w:rPr>
        <w:t xml:space="preserve">o vijeće </w:t>
      </w:r>
      <w:r w:rsidRPr="000A1549">
        <w:rPr>
          <w:noProof/>
          <w:sz w:val="24"/>
          <w:lang w:val="x-none" w:eastAsia="x-none"/>
        </w:rPr>
        <w:t>Općine Antunovac</w:t>
      </w:r>
      <w:r w:rsidRPr="000A1549">
        <w:rPr>
          <w:noProof/>
          <w:sz w:val="24"/>
          <w:lang w:eastAsia="x-none"/>
        </w:rPr>
        <w:t xml:space="preserve"> na svojoj 5. sjednici održanoj </w:t>
      </w:r>
      <w:r w:rsidRPr="000A1549">
        <w:rPr>
          <w:noProof/>
          <w:sz w:val="24"/>
          <w:lang w:val="x-none" w:eastAsia="x-none"/>
        </w:rPr>
        <w:t>dana</w:t>
      </w:r>
      <w:r w:rsidRPr="000A1549">
        <w:rPr>
          <w:noProof/>
          <w:sz w:val="24"/>
          <w:lang w:eastAsia="x-none"/>
        </w:rPr>
        <w:t>,</w:t>
      </w:r>
      <w:r w:rsidRPr="000A1549">
        <w:rPr>
          <w:noProof/>
          <w:sz w:val="24"/>
          <w:lang w:val="x-none" w:eastAsia="x-none"/>
        </w:rPr>
        <w:t xml:space="preserve"> </w:t>
      </w:r>
      <w:r w:rsidRPr="000A1549">
        <w:rPr>
          <w:noProof/>
          <w:sz w:val="24"/>
          <w:lang w:eastAsia="x-none"/>
        </w:rPr>
        <w:t>04</w:t>
      </w:r>
      <w:r w:rsidRPr="000A1549">
        <w:rPr>
          <w:noProof/>
          <w:sz w:val="24"/>
          <w:lang w:val="x-none" w:eastAsia="x-none"/>
        </w:rPr>
        <w:t xml:space="preserve">. </w:t>
      </w:r>
      <w:r w:rsidRPr="000A1549">
        <w:rPr>
          <w:noProof/>
          <w:sz w:val="24"/>
          <w:lang w:eastAsia="x-none"/>
        </w:rPr>
        <w:t>prosinca</w:t>
      </w:r>
      <w:r w:rsidRPr="000A1549">
        <w:rPr>
          <w:noProof/>
          <w:sz w:val="24"/>
          <w:lang w:val="x-none" w:eastAsia="x-none"/>
        </w:rPr>
        <w:t xml:space="preserve"> 2013. godine, donosi </w:t>
      </w:r>
    </w:p>
    <w:p w:rsidR="000A1549" w:rsidRPr="000A1549" w:rsidRDefault="000A1549" w:rsidP="000A1549">
      <w:pPr>
        <w:tabs>
          <w:tab w:val="left" w:pos="0"/>
        </w:tabs>
        <w:jc w:val="both"/>
        <w:rPr>
          <w:sz w:val="24"/>
          <w:lang w:eastAsia="x-none"/>
        </w:rPr>
      </w:pPr>
    </w:p>
    <w:p w:rsidR="000A1549" w:rsidRPr="000A1549" w:rsidRDefault="000A1549" w:rsidP="000A1549">
      <w:pPr>
        <w:jc w:val="center"/>
        <w:rPr>
          <w:b/>
          <w:sz w:val="36"/>
          <w:szCs w:val="36"/>
        </w:rPr>
      </w:pPr>
      <w:r w:rsidRPr="000A1549">
        <w:rPr>
          <w:b/>
          <w:sz w:val="36"/>
          <w:szCs w:val="36"/>
        </w:rPr>
        <w:t>IZMJENU PROGRAMA</w:t>
      </w:r>
    </w:p>
    <w:p w:rsidR="000A1549" w:rsidRPr="000A1549" w:rsidRDefault="000A1549" w:rsidP="000A1549">
      <w:pPr>
        <w:jc w:val="center"/>
        <w:rPr>
          <w:b/>
          <w:sz w:val="24"/>
        </w:rPr>
      </w:pPr>
      <w:r w:rsidRPr="000A1549">
        <w:rPr>
          <w:b/>
          <w:sz w:val="24"/>
        </w:rPr>
        <w:t>trošenja sredstava ostvarenih raspolaganjem poljoprivrednim zemljištem</w:t>
      </w:r>
    </w:p>
    <w:p w:rsidR="000A1549" w:rsidRPr="000A1549" w:rsidRDefault="000A1549" w:rsidP="000A1549">
      <w:pPr>
        <w:jc w:val="center"/>
        <w:rPr>
          <w:b/>
          <w:sz w:val="24"/>
        </w:rPr>
      </w:pPr>
      <w:r w:rsidRPr="000A1549">
        <w:rPr>
          <w:b/>
          <w:sz w:val="24"/>
        </w:rPr>
        <w:t>u vlasništvu Republike Hrvatske na području Općine Antunovac za 2013. godinu</w:t>
      </w:r>
    </w:p>
    <w:p w:rsidR="000A1549" w:rsidRPr="000A1549" w:rsidRDefault="000A1549" w:rsidP="000A1549">
      <w:pPr>
        <w:rPr>
          <w:sz w:val="24"/>
        </w:rPr>
      </w:pPr>
    </w:p>
    <w:p w:rsidR="000A1549" w:rsidRPr="000A1549" w:rsidRDefault="000A1549" w:rsidP="000A1549">
      <w:pPr>
        <w:jc w:val="center"/>
        <w:rPr>
          <w:sz w:val="24"/>
        </w:rPr>
      </w:pPr>
      <w:r w:rsidRPr="000A1549">
        <w:rPr>
          <w:sz w:val="24"/>
        </w:rPr>
        <w:t>Članak 1.</w:t>
      </w:r>
    </w:p>
    <w:p w:rsidR="000A1549" w:rsidRPr="000A1549" w:rsidRDefault="000A1549" w:rsidP="000A1549">
      <w:pPr>
        <w:rPr>
          <w:sz w:val="24"/>
        </w:rPr>
      </w:pPr>
    </w:p>
    <w:p w:rsidR="000A1549" w:rsidRPr="000A1549" w:rsidRDefault="000A1549" w:rsidP="000A1549">
      <w:pPr>
        <w:ind w:firstLine="720"/>
        <w:jc w:val="both"/>
        <w:rPr>
          <w:sz w:val="24"/>
        </w:rPr>
      </w:pPr>
      <w:r w:rsidRPr="000A1549">
        <w:rPr>
          <w:sz w:val="24"/>
        </w:rPr>
        <w:t>Općinsko vijeće Općine Antunovac donosi Izmjenu Programa trošenja sredstava ostvarenih raspolaganjem poljoprivrednim zemljištem u vlasništvu Republike Hrvatske na području Općine Antunovac u 2013. godini.</w:t>
      </w:r>
    </w:p>
    <w:p w:rsidR="000A1549" w:rsidRPr="000A1549" w:rsidRDefault="000A1549" w:rsidP="000A1549">
      <w:pPr>
        <w:jc w:val="center"/>
        <w:rPr>
          <w:sz w:val="24"/>
        </w:rPr>
      </w:pPr>
      <w:r w:rsidRPr="000A1549">
        <w:rPr>
          <w:sz w:val="24"/>
        </w:rPr>
        <w:t>Članak 2.</w:t>
      </w:r>
    </w:p>
    <w:p w:rsidR="000A1549" w:rsidRPr="000A1549" w:rsidRDefault="000A1549" w:rsidP="000A1549">
      <w:pPr>
        <w:jc w:val="center"/>
        <w:rPr>
          <w:sz w:val="24"/>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53"/>
        <w:gridCol w:w="1478"/>
        <w:gridCol w:w="1692"/>
        <w:gridCol w:w="1665"/>
      </w:tblGrid>
      <w:tr w:rsidR="000A1549" w:rsidRPr="000A1549" w:rsidTr="000515AA">
        <w:trPr>
          <w:jc w:val="center"/>
        </w:trPr>
        <w:tc>
          <w:tcPr>
            <w:tcW w:w="5353"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sz w:val="24"/>
              </w:rPr>
            </w:pPr>
            <w:r w:rsidRPr="000A1549">
              <w:rPr>
                <w:b/>
                <w:sz w:val="24"/>
              </w:rPr>
              <w:t>PRIHODI</w:t>
            </w:r>
          </w:p>
        </w:tc>
        <w:tc>
          <w:tcPr>
            <w:tcW w:w="1478"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center"/>
              <w:rPr>
                <w:b/>
                <w:bCs/>
                <w:sz w:val="24"/>
              </w:rPr>
            </w:pPr>
            <w:r w:rsidRPr="000A1549">
              <w:rPr>
                <w:b/>
                <w:bCs/>
                <w:sz w:val="24"/>
              </w:rPr>
              <w:t>PLAN</w:t>
            </w:r>
          </w:p>
        </w:tc>
        <w:tc>
          <w:tcPr>
            <w:tcW w:w="1692"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center"/>
              <w:rPr>
                <w:b/>
                <w:bCs/>
                <w:sz w:val="24"/>
              </w:rPr>
            </w:pPr>
            <w:r w:rsidRPr="000A1549">
              <w:rPr>
                <w:b/>
                <w:bCs/>
                <w:sz w:val="24"/>
              </w:rPr>
              <w:t>PROMJENA</w:t>
            </w:r>
          </w:p>
        </w:tc>
        <w:tc>
          <w:tcPr>
            <w:tcW w:w="1665"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center"/>
              <w:rPr>
                <w:b/>
                <w:bCs/>
                <w:sz w:val="24"/>
              </w:rPr>
            </w:pPr>
            <w:r w:rsidRPr="000A1549">
              <w:rPr>
                <w:b/>
                <w:bCs/>
                <w:sz w:val="24"/>
              </w:rPr>
              <w:t>NOVI PLAN</w:t>
            </w:r>
          </w:p>
        </w:tc>
      </w:tr>
      <w:tr w:rsidR="000A1549" w:rsidRPr="000A1549" w:rsidTr="000515AA">
        <w:trPr>
          <w:trHeight w:val="311"/>
          <w:jc w:val="center"/>
        </w:trPr>
        <w:tc>
          <w:tcPr>
            <w:tcW w:w="5353"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sz w:val="24"/>
              </w:rPr>
            </w:pPr>
            <w:r w:rsidRPr="000A1549">
              <w:rPr>
                <w:sz w:val="24"/>
              </w:rPr>
              <w:t>Naknade za koncesije polj. zemljišta</w:t>
            </w:r>
          </w:p>
        </w:tc>
        <w:tc>
          <w:tcPr>
            <w:tcW w:w="1478"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300.000,00</w:t>
            </w:r>
          </w:p>
        </w:tc>
        <w:tc>
          <w:tcPr>
            <w:tcW w:w="1692"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100.000,00</w:t>
            </w:r>
          </w:p>
        </w:tc>
        <w:tc>
          <w:tcPr>
            <w:tcW w:w="1665"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400.000,00</w:t>
            </w:r>
          </w:p>
        </w:tc>
      </w:tr>
      <w:tr w:rsidR="000A1549" w:rsidRPr="000A1549" w:rsidTr="000515AA">
        <w:trPr>
          <w:trHeight w:val="311"/>
          <w:jc w:val="center"/>
        </w:trPr>
        <w:tc>
          <w:tcPr>
            <w:tcW w:w="5353"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sz w:val="24"/>
              </w:rPr>
            </w:pPr>
            <w:r w:rsidRPr="000A1549">
              <w:rPr>
                <w:sz w:val="24"/>
              </w:rPr>
              <w:t>Prihod od zakupa poljoprivrednog zemljišta</w:t>
            </w:r>
          </w:p>
        </w:tc>
        <w:tc>
          <w:tcPr>
            <w:tcW w:w="1478"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210.000,00</w:t>
            </w:r>
          </w:p>
        </w:tc>
        <w:tc>
          <w:tcPr>
            <w:tcW w:w="1692"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100.000,00</w:t>
            </w:r>
          </w:p>
        </w:tc>
        <w:tc>
          <w:tcPr>
            <w:tcW w:w="1665"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310.000,00</w:t>
            </w:r>
          </w:p>
        </w:tc>
      </w:tr>
      <w:tr w:rsidR="000A1549" w:rsidRPr="000A1549" w:rsidTr="000515AA">
        <w:trPr>
          <w:trHeight w:val="311"/>
          <w:jc w:val="center"/>
        </w:trPr>
        <w:tc>
          <w:tcPr>
            <w:tcW w:w="5353"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sz w:val="24"/>
              </w:rPr>
            </w:pPr>
            <w:r w:rsidRPr="000A1549">
              <w:rPr>
                <w:sz w:val="24"/>
              </w:rPr>
              <w:t>Prihod od prodaje poljoprivrednog zemljišta</w:t>
            </w:r>
          </w:p>
        </w:tc>
        <w:tc>
          <w:tcPr>
            <w:tcW w:w="1478"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800.000,00</w:t>
            </w:r>
          </w:p>
        </w:tc>
        <w:tc>
          <w:tcPr>
            <w:tcW w:w="1692"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-150.000,00</w:t>
            </w:r>
          </w:p>
        </w:tc>
        <w:tc>
          <w:tcPr>
            <w:tcW w:w="1665"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650.000,00</w:t>
            </w:r>
          </w:p>
        </w:tc>
      </w:tr>
      <w:tr w:rsidR="000A1549" w:rsidRPr="000A1549" w:rsidTr="000515AA">
        <w:trPr>
          <w:jc w:val="center"/>
        </w:trPr>
        <w:tc>
          <w:tcPr>
            <w:tcW w:w="5353"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bCs/>
                <w:sz w:val="24"/>
              </w:rPr>
            </w:pPr>
            <w:r w:rsidRPr="000A1549">
              <w:rPr>
                <w:bCs/>
                <w:sz w:val="24"/>
              </w:rPr>
              <w:t>Ostale pomoći – županija, grad</w:t>
            </w:r>
          </w:p>
        </w:tc>
        <w:tc>
          <w:tcPr>
            <w:tcW w:w="1478"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bCs/>
                <w:sz w:val="24"/>
              </w:rPr>
            </w:pPr>
            <w:r w:rsidRPr="000A1549">
              <w:rPr>
                <w:bCs/>
                <w:sz w:val="24"/>
              </w:rPr>
              <w:t>44.000,00</w:t>
            </w:r>
          </w:p>
        </w:tc>
        <w:tc>
          <w:tcPr>
            <w:tcW w:w="1692"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bCs/>
                <w:sz w:val="24"/>
              </w:rPr>
            </w:pPr>
            <w:r w:rsidRPr="000A1549">
              <w:rPr>
                <w:bCs/>
                <w:sz w:val="24"/>
              </w:rPr>
              <w:t>-34.000,00</w:t>
            </w:r>
          </w:p>
        </w:tc>
        <w:tc>
          <w:tcPr>
            <w:tcW w:w="1665"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bCs/>
                <w:sz w:val="24"/>
              </w:rPr>
            </w:pPr>
            <w:r w:rsidRPr="000A1549">
              <w:rPr>
                <w:bCs/>
                <w:sz w:val="24"/>
              </w:rPr>
              <w:t>10.000,00</w:t>
            </w:r>
          </w:p>
        </w:tc>
      </w:tr>
      <w:tr w:rsidR="000A1549" w:rsidRPr="000A1549" w:rsidTr="000515AA">
        <w:trPr>
          <w:jc w:val="center"/>
        </w:trPr>
        <w:tc>
          <w:tcPr>
            <w:tcW w:w="5353"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bCs/>
                <w:sz w:val="24"/>
              </w:rPr>
            </w:pPr>
            <w:r w:rsidRPr="000A1549">
              <w:rPr>
                <w:bCs/>
                <w:sz w:val="24"/>
              </w:rPr>
              <w:t>Donacije od pravnih osoba</w:t>
            </w:r>
          </w:p>
        </w:tc>
        <w:tc>
          <w:tcPr>
            <w:tcW w:w="1478"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bCs/>
                <w:sz w:val="24"/>
              </w:rPr>
            </w:pPr>
            <w:r w:rsidRPr="000A1549">
              <w:rPr>
                <w:bCs/>
                <w:sz w:val="24"/>
              </w:rPr>
              <w:t>100.000,00</w:t>
            </w:r>
          </w:p>
        </w:tc>
        <w:tc>
          <w:tcPr>
            <w:tcW w:w="1692"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bCs/>
                <w:sz w:val="24"/>
              </w:rPr>
            </w:pPr>
            <w:r w:rsidRPr="000A1549">
              <w:rPr>
                <w:bCs/>
                <w:sz w:val="24"/>
              </w:rPr>
              <w:t>-75.000,00</w:t>
            </w:r>
          </w:p>
        </w:tc>
        <w:tc>
          <w:tcPr>
            <w:tcW w:w="1665"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bCs/>
                <w:sz w:val="24"/>
              </w:rPr>
            </w:pPr>
            <w:r w:rsidRPr="000A1549">
              <w:rPr>
                <w:bCs/>
                <w:sz w:val="24"/>
              </w:rPr>
              <w:t>25.000,00</w:t>
            </w:r>
          </w:p>
        </w:tc>
      </w:tr>
      <w:tr w:rsidR="000A1549" w:rsidRPr="000A1549" w:rsidTr="000515AA">
        <w:trPr>
          <w:jc w:val="center"/>
        </w:trPr>
        <w:tc>
          <w:tcPr>
            <w:tcW w:w="5353"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b/>
                <w:bCs/>
                <w:sz w:val="24"/>
              </w:rPr>
            </w:pPr>
            <w:r w:rsidRPr="000A1549">
              <w:rPr>
                <w:b/>
                <w:bCs/>
                <w:sz w:val="24"/>
              </w:rPr>
              <w:t>UKUPNO PRIHODI</w:t>
            </w:r>
          </w:p>
        </w:tc>
        <w:tc>
          <w:tcPr>
            <w:tcW w:w="1478"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b/>
                <w:bCs/>
                <w:sz w:val="24"/>
              </w:rPr>
            </w:pPr>
            <w:r w:rsidRPr="000A1549">
              <w:rPr>
                <w:b/>
                <w:bCs/>
                <w:sz w:val="24"/>
              </w:rPr>
              <w:fldChar w:fldCharType="begin"/>
            </w:r>
            <w:r w:rsidRPr="000A1549">
              <w:rPr>
                <w:b/>
                <w:bCs/>
                <w:sz w:val="24"/>
              </w:rPr>
              <w:instrText xml:space="preserve"> =SUM(ABOVE) </w:instrText>
            </w:r>
            <w:r w:rsidRPr="000A1549">
              <w:rPr>
                <w:b/>
                <w:bCs/>
                <w:sz w:val="24"/>
              </w:rPr>
              <w:fldChar w:fldCharType="separate"/>
            </w:r>
            <w:r w:rsidRPr="000A1549">
              <w:rPr>
                <w:b/>
                <w:bCs/>
                <w:noProof/>
                <w:sz w:val="24"/>
              </w:rPr>
              <w:t>1.454.000</w:t>
            </w:r>
            <w:r w:rsidRPr="000A1549">
              <w:rPr>
                <w:b/>
                <w:bCs/>
                <w:sz w:val="24"/>
              </w:rPr>
              <w:fldChar w:fldCharType="end"/>
            </w:r>
            <w:r w:rsidRPr="000A1549">
              <w:rPr>
                <w:b/>
                <w:bCs/>
                <w:sz w:val="24"/>
              </w:rPr>
              <w:t>,00</w:t>
            </w:r>
          </w:p>
        </w:tc>
        <w:tc>
          <w:tcPr>
            <w:tcW w:w="1692"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b/>
                <w:bCs/>
                <w:sz w:val="24"/>
              </w:rPr>
            </w:pPr>
            <w:r w:rsidRPr="000A1549">
              <w:rPr>
                <w:b/>
                <w:bCs/>
                <w:sz w:val="24"/>
              </w:rPr>
              <w:fldChar w:fldCharType="begin"/>
            </w:r>
            <w:r w:rsidRPr="000A1549">
              <w:rPr>
                <w:b/>
                <w:bCs/>
                <w:sz w:val="24"/>
              </w:rPr>
              <w:instrText xml:space="preserve"> =SUM(ABOVE) </w:instrText>
            </w:r>
            <w:r w:rsidRPr="000A1549">
              <w:rPr>
                <w:b/>
                <w:bCs/>
                <w:sz w:val="24"/>
              </w:rPr>
              <w:fldChar w:fldCharType="separate"/>
            </w:r>
            <w:r w:rsidRPr="000A1549">
              <w:rPr>
                <w:b/>
                <w:bCs/>
                <w:noProof/>
                <w:sz w:val="24"/>
              </w:rPr>
              <w:t>-59.000</w:t>
            </w:r>
            <w:r w:rsidRPr="000A1549">
              <w:rPr>
                <w:b/>
                <w:bCs/>
                <w:sz w:val="24"/>
              </w:rPr>
              <w:fldChar w:fldCharType="end"/>
            </w:r>
            <w:r w:rsidRPr="000A1549">
              <w:rPr>
                <w:b/>
                <w:bCs/>
                <w:sz w:val="24"/>
              </w:rPr>
              <w:t>,00</w:t>
            </w:r>
          </w:p>
        </w:tc>
        <w:tc>
          <w:tcPr>
            <w:tcW w:w="1665"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b/>
                <w:bCs/>
                <w:sz w:val="24"/>
              </w:rPr>
            </w:pPr>
            <w:r w:rsidRPr="000A1549">
              <w:rPr>
                <w:b/>
                <w:bCs/>
                <w:sz w:val="24"/>
              </w:rPr>
              <w:fldChar w:fldCharType="begin"/>
            </w:r>
            <w:r w:rsidRPr="000A1549">
              <w:rPr>
                <w:b/>
                <w:bCs/>
                <w:sz w:val="24"/>
              </w:rPr>
              <w:instrText xml:space="preserve"> =SUM(ABOVE) </w:instrText>
            </w:r>
            <w:r w:rsidRPr="000A1549">
              <w:rPr>
                <w:b/>
                <w:bCs/>
                <w:sz w:val="24"/>
              </w:rPr>
              <w:fldChar w:fldCharType="separate"/>
            </w:r>
            <w:r w:rsidRPr="000A1549">
              <w:rPr>
                <w:b/>
                <w:bCs/>
                <w:noProof/>
                <w:sz w:val="24"/>
              </w:rPr>
              <w:t>1.395.000</w:t>
            </w:r>
            <w:r w:rsidRPr="000A1549">
              <w:rPr>
                <w:b/>
                <w:bCs/>
                <w:sz w:val="24"/>
              </w:rPr>
              <w:fldChar w:fldCharType="end"/>
            </w:r>
            <w:r w:rsidRPr="000A1549">
              <w:rPr>
                <w:b/>
                <w:bCs/>
                <w:sz w:val="24"/>
              </w:rPr>
              <w:t>,00</w:t>
            </w:r>
          </w:p>
        </w:tc>
      </w:tr>
    </w:tbl>
    <w:p w:rsidR="000A1549" w:rsidRPr="000A1549" w:rsidRDefault="000A1549" w:rsidP="000A1549">
      <w:pPr>
        <w:rPr>
          <w:b/>
          <w:sz w:val="24"/>
        </w:rPr>
      </w:pPr>
    </w:p>
    <w:tbl>
      <w:tblPr>
        <w:tblW w:w="10235" w:type="dxa"/>
        <w:jc w:val="center"/>
        <w:tblInd w:w="-4551"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415"/>
        <w:gridCol w:w="1498"/>
        <w:gridCol w:w="1692"/>
        <w:gridCol w:w="1630"/>
      </w:tblGrid>
      <w:tr w:rsidR="000A1549" w:rsidRPr="000A1549" w:rsidTr="000515AA">
        <w:trPr>
          <w:jc w:val="center"/>
        </w:trPr>
        <w:tc>
          <w:tcPr>
            <w:tcW w:w="5415"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sz w:val="24"/>
              </w:rPr>
            </w:pPr>
            <w:r w:rsidRPr="000A1549">
              <w:rPr>
                <w:b/>
                <w:sz w:val="24"/>
              </w:rPr>
              <w:t>RASHODI</w:t>
            </w:r>
          </w:p>
        </w:tc>
        <w:tc>
          <w:tcPr>
            <w:tcW w:w="1498"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center"/>
              <w:rPr>
                <w:b/>
                <w:bCs/>
                <w:sz w:val="24"/>
              </w:rPr>
            </w:pPr>
            <w:r w:rsidRPr="000A1549">
              <w:rPr>
                <w:b/>
                <w:bCs/>
                <w:sz w:val="24"/>
              </w:rPr>
              <w:t>PLAN</w:t>
            </w:r>
          </w:p>
        </w:tc>
        <w:tc>
          <w:tcPr>
            <w:tcW w:w="1692"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center"/>
              <w:rPr>
                <w:b/>
                <w:bCs/>
                <w:sz w:val="24"/>
              </w:rPr>
            </w:pPr>
            <w:r w:rsidRPr="000A1549">
              <w:rPr>
                <w:b/>
                <w:bCs/>
                <w:sz w:val="24"/>
              </w:rPr>
              <w:t>PROMJENA</w:t>
            </w:r>
          </w:p>
        </w:tc>
        <w:tc>
          <w:tcPr>
            <w:tcW w:w="1630"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center"/>
              <w:rPr>
                <w:b/>
                <w:bCs/>
                <w:sz w:val="24"/>
              </w:rPr>
            </w:pPr>
            <w:r w:rsidRPr="000A1549">
              <w:rPr>
                <w:b/>
                <w:bCs/>
                <w:sz w:val="24"/>
              </w:rPr>
              <w:t>NOVI PLAN</w:t>
            </w:r>
          </w:p>
        </w:tc>
      </w:tr>
      <w:tr w:rsidR="000A1549" w:rsidRPr="000A1549" w:rsidTr="000515AA">
        <w:trPr>
          <w:trHeight w:val="311"/>
          <w:jc w:val="center"/>
        </w:trPr>
        <w:tc>
          <w:tcPr>
            <w:tcW w:w="5415"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sz w:val="24"/>
              </w:rPr>
            </w:pPr>
            <w:r w:rsidRPr="000A1549">
              <w:rPr>
                <w:sz w:val="24"/>
              </w:rPr>
              <w:t>Uređenje poljskih putova i kanala</w:t>
            </w:r>
          </w:p>
        </w:tc>
        <w:tc>
          <w:tcPr>
            <w:tcW w:w="1498"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132.000,00</w:t>
            </w:r>
          </w:p>
        </w:tc>
        <w:tc>
          <w:tcPr>
            <w:tcW w:w="1692"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0,00</w:t>
            </w:r>
          </w:p>
        </w:tc>
        <w:tc>
          <w:tcPr>
            <w:tcW w:w="1630"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132.000,00</w:t>
            </w:r>
          </w:p>
        </w:tc>
      </w:tr>
      <w:tr w:rsidR="000A1549" w:rsidRPr="000A1549" w:rsidTr="000515AA">
        <w:trPr>
          <w:jc w:val="center"/>
        </w:trPr>
        <w:tc>
          <w:tcPr>
            <w:tcW w:w="5415"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sz w:val="24"/>
              </w:rPr>
            </w:pPr>
            <w:r w:rsidRPr="000A1549">
              <w:rPr>
                <w:sz w:val="24"/>
              </w:rPr>
              <w:t>Intelektualne usluge u poljoprivredi</w:t>
            </w:r>
          </w:p>
        </w:tc>
        <w:tc>
          <w:tcPr>
            <w:tcW w:w="1498"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40.000,00</w:t>
            </w:r>
          </w:p>
        </w:tc>
        <w:tc>
          <w:tcPr>
            <w:tcW w:w="1692"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-30.000,00</w:t>
            </w:r>
          </w:p>
        </w:tc>
        <w:tc>
          <w:tcPr>
            <w:tcW w:w="1630"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10.000,00</w:t>
            </w:r>
          </w:p>
        </w:tc>
      </w:tr>
      <w:tr w:rsidR="000A1549" w:rsidRPr="000A1549" w:rsidTr="000515AA">
        <w:trPr>
          <w:jc w:val="center"/>
        </w:trPr>
        <w:tc>
          <w:tcPr>
            <w:tcW w:w="5415"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sz w:val="24"/>
              </w:rPr>
            </w:pPr>
            <w:r w:rsidRPr="000A1549">
              <w:rPr>
                <w:sz w:val="24"/>
              </w:rPr>
              <w:t>Ostale usluge u poljoprivredi</w:t>
            </w:r>
          </w:p>
        </w:tc>
        <w:tc>
          <w:tcPr>
            <w:tcW w:w="1498"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35.000,00</w:t>
            </w:r>
          </w:p>
        </w:tc>
        <w:tc>
          <w:tcPr>
            <w:tcW w:w="1692"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0,00</w:t>
            </w:r>
          </w:p>
        </w:tc>
        <w:tc>
          <w:tcPr>
            <w:tcW w:w="1630"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35.000,00</w:t>
            </w:r>
          </w:p>
        </w:tc>
      </w:tr>
      <w:tr w:rsidR="000A1549" w:rsidRPr="000A1549" w:rsidTr="000515AA">
        <w:trPr>
          <w:jc w:val="center"/>
        </w:trPr>
        <w:tc>
          <w:tcPr>
            <w:tcW w:w="5415"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sz w:val="24"/>
              </w:rPr>
            </w:pPr>
            <w:r w:rsidRPr="000A1549">
              <w:rPr>
                <w:sz w:val="24"/>
              </w:rPr>
              <w:t>Poticanje i razvoj poljoprivrede</w:t>
            </w:r>
          </w:p>
        </w:tc>
        <w:tc>
          <w:tcPr>
            <w:tcW w:w="1498"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100.000,00</w:t>
            </w:r>
          </w:p>
        </w:tc>
        <w:tc>
          <w:tcPr>
            <w:tcW w:w="1692"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-90.000,00</w:t>
            </w:r>
          </w:p>
        </w:tc>
        <w:tc>
          <w:tcPr>
            <w:tcW w:w="1630"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10.000,00</w:t>
            </w:r>
          </w:p>
        </w:tc>
      </w:tr>
      <w:tr w:rsidR="000A1549" w:rsidRPr="000A1549" w:rsidTr="000515AA">
        <w:trPr>
          <w:jc w:val="center"/>
        </w:trPr>
        <w:tc>
          <w:tcPr>
            <w:tcW w:w="5415"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sz w:val="24"/>
              </w:rPr>
            </w:pPr>
            <w:r w:rsidRPr="000A1549">
              <w:rPr>
                <w:sz w:val="24"/>
              </w:rPr>
              <w:t>Odvoz smeća s poljoprivrednih površina</w:t>
            </w:r>
          </w:p>
        </w:tc>
        <w:tc>
          <w:tcPr>
            <w:tcW w:w="1498"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50.000,00</w:t>
            </w:r>
          </w:p>
        </w:tc>
        <w:tc>
          <w:tcPr>
            <w:tcW w:w="1692"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-40.000,00</w:t>
            </w:r>
          </w:p>
        </w:tc>
        <w:tc>
          <w:tcPr>
            <w:tcW w:w="1630"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10.000,00</w:t>
            </w:r>
          </w:p>
        </w:tc>
      </w:tr>
      <w:tr w:rsidR="000A1549" w:rsidRPr="000A1549" w:rsidTr="000515AA">
        <w:trPr>
          <w:jc w:val="center"/>
        </w:trPr>
        <w:tc>
          <w:tcPr>
            <w:tcW w:w="5415"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sz w:val="24"/>
              </w:rPr>
            </w:pPr>
            <w:r w:rsidRPr="000A1549">
              <w:rPr>
                <w:sz w:val="24"/>
              </w:rPr>
              <w:t>Održavanje nerazvrstanih cesta</w:t>
            </w:r>
          </w:p>
        </w:tc>
        <w:tc>
          <w:tcPr>
            <w:tcW w:w="1498"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230.000,00</w:t>
            </w:r>
          </w:p>
        </w:tc>
        <w:tc>
          <w:tcPr>
            <w:tcW w:w="1692"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90.000,00</w:t>
            </w:r>
          </w:p>
        </w:tc>
        <w:tc>
          <w:tcPr>
            <w:tcW w:w="1630"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320.000,00</w:t>
            </w:r>
          </w:p>
        </w:tc>
      </w:tr>
      <w:tr w:rsidR="000A1549" w:rsidRPr="000A1549" w:rsidTr="000515AA">
        <w:trPr>
          <w:jc w:val="center"/>
        </w:trPr>
        <w:tc>
          <w:tcPr>
            <w:tcW w:w="5415"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sz w:val="24"/>
              </w:rPr>
            </w:pPr>
            <w:r w:rsidRPr="000A1549">
              <w:rPr>
                <w:sz w:val="24"/>
              </w:rPr>
              <w:t>IPARD 301 – nerazvrstane ceste – projektna dok.</w:t>
            </w:r>
          </w:p>
        </w:tc>
        <w:tc>
          <w:tcPr>
            <w:tcW w:w="1498"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50.000,00</w:t>
            </w:r>
          </w:p>
        </w:tc>
        <w:tc>
          <w:tcPr>
            <w:tcW w:w="1692"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0.000,00</w:t>
            </w:r>
          </w:p>
        </w:tc>
        <w:tc>
          <w:tcPr>
            <w:tcW w:w="1630"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50.000,00</w:t>
            </w:r>
          </w:p>
        </w:tc>
      </w:tr>
      <w:tr w:rsidR="000A1549" w:rsidRPr="000A1549" w:rsidTr="000515AA">
        <w:trPr>
          <w:jc w:val="center"/>
        </w:trPr>
        <w:tc>
          <w:tcPr>
            <w:tcW w:w="5415"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bCs/>
                <w:sz w:val="24"/>
              </w:rPr>
            </w:pPr>
            <w:r w:rsidRPr="000A1549">
              <w:rPr>
                <w:bCs/>
                <w:sz w:val="24"/>
              </w:rPr>
              <w:t xml:space="preserve">Rekonstrukcija </w:t>
            </w:r>
            <w:proofErr w:type="spellStart"/>
            <w:r w:rsidRPr="000A1549">
              <w:rPr>
                <w:bCs/>
                <w:sz w:val="24"/>
              </w:rPr>
              <w:t>ner</w:t>
            </w:r>
            <w:proofErr w:type="spellEnd"/>
            <w:r w:rsidRPr="000A1549">
              <w:rPr>
                <w:bCs/>
                <w:sz w:val="24"/>
              </w:rPr>
              <w:t>. Ceste Antunovac - Jablanova</w:t>
            </w:r>
          </w:p>
        </w:tc>
        <w:tc>
          <w:tcPr>
            <w:tcW w:w="1498"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bCs/>
                <w:sz w:val="24"/>
              </w:rPr>
            </w:pPr>
            <w:r w:rsidRPr="000A1549">
              <w:rPr>
                <w:bCs/>
                <w:sz w:val="24"/>
              </w:rPr>
              <w:t>162.000,00</w:t>
            </w:r>
          </w:p>
        </w:tc>
        <w:tc>
          <w:tcPr>
            <w:tcW w:w="1692"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bCs/>
                <w:sz w:val="24"/>
              </w:rPr>
            </w:pPr>
            <w:r w:rsidRPr="000A1549">
              <w:rPr>
                <w:bCs/>
                <w:sz w:val="24"/>
              </w:rPr>
              <w:t>-122.000,00</w:t>
            </w:r>
          </w:p>
        </w:tc>
        <w:tc>
          <w:tcPr>
            <w:tcW w:w="1630"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bCs/>
                <w:sz w:val="24"/>
              </w:rPr>
            </w:pPr>
            <w:r w:rsidRPr="000A1549">
              <w:rPr>
                <w:bCs/>
                <w:sz w:val="24"/>
              </w:rPr>
              <w:t>40.000,00</w:t>
            </w:r>
          </w:p>
        </w:tc>
      </w:tr>
      <w:tr w:rsidR="000A1549" w:rsidRPr="000A1549" w:rsidTr="000515AA">
        <w:trPr>
          <w:jc w:val="center"/>
        </w:trPr>
        <w:tc>
          <w:tcPr>
            <w:tcW w:w="5415"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sz w:val="24"/>
              </w:rPr>
            </w:pPr>
            <w:r w:rsidRPr="000A1549">
              <w:rPr>
                <w:sz w:val="24"/>
              </w:rPr>
              <w:t>Odvodnja – Vodovod Osijek</w:t>
            </w:r>
          </w:p>
        </w:tc>
        <w:tc>
          <w:tcPr>
            <w:tcW w:w="1498"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480.000,00</w:t>
            </w:r>
          </w:p>
        </w:tc>
        <w:tc>
          <w:tcPr>
            <w:tcW w:w="1692"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0,00</w:t>
            </w:r>
          </w:p>
        </w:tc>
        <w:tc>
          <w:tcPr>
            <w:tcW w:w="1630"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480.000,00</w:t>
            </w:r>
          </w:p>
        </w:tc>
      </w:tr>
      <w:tr w:rsidR="000A1549" w:rsidRPr="000A1549" w:rsidTr="000515AA">
        <w:trPr>
          <w:jc w:val="center"/>
        </w:trPr>
        <w:tc>
          <w:tcPr>
            <w:tcW w:w="5415"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sz w:val="24"/>
              </w:rPr>
            </w:pPr>
            <w:r w:rsidRPr="000A1549">
              <w:rPr>
                <w:sz w:val="24"/>
              </w:rPr>
              <w:t>Provođenje deratizacije i dr.</w:t>
            </w:r>
          </w:p>
        </w:tc>
        <w:tc>
          <w:tcPr>
            <w:tcW w:w="1498"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85.000,00</w:t>
            </w:r>
          </w:p>
        </w:tc>
        <w:tc>
          <w:tcPr>
            <w:tcW w:w="1692"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10.000,00</w:t>
            </w:r>
          </w:p>
        </w:tc>
        <w:tc>
          <w:tcPr>
            <w:tcW w:w="1630"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95.000,00</w:t>
            </w:r>
          </w:p>
        </w:tc>
      </w:tr>
      <w:tr w:rsidR="000A1549" w:rsidRPr="000A1549" w:rsidTr="000515AA">
        <w:trPr>
          <w:jc w:val="center"/>
        </w:trPr>
        <w:tc>
          <w:tcPr>
            <w:tcW w:w="5415"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sz w:val="24"/>
              </w:rPr>
            </w:pPr>
            <w:proofErr w:type="spellStart"/>
            <w:r w:rsidRPr="000A1549">
              <w:rPr>
                <w:sz w:val="24"/>
              </w:rPr>
              <w:t>Zbrinavanje</w:t>
            </w:r>
            <w:proofErr w:type="spellEnd"/>
            <w:r w:rsidRPr="000A1549">
              <w:rPr>
                <w:sz w:val="24"/>
              </w:rPr>
              <w:t xml:space="preserve"> napuštenih i izgubljenih životinja</w:t>
            </w:r>
          </w:p>
        </w:tc>
        <w:tc>
          <w:tcPr>
            <w:tcW w:w="1498"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10.000,00</w:t>
            </w:r>
          </w:p>
        </w:tc>
        <w:tc>
          <w:tcPr>
            <w:tcW w:w="1692"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0,00</w:t>
            </w:r>
          </w:p>
        </w:tc>
        <w:tc>
          <w:tcPr>
            <w:tcW w:w="1630"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10.000,00</w:t>
            </w:r>
          </w:p>
        </w:tc>
      </w:tr>
      <w:tr w:rsidR="000A1549" w:rsidRPr="000A1549" w:rsidTr="000515AA">
        <w:trPr>
          <w:jc w:val="center"/>
        </w:trPr>
        <w:tc>
          <w:tcPr>
            <w:tcW w:w="5415"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sz w:val="24"/>
              </w:rPr>
            </w:pPr>
            <w:r w:rsidRPr="000A1549">
              <w:rPr>
                <w:sz w:val="24"/>
              </w:rPr>
              <w:t>Naknada za rad povjerenstava i slično</w:t>
            </w:r>
          </w:p>
        </w:tc>
        <w:tc>
          <w:tcPr>
            <w:tcW w:w="1498"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30.000,00</w:t>
            </w:r>
          </w:p>
        </w:tc>
        <w:tc>
          <w:tcPr>
            <w:tcW w:w="1692"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-7.000,00</w:t>
            </w:r>
          </w:p>
        </w:tc>
        <w:tc>
          <w:tcPr>
            <w:tcW w:w="1630"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23.000,00</w:t>
            </w:r>
          </w:p>
        </w:tc>
      </w:tr>
      <w:tr w:rsidR="000A1549" w:rsidRPr="000A1549" w:rsidTr="000515AA">
        <w:trPr>
          <w:jc w:val="center"/>
        </w:trPr>
        <w:tc>
          <w:tcPr>
            <w:tcW w:w="5415"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bCs/>
                <w:sz w:val="24"/>
              </w:rPr>
            </w:pPr>
            <w:r w:rsidRPr="000A1549">
              <w:rPr>
                <w:bCs/>
                <w:sz w:val="24"/>
              </w:rPr>
              <w:t>Zemljište - kupovina</w:t>
            </w:r>
          </w:p>
        </w:tc>
        <w:tc>
          <w:tcPr>
            <w:tcW w:w="1498"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bCs/>
                <w:sz w:val="24"/>
              </w:rPr>
            </w:pPr>
            <w:r w:rsidRPr="000A1549">
              <w:rPr>
                <w:bCs/>
                <w:sz w:val="24"/>
              </w:rPr>
              <w:t>50.000,00</w:t>
            </w:r>
          </w:p>
        </w:tc>
        <w:tc>
          <w:tcPr>
            <w:tcW w:w="1692"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bCs/>
                <w:sz w:val="24"/>
              </w:rPr>
            </w:pPr>
            <w:r w:rsidRPr="000A1549">
              <w:rPr>
                <w:bCs/>
                <w:sz w:val="24"/>
              </w:rPr>
              <w:t>130.000,00</w:t>
            </w:r>
          </w:p>
        </w:tc>
        <w:tc>
          <w:tcPr>
            <w:tcW w:w="1630"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bCs/>
                <w:sz w:val="24"/>
              </w:rPr>
            </w:pPr>
            <w:r w:rsidRPr="000A1549">
              <w:rPr>
                <w:bCs/>
                <w:sz w:val="24"/>
              </w:rPr>
              <w:t>180.000,00</w:t>
            </w:r>
          </w:p>
        </w:tc>
      </w:tr>
      <w:tr w:rsidR="000A1549" w:rsidRPr="000A1549" w:rsidTr="000515AA">
        <w:trPr>
          <w:jc w:val="center"/>
        </w:trPr>
        <w:tc>
          <w:tcPr>
            <w:tcW w:w="5415"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b/>
                <w:bCs/>
                <w:sz w:val="24"/>
              </w:rPr>
            </w:pPr>
            <w:r w:rsidRPr="000A1549">
              <w:rPr>
                <w:b/>
                <w:bCs/>
                <w:sz w:val="24"/>
              </w:rPr>
              <w:t>UKUPNO RASHODI</w:t>
            </w:r>
          </w:p>
        </w:tc>
        <w:tc>
          <w:tcPr>
            <w:tcW w:w="1498"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b/>
                <w:bCs/>
                <w:sz w:val="24"/>
              </w:rPr>
            </w:pPr>
            <w:r w:rsidRPr="000A1549">
              <w:rPr>
                <w:b/>
                <w:bCs/>
                <w:sz w:val="24"/>
              </w:rPr>
              <w:fldChar w:fldCharType="begin"/>
            </w:r>
            <w:r w:rsidRPr="000A1549">
              <w:rPr>
                <w:b/>
                <w:bCs/>
                <w:sz w:val="24"/>
              </w:rPr>
              <w:instrText xml:space="preserve"> =SUM(ABOVE) </w:instrText>
            </w:r>
            <w:r w:rsidRPr="000A1549">
              <w:rPr>
                <w:b/>
                <w:bCs/>
                <w:sz w:val="24"/>
              </w:rPr>
              <w:fldChar w:fldCharType="separate"/>
            </w:r>
            <w:r w:rsidRPr="000A1549">
              <w:rPr>
                <w:b/>
                <w:bCs/>
                <w:noProof/>
                <w:sz w:val="24"/>
              </w:rPr>
              <w:t>1.454.000</w:t>
            </w:r>
            <w:r w:rsidRPr="000A1549">
              <w:rPr>
                <w:b/>
                <w:bCs/>
                <w:sz w:val="24"/>
              </w:rPr>
              <w:fldChar w:fldCharType="end"/>
            </w:r>
            <w:r w:rsidRPr="000A1549">
              <w:rPr>
                <w:b/>
                <w:bCs/>
                <w:sz w:val="24"/>
              </w:rPr>
              <w:t>,00</w:t>
            </w:r>
          </w:p>
        </w:tc>
        <w:tc>
          <w:tcPr>
            <w:tcW w:w="1692"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b/>
                <w:bCs/>
                <w:sz w:val="24"/>
              </w:rPr>
            </w:pPr>
            <w:r w:rsidRPr="000A1549">
              <w:rPr>
                <w:b/>
                <w:bCs/>
                <w:sz w:val="24"/>
              </w:rPr>
              <w:fldChar w:fldCharType="begin"/>
            </w:r>
            <w:r w:rsidRPr="000A1549">
              <w:rPr>
                <w:b/>
                <w:bCs/>
                <w:sz w:val="24"/>
              </w:rPr>
              <w:instrText xml:space="preserve"> =SUM(ABOVE) </w:instrText>
            </w:r>
            <w:r w:rsidRPr="000A1549">
              <w:rPr>
                <w:b/>
                <w:bCs/>
                <w:sz w:val="24"/>
              </w:rPr>
              <w:fldChar w:fldCharType="separate"/>
            </w:r>
            <w:r w:rsidRPr="000A1549">
              <w:rPr>
                <w:b/>
                <w:bCs/>
                <w:noProof/>
                <w:sz w:val="24"/>
              </w:rPr>
              <w:t>-59.000</w:t>
            </w:r>
            <w:r w:rsidRPr="000A1549">
              <w:rPr>
                <w:b/>
                <w:bCs/>
                <w:sz w:val="24"/>
              </w:rPr>
              <w:fldChar w:fldCharType="end"/>
            </w:r>
            <w:r w:rsidRPr="000A1549">
              <w:rPr>
                <w:b/>
                <w:bCs/>
                <w:sz w:val="24"/>
              </w:rPr>
              <w:t>,00</w:t>
            </w:r>
          </w:p>
        </w:tc>
        <w:tc>
          <w:tcPr>
            <w:tcW w:w="1630"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b/>
                <w:bCs/>
                <w:sz w:val="24"/>
              </w:rPr>
            </w:pPr>
            <w:r w:rsidRPr="000A1549">
              <w:rPr>
                <w:b/>
                <w:bCs/>
                <w:sz w:val="24"/>
              </w:rPr>
              <w:fldChar w:fldCharType="begin"/>
            </w:r>
            <w:r w:rsidRPr="000A1549">
              <w:rPr>
                <w:b/>
                <w:bCs/>
                <w:sz w:val="24"/>
              </w:rPr>
              <w:instrText xml:space="preserve"> =SUM(ABOVE) </w:instrText>
            </w:r>
            <w:r w:rsidRPr="000A1549">
              <w:rPr>
                <w:b/>
                <w:bCs/>
                <w:sz w:val="24"/>
              </w:rPr>
              <w:fldChar w:fldCharType="separate"/>
            </w:r>
            <w:r w:rsidRPr="000A1549">
              <w:rPr>
                <w:b/>
                <w:bCs/>
                <w:noProof/>
                <w:sz w:val="24"/>
              </w:rPr>
              <w:t>1.395.000</w:t>
            </w:r>
            <w:r w:rsidRPr="000A1549">
              <w:rPr>
                <w:b/>
                <w:bCs/>
                <w:sz w:val="24"/>
              </w:rPr>
              <w:fldChar w:fldCharType="end"/>
            </w:r>
            <w:r w:rsidRPr="000A1549">
              <w:rPr>
                <w:b/>
                <w:bCs/>
                <w:sz w:val="24"/>
              </w:rPr>
              <w:t>,00</w:t>
            </w:r>
          </w:p>
        </w:tc>
      </w:tr>
    </w:tbl>
    <w:p w:rsidR="000A1549" w:rsidRPr="000A1549" w:rsidRDefault="000A1549" w:rsidP="000A1549">
      <w:pPr>
        <w:rPr>
          <w:sz w:val="24"/>
        </w:rPr>
      </w:pPr>
    </w:p>
    <w:p w:rsidR="000A1549" w:rsidRPr="000A1549" w:rsidRDefault="000A1549" w:rsidP="000A1549">
      <w:pPr>
        <w:jc w:val="center"/>
        <w:rPr>
          <w:sz w:val="24"/>
        </w:rPr>
      </w:pPr>
      <w:r w:rsidRPr="000A1549">
        <w:rPr>
          <w:sz w:val="24"/>
        </w:rPr>
        <w:t>Članak 3.</w:t>
      </w:r>
    </w:p>
    <w:p w:rsidR="000A1549" w:rsidRPr="000A1549" w:rsidRDefault="000A1549" w:rsidP="000A1549">
      <w:pPr>
        <w:rPr>
          <w:sz w:val="24"/>
        </w:rPr>
      </w:pPr>
    </w:p>
    <w:p w:rsidR="000A1549" w:rsidRPr="000A1549" w:rsidRDefault="000A1549" w:rsidP="000A1549">
      <w:pPr>
        <w:rPr>
          <w:sz w:val="24"/>
          <w:szCs w:val="24"/>
        </w:rPr>
      </w:pPr>
      <w:r w:rsidRPr="000A1549">
        <w:rPr>
          <w:sz w:val="24"/>
        </w:rPr>
        <w:tab/>
      </w:r>
      <w:r w:rsidRPr="000A1549">
        <w:rPr>
          <w:sz w:val="24"/>
          <w:szCs w:val="24"/>
        </w:rPr>
        <w:t>Ova Izmjena Programa stupa na snagu osmog dana od dana objave u „Službenom glasniku Općine Antunovac“.</w:t>
      </w:r>
    </w:p>
    <w:p w:rsidR="000A1549" w:rsidRPr="000A1549" w:rsidRDefault="000A1549" w:rsidP="000A1549">
      <w:pPr>
        <w:rPr>
          <w:sz w:val="24"/>
          <w:szCs w:val="24"/>
        </w:rPr>
      </w:pPr>
    </w:p>
    <w:p w:rsidR="000A1549" w:rsidRPr="000A1549" w:rsidRDefault="000A1549" w:rsidP="000A1549">
      <w:pPr>
        <w:jc w:val="both"/>
        <w:rPr>
          <w:noProof/>
          <w:sz w:val="24"/>
          <w:szCs w:val="24"/>
        </w:rPr>
      </w:pPr>
      <w:r w:rsidRPr="000A1549">
        <w:rPr>
          <w:noProof/>
          <w:sz w:val="24"/>
          <w:szCs w:val="24"/>
        </w:rPr>
        <w:t>KLASA: 400-06/3-01/01</w:t>
      </w:r>
    </w:p>
    <w:p w:rsidR="000A1549" w:rsidRPr="000A1549" w:rsidRDefault="000A1549" w:rsidP="000A1549">
      <w:pPr>
        <w:jc w:val="both"/>
        <w:rPr>
          <w:noProof/>
          <w:sz w:val="24"/>
          <w:szCs w:val="24"/>
        </w:rPr>
      </w:pPr>
      <w:r w:rsidRPr="000A1549">
        <w:rPr>
          <w:noProof/>
          <w:sz w:val="24"/>
          <w:szCs w:val="24"/>
        </w:rPr>
        <w:t>URBROJ: 2158/02-01-13-58</w:t>
      </w:r>
    </w:p>
    <w:p w:rsidR="000A1549" w:rsidRPr="000A1549" w:rsidRDefault="000A1549" w:rsidP="000A1549">
      <w:pPr>
        <w:rPr>
          <w:noProof/>
          <w:sz w:val="24"/>
          <w:szCs w:val="24"/>
        </w:rPr>
      </w:pPr>
      <w:r w:rsidRPr="000A1549">
        <w:rPr>
          <w:noProof/>
          <w:sz w:val="24"/>
          <w:szCs w:val="24"/>
        </w:rPr>
        <w:lastRenderedPageBreak/>
        <w:t xml:space="preserve">U Antunovcu, 04. prosinca 2013. godine </w:t>
      </w:r>
      <w:r w:rsidRPr="000A1549">
        <w:rPr>
          <w:noProof/>
          <w:sz w:val="24"/>
          <w:szCs w:val="24"/>
        </w:rPr>
        <w:tab/>
      </w:r>
    </w:p>
    <w:p w:rsidR="000A1549" w:rsidRPr="000A1549" w:rsidRDefault="000A1549" w:rsidP="000A1549">
      <w:pPr>
        <w:ind w:left="3540"/>
        <w:jc w:val="center"/>
        <w:rPr>
          <w:noProof/>
          <w:sz w:val="24"/>
          <w:szCs w:val="24"/>
        </w:rPr>
      </w:pPr>
      <w:r w:rsidRPr="000A1549">
        <w:rPr>
          <w:noProof/>
          <w:sz w:val="24"/>
          <w:szCs w:val="24"/>
        </w:rPr>
        <w:t>Predsjednik Općinskog vijeća</w:t>
      </w:r>
    </w:p>
    <w:p w:rsidR="000A1549" w:rsidRPr="000A1549" w:rsidRDefault="000A1549" w:rsidP="000A1549">
      <w:pPr>
        <w:ind w:left="3540"/>
        <w:jc w:val="center"/>
        <w:rPr>
          <w:noProof/>
          <w:sz w:val="24"/>
          <w:szCs w:val="24"/>
        </w:rPr>
      </w:pPr>
      <w:r w:rsidRPr="000A1549">
        <w:rPr>
          <w:noProof/>
          <w:sz w:val="24"/>
          <w:szCs w:val="24"/>
        </w:rPr>
        <w:t>Zlatko Matijević</w:t>
      </w:r>
    </w:p>
    <w:p w:rsidR="000A1549" w:rsidRDefault="000A1549" w:rsidP="00954EF1">
      <w:pPr>
        <w:rPr>
          <w:sz w:val="24"/>
          <w:szCs w:val="24"/>
        </w:rPr>
      </w:pPr>
      <w:r>
        <w:rPr>
          <w:sz w:val="24"/>
          <w:szCs w:val="24"/>
        </w:rPr>
        <w:t>368.</w:t>
      </w:r>
    </w:p>
    <w:p w:rsidR="000A1549" w:rsidRPr="000A1549" w:rsidRDefault="000A1549" w:rsidP="000A1549">
      <w:pPr>
        <w:tabs>
          <w:tab w:val="left" w:pos="0"/>
        </w:tabs>
        <w:jc w:val="both"/>
        <w:rPr>
          <w:sz w:val="24"/>
        </w:rPr>
      </w:pPr>
      <w:r w:rsidRPr="000A1549">
        <w:rPr>
          <w:sz w:val="24"/>
        </w:rPr>
        <w:tab/>
        <w:t xml:space="preserve">Temeljem članka 19.a Zakona o lokalnoj i područnoj (regionalnoj) samoupravi («Narodne novine» 33/01, 60/01, 129/05, 109/7, 125/08, 36/09, 150/11 i 19/13) i </w:t>
      </w:r>
      <w:r w:rsidRPr="000A1549">
        <w:rPr>
          <w:sz w:val="24"/>
          <w:szCs w:val="24"/>
        </w:rPr>
        <w:t>članka 32. Statuta Općine Antunovac («Službeni glasnik Općine Antunovac» broj 2/13), Općinsko vijeće Općine Antunovac na svojoj 5. sjednici održanoj d</w:t>
      </w:r>
      <w:r w:rsidRPr="000A1549">
        <w:rPr>
          <w:sz w:val="24"/>
        </w:rPr>
        <w:t>ana, 04. prosinca 2013. godine, donosi</w:t>
      </w:r>
    </w:p>
    <w:p w:rsidR="000A1549" w:rsidRPr="000A1549" w:rsidRDefault="000A1549" w:rsidP="000A1549">
      <w:pPr>
        <w:jc w:val="both"/>
        <w:rPr>
          <w:sz w:val="24"/>
        </w:rPr>
      </w:pPr>
    </w:p>
    <w:p w:rsidR="000A1549" w:rsidRPr="000A1549" w:rsidRDefault="000A1549" w:rsidP="000A1549">
      <w:pPr>
        <w:jc w:val="center"/>
        <w:rPr>
          <w:b/>
          <w:bCs/>
          <w:sz w:val="36"/>
          <w:szCs w:val="36"/>
        </w:rPr>
      </w:pPr>
      <w:r w:rsidRPr="000A1549">
        <w:rPr>
          <w:b/>
          <w:bCs/>
          <w:sz w:val="36"/>
          <w:szCs w:val="36"/>
        </w:rPr>
        <w:t>IZMJENU PROGRAMA</w:t>
      </w:r>
    </w:p>
    <w:p w:rsidR="000A1549" w:rsidRPr="000A1549" w:rsidRDefault="000A1549" w:rsidP="000A1549">
      <w:pPr>
        <w:jc w:val="center"/>
        <w:rPr>
          <w:sz w:val="24"/>
        </w:rPr>
      </w:pPr>
      <w:r w:rsidRPr="000A1549">
        <w:rPr>
          <w:b/>
          <w:bCs/>
          <w:sz w:val="24"/>
        </w:rPr>
        <w:t>potreba u predškolskom odgoju na području Općine Antunovac za 2013. godinu</w:t>
      </w:r>
    </w:p>
    <w:p w:rsidR="000A1549" w:rsidRPr="000A1549" w:rsidRDefault="000A1549" w:rsidP="000A1549">
      <w:pPr>
        <w:rPr>
          <w:sz w:val="24"/>
        </w:rPr>
      </w:pPr>
    </w:p>
    <w:p w:rsidR="000A1549" w:rsidRPr="000A1549" w:rsidRDefault="000A1549" w:rsidP="000A1549">
      <w:pPr>
        <w:jc w:val="center"/>
        <w:rPr>
          <w:sz w:val="24"/>
        </w:rPr>
      </w:pPr>
      <w:r w:rsidRPr="000A1549">
        <w:rPr>
          <w:sz w:val="24"/>
        </w:rPr>
        <w:t>Članak 1.</w:t>
      </w:r>
    </w:p>
    <w:p w:rsidR="000A1549" w:rsidRPr="000A1549" w:rsidRDefault="000A1549" w:rsidP="000A1549">
      <w:pPr>
        <w:rPr>
          <w:sz w:val="24"/>
        </w:rPr>
      </w:pPr>
    </w:p>
    <w:p w:rsidR="000A1549" w:rsidRPr="000A1549" w:rsidRDefault="000A1549" w:rsidP="000A1549">
      <w:pPr>
        <w:ind w:firstLine="708"/>
        <w:jc w:val="both"/>
        <w:rPr>
          <w:sz w:val="24"/>
        </w:rPr>
      </w:pPr>
      <w:r w:rsidRPr="000A1549">
        <w:rPr>
          <w:sz w:val="24"/>
        </w:rPr>
        <w:t>Općinsko vijeće Općine Antunovac donosi Izmjenu Programa potreba u predškolskom odgoju na području Općine Antunovac za 2013. godinu.</w:t>
      </w:r>
    </w:p>
    <w:p w:rsidR="000A1549" w:rsidRPr="000A1549" w:rsidRDefault="000A1549" w:rsidP="000A1549">
      <w:pPr>
        <w:rPr>
          <w:sz w:val="24"/>
        </w:rPr>
      </w:pPr>
    </w:p>
    <w:p w:rsidR="000A1549" w:rsidRPr="000A1549" w:rsidRDefault="000A1549" w:rsidP="000A1549">
      <w:pPr>
        <w:jc w:val="center"/>
        <w:rPr>
          <w:sz w:val="24"/>
        </w:rPr>
      </w:pPr>
      <w:r w:rsidRPr="000A1549">
        <w:rPr>
          <w:sz w:val="24"/>
        </w:rPr>
        <w:t>Članak 2.</w:t>
      </w:r>
    </w:p>
    <w:p w:rsidR="000A1549" w:rsidRPr="000A1549" w:rsidRDefault="000A1549" w:rsidP="000A1549">
      <w:pPr>
        <w:rPr>
          <w:sz w:val="24"/>
        </w:rPr>
      </w:pPr>
    </w:p>
    <w:p w:rsidR="000A1549" w:rsidRPr="000A1549" w:rsidRDefault="000A1549" w:rsidP="000A1549">
      <w:pPr>
        <w:ind w:firstLine="708"/>
        <w:jc w:val="both"/>
        <w:rPr>
          <w:sz w:val="24"/>
        </w:rPr>
      </w:pPr>
      <w:r w:rsidRPr="000A1549">
        <w:rPr>
          <w:sz w:val="24"/>
        </w:rPr>
        <w:t>Aktivnosti iz Programa od značaja su za razvoj predškolskog odgoja u Općini Antunovac i istim se financira potreba za organiziranjem rada vrtića na području Općine Antunovac i predškolski minimum propisan zakonom.</w:t>
      </w:r>
    </w:p>
    <w:p w:rsidR="000A1549" w:rsidRPr="000A1549" w:rsidRDefault="000A1549" w:rsidP="000A1549">
      <w:pPr>
        <w:rPr>
          <w:sz w:val="24"/>
        </w:rPr>
      </w:pPr>
    </w:p>
    <w:p w:rsidR="000A1549" w:rsidRPr="000A1549" w:rsidRDefault="000A1549" w:rsidP="000A1549">
      <w:pPr>
        <w:jc w:val="center"/>
        <w:rPr>
          <w:sz w:val="24"/>
        </w:rPr>
      </w:pPr>
      <w:r w:rsidRPr="000A1549">
        <w:rPr>
          <w:sz w:val="24"/>
        </w:rPr>
        <w:t>Članak 3.</w:t>
      </w:r>
    </w:p>
    <w:p w:rsidR="000A1549" w:rsidRPr="000A1549" w:rsidRDefault="000A1549" w:rsidP="000A1549">
      <w:pPr>
        <w:rPr>
          <w:sz w:val="24"/>
        </w:rPr>
      </w:pPr>
    </w:p>
    <w:p w:rsidR="000A1549" w:rsidRPr="000A1549" w:rsidRDefault="000A1549" w:rsidP="000A1549">
      <w:pPr>
        <w:ind w:firstLine="708"/>
        <w:jc w:val="both"/>
        <w:rPr>
          <w:sz w:val="24"/>
        </w:rPr>
      </w:pPr>
      <w:r w:rsidRPr="000A1549">
        <w:rPr>
          <w:sz w:val="24"/>
        </w:rPr>
        <w:t>Financijski iskazano tijekom 2013. godine će se ukupnom svotom od 810.000,00 kuna financirati materijalni rashodi kako slijedi:</w:t>
      </w:r>
    </w:p>
    <w:p w:rsidR="000A1549" w:rsidRPr="000A1549" w:rsidRDefault="000A1549" w:rsidP="000A1549">
      <w:pPr>
        <w:rPr>
          <w:sz w:val="24"/>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21"/>
        <w:gridCol w:w="1571"/>
        <w:gridCol w:w="1692"/>
        <w:gridCol w:w="1673"/>
      </w:tblGrid>
      <w:tr w:rsidR="000A1549" w:rsidRPr="000A1549" w:rsidTr="000515AA">
        <w:trPr>
          <w:jc w:val="center"/>
        </w:trPr>
        <w:tc>
          <w:tcPr>
            <w:tcW w:w="4321"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b/>
                <w:sz w:val="24"/>
              </w:rPr>
            </w:pPr>
            <w:r w:rsidRPr="000A1549">
              <w:rPr>
                <w:b/>
                <w:sz w:val="24"/>
              </w:rPr>
              <w:t xml:space="preserve">PROGRAM </w:t>
            </w:r>
          </w:p>
        </w:tc>
        <w:tc>
          <w:tcPr>
            <w:tcW w:w="1571"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center"/>
              <w:rPr>
                <w:b/>
                <w:bCs/>
                <w:sz w:val="24"/>
              </w:rPr>
            </w:pPr>
            <w:r w:rsidRPr="000A1549">
              <w:rPr>
                <w:b/>
                <w:bCs/>
                <w:sz w:val="24"/>
              </w:rPr>
              <w:t>PLAN</w:t>
            </w:r>
          </w:p>
        </w:tc>
        <w:tc>
          <w:tcPr>
            <w:tcW w:w="1692"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center"/>
              <w:rPr>
                <w:b/>
                <w:bCs/>
                <w:sz w:val="24"/>
              </w:rPr>
            </w:pPr>
            <w:r w:rsidRPr="000A1549">
              <w:rPr>
                <w:b/>
                <w:bCs/>
                <w:sz w:val="24"/>
              </w:rPr>
              <w:t>PROMJENA</w:t>
            </w:r>
          </w:p>
        </w:tc>
        <w:tc>
          <w:tcPr>
            <w:tcW w:w="1673"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center"/>
              <w:rPr>
                <w:b/>
                <w:bCs/>
                <w:sz w:val="24"/>
              </w:rPr>
            </w:pPr>
            <w:r w:rsidRPr="000A1549">
              <w:rPr>
                <w:b/>
                <w:bCs/>
                <w:sz w:val="24"/>
              </w:rPr>
              <w:t>NOVI PLAN</w:t>
            </w:r>
          </w:p>
        </w:tc>
      </w:tr>
      <w:tr w:rsidR="000A1549" w:rsidRPr="000A1549" w:rsidTr="000515AA">
        <w:trPr>
          <w:jc w:val="center"/>
        </w:trPr>
        <w:tc>
          <w:tcPr>
            <w:tcW w:w="4321"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sz w:val="24"/>
              </w:rPr>
            </w:pPr>
            <w:r w:rsidRPr="000A1549">
              <w:rPr>
                <w:sz w:val="24"/>
              </w:rPr>
              <w:t>Sufinanciranje – Vrtić Mali princ</w:t>
            </w:r>
          </w:p>
        </w:tc>
        <w:tc>
          <w:tcPr>
            <w:tcW w:w="1571"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400.000,00</w:t>
            </w:r>
          </w:p>
        </w:tc>
        <w:tc>
          <w:tcPr>
            <w:tcW w:w="1692"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-10.000,00</w:t>
            </w:r>
          </w:p>
        </w:tc>
        <w:tc>
          <w:tcPr>
            <w:tcW w:w="1673"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390.000,00</w:t>
            </w:r>
          </w:p>
        </w:tc>
      </w:tr>
      <w:tr w:rsidR="000A1549" w:rsidRPr="000A1549" w:rsidTr="000515AA">
        <w:trPr>
          <w:jc w:val="center"/>
        </w:trPr>
        <w:tc>
          <w:tcPr>
            <w:tcW w:w="4321"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sz w:val="24"/>
              </w:rPr>
            </w:pPr>
            <w:r w:rsidRPr="000A1549">
              <w:rPr>
                <w:sz w:val="24"/>
              </w:rPr>
              <w:t>Izgradnja vrtića</w:t>
            </w:r>
          </w:p>
        </w:tc>
        <w:tc>
          <w:tcPr>
            <w:tcW w:w="1571"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400.000,00</w:t>
            </w:r>
          </w:p>
        </w:tc>
        <w:tc>
          <w:tcPr>
            <w:tcW w:w="1692"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20.000,00</w:t>
            </w:r>
          </w:p>
        </w:tc>
        <w:tc>
          <w:tcPr>
            <w:tcW w:w="1673"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420.000,00</w:t>
            </w:r>
          </w:p>
        </w:tc>
      </w:tr>
      <w:tr w:rsidR="000A1549" w:rsidRPr="000A1549" w:rsidTr="000515AA">
        <w:trPr>
          <w:jc w:val="center"/>
        </w:trPr>
        <w:tc>
          <w:tcPr>
            <w:tcW w:w="4321"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b/>
                <w:bCs/>
                <w:sz w:val="24"/>
              </w:rPr>
            </w:pPr>
            <w:r w:rsidRPr="000A1549">
              <w:rPr>
                <w:b/>
                <w:bCs/>
                <w:sz w:val="24"/>
              </w:rPr>
              <w:t>SVEUKUPNO PROGRAM</w:t>
            </w:r>
          </w:p>
        </w:tc>
        <w:tc>
          <w:tcPr>
            <w:tcW w:w="1571"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b/>
                <w:bCs/>
                <w:sz w:val="24"/>
              </w:rPr>
            </w:pPr>
            <w:r w:rsidRPr="000A1549">
              <w:rPr>
                <w:b/>
                <w:bCs/>
                <w:sz w:val="24"/>
              </w:rPr>
              <w:fldChar w:fldCharType="begin"/>
            </w:r>
            <w:r w:rsidRPr="000A1549">
              <w:rPr>
                <w:b/>
                <w:bCs/>
                <w:sz w:val="24"/>
              </w:rPr>
              <w:instrText xml:space="preserve"> =SUM(ABOVE) </w:instrText>
            </w:r>
            <w:r w:rsidRPr="000A1549">
              <w:rPr>
                <w:b/>
                <w:bCs/>
                <w:sz w:val="24"/>
              </w:rPr>
              <w:fldChar w:fldCharType="separate"/>
            </w:r>
            <w:r w:rsidRPr="000A1549">
              <w:rPr>
                <w:b/>
                <w:bCs/>
                <w:noProof/>
                <w:sz w:val="24"/>
              </w:rPr>
              <w:t>800.000</w:t>
            </w:r>
            <w:r w:rsidRPr="000A1549">
              <w:rPr>
                <w:b/>
                <w:bCs/>
                <w:sz w:val="24"/>
              </w:rPr>
              <w:fldChar w:fldCharType="end"/>
            </w:r>
            <w:r w:rsidRPr="000A1549">
              <w:rPr>
                <w:b/>
                <w:bCs/>
                <w:sz w:val="24"/>
              </w:rPr>
              <w:t>,00</w:t>
            </w:r>
          </w:p>
        </w:tc>
        <w:tc>
          <w:tcPr>
            <w:tcW w:w="1692"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b/>
                <w:bCs/>
                <w:sz w:val="24"/>
              </w:rPr>
            </w:pPr>
            <w:r w:rsidRPr="000A1549">
              <w:rPr>
                <w:b/>
                <w:bCs/>
                <w:sz w:val="24"/>
              </w:rPr>
              <w:fldChar w:fldCharType="begin"/>
            </w:r>
            <w:r w:rsidRPr="000A1549">
              <w:rPr>
                <w:b/>
                <w:bCs/>
                <w:sz w:val="24"/>
              </w:rPr>
              <w:instrText xml:space="preserve"> =SUM(ABOVE) </w:instrText>
            </w:r>
            <w:r w:rsidRPr="000A1549">
              <w:rPr>
                <w:b/>
                <w:bCs/>
                <w:sz w:val="24"/>
              </w:rPr>
              <w:fldChar w:fldCharType="separate"/>
            </w:r>
            <w:r w:rsidRPr="000A1549">
              <w:rPr>
                <w:b/>
                <w:bCs/>
                <w:noProof/>
                <w:sz w:val="24"/>
              </w:rPr>
              <w:t>10.000</w:t>
            </w:r>
            <w:r w:rsidRPr="000A1549">
              <w:rPr>
                <w:b/>
                <w:bCs/>
                <w:sz w:val="24"/>
              </w:rPr>
              <w:fldChar w:fldCharType="end"/>
            </w:r>
            <w:r w:rsidRPr="000A1549">
              <w:rPr>
                <w:b/>
                <w:bCs/>
                <w:sz w:val="24"/>
              </w:rPr>
              <w:t>,00</w:t>
            </w:r>
          </w:p>
        </w:tc>
        <w:tc>
          <w:tcPr>
            <w:tcW w:w="1673"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b/>
                <w:bCs/>
                <w:sz w:val="24"/>
              </w:rPr>
            </w:pPr>
            <w:r w:rsidRPr="000A1549">
              <w:rPr>
                <w:b/>
                <w:bCs/>
                <w:sz w:val="24"/>
              </w:rPr>
              <w:fldChar w:fldCharType="begin"/>
            </w:r>
            <w:r w:rsidRPr="000A1549">
              <w:rPr>
                <w:b/>
                <w:bCs/>
                <w:sz w:val="24"/>
              </w:rPr>
              <w:instrText xml:space="preserve"> =SUM(ABOVE) </w:instrText>
            </w:r>
            <w:r w:rsidRPr="000A1549">
              <w:rPr>
                <w:b/>
                <w:bCs/>
                <w:sz w:val="24"/>
              </w:rPr>
              <w:fldChar w:fldCharType="separate"/>
            </w:r>
            <w:r w:rsidRPr="000A1549">
              <w:rPr>
                <w:b/>
                <w:bCs/>
                <w:noProof/>
                <w:sz w:val="24"/>
              </w:rPr>
              <w:t>810.000</w:t>
            </w:r>
            <w:r w:rsidRPr="000A1549">
              <w:rPr>
                <w:b/>
                <w:bCs/>
                <w:sz w:val="24"/>
              </w:rPr>
              <w:fldChar w:fldCharType="end"/>
            </w:r>
            <w:r w:rsidRPr="000A1549">
              <w:rPr>
                <w:b/>
                <w:bCs/>
                <w:sz w:val="24"/>
              </w:rPr>
              <w:t>,00</w:t>
            </w:r>
          </w:p>
        </w:tc>
      </w:tr>
    </w:tbl>
    <w:p w:rsidR="000A1549" w:rsidRPr="000A1549" w:rsidRDefault="000A1549" w:rsidP="000A1549">
      <w:pPr>
        <w:rPr>
          <w:sz w:val="24"/>
        </w:rPr>
      </w:pPr>
    </w:p>
    <w:p w:rsidR="000A1549" w:rsidRPr="000A1549" w:rsidRDefault="000A1549" w:rsidP="000A1549">
      <w:pPr>
        <w:jc w:val="center"/>
        <w:rPr>
          <w:sz w:val="24"/>
        </w:rPr>
      </w:pPr>
      <w:r w:rsidRPr="000A1549">
        <w:rPr>
          <w:sz w:val="24"/>
        </w:rPr>
        <w:t>Članak 4.</w:t>
      </w:r>
    </w:p>
    <w:p w:rsidR="000A1549" w:rsidRPr="000A1549" w:rsidRDefault="000A1549" w:rsidP="000A1549">
      <w:pPr>
        <w:jc w:val="both"/>
        <w:rPr>
          <w:sz w:val="24"/>
        </w:rPr>
      </w:pPr>
    </w:p>
    <w:p w:rsidR="000A1549" w:rsidRPr="000A1549" w:rsidRDefault="000A1549" w:rsidP="000A1549">
      <w:pPr>
        <w:ind w:firstLine="720"/>
        <w:jc w:val="both"/>
        <w:rPr>
          <w:sz w:val="24"/>
          <w:szCs w:val="24"/>
        </w:rPr>
      </w:pPr>
      <w:r w:rsidRPr="000A1549">
        <w:rPr>
          <w:sz w:val="24"/>
          <w:szCs w:val="24"/>
        </w:rPr>
        <w:t>Ova Izmjena programa stupa na snagu osmog dana od dana objave u „Službenom glasniku Općine Antunovac“.</w:t>
      </w:r>
    </w:p>
    <w:p w:rsidR="000A1549" w:rsidRPr="000A1549" w:rsidRDefault="000A1549" w:rsidP="000A1549">
      <w:pPr>
        <w:jc w:val="both"/>
        <w:rPr>
          <w:sz w:val="24"/>
          <w:szCs w:val="24"/>
        </w:rPr>
      </w:pPr>
    </w:p>
    <w:p w:rsidR="000A1549" w:rsidRPr="000A1549" w:rsidRDefault="000A1549" w:rsidP="000A1549">
      <w:pPr>
        <w:jc w:val="both"/>
        <w:rPr>
          <w:sz w:val="24"/>
          <w:szCs w:val="24"/>
        </w:rPr>
      </w:pPr>
      <w:r w:rsidRPr="000A1549">
        <w:rPr>
          <w:sz w:val="24"/>
        </w:rPr>
        <w:t>KLASA: 400-06/13-01/</w:t>
      </w:r>
      <w:proofErr w:type="spellStart"/>
      <w:r w:rsidRPr="000A1549">
        <w:rPr>
          <w:sz w:val="24"/>
        </w:rPr>
        <w:t>01</w:t>
      </w:r>
      <w:proofErr w:type="spellEnd"/>
      <w:r w:rsidRPr="000A1549">
        <w:rPr>
          <w:sz w:val="24"/>
        </w:rPr>
        <w:tab/>
      </w:r>
    </w:p>
    <w:p w:rsidR="000A1549" w:rsidRPr="000A1549" w:rsidRDefault="000A1549" w:rsidP="000A1549">
      <w:pPr>
        <w:rPr>
          <w:sz w:val="24"/>
        </w:rPr>
      </w:pPr>
      <w:r w:rsidRPr="000A1549">
        <w:rPr>
          <w:sz w:val="24"/>
        </w:rPr>
        <w:t>URBROJ: 2158/02-01-13-59</w:t>
      </w:r>
    </w:p>
    <w:p w:rsidR="000A1549" w:rsidRPr="000A1549" w:rsidRDefault="000A1549" w:rsidP="000A1549">
      <w:pPr>
        <w:rPr>
          <w:sz w:val="24"/>
        </w:rPr>
      </w:pPr>
      <w:r w:rsidRPr="000A1549">
        <w:rPr>
          <w:sz w:val="24"/>
        </w:rPr>
        <w:t>U Antunovcu, 04. prosinca 2013. godine</w:t>
      </w:r>
    </w:p>
    <w:p w:rsidR="000A1549" w:rsidRPr="000A1549" w:rsidRDefault="000A1549" w:rsidP="000A1549">
      <w:pPr>
        <w:ind w:left="4248"/>
        <w:jc w:val="center"/>
        <w:rPr>
          <w:sz w:val="24"/>
        </w:rPr>
      </w:pPr>
      <w:r w:rsidRPr="000A1549">
        <w:rPr>
          <w:sz w:val="24"/>
        </w:rPr>
        <w:t>Predsjednik Općinskog vijeća</w:t>
      </w:r>
    </w:p>
    <w:p w:rsidR="000A1549" w:rsidRPr="000A1549" w:rsidRDefault="000A1549" w:rsidP="000A1549">
      <w:pPr>
        <w:ind w:left="4248"/>
        <w:jc w:val="center"/>
        <w:rPr>
          <w:sz w:val="24"/>
        </w:rPr>
      </w:pPr>
      <w:r w:rsidRPr="000A1549">
        <w:rPr>
          <w:sz w:val="24"/>
        </w:rPr>
        <w:t>Zlatko Matijević</w:t>
      </w:r>
    </w:p>
    <w:p w:rsidR="000A1549" w:rsidRDefault="000A1549" w:rsidP="00954EF1">
      <w:pPr>
        <w:rPr>
          <w:sz w:val="24"/>
          <w:szCs w:val="24"/>
        </w:rPr>
      </w:pPr>
      <w:r>
        <w:rPr>
          <w:sz w:val="24"/>
          <w:szCs w:val="24"/>
        </w:rPr>
        <w:t>369.</w:t>
      </w:r>
    </w:p>
    <w:p w:rsidR="000A1549" w:rsidRPr="000A1549" w:rsidRDefault="000A1549" w:rsidP="000A1549">
      <w:pPr>
        <w:tabs>
          <w:tab w:val="left" w:pos="0"/>
        </w:tabs>
        <w:jc w:val="both"/>
        <w:rPr>
          <w:noProof/>
          <w:sz w:val="24"/>
          <w:lang w:val="x-none" w:eastAsia="x-none"/>
        </w:rPr>
      </w:pPr>
      <w:r w:rsidRPr="000A1549">
        <w:rPr>
          <w:rFonts w:ascii="HRTimes" w:hAnsi="HRTimes"/>
          <w:sz w:val="24"/>
          <w:lang w:val="x-none" w:eastAsia="x-none"/>
        </w:rPr>
        <w:tab/>
      </w:r>
      <w:r w:rsidRPr="000A1549">
        <w:rPr>
          <w:sz w:val="24"/>
          <w:lang w:val="x-none" w:eastAsia="x-none"/>
        </w:rPr>
        <w:t xml:space="preserve">Temeljem članka 74. Zakona o športu („Narodne novine“ </w:t>
      </w:r>
      <w:r w:rsidRPr="000A1549">
        <w:rPr>
          <w:noProof/>
          <w:color w:val="000000"/>
          <w:sz w:val="24"/>
          <w:lang w:val="x-none" w:eastAsia="x-none"/>
        </w:rPr>
        <w:t>71/06., 124/10.,124/11. i 86/12.</w:t>
      </w:r>
      <w:r w:rsidRPr="000A1549">
        <w:rPr>
          <w:sz w:val="24"/>
          <w:lang w:val="x-none" w:eastAsia="x-none"/>
        </w:rPr>
        <w:t xml:space="preserve">) i </w:t>
      </w:r>
      <w:r w:rsidRPr="000A1549">
        <w:rPr>
          <w:noProof/>
          <w:sz w:val="24"/>
          <w:lang w:val="x-none" w:eastAsia="x-none"/>
        </w:rPr>
        <w:t xml:space="preserve">članka </w:t>
      </w:r>
      <w:r w:rsidRPr="000A1549">
        <w:rPr>
          <w:noProof/>
          <w:sz w:val="24"/>
          <w:lang w:eastAsia="x-none"/>
        </w:rPr>
        <w:t>32</w:t>
      </w:r>
      <w:r w:rsidRPr="000A1549">
        <w:rPr>
          <w:noProof/>
          <w:sz w:val="24"/>
          <w:lang w:val="x-none" w:eastAsia="x-none"/>
        </w:rPr>
        <w:t xml:space="preserve">. Statuta Općine Antunovac („Službeni glasnik Općine Antunovac“ broj </w:t>
      </w:r>
      <w:r w:rsidRPr="000A1549">
        <w:rPr>
          <w:noProof/>
          <w:sz w:val="24"/>
          <w:lang w:eastAsia="x-none"/>
        </w:rPr>
        <w:t>2/13</w:t>
      </w:r>
      <w:r w:rsidRPr="000A1549">
        <w:rPr>
          <w:noProof/>
          <w:sz w:val="24"/>
          <w:lang w:val="x-none" w:eastAsia="x-none"/>
        </w:rPr>
        <w:t>), Općinsk</w:t>
      </w:r>
      <w:r w:rsidRPr="000A1549">
        <w:rPr>
          <w:noProof/>
          <w:sz w:val="24"/>
          <w:lang w:eastAsia="x-none"/>
        </w:rPr>
        <w:t>o vijeće Općine</w:t>
      </w:r>
      <w:r w:rsidRPr="000A1549">
        <w:rPr>
          <w:noProof/>
          <w:sz w:val="24"/>
          <w:lang w:val="x-none" w:eastAsia="x-none"/>
        </w:rPr>
        <w:t xml:space="preserve"> Antunovac</w:t>
      </w:r>
      <w:r w:rsidRPr="000A1549">
        <w:rPr>
          <w:noProof/>
          <w:sz w:val="24"/>
          <w:lang w:eastAsia="x-none"/>
        </w:rPr>
        <w:t xml:space="preserve"> na svojoj 5. sjednici održanoj </w:t>
      </w:r>
      <w:r w:rsidRPr="000A1549">
        <w:rPr>
          <w:noProof/>
          <w:sz w:val="24"/>
          <w:lang w:val="x-none" w:eastAsia="x-none"/>
        </w:rPr>
        <w:t>dana</w:t>
      </w:r>
      <w:r w:rsidRPr="000A1549">
        <w:rPr>
          <w:noProof/>
          <w:sz w:val="24"/>
          <w:lang w:eastAsia="x-none"/>
        </w:rPr>
        <w:t>,</w:t>
      </w:r>
      <w:r w:rsidRPr="000A1549">
        <w:rPr>
          <w:noProof/>
          <w:sz w:val="24"/>
          <w:lang w:val="x-none" w:eastAsia="x-none"/>
        </w:rPr>
        <w:t xml:space="preserve"> </w:t>
      </w:r>
      <w:r w:rsidRPr="000A1549">
        <w:rPr>
          <w:noProof/>
          <w:sz w:val="24"/>
          <w:lang w:eastAsia="x-none"/>
        </w:rPr>
        <w:t>04</w:t>
      </w:r>
      <w:r w:rsidRPr="000A1549">
        <w:rPr>
          <w:noProof/>
          <w:sz w:val="24"/>
          <w:lang w:val="x-none" w:eastAsia="x-none"/>
        </w:rPr>
        <w:t xml:space="preserve">. </w:t>
      </w:r>
      <w:r w:rsidRPr="000A1549">
        <w:rPr>
          <w:noProof/>
          <w:sz w:val="24"/>
          <w:lang w:eastAsia="x-none"/>
        </w:rPr>
        <w:t>prosinca</w:t>
      </w:r>
      <w:r w:rsidRPr="000A1549">
        <w:rPr>
          <w:noProof/>
          <w:sz w:val="24"/>
          <w:lang w:val="x-none" w:eastAsia="x-none"/>
        </w:rPr>
        <w:t xml:space="preserve"> 2013. godine, donosi </w:t>
      </w:r>
    </w:p>
    <w:p w:rsidR="000A1549" w:rsidRPr="000A1549" w:rsidRDefault="000A1549" w:rsidP="000A1549">
      <w:pPr>
        <w:tabs>
          <w:tab w:val="left" w:pos="0"/>
        </w:tabs>
        <w:jc w:val="both"/>
        <w:rPr>
          <w:sz w:val="24"/>
          <w:lang w:val="x-none" w:eastAsia="x-none"/>
        </w:rPr>
      </w:pPr>
    </w:p>
    <w:p w:rsidR="000A1549" w:rsidRPr="000A1549" w:rsidRDefault="000A1549" w:rsidP="000A1549">
      <w:pPr>
        <w:jc w:val="center"/>
        <w:rPr>
          <w:b/>
          <w:sz w:val="36"/>
          <w:szCs w:val="36"/>
        </w:rPr>
      </w:pPr>
      <w:r w:rsidRPr="000A1549">
        <w:rPr>
          <w:b/>
          <w:sz w:val="36"/>
          <w:szCs w:val="36"/>
        </w:rPr>
        <w:t>IZMJENU PROGRAMA</w:t>
      </w:r>
    </w:p>
    <w:p w:rsidR="000A1549" w:rsidRPr="000A1549" w:rsidRDefault="000A1549" w:rsidP="000A1549">
      <w:pPr>
        <w:jc w:val="center"/>
        <w:rPr>
          <w:b/>
          <w:sz w:val="24"/>
        </w:rPr>
      </w:pPr>
      <w:r w:rsidRPr="000A1549">
        <w:rPr>
          <w:b/>
          <w:sz w:val="24"/>
        </w:rPr>
        <w:t>javnih potreba u športu na području Općine Antunovac za 2013. godinu</w:t>
      </w:r>
    </w:p>
    <w:p w:rsidR="000A1549" w:rsidRPr="000A1549" w:rsidRDefault="000A1549" w:rsidP="000A1549">
      <w:pPr>
        <w:rPr>
          <w:sz w:val="24"/>
        </w:rPr>
      </w:pPr>
    </w:p>
    <w:p w:rsidR="000A1549" w:rsidRPr="000A1549" w:rsidRDefault="000A1549" w:rsidP="000A1549">
      <w:pPr>
        <w:jc w:val="center"/>
        <w:rPr>
          <w:sz w:val="24"/>
        </w:rPr>
      </w:pPr>
      <w:r w:rsidRPr="000A1549">
        <w:rPr>
          <w:sz w:val="24"/>
        </w:rPr>
        <w:lastRenderedPageBreak/>
        <w:t>Članak 1.</w:t>
      </w:r>
    </w:p>
    <w:p w:rsidR="000A1549" w:rsidRPr="000A1549" w:rsidRDefault="000A1549" w:rsidP="000A1549">
      <w:pPr>
        <w:jc w:val="center"/>
        <w:rPr>
          <w:sz w:val="24"/>
        </w:rPr>
      </w:pPr>
    </w:p>
    <w:p w:rsidR="000A1549" w:rsidRPr="000A1549" w:rsidRDefault="000A1549" w:rsidP="000A1549">
      <w:pPr>
        <w:ind w:firstLine="720"/>
        <w:jc w:val="both"/>
        <w:rPr>
          <w:sz w:val="24"/>
        </w:rPr>
      </w:pPr>
      <w:r w:rsidRPr="000A1549">
        <w:rPr>
          <w:sz w:val="24"/>
        </w:rPr>
        <w:t>Općinsko vijeće Općine Antunovac donosi Izmjenu Programa javnih potreba u športu na području Općine Antunovac za 2013. godinu.</w:t>
      </w:r>
    </w:p>
    <w:p w:rsidR="000A1549" w:rsidRPr="000A1549" w:rsidRDefault="000A1549" w:rsidP="000A1549">
      <w:pPr>
        <w:rPr>
          <w:sz w:val="24"/>
        </w:rPr>
      </w:pPr>
    </w:p>
    <w:p w:rsidR="000A1549" w:rsidRPr="000A1549" w:rsidRDefault="000A1549" w:rsidP="000A1549">
      <w:pPr>
        <w:jc w:val="center"/>
        <w:rPr>
          <w:sz w:val="24"/>
        </w:rPr>
      </w:pPr>
      <w:r w:rsidRPr="000A1549">
        <w:rPr>
          <w:sz w:val="24"/>
        </w:rPr>
        <w:t>Članak 2.</w:t>
      </w:r>
    </w:p>
    <w:p w:rsidR="000A1549" w:rsidRPr="000A1549" w:rsidRDefault="000A1549" w:rsidP="000A1549">
      <w:pPr>
        <w:rPr>
          <w:sz w:val="24"/>
        </w:rPr>
      </w:pPr>
    </w:p>
    <w:p w:rsidR="000A1549" w:rsidRPr="000A1549" w:rsidRDefault="000A1549" w:rsidP="000A1549">
      <w:pPr>
        <w:ind w:firstLine="720"/>
        <w:jc w:val="both"/>
        <w:rPr>
          <w:sz w:val="24"/>
        </w:rPr>
      </w:pPr>
      <w:r w:rsidRPr="000A1549">
        <w:rPr>
          <w:sz w:val="24"/>
        </w:rPr>
        <w:t>Javne potrebe u športu na području Općine Antunovac su aktivnosti u svezi  poticanja i promicanja športa, provođenja dijela programa tjelesne i zdravstvene kulture mladih, športske rekreacije građana te održavanja i izgradnje športskih objekata.</w:t>
      </w:r>
    </w:p>
    <w:p w:rsidR="000A1549" w:rsidRPr="000A1549" w:rsidRDefault="000A1549" w:rsidP="000A1549">
      <w:pPr>
        <w:rPr>
          <w:sz w:val="24"/>
        </w:rPr>
      </w:pPr>
    </w:p>
    <w:p w:rsidR="000A1549" w:rsidRPr="000A1549" w:rsidRDefault="000A1549" w:rsidP="000A1549">
      <w:pPr>
        <w:jc w:val="center"/>
        <w:rPr>
          <w:sz w:val="24"/>
        </w:rPr>
      </w:pPr>
      <w:r w:rsidRPr="000A1549">
        <w:rPr>
          <w:sz w:val="24"/>
        </w:rPr>
        <w:t>Članak 3.</w:t>
      </w:r>
    </w:p>
    <w:p w:rsidR="000A1549" w:rsidRPr="000A1549" w:rsidRDefault="000A1549" w:rsidP="000A1549">
      <w:pPr>
        <w:rPr>
          <w:sz w:val="24"/>
        </w:rPr>
      </w:pPr>
    </w:p>
    <w:p w:rsidR="000A1549" w:rsidRPr="000A1549" w:rsidRDefault="000A1549" w:rsidP="000A1549">
      <w:pPr>
        <w:ind w:firstLine="720"/>
        <w:jc w:val="both"/>
        <w:rPr>
          <w:sz w:val="24"/>
        </w:rPr>
      </w:pPr>
      <w:r w:rsidRPr="000A1549">
        <w:rPr>
          <w:sz w:val="24"/>
        </w:rPr>
        <w:t>Sukladno zakonskim odredbama ovim se Programom raspoređuju financijska sredstva planirana Proračunom Općine Antunovac za 2013. godinu, za šport i to prema kriterijima razvijenosti športa u općini, važnosti za tjelesnu i zdravstvenu kulturu, popularnosti pojedinih športova na području općine i drugo.</w:t>
      </w:r>
    </w:p>
    <w:p w:rsidR="000A1549" w:rsidRPr="000A1549" w:rsidRDefault="000A1549" w:rsidP="000A1549">
      <w:pPr>
        <w:rPr>
          <w:sz w:val="24"/>
        </w:rPr>
      </w:pPr>
    </w:p>
    <w:p w:rsidR="000A1549" w:rsidRPr="000A1549" w:rsidRDefault="000A1549" w:rsidP="000A1549">
      <w:pPr>
        <w:jc w:val="center"/>
        <w:rPr>
          <w:sz w:val="24"/>
        </w:rPr>
      </w:pPr>
      <w:r w:rsidRPr="000A1549">
        <w:rPr>
          <w:sz w:val="24"/>
        </w:rPr>
        <w:t>Članak 4.</w:t>
      </w:r>
    </w:p>
    <w:p w:rsidR="000A1549" w:rsidRPr="000A1549" w:rsidRDefault="000A1549" w:rsidP="000A1549">
      <w:pPr>
        <w:rPr>
          <w:sz w:val="24"/>
        </w:rPr>
      </w:pPr>
    </w:p>
    <w:p w:rsidR="000A1549" w:rsidRPr="000A1549" w:rsidRDefault="000A1549" w:rsidP="000A1549">
      <w:pPr>
        <w:ind w:firstLine="720"/>
        <w:jc w:val="both"/>
        <w:rPr>
          <w:sz w:val="24"/>
        </w:rPr>
      </w:pPr>
      <w:r w:rsidRPr="000A1549">
        <w:rPr>
          <w:sz w:val="24"/>
        </w:rPr>
        <w:t>Ova Izmjena Programa će se realizirati putem financiranja športskih klubova sa područja Općine Antunovac.</w:t>
      </w:r>
    </w:p>
    <w:p w:rsidR="000A1549" w:rsidRPr="000A1549" w:rsidRDefault="000A1549" w:rsidP="000A1549">
      <w:pPr>
        <w:rPr>
          <w:sz w:val="24"/>
        </w:rPr>
      </w:pPr>
    </w:p>
    <w:p w:rsidR="000A1549" w:rsidRPr="000A1549" w:rsidRDefault="000A1549" w:rsidP="000A1549">
      <w:pPr>
        <w:jc w:val="center"/>
        <w:rPr>
          <w:sz w:val="24"/>
        </w:rPr>
      </w:pPr>
      <w:r w:rsidRPr="000A1549">
        <w:rPr>
          <w:sz w:val="24"/>
        </w:rPr>
        <w:t>Članak 5.</w:t>
      </w:r>
    </w:p>
    <w:p w:rsidR="000A1549" w:rsidRPr="000A1549" w:rsidRDefault="000A1549" w:rsidP="000A1549">
      <w:pPr>
        <w:rPr>
          <w:sz w:val="24"/>
        </w:rPr>
      </w:pPr>
    </w:p>
    <w:tbl>
      <w:tblPr>
        <w:tblW w:w="1020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20"/>
        <w:gridCol w:w="1596"/>
        <w:gridCol w:w="1596"/>
        <w:gridCol w:w="1596"/>
      </w:tblGrid>
      <w:tr w:rsidR="000A1549" w:rsidRPr="000A1549" w:rsidTr="000515AA">
        <w:trPr>
          <w:jc w:val="center"/>
        </w:trPr>
        <w:tc>
          <w:tcPr>
            <w:tcW w:w="5420"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b/>
                <w:sz w:val="24"/>
              </w:rPr>
            </w:pPr>
            <w:r w:rsidRPr="000A1549">
              <w:rPr>
                <w:b/>
                <w:sz w:val="24"/>
              </w:rPr>
              <w:t>PROGRAM – TEKUĆE DOTACIJE</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center"/>
              <w:rPr>
                <w:b/>
                <w:bCs/>
                <w:sz w:val="24"/>
              </w:rPr>
            </w:pPr>
            <w:r w:rsidRPr="000A1549">
              <w:rPr>
                <w:b/>
                <w:bCs/>
                <w:sz w:val="24"/>
              </w:rPr>
              <w:t>PLAN</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center"/>
              <w:rPr>
                <w:b/>
                <w:bCs/>
                <w:sz w:val="24"/>
              </w:rPr>
            </w:pPr>
            <w:r w:rsidRPr="000A1549">
              <w:rPr>
                <w:b/>
                <w:bCs/>
                <w:sz w:val="24"/>
              </w:rPr>
              <w:t>PROMJENA</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center"/>
              <w:rPr>
                <w:b/>
                <w:bCs/>
                <w:sz w:val="24"/>
              </w:rPr>
            </w:pPr>
            <w:r w:rsidRPr="000A1549">
              <w:rPr>
                <w:b/>
                <w:bCs/>
                <w:sz w:val="24"/>
              </w:rPr>
              <w:t>NOVI PLAN</w:t>
            </w:r>
          </w:p>
        </w:tc>
      </w:tr>
      <w:tr w:rsidR="000A1549" w:rsidRPr="000A1549" w:rsidTr="000515AA">
        <w:trPr>
          <w:jc w:val="center"/>
        </w:trPr>
        <w:tc>
          <w:tcPr>
            <w:tcW w:w="10208" w:type="dxa"/>
            <w:gridSpan w:val="4"/>
            <w:tcBorders>
              <w:top w:val="single" w:sz="4" w:space="0" w:color="auto"/>
              <w:left w:val="single" w:sz="4" w:space="0" w:color="auto"/>
              <w:bottom w:val="single" w:sz="4" w:space="0" w:color="auto"/>
              <w:right w:val="single" w:sz="4" w:space="0" w:color="auto"/>
            </w:tcBorders>
          </w:tcPr>
          <w:p w:rsidR="000A1549" w:rsidRPr="000A1549" w:rsidRDefault="000A1549" w:rsidP="000A1549">
            <w:pPr>
              <w:rPr>
                <w:sz w:val="24"/>
              </w:rPr>
            </w:pPr>
            <w:r w:rsidRPr="000A1549">
              <w:rPr>
                <w:sz w:val="24"/>
              </w:rPr>
              <w:t>REDOVNA AKTIVNOST U ŠPORTSKIM  KLUB.</w:t>
            </w:r>
          </w:p>
        </w:tc>
      </w:tr>
      <w:tr w:rsidR="000A1549" w:rsidRPr="000A1549" w:rsidTr="000515AA">
        <w:trPr>
          <w:jc w:val="center"/>
        </w:trPr>
        <w:tc>
          <w:tcPr>
            <w:tcW w:w="5420"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sz w:val="24"/>
              </w:rPr>
            </w:pPr>
            <w:r w:rsidRPr="000A1549">
              <w:rPr>
                <w:sz w:val="24"/>
              </w:rPr>
              <w:t xml:space="preserve">Nogometni klub Vitez                            </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 xml:space="preserve">     80.000,00</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0,00</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80.000,00</w:t>
            </w:r>
          </w:p>
        </w:tc>
      </w:tr>
      <w:tr w:rsidR="000A1549" w:rsidRPr="000A1549" w:rsidTr="000515AA">
        <w:trPr>
          <w:jc w:val="center"/>
        </w:trPr>
        <w:tc>
          <w:tcPr>
            <w:tcW w:w="5420"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sz w:val="24"/>
              </w:rPr>
            </w:pPr>
            <w:r w:rsidRPr="000A1549">
              <w:rPr>
                <w:sz w:val="24"/>
              </w:rPr>
              <w:t xml:space="preserve">Nogometni klub Slavonija                            </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 xml:space="preserve">     70.000,00</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0,00</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70.000,00</w:t>
            </w:r>
          </w:p>
        </w:tc>
      </w:tr>
      <w:tr w:rsidR="000A1549" w:rsidRPr="000A1549" w:rsidTr="000515AA">
        <w:trPr>
          <w:jc w:val="center"/>
        </w:trPr>
        <w:tc>
          <w:tcPr>
            <w:tcW w:w="5420"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sz w:val="24"/>
              </w:rPr>
            </w:pPr>
            <w:r w:rsidRPr="000A1549">
              <w:rPr>
                <w:sz w:val="24"/>
              </w:rPr>
              <w:t xml:space="preserve">Škola nogometa                                    </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 xml:space="preserve">     45.000,00</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0,00</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45.000,00</w:t>
            </w:r>
          </w:p>
        </w:tc>
      </w:tr>
      <w:tr w:rsidR="000A1549" w:rsidRPr="000A1549" w:rsidTr="000515AA">
        <w:trPr>
          <w:jc w:val="center"/>
        </w:trPr>
        <w:tc>
          <w:tcPr>
            <w:tcW w:w="5420"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sz w:val="24"/>
              </w:rPr>
            </w:pPr>
            <w:r w:rsidRPr="000A1549">
              <w:rPr>
                <w:sz w:val="24"/>
              </w:rPr>
              <w:t>LD Jarebica Antunovac</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5.000,00</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0,00</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5.000,00</w:t>
            </w:r>
          </w:p>
        </w:tc>
      </w:tr>
      <w:tr w:rsidR="000A1549" w:rsidRPr="000A1549" w:rsidTr="000515AA">
        <w:trPr>
          <w:jc w:val="center"/>
        </w:trPr>
        <w:tc>
          <w:tcPr>
            <w:tcW w:w="5420"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sz w:val="24"/>
              </w:rPr>
            </w:pPr>
            <w:r w:rsidRPr="000A1549">
              <w:rPr>
                <w:sz w:val="24"/>
              </w:rPr>
              <w:t>Udruga „Prijatelji novog naselja“</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4.000,00</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0,00</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4.000,00</w:t>
            </w:r>
          </w:p>
        </w:tc>
      </w:tr>
      <w:tr w:rsidR="000A1549" w:rsidRPr="000A1549" w:rsidTr="000515AA">
        <w:trPr>
          <w:jc w:val="center"/>
        </w:trPr>
        <w:tc>
          <w:tcPr>
            <w:tcW w:w="5420"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sz w:val="24"/>
              </w:rPr>
            </w:pPr>
            <w:r w:rsidRPr="000A1549">
              <w:rPr>
                <w:sz w:val="24"/>
              </w:rPr>
              <w:t xml:space="preserve">Udruga športskih ribolovaca </w:t>
            </w:r>
            <w:proofErr w:type="spellStart"/>
            <w:r w:rsidRPr="000A1549">
              <w:rPr>
                <w:sz w:val="24"/>
              </w:rPr>
              <w:t>Ivanovac</w:t>
            </w:r>
            <w:proofErr w:type="spellEnd"/>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6.000,00</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0,00</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6.000,00</w:t>
            </w:r>
          </w:p>
        </w:tc>
      </w:tr>
      <w:tr w:rsidR="000A1549" w:rsidRPr="000A1549" w:rsidTr="000515AA">
        <w:trPr>
          <w:jc w:val="center"/>
        </w:trPr>
        <w:tc>
          <w:tcPr>
            <w:tcW w:w="5420"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sz w:val="24"/>
              </w:rPr>
            </w:pPr>
            <w:r w:rsidRPr="000A1549">
              <w:rPr>
                <w:sz w:val="24"/>
              </w:rPr>
              <w:t>ŽOK Vitez</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20.000,00</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0,00</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20.000,00</w:t>
            </w:r>
          </w:p>
        </w:tc>
      </w:tr>
      <w:tr w:rsidR="000A1549" w:rsidRPr="000A1549" w:rsidTr="000515AA">
        <w:trPr>
          <w:jc w:val="center"/>
        </w:trPr>
        <w:tc>
          <w:tcPr>
            <w:tcW w:w="5420"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sz w:val="24"/>
              </w:rPr>
            </w:pPr>
            <w:r w:rsidRPr="000A1549">
              <w:rPr>
                <w:sz w:val="24"/>
              </w:rPr>
              <w:t>Ostale potpore u športu</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35.000,00</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13.000,00</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48.000,00</w:t>
            </w:r>
          </w:p>
        </w:tc>
      </w:tr>
      <w:tr w:rsidR="000A1549" w:rsidRPr="000A1549" w:rsidTr="000515AA">
        <w:trPr>
          <w:jc w:val="center"/>
        </w:trPr>
        <w:tc>
          <w:tcPr>
            <w:tcW w:w="5420"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sz w:val="24"/>
              </w:rPr>
            </w:pPr>
            <w:r w:rsidRPr="000A1549">
              <w:rPr>
                <w:sz w:val="24"/>
              </w:rPr>
              <w:t>Obuka djece neplivača</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0,00</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12.000,00</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12.000,00</w:t>
            </w:r>
          </w:p>
        </w:tc>
      </w:tr>
      <w:tr w:rsidR="000A1549" w:rsidRPr="000A1549" w:rsidTr="000515AA">
        <w:trPr>
          <w:jc w:val="center"/>
        </w:trPr>
        <w:tc>
          <w:tcPr>
            <w:tcW w:w="5420"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sz w:val="24"/>
              </w:rPr>
            </w:pPr>
            <w:r w:rsidRPr="000A1549">
              <w:rPr>
                <w:sz w:val="24"/>
              </w:rPr>
              <w:t>KAPITALNA ULAGANJA U ŠPORTU</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0,00</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0,00</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0,00</w:t>
            </w:r>
          </w:p>
        </w:tc>
      </w:tr>
      <w:tr w:rsidR="000A1549" w:rsidRPr="000A1549" w:rsidTr="000515AA">
        <w:trPr>
          <w:jc w:val="center"/>
        </w:trPr>
        <w:tc>
          <w:tcPr>
            <w:tcW w:w="5420"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sz w:val="24"/>
              </w:rPr>
            </w:pPr>
            <w:r w:rsidRPr="000A1549">
              <w:rPr>
                <w:sz w:val="24"/>
              </w:rPr>
              <w:t>Sanacija krovišta – NK Slavonija</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30.000,00</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0,00</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30.000,00</w:t>
            </w:r>
          </w:p>
        </w:tc>
      </w:tr>
      <w:tr w:rsidR="000A1549" w:rsidRPr="000A1549" w:rsidTr="000515AA">
        <w:trPr>
          <w:jc w:val="center"/>
        </w:trPr>
        <w:tc>
          <w:tcPr>
            <w:tcW w:w="5420"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sz w:val="24"/>
              </w:rPr>
            </w:pPr>
            <w:r w:rsidRPr="000A1549">
              <w:rPr>
                <w:sz w:val="24"/>
              </w:rPr>
              <w:t>Sportske dvorane – projektna dokumentacija</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200.000,00</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-200.000,00</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0,00</w:t>
            </w:r>
          </w:p>
        </w:tc>
      </w:tr>
      <w:tr w:rsidR="000A1549" w:rsidRPr="000A1549" w:rsidTr="000515AA">
        <w:trPr>
          <w:jc w:val="center"/>
        </w:trPr>
        <w:tc>
          <w:tcPr>
            <w:tcW w:w="5420"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b/>
                <w:bCs/>
                <w:sz w:val="24"/>
              </w:rPr>
            </w:pPr>
            <w:r w:rsidRPr="000A1549">
              <w:rPr>
                <w:b/>
                <w:bCs/>
                <w:sz w:val="24"/>
              </w:rPr>
              <w:t>SVEUKUPNO PROGRAM</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b/>
                <w:bCs/>
                <w:sz w:val="24"/>
              </w:rPr>
            </w:pPr>
            <w:r w:rsidRPr="000A1549">
              <w:rPr>
                <w:b/>
                <w:bCs/>
                <w:sz w:val="24"/>
              </w:rPr>
              <w:fldChar w:fldCharType="begin"/>
            </w:r>
            <w:r w:rsidRPr="000A1549">
              <w:rPr>
                <w:b/>
                <w:bCs/>
                <w:sz w:val="24"/>
              </w:rPr>
              <w:instrText xml:space="preserve"> =SUM(ABOVE) </w:instrText>
            </w:r>
            <w:r w:rsidRPr="000A1549">
              <w:rPr>
                <w:b/>
                <w:bCs/>
                <w:sz w:val="24"/>
              </w:rPr>
              <w:fldChar w:fldCharType="separate"/>
            </w:r>
            <w:r w:rsidRPr="000A1549">
              <w:rPr>
                <w:b/>
                <w:bCs/>
                <w:noProof/>
                <w:sz w:val="24"/>
              </w:rPr>
              <w:t>495.000</w:t>
            </w:r>
            <w:r w:rsidRPr="000A1549">
              <w:rPr>
                <w:b/>
                <w:bCs/>
                <w:sz w:val="24"/>
              </w:rPr>
              <w:fldChar w:fldCharType="end"/>
            </w:r>
            <w:r w:rsidRPr="000A1549">
              <w:rPr>
                <w:b/>
                <w:bCs/>
                <w:sz w:val="24"/>
              </w:rPr>
              <w:t>,00</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b/>
                <w:bCs/>
                <w:sz w:val="24"/>
              </w:rPr>
            </w:pPr>
            <w:r w:rsidRPr="000A1549">
              <w:rPr>
                <w:b/>
                <w:bCs/>
                <w:sz w:val="24"/>
              </w:rPr>
              <w:fldChar w:fldCharType="begin"/>
            </w:r>
            <w:r w:rsidRPr="000A1549">
              <w:rPr>
                <w:b/>
                <w:bCs/>
                <w:sz w:val="24"/>
              </w:rPr>
              <w:instrText xml:space="preserve"> =SUM(ABOVE) </w:instrText>
            </w:r>
            <w:r w:rsidRPr="000A1549">
              <w:rPr>
                <w:b/>
                <w:bCs/>
                <w:sz w:val="24"/>
              </w:rPr>
              <w:fldChar w:fldCharType="separate"/>
            </w:r>
            <w:r w:rsidRPr="000A1549">
              <w:rPr>
                <w:b/>
                <w:bCs/>
                <w:noProof/>
                <w:sz w:val="24"/>
              </w:rPr>
              <w:t>-175.000</w:t>
            </w:r>
            <w:r w:rsidRPr="000A1549">
              <w:rPr>
                <w:b/>
                <w:bCs/>
                <w:sz w:val="24"/>
              </w:rPr>
              <w:fldChar w:fldCharType="end"/>
            </w:r>
            <w:r w:rsidRPr="000A1549">
              <w:rPr>
                <w:b/>
                <w:bCs/>
                <w:sz w:val="24"/>
              </w:rPr>
              <w:t>,00</w:t>
            </w:r>
          </w:p>
        </w:tc>
        <w:tc>
          <w:tcPr>
            <w:tcW w:w="159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b/>
                <w:bCs/>
                <w:sz w:val="24"/>
              </w:rPr>
            </w:pPr>
            <w:r w:rsidRPr="000A1549">
              <w:rPr>
                <w:b/>
                <w:bCs/>
                <w:sz w:val="24"/>
              </w:rPr>
              <w:fldChar w:fldCharType="begin"/>
            </w:r>
            <w:r w:rsidRPr="000A1549">
              <w:rPr>
                <w:b/>
                <w:bCs/>
                <w:sz w:val="24"/>
              </w:rPr>
              <w:instrText xml:space="preserve"> =SUM(ABOVE) </w:instrText>
            </w:r>
            <w:r w:rsidRPr="000A1549">
              <w:rPr>
                <w:b/>
                <w:bCs/>
                <w:sz w:val="24"/>
              </w:rPr>
              <w:fldChar w:fldCharType="separate"/>
            </w:r>
            <w:r w:rsidRPr="000A1549">
              <w:rPr>
                <w:b/>
                <w:bCs/>
                <w:noProof/>
                <w:sz w:val="24"/>
              </w:rPr>
              <w:t>320.000</w:t>
            </w:r>
            <w:r w:rsidRPr="000A1549">
              <w:rPr>
                <w:b/>
                <w:bCs/>
                <w:sz w:val="24"/>
              </w:rPr>
              <w:fldChar w:fldCharType="end"/>
            </w:r>
            <w:r w:rsidRPr="000A1549">
              <w:rPr>
                <w:b/>
                <w:bCs/>
                <w:sz w:val="24"/>
              </w:rPr>
              <w:t>,00</w:t>
            </w:r>
          </w:p>
        </w:tc>
      </w:tr>
    </w:tbl>
    <w:p w:rsidR="000A1549" w:rsidRPr="000A1549" w:rsidRDefault="000A1549" w:rsidP="000A1549">
      <w:pPr>
        <w:rPr>
          <w:sz w:val="24"/>
        </w:rPr>
      </w:pPr>
    </w:p>
    <w:p w:rsidR="000A1549" w:rsidRPr="000A1549" w:rsidRDefault="000A1549" w:rsidP="000A1549">
      <w:pPr>
        <w:jc w:val="center"/>
        <w:rPr>
          <w:sz w:val="24"/>
        </w:rPr>
      </w:pPr>
      <w:r w:rsidRPr="000A1549">
        <w:rPr>
          <w:sz w:val="24"/>
        </w:rPr>
        <w:t>Članak 6.</w:t>
      </w:r>
    </w:p>
    <w:p w:rsidR="000A1549" w:rsidRPr="000A1549" w:rsidRDefault="000A1549" w:rsidP="000A1549">
      <w:pPr>
        <w:jc w:val="center"/>
        <w:rPr>
          <w:sz w:val="24"/>
        </w:rPr>
      </w:pPr>
    </w:p>
    <w:p w:rsidR="000A1549" w:rsidRPr="000A1549" w:rsidRDefault="000A1549" w:rsidP="000A1549">
      <w:pPr>
        <w:ind w:firstLine="720"/>
        <w:jc w:val="both"/>
        <w:rPr>
          <w:sz w:val="24"/>
          <w:szCs w:val="24"/>
          <w:lang w:val="x-none" w:eastAsia="x-none"/>
        </w:rPr>
      </w:pPr>
      <w:r w:rsidRPr="000A1549">
        <w:rPr>
          <w:sz w:val="24"/>
          <w:szCs w:val="24"/>
          <w:lang w:val="x-none" w:eastAsia="x-none"/>
        </w:rPr>
        <w:t xml:space="preserve">Ova Izmjena Programa stupa na snagu osmog dana od </w:t>
      </w:r>
      <w:r w:rsidRPr="000A1549">
        <w:rPr>
          <w:sz w:val="24"/>
          <w:szCs w:val="24"/>
          <w:lang w:eastAsia="x-none"/>
        </w:rPr>
        <w:t xml:space="preserve">dana </w:t>
      </w:r>
      <w:r w:rsidRPr="000A1549">
        <w:rPr>
          <w:sz w:val="24"/>
          <w:szCs w:val="24"/>
          <w:lang w:val="x-none" w:eastAsia="x-none"/>
        </w:rPr>
        <w:t>objave u „Službenom glasniku Općine Antunovac“.</w:t>
      </w:r>
    </w:p>
    <w:p w:rsidR="000A1549" w:rsidRPr="000A1549" w:rsidRDefault="000A1549" w:rsidP="000A1549">
      <w:pPr>
        <w:jc w:val="both"/>
        <w:rPr>
          <w:noProof/>
          <w:sz w:val="24"/>
          <w:szCs w:val="24"/>
          <w:lang w:val="x-none" w:eastAsia="x-none"/>
        </w:rPr>
      </w:pPr>
    </w:p>
    <w:p w:rsidR="000A1549" w:rsidRPr="000A1549" w:rsidRDefault="000A1549" w:rsidP="000A1549">
      <w:pPr>
        <w:jc w:val="both"/>
        <w:rPr>
          <w:noProof/>
          <w:sz w:val="24"/>
          <w:szCs w:val="24"/>
        </w:rPr>
      </w:pPr>
      <w:r w:rsidRPr="000A1549">
        <w:rPr>
          <w:noProof/>
          <w:sz w:val="24"/>
          <w:szCs w:val="24"/>
        </w:rPr>
        <w:t>KLASA: 400-06/13-01/01</w:t>
      </w:r>
    </w:p>
    <w:p w:rsidR="000A1549" w:rsidRPr="000A1549" w:rsidRDefault="000A1549" w:rsidP="000A1549">
      <w:pPr>
        <w:jc w:val="both"/>
        <w:rPr>
          <w:noProof/>
          <w:sz w:val="24"/>
          <w:szCs w:val="24"/>
        </w:rPr>
      </w:pPr>
      <w:r w:rsidRPr="000A1549">
        <w:rPr>
          <w:noProof/>
          <w:sz w:val="24"/>
          <w:szCs w:val="24"/>
        </w:rPr>
        <w:t>URBROJ: 2158/02-01-13-60</w:t>
      </w:r>
    </w:p>
    <w:p w:rsidR="000A1549" w:rsidRPr="000A1549" w:rsidRDefault="000A1549" w:rsidP="000A1549">
      <w:pPr>
        <w:rPr>
          <w:noProof/>
          <w:sz w:val="24"/>
        </w:rPr>
      </w:pPr>
      <w:r w:rsidRPr="000A1549">
        <w:rPr>
          <w:noProof/>
          <w:sz w:val="24"/>
          <w:szCs w:val="24"/>
        </w:rPr>
        <w:t>U Antunovcu, 04. prosinca 2013. godine</w:t>
      </w:r>
      <w:r w:rsidRPr="000A1549">
        <w:rPr>
          <w:noProof/>
          <w:sz w:val="24"/>
          <w:szCs w:val="24"/>
        </w:rPr>
        <w:tab/>
      </w:r>
      <w:r w:rsidRPr="000A1549">
        <w:rPr>
          <w:noProof/>
          <w:sz w:val="24"/>
        </w:rPr>
        <w:t xml:space="preserve"> </w:t>
      </w:r>
    </w:p>
    <w:p w:rsidR="000A1549" w:rsidRPr="000A1549" w:rsidRDefault="000A1549" w:rsidP="000A1549">
      <w:pPr>
        <w:ind w:left="4248"/>
        <w:jc w:val="center"/>
        <w:rPr>
          <w:noProof/>
          <w:sz w:val="24"/>
        </w:rPr>
      </w:pPr>
      <w:r w:rsidRPr="000A1549">
        <w:rPr>
          <w:noProof/>
          <w:sz w:val="24"/>
        </w:rPr>
        <w:t>Predsjednik Općinskog vijeća</w:t>
      </w:r>
    </w:p>
    <w:p w:rsidR="000A1549" w:rsidRPr="000A1549" w:rsidRDefault="000A1549" w:rsidP="000A1549">
      <w:pPr>
        <w:ind w:left="4248"/>
        <w:jc w:val="center"/>
        <w:rPr>
          <w:noProof/>
          <w:sz w:val="24"/>
        </w:rPr>
      </w:pPr>
      <w:r w:rsidRPr="000A1549">
        <w:rPr>
          <w:noProof/>
          <w:sz w:val="24"/>
        </w:rPr>
        <w:t>Zlatko Matijević</w:t>
      </w:r>
    </w:p>
    <w:p w:rsidR="000515AA" w:rsidRDefault="000515AA" w:rsidP="00954EF1">
      <w:pPr>
        <w:rPr>
          <w:sz w:val="24"/>
          <w:szCs w:val="24"/>
        </w:rPr>
      </w:pPr>
    </w:p>
    <w:p w:rsidR="000A1549" w:rsidRDefault="000A1549" w:rsidP="00954EF1">
      <w:pPr>
        <w:rPr>
          <w:sz w:val="24"/>
          <w:szCs w:val="24"/>
        </w:rPr>
      </w:pPr>
      <w:r>
        <w:rPr>
          <w:sz w:val="24"/>
          <w:szCs w:val="24"/>
        </w:rPr>
        <w:lastRenderedPageBreak/>
        <w:t>370.</w:t>
      </w:r>
    </w:p>
    <w:p w:rsidR="000A1549" w:rsidRPr="000A1549" w:rsidRDefault="000A1549" w:rsidP="000A1549">
      <w:pPr>
        <w:tabs>
          <w:tab w:val="left" w:pos="0"/>
        </w:tabs>
        <w:jc w:val="both"/>
        <w:rPr>
          <w:sz w:val="24"/>
        </w:rPr>
      </w:pPr>
      <w:r w:rsidRPr="000A1549">
        <w:rPr>
          <w:sz w:val="24"/>
        </w:rPr>
        <w:tab/>
        <w:t xml:space="preserve"> Temeljem članka 5. točke 2. Zakona o socijalnoj skrb («Narodne novine» broj 33/12) i </w:t>
      </w:r>
      <w:r w:rsidRPr="000A1549">
        <w:rPr>
          <w:sz w:val="24"/>
          <w:szCs w:val="24"/>
        </w:rPr>
        <w:t>članka 32. Statuta Općine Antunovac («Službeni glasnik Općine Antunovac» broj 2/13), Općinsko vijeće Općine Antunovac na svojoj 5. sjednici održanoj dana, 04. prosinca 2013. godine, donosi</w:t>
      </w:r>
    </w:p>
    <w:p w:rsidR="000A1549" w:rsidRPr="000A1549" w:rsidRDefault="000A1549" w:rsidP="000A1549">
      <w:pPr>
        <w:jc w:val="both"/>
        <w:rPr>
          <w:sz w:val="24"/>
        </w:rPr>
      </w:pPr>
    </w:p>
    <w:p w:rsidR="000A1549" w:rsidRPr="000A1549" w:rsidRDefault="000A1549" w:rsidP="000A1549">
      <w:pPr>
        <w:jc w:val="center"/>
        <w:rPr>
          <w:b/>
          <w:sz w:val="36"/>
          <w:szCs w:val="36"/>
        </w:rPr>
      </w:pPr>
      <w:r w:rsidRPr="000A1549">
        <w:rPr>
          <w:b/>
          <w:sz w:val="36"/>
          <w:szCs w:val="36"/>
        </w:rPr>
        <w:t>IZMJENU PROGRAMA</w:t>
      </w:r>
    </w:p>
    <w:p w:rsidR="000A1549" w:rsidRPr="000A1549" w:rsidRDefault="000A1549" w:rsidP="000A1549">
      <w:pPr>
        <w:jc w:val="center"/>
        <w:rPr>
          <w:b/>
          <w:sz w:val="24"/>
        </w:rPr>
      </w:pPr>
      <w:r w:rsidRPr="000A1549">
        <w:rPr>
          <w:b/>
          <w:sz w:val="24"/>
        </w:rPr>
        <w:t>javnih potreba u socijalnoj skrbi Općine Antunovac za 2013. godinu</w:t>
      </w:r>
    </w:p>
    <w:p w:rsidR="000A1549" w:rsidRPr="000A1549" w:rsidRDefault="000A1549" w:rsidP="000A1549">
      <w:pPr>
        <w:rPr>
          <w:sz w:val="24"/>
        </w:rPr>
      </w:pPr>
    </w:p>
    <w:p w:rsidR="000A1549" w:rsidRPr="000A1549" w:rsidRDefault="000A1549" w:rsidP="000A1549">
      <w:pPr>
        <w:jc w:val="center"/>
        <w:rPr>
          <w:sz w:val="24"/>
        </w:rPr>
      </w:pPr>
      <w:r w:rsidRPr="000A1549">
        <w:rPr>
          <w:sz w:val="24"/>
        </w:rPr>
        <w:t>Članak 1.</w:t>
      </w:r>
    </w:p>
    <w:p w:rsidR="000A1549" w:rsidRPr="000A1549" w:rsidRDefault="000A1549" w:rsidP="000A1549">
      <w:pPr>
        <w:rPr>
          <w:sz w:val="24"/>
        </w:rPr>
      </w:pPr>
    </w:p>
    <w:p w:rsidR="000A1549" w:rsidRPr="000A1549" w:rsidRDefault="000A1549" w:rsidP="000A1549">
      <w:pPr>
        <w:ind w:firstLine="708"/>
        <w:jc w:val="both"/>
        <w:rPr>
          <w:sz w:val="24"/>
        </w:rPr>
      </w:pPr>
      <w:r w:rsidRPr="000A1549">
        <w:rPr>
          <w:sz w:val="24"/>
        </w:rPr>
        <w:t>Općinsko vijeće Općine Antunovac donosi Izmjenu Programa javnih potreba u socijalnoj skrbi u Općini Antunovac za 2013. godinu.</w:t>
      </w:r>
    </w:p>
    <w:p w:rsidR="000A1549" w:rsidRPr="000A1549" w:rsidRDefault="000A1549" w:rsidP="000A1549">
      <w:pPr>
        <w:rPr>
          <w:sz w:val="24"/>
        </w:rPr>
      </w:pPr>
    </w:p>
    <w:p w:rsidR="000A1549" w:rsidRPr="000A1549" w:rsidRDefault="000A1549" w:rsidP="000A1549">
      <w:pPr>
        <w:jc w:val="center"/>
        <w:rPr>
          <w:sz w:val="24"/>
        </w:rPr>
      </w:pPr>
      <w:r w:rsidRPr="000A1549">
        <w:rPr>
          <w:sz w:val="24"/>
        </w:rPr>
        <w:t>Članak 2.</w:t>
      </w:r>
    </w:p>
    <w:p w:rsidR="000A1549" w:rsidRPr="000A1549" w:rsidRDefault="000A1549" w:rsidP="000A1549">
      <w:pPr>
        <w:rPr>
          <w:sz w:val="24"/>
        </w:rPr>
      </w:pPr>
    </w:p>
    <w:p w:rsidR="000A1549" w:rsidRPr="000A1549" w:rsidRDefault="000A1549" w:rsidP="000A1549">
      <w:pPr>
        <w:ind w:firstLine="708"/>
        <w:jc w:val="both"/>
        <w:rPr>
          <w:sz w:val="24"/>
        </w:rPr>
      </w:pPr>
      <w:r w:rsidRPr="000A1549">
        <w:rPr>
          <w:sz w:val="24"/>
        </w:rPr>
        <w:t>Aktivnosti iz Programa od značaja su za razvoj socijalne skrbi za Općinu Antunovac.</w:t>
      </w:r>
    </w:p>
    <w:p w:rsidR="000A1549" w:rsidRPr="000A1549" w:rsidRDefault="000A1549" w:rsidP="000A1549">
      <w:pPr>
        <w:rPr>
          <w:sz w:val="24"/>
        </w:rPr>
      </w:pPr>
    </w:p>
    <w:p w:rsidR="000A1549" w:rsidRPr="000A1549" w:rsidRDefault="000A1549" w:rsidP="000A1549">
      <w:pPr>
        <w:jc w:val="center"/>
        <w:rPr>
          <w:sz w:val="24"/>
        </w:rPr>
      </w:pPr>
      <w:r w:rsidRPr="000A1549">
        <w:rPr>
          <w:sz w:val="24"/>
        </w:rPr>
        <w:t>Članak 3.</w:t>
      </w:r>
    </w:p>
    <w:p w:rsidR="000A1549" w:rsidRPr="000A1549" w:rsidRDefault="000A1549" w:rsidP="000A1549">
      <w:pPr>
        <w:rPr>
          <w:sz w:val="24"/>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75"/>
        <w:gridCol w:w="1416"/>
        <w:gridCol w:w="1692"/>
        <w:gridCol w:w="1673"/>
      </w:tblGrid>
      <w:tr w:rsidR="000A1549" w:rsidRPr="000A1549" w:rsidTr="000515AA">
        <w:trPr>
          <w:jc w:val="center"/>
        </w:trPr>
        <w:tc>
          <w:tcPr>
            <w:tcW w:w="3675"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b/>
                <w:sz w:val="24"/>
              </w:rPr>
            </w:pPr>
            <w:r w:rsidRPr="000A1549">
              <w:rPr>
                <w:b/>
                <w:sz w:val="24"/>
              </w:rPr>
              <w:t xml:space="preserve">PROGRAM </w:t>
            </w:r>
          </w:p>
        </w:tc>
        <w:tc>
          <w:tcPr>
            <w:tcW w:w="141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center"/>
              <w:rPr>
                <w:b/>
                <w:bCs/>
                <w:sz w:val="24"/>
              </w:rPr>
            </w:pPr>
            <w:r w:rsidRPr="000A1549">
              <w:rPr>
                <w:b/>
                <w:bCs/>
                <w:sz w:val="24"/>
              </w:rPr>
              <w:t>PLAN</w:t>
            </w:r>
          </w:p>
        </w:tc>
        <w:tc>
          <w:tcPr>
            <w:tcW w:w="1692"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center"/>
              <w:rPr>
                <w:b/>
                <w:bCs/>
                <w:sz w:val="24"/>
              </w:rPr>
            </w:pPr>
            <w:r w:rsidRPr="000A1549">
              <w:rPr>
                <w:b/>
                <w:bCs/>
                <w:sz w:val="24"/>
              </w:rPr>
              <w:t>PROMJENA</w:t>
            </w:r>
          </w:p>
        </w:tc>
        <w:tc>
          <w:tcPr>
            <w:tcW w:w="1673"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center"/>
              <w:rPr>
                <w:b/>
                <w:bCs/>
                <w:sz w:val="24"/>
              </w:rPr>
            </w:pPr>
            <w:r w:rsidRPr="000A1549">
              <w:rPr>
                <w:b/>
                <w:bCs/>
                <w:sz w:val="24"/>
              </w:rPr>
              <w:t>NOVI PLAN</w:t>
            </w:r>
          </w:p>
        </w:tc>
      </w:tr>
      <w:tr w:rsidR="000A1549" w:rsidRPr="000A1549" w:rsidTr="000515AA">
        <w:trPr>
          <w:jc w:val="center"/>
        </w:trPr>
        <w:tc>
          <w:tcPr>
            <w:tcW w:w="3675"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sz w:val="24"/>
              </w:rPr>
            </w:pPr>
            <w:r w:rsidRPr="000A1549">
              <w:rPr>
                <w:sz w:val="24"/>
              </w:rPr>
              <w:t>Pomoć građanima i kućanstvima</w:t>
            </w:r>
          </w:p>
        </w:tc>
        <w:tc>
          <w:tcPr>
            <w:tcW w:w="141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650.000,00</w:t>
            </w:r>
          </w:p>
        </w:tc>
        <w:tc>
          <w:tcPr>
            <w:tcW w:w="1692"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35.000,00</w:t>
            </w:r>
          </w:p>
        </w:tc>
        <w:tc>
          <w:tcPr>
            <w:tcW w:w="1673"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685.000,00</w:t>
            </w:r>
          </w:p>
        </w:tc>
      </w:tr>
      <w:tr w:rsidR="000A1549" w:rsidRPr="000A1549" w:rsidTr="000515AA">
        <w:trPr>
          <w:jc w:val="center"/>
        </w:trPr>
        <w:tc>
          <w:tcPr>
            <w:tcW w:w="3675"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sz w:val="24"/>
              </w:rPr>
            </w:pPr>
            <w:r w:rsidRPr="000A1549">
              <w:rPr>
                <w:sz w:val="24"/>
              </w:rPr>
              <w:t>Matica umirovljenika Antunovac</w:t>
            </w:r>
          </w:p>
        </w:tc>
        <w:tc>
          <w:tcPr>
            <w:tcW w:w="141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60.000,00</w:t>
            </w:r>
          </w:p>
        </w:tc>
        <w:tc>
          <w:tcPr>
            <w:tcW w:w="1692"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0,00</w:t>
            </w:r>
          </w:p>
        </w:tc>
        <w:tc>
          <w:tcPr>
            <w:tcW w:w="1673"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60.000,00</w:t>
            </w:r>
          </w:p>
        </w:tc>
      </w:tr>
      <w:tr w:rsidR="000A1549" w:rsidRPr="000A1549" w:rsidTr="000515AA">
        <w:trPr>
          <w:jc w:val="center"/>
        </w:trPr>
        <w:tc>
          <w:tcPr>
            <w:tcW w:w="3675"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sz w:val="24"/>
              </w:rPr>
            </w:pPr>
            <w:r w:rsidRPr="000A1549">
              <w:rPr>
                <w:sz w:val="24"/>
              </w:rPr>
              <w:t>HVIDRA Antunovac</w:t>
            </w:r>
          </w:p>
        </w:tc>
        <w:tc>
          <w:tcPr>
            <w:tcW w:w="141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10.000,00</w:t>
            </w:r>
          </w:p>
        </w:tc>
        <w:tc>
          <w:tcPr>
            <w:tcW w:w="1692"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0,00</w:t>
            </w:r>
          </w:p>
        </w:tc>
        <w:tc>
          <w:tcPr>
            <w:tcW w:w="1673"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10.000,00</w:t>
            </w:r>
          </w:p>
        </w:tc>
      </w:tr>
      <w:tr w:rsidR="000A1549" w:rsidRPr="000A1549" w:rsidTr="000515AA">
        <w:trPr>
          <w:jc w:val="center"/>
        </w:trPr>
        <w:tc>
          <w:tcPr>
            <w:tcW w:w="3675"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sz w:val="24"/>
              </w:rPr>
            </w:pPr>
            <w:r w:rsidRPr="000A1549">
              <w:rPr>
                <w:sz w:val="24"/>
              </w:rPr>
              <w:t>Klub dijabetičara Antunovac,</w:t>
            </w:r>
            <w:proofErr w:type="spellStart"/>
            <w:r w:rsidRPr="000A1549">
              <w:rPr>
                <w:sz w:val="24"/>
              </w:rPr>
              <w:t>Ivanovac</w:t>
            </w:r>
            <w:proofErr w:type="spellEnd"/>
          </w:p>
        </w:tc>
        <w:tc>
          <w:tcPr>
            <w:tcW w:w="141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4.000,00</w:t>
            </w:r>
          </w:p>
        </w:tc>
        <w:tc>
          <w:tcPr>
            <w:tcW w:w="1692"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0,00</w:t>
            </w:r>
          </w:p>
        </w:tc>
        <w:tc>
          <w:tcPr>
            <w:tcW w:w="1673"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4.000,00</w:t>
            </w:r>
          </w:p>
        </w:tc>
      </w:tr>
      <w:tr w:rsidR="000A1549" w:rsidRPr="000A1549" w:rsidTr="000515AA">
        <w:trPr>
          <w:jc w:val="center"/>
        </w:trPr>
        <w:tc>
          <w:tcPr>
            <w:tcW w:w="3675"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sz w:val="24"/>
              </w:rPr>
            </w:pPr>
            <w:r w:rsidRPr="000A1549">
              <w:rPr>
                <w:sz w:val="24"/>
              </w:rPr>
              <w:t>Udruga Zakonitost prava</w:t>
            </w:r>
          </w:p>
        </w:tc>
        <w:tc>
          <w:tcPr>
            <w:tcW w:w="141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2.000,00</w:t>
            </w:r>
          </w:p>
        </w:tc>
        <w:tc>
          <w:tcPr>
            <w:tcW w:w="1692"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0,00</w:t>
            </w:r>
          </w:p>
        </w:tc>
        <w:tc>
          <w:tcPr>
            <w:tcW w:w="1673"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2.000,00</w:t>
            </w:r>
          </w:p>
        </w:tc>
      </w:tr>
      <w:tr w:rsidR="000A1549" w:rsidRPr="000A1549" w:rsidTr="000515AA">
        <w:trPr>
          <w:jc w:val="center"/>
        </w:trPr>
        <w:tc>
          <w:tcPr>
            <w:tcW w:w="3675"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b/>
                <w:bCs/>
                <w:sz w:val="24"/>
              </w:rPr>
            </w:pPr>
            <w:r w:rsidRPr="000A1549">
              <w:rPr>
                <w:b/>
                <w:bCs/>
                <w:sz w:val="24"/>
              </w:rPr>
              <w:t>SVEUKUPNO PROGRAM</w:t>
            </w:r>
          </w:p>
        </w:tc>
        <w:tc>
          <w:tcPr>
            <w:tcW w:w="1416"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b/>
                <w:bCs/>
                <w:sz w:val="24"/>
              </w:rPr>
            </w:pPr>
            <w:r w:rsidRPr="000A1549">
              <w:rPr>
                <w:b/>
                <w:bCs/>
                <w:sz w:val="24"/>
              </w:rPr>
              <w:fldChar w:fldCharType="begin"/>
            </w:r>
            <w:r w:rsidRPr="000A1549">
              <w:rPr>
                <w:b/>
                <w:bCs/>
                <w:sz w:val="24"/>
              </w:rPr>
              <w:instrText xml:space="preserve"> =SUM(ABOVE) </w:instrText>
            </w:r>
            <w:r w:rsidRPr="000A1549">
              <w:rPr>
                <w:b/>
                <w:bCs/>
                <w:sz w:val="24"/>
              </w:rPr>
              <w:fldChar w:fldCharType="separate"/>
            </w:r>
            <w:r w:rsidRPr="000A1549">
              <w:rPr>
                <w:b/>
                <w:bCs/>
                <w:noProof/>
                <w:sz w:val="24"/>
              </w:rPr>
              <w:t>726.000</w:t>
            </w:r>
            <w:r w:rsidRPr="000A1549">
              <w:rPr>
                <w:b/>
                <w:bCs/>
                <w:sz w:val="24"/>
              </w:rPr>
              <w:fldChar w:fldCharType="end"/>
            </w:r>
            <w:r w:rsidRPr="000A1549">
              <w:rPr>
                <w:b/>
                <w:bCs/>
                <w:sz w:val="24"/>
              </w:rPr>
              <w:t>,00</w:t>
            </w:r>
          </w:p>
        </w:tc>
        <w:tc>
          <w:tcPr>
            <w:tcW w:w="1692"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b/>
                <w:bCs/>
                <w:sz w:val="24"/>
              </w:rPr>
            </w:pPr>
            <w:r w:rsidRPr="000A1549">
              <w:rPr>
                <w:b/>
                <w:bCs/>
                <w:sz w:val="24"/>
              </w:rPr>
              <w:fldChar w:fldCharType="begin"/>
            </w:r>
            <w:r w:rsidRPr="000A1549">
              <w:rPr>
                <w:b/>
                <w:bCs/>
                <w:sz w:val="24"/>
              </w:rPr>
              <w:instrText xml:space="preserve"> =SUM(ABOVE) </w:instrText>
            </w:r>
            <w:r w:rsidRPr="000A1549">
              <w:rPr>
                <w:b/>
                <w:bCs/>
                <w:sz w:val="24"/>
              </w:rPr>
              <w:fldChar w:fldCharType="separate"/>
            </w:r>
            <w:r w:rsidRPr="000A1549">
              <w:rPr>
                <w:b/>
                <w:bCs/>
                <w:noProof/>
                <w:sz w:val="24"/>
              </w:rPr>
              <w:t>35.000</w:t>
            </w:r>
            <w:r w:rsidRPr="000A1549">
              <w:rPr>
                <w:b/>
                <w:bCs/>
                <w:sz w:val="24"/>
              </w:rPr>
              <w:fldChar w:fldCharType="end"/>
            </w:r>
            <w:r w:rsidRPr="000A1549">
              <w:rPr>
                <w:b/>
                <w:bCs/>
                <w:sz w:val="24"/>
              </w:rPr>
              <w:t>,00</w:t>
            </w:r>
          </w:p>
        </w:tc>
        <w:tc>
          <w:tcPr>
            <w:tcW w:w="1673"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b/>
                <w:bCs/>
                <w:sz w:val="24"/>
              </w:rPr>
            </w:pPr>
            <w:r w:rsidRPr="000A1549">
              <w:rPr>
                <w:b/>
                <w:bCs/>
                <w:sz w:val="24"/>
              </w:rPr>
              <w:fldChar w:fldCharType="begin"/>
            </w:r>
            <w:r w:rsidRPr="000A1549">
              <w:rPr>
                <w:b/>
                <w:bCs/>
                <w:sz w:val="24"/>
              </w:rPr>
              <w:instrText xml:space="preserve"> =SUM(ABOVE) </w:instrText>
            </w:r>
            <w:r w:rsidRPr="000A1549">
              <w:rPr>
                <w:b/>
                <w:bCs/>
                <w:sz w:val="24"/>
              </w:rPr>
              <w:fldChar w:fldCharType="separate"/>
            </w:r>
            <w:r w:rsidRPr="000A1549">
              <w:rPr>
                <w:b/>
                <w:bCs/>
                <w:noProof/>
                <w:sz w:val="24"/>
              </w:rPr>
              <w:t>761.000</w:t>
            </w:r>
            <w:r w:rsidRPr="000A1549">
              <w:rPr>
                <w:b/>
                <w:bCs/>
                <w:sz w:val="24"/>
              </w:rPr>
              <w:fldChar w:fldCharType="end"/>
            </w:r>
            <w:r w:rsidRPr="000A1549">
              <w:rPr>
                <w:b/>
                <w:bCs/>
                <w:sz w:val="24"/>
              </w:rPr>
              <w:t>,00</w:t>
            </w:r>
          </w:p>
        </w:tc>
      </w:tr>
    </w:tbl>
    <w:p w:rsidR="000A1549" w:rsidRPr="000A1549" w:rsidRDefault="000A1549" w:rsidP="000A1549">
      <w:pPr>
        <w:rPr>
          <w:sz w:val="24"/>
        </w:rPr>
      </w:pPr>
    </w:p>
    <w:p w:rsidR="000A1549" w:rsidRPr="000A1549" w:rsidRDefault="000A1549" w:rsidP="000A1549">
      <w:pPr>
        <w:jc w:val="center"/>
        <w:rPr>
          <w:sz w:val="24"/>
        </w:rPr>
      </w:pPr>
      <w:r w:rsidRPr="000A1549">
        <w:rPr>
          <w:sz w:val="24"/>
        </w:rPr>
        <w:t>Članak 4.</w:t>
      </w:r>
    </w:p>
    <w:p w:rsidR="000A1549" w:rsidRPr="000A1549" w:rsidRDefault="000A1549" w:rsidP="000A1549">
      <w:pPr>
        <w:rPr>
          <w:sz w:val="24"/>
        </w:rPr>
      </w:pPr>
    </w:p>
    <w:p w:rsidR="000A1549" w:rsidRPr="000A1549" w:rsidRDefault="000A1549" w:rsidP="000A1549">
      <w:pPr>
        <w:ind w:firstLine="720"/>
        <w:jc w:val="both"/>
        <w:rPr>
          <w:sz w:val="24"/>
        </w:rPr>
      </w:pPr>
      <w:r w:rsidRPr="000A1549">
        <w:rPr>
          <w:sz w:val="24"/>
        </w:rPr>
        <w:t>Ova Izmjena stupa na snagu osmog dana od dana objave u „Službenom glasniku Općine Antunovac“.</w:t>
      </w:r>
    </w:p>
    <w:p w:rsidR="000A1549" w:rsidRPr="000A1549" w:rsidRDefault="000A1549" w:rsidP="000A1549">
      <w:pPr>
        <w:jc w:val="both"/>
        <w:rPr>
          <w:sz w:val="24"/>
        </w:rPr>
      </w:pPr>
    </w:p>
    <w:p w:rsidR="000A1549" w:rsidRPr="000A1549" w:rsidRDefault="000A1549" w:rsidP="000A1549">
      <w:pPr>
        <w:jc w:val="both"/>
        <w:rPr>
          <w:sz w:val="24"/>
          <w:szCs w:val="24"/>
        </w:rPr>
      </w:pPr>
      <w:r w:rsidRPr="000A1549">
        <w:rPr>
          <w:sz w:val="24"/>
          <w:szCs w:val="24"/>
        </w:rPr>
        <w:t>KLASA: 400-06/13-01/</w:t>
      </w:r>
      <w:proofErr w:type="spellStart"/>
      <w:r w:rsidRPr="000A1549">
        <w:rPr>
          <w:sz w:val="24"/>
          <w:szCs w:val="24"/>
        </w:rPr>
        <w:t>01</w:t>
      </w:r>
      <w:proofErr w:type="spellEnd"/>
      <w:r w:rsidRPr="000A1549">
        <w:rPr>
          <w:sz w:val="24"/>
          <w:szCs w:val="24"/>
        </w:rPr>
        <w:tab/>
      </w:r>
    </w:p>
    <w:p w:rsidR="000A1549" w:rsidRPr="000A1549" w:rsidRDefault="000A1549" w:rsidP="000A1549">
      <w:pPr>
        <w:rPr>
          <w:sz w:val="24"/>
        </w:rPr>
      </w:pPr>
      <w:r w:rsidRPr="000A1549">
        <w:rPr>
          <w:sz w:val="24"/>
        </w:rPr>
        <w:t>URBROJ: 2158/02-01-13-61</w:t>
      </w:r>
    </w:p>
    <w:p w:rsidR="000A1549" w:rsidRPr="000A1549" w:rsidRDefault="000A1549" w:rsidP="000A1549">
      <w:pPr>
        <w:rPr>
          <w:sz w:val="24"/>
        </w:rPr>
      </w:pPr>
      <w:r w:rsidRPr="000A1549">
        <w:rPr>
          <w:sz w:val="24"/>
        </w:rPr>
        <w:t>U Antunovcu, 04. prosinca 2013. godine</w:t>
      </w:r>
    </w:p>
    <w:p w:rsidR="000A1549" w:rsidRPr="000A1549" w:rsidRDefault="000A1549" w:rsidP="000A1549">
      <w:pPr>
        <w:ind w:left="3540"/>
        <w:jc w:val="center"/>
        <w:rPr>
          <w:sz w:val="24"/>
        </w:rPr>
      </w:pPr>
      <w:r w:rsidRPr="000A1549">
        <w:rPr>
          <w:sz w:val="24"/>
        </w:rPr>
        <w:t>Predsjednik Općinskog vijeća</w:t>
      </w:r>
    </w:p>
    <w:p w:rsidR="000A1549" w:rsidRPr="000A1549" w:rsidRDefault="000A1549" w:rsidP="000A1549">
      <w:pPr>
        <w:ind w:left="3540"/>
        <w:jc w:val="center"/>
        <w:rPr>
          <w:sz w:val="24"/>
        </w:rPr>
      </w:pPr>
      <w:r w:rsidRPr="000A1549">
        <w:rPr>
          <w:sz w:val="24"/>
        </w:rPr>
        <w:t>Zlatko Matijević</w:t>
      </w:r>
    </w:p>
    <w:p w:rsidR="000A1549" w:rsidRDefault="000A1549" w:rsidP="00954EF1">
      <w:pPr>
        <w:rPr>
          <w:sz w:val="24"/>
          <w:szCs w:val="24"/>
        </w:rPr>
      </w:pPr>
      <w:r>
        <w:rPr>
          <w:sz w:val="24"/>
          <w:szCs w:val="24"/>
        </w:rPr>
        <w:t>371.</w:t>
      </w:r>
    </w:p>
    <w:p w:rsidR="000A1549" w:rsidRPr="000A1549" w:rsidRDefault="000A1549" w:rsidP="000A1549">
      <w:pPr>
        <w:ind w:firstLine="708"/>
        <w:jc w:val="both"/>
        <w:rPr>
          <w:sz w:val="24"/>
        </w:rPr>
      </w:pPr>
      <w:r w:rsidRPr="000A1549">
        <w:rPr>
          <w:sz w:val="24"/>
        </w:rPr>
        <w:t xml:space="preserve">Temeljem članka 1. Zakona o financiranju javnih potreba u kulturi («Narodne novine» broj 47/90, 27/93 i 38/09) i članka 32. Statuta Općine Antunovac («Službeni glasnik Općine Antunovac» broj 2/13), Općinsko vijeće Općine </w:t>
      </w:r>
      <w:r w:rsidRPr="000A1549">
        <w:rPr>
          <w:noProof/>
          <w:sz w:val="24"/>
        </w:rPr>
        <w:t>Antunovac na svojoj 5. sjednici održanoj dana, 04. prosinca 2013. godine, donosi</w:t>
      </w:r>
    </w:p>
    <w:p w:rsidR="000A1549" w:rsidRPr="000A1549" w:rsidRDefault="000A1549" w:rsidP="000A1549">
      <w:pPr>
        <w:rPr>
          <w:sz w:val="24"/>
        </w:rPr>
      </w:pPr>
    </w:p>
    <w:p w:rsidR="000A1549" w:rsidRPr="000A1549" w:rsidRDefault="000A1549" w:rsidP="000A1549">
      <w:pPr>
        <w:jc w:val="center"/>
        <w:rPr>
          <w:b/>
          <w:sz w:val="36"/>
          <w:szCs w:val="36"/>
        </w:rPr>
      </w:pPr>
      <w:r w:rsidRPr="000A1549">
        <w:rPr>
          <w:b/>
          <w:sz w:val="36"/>
          <w:szCs w:val="36"/>
        </w:rPr>
        <w:t xml:space="preserve">IZMJENU PROGRAMA </w:t>
      </w:r>
    </w:p>
    <w:p w:rsidR="000A1549" w:rsidRPr="000A1549" w:rsidRDefault="000A1549" w:rsidP="000A1549">
      <w:pPr>
        <w:jc w:val="center"/>
        <w:rPr>
          <w:b/>
          <w:sz w:val="24"/>
        </w:rPr>
      </w:pPr>
      <w:r w:rsidRPr="000A1549">
        <w:rPr>
          <w:b/>
          <w:sz w:val="24"/>
        </w:rPr>
        <w:t>javnih potreba u kulturi na području Općine Antunovac za 2013. godinu</w:t>
      </w:r>
    </w:p>
    <w:p w:rsidR="000A1549" w:rsidRPr="000A1549" w:rsidRDefault="000A1549" w:rsidP="000A1549">
      <w:pPr>
        <w:rPr>
          <w:sz w:val="24"/>
        </w:rPr>
      </w:pPr>
    </w:p>
    <w:p w:rsidR="000A1549" w:rsidRPr="000A1549" w:rsidRDefault="000A1549" w:rsidP="000A1549">
      <w:pPr>
        <w:jc w:val="center"/>
        <w:rPr>
          <w:bCs/>
          <w:sz w:val="24"/>
        </w:rPr>
      </w:pPr>
      <w:r w:rsidRPr="000A1549">
        <w:rPr>
          <w:bCs/>
          <w:sz w:val="24"/>
        </w:rPr>
        <w:t>Članak 1.</w:t>
      </w:r>
    </w:p>
    <w:p w:rsidR="000A1549" w:rsidRPr="000A1549" w:rsidRDefault="000A1549" w:rsidP="000A1549">
      <w:pPr>
        <w:jc w:val="center"/>
        <w:rPr>
          <w:bCs/>
          <w:sz w:val="24"/>
        </w:rPr>
      </w:pPr>
    </w:p>
    <w:p w:rsidR="000A1549" w:rsidRPr="000A1549" w:rsidRDefault="000A1549" w:rsidP="000A1549">
      <w:pPr>
        <w:ind w:firstLine="720"/>
        <w:jc w:val="both"/>
        <w:rPr>
          <w:bCs/>
          <w:sz w:val="24"/>
        </w:rPr>
      </w:pPr>
      <w:r w:rsidRPr="000A1549">
        <w:rPr>
          <w:bCs/>
          <w:sz w:val="24"/>
        </w:rPr>
        <w:t xml:space="preserve">Općinsko vijeće Općine Antunovac donosi Izmjenu Programa javnih potreba u </w:t>
      </w:r>
      <w:r w:rsidRPr="000A1549">
        <w:rPr>
          <w:sz w:val="24"/>
        </w:rPr>
        <w:t>kulturi na području Općine Antunovac za 2013. godinu.</w:t>
      </w:r>
    </w:p>
    <w:p w:rsidR="000A1549" w:rsidRPr="000A1549" w:rsidRDefault="000A1549" w:rsidP="000A1549">
      <w:pPr>
        <w:jc w:val="center"/>
        <w:rPr>
          <w:bCs/>
          <w:sz w:val="24"/>
        </w:rPr>
      </w:pPr>
    </w:p>
    <w:p w:rsidR="000A1549" w:rsidRPr="000A1549" w:rsidRDefault="000A1549" w:rsidP="000A1549">
      <w:pPr>
        <w:jc w:val="center"/>
        <w:rPr>
          <w:bCs/>
          <w:sz w:val="24"/>
        </w:rPr>
      </w:pPr>
      <w:r w:rsidRPr="000A1549">
        <w:rPr>
          <w:bCs/>
          <w:sz w:val="24"/>
        </w:rPr>
        <w:t>Članak 2.</w:t>
      </w:r>
    </w:p>
    <w:p w:rsidR="000A1549" w:rsidRPr="000A1549" w:rsidRDefault="000A1549" w:rsidP="000A1549">
      <w:pPr>
        <w:jc w:val="center"/>
        <w:rPr>
          <w:bCs/>
          <w:sz w:val="24"/>
        </w:rPr>
      </w:pPr>
    </w:p>
    <w:p w:rsidR="000A1549" w:rsidRPr="000A1549" w:rsidRDefault="000A1549" w:rsidP="000A1549">
      <w:pPr>
        <w:ind w:firstLine="708"/>
        <w:jc w:val="both"/>
        <w:rPr>
          <w:bCs/>
          <w:sz w:val="24"/>
        </w:rPr>
      </w:pPr>
      <w:r w:rsidRPr="000A1549">
        <w:rPr>
          <w:bCs/>
          <w:sz w:val="24"/>
        </w:rPr>
        <w:t>Javne potrebe u kulturi na području Općine Antunovac obuhvaćaju programe, akcije i manifestacije u kulturi koje potiču razvitak kulturnog amaterizma i koje su od interesa za Općinu Antunovac.</w:t>
      </w:r>
    </w:p>
    <w:p w:rsidR="000A1549" w:rsidRPr="000A1549" w:rsidRDefault="000A1549" w:rsidP="000A1549">
      <w:pPr>
        <w:ind w:firstLine="708"/>
        <w:jc w:val="both"/>
        <w:rPr>
          <w:sz w:val="24"/>
        </w:rPr>
      </w:pPr>
    </w:p>
    <w:p w:rsidR="000A1549" w:rsidRPr="000A1549" w:rsidRDefault="000A1549" w:rsidP="000A1549">
      <w:pPr>
        <w:jc w:val="center"/>
        <w:rPr>
          <w:sz w:val="24"/>
        </w:rPr>
      </w:pPr>
      <w:r w:rsidRPr="000A1549">
        <w:rPr>
          <w:sz w:val="24"/>
        </w:rPr>
        <w:t>Članak 3.</w:t>
      </w:r>
    </w:p>
    <w:p w:rsidR="000A1549" w:rsidRPr="000A1549" w:rsidRDefault="000A1549" w:rsidP="000A1549">
      <w:pPr>
        <w:ind w:firstLine="708"/>
        <w:jc w:val="both"/>
        <w:rPr>
          <w:sz w:val="24"/>
        </w:rPr>
      </w:pPr>
    </w:p>
    <w:tbl>
      <w:tblPr>
        <w:tblW w:w="9157"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845"/>
        <w:gridCol w:w="1701"/>
        <w:gridCol w:w="1701"/>
        <w:gridCol w:w="1910"/>
      </w:tblGrid>
      <w:tr w:rsidR="000A1549" w:rsidRPr="000A1549" w:rsidTr="000515AA">
        <w:trPr>
          <w:jc w:val="center"/>
        </w:trPr>
        <w:tc>
          <w:tcPr>
            <w:tcW w:w="3845"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b/>
                <w:sz w:val="24"/>
              </w:rPr>
            </w:pPr>
            <w:r w:rsidRPr="000A1549">
              <w:rPr>
                <w:b/>
                <w:sz w:val="24"/>
              </w:rPr>
              <w:t xml:space="preserve">PROGRAM </w:t>
            </w:r>
          </w:p>
        </w:tc>
        <w:tc>
          <w:tcPr>
            <w:tcW w:w="1701"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b/>
                <w:sz w:val="24"/>
              </w:rPr>
            </w:pPr>
            <w:r w:rsidRPr="000A1549">
              <w:rPr>
                <w:b/>
                <w:sz w:val="24"/>
              </w:rPr>
              <w:t>PLAN</w:t>
            </w:r>
          </w:p>
        </w:tc>
        <w:tc>
          <w:tcPr>
            <w:tcW w:w="1701"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b/>
                <w:sz w:val="24"/>
              </w:rPr>
            </w:pPr>
            <w:r w:rsidRPr="000A1549">
              <w:rPr>
                <w:b/>
                <w:sz w:val="24"/>
              </w:rPr>
              <w:t>PROMJENA</w:t>
            </w:r>
          </w:p>
        </w:tc>
        <w:tc>
          <w:tcPr>
            <w:tcW w:w="1910"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b/>
                <w:sz w:val="24"/>
              </w:rPr>
            </w:pPr>
            <w:r w:rsidRPr="000A1549">
              <w:rPr>
                <w:b/>
                <w:sz w:val="24"/>
              </w:rPr>
              <w:t>NOVI  PLAN</w:t>
            </w:r>
          </w:p>
        </w:tc>
      </w:tr>
      <w:tr w:rsidR="000A1549" w:rsidRPr="000A1549" w:rsidTr="000515AA">
        <w:trPr>
          <w:jc w:val="center"/>
        </w:trPr>
        <w:tc>
          <w:tcPr>
            <w:tcW w:w="3845"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sz w:val="24"/>
              </w:rPr>
            </w:pPr>
            <w:r w:rsidRPr="000A1549">
              <w:rPr>
                <w:sz w:val="24"/>
              </w:rPr>
              <w:t xml:space="preserve">KUD Klasje Slavonije </w:t>
            </w:r>
          </w:p>
        </w:tc>
        <w:tc>
          <w:tcPr>
            <w:tcW w:w="1701"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 xml:space="preserve">       25.000,00</w:t>
            </w:r>
          </w:p>
        </w:tc>
        <w:tc>
          <w:tcPr>
            <w:tcW w:w="1701"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0,00</w:t>
            </w:r>
          </w:p>
        </w:tc>
        <w:tc>
          <w:tcPr>
            <w:tcW w:w="1910"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25.000,00</w:t>
            </w:r>
          </w:p>
        </w:tc>
      </w:tr>
      <w:tr w:rsidR="000A1549" w:rsidRPr="000A1549" w:rsidTr="000515AA">
        <w:trPr>
          <w:jc w:val="center"/>
        </w:trPr>
        <w:tc>
          <w:tcPr>
            <w:tcW w:w="3845"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sz w:val="24"/>
              </w:rPr>
            </w:pPr>
            <w:r w:rsidRPr="000A1549">
              <w:rPr>
                <w:sz w:val="24"/>
              </w:rPr>
              <w:t xml:space="preserve">Manifestacija </w:t>
            </w:r>
            <w:proofErr w:type="spellStart"/>
            <w:r w:rsidRPr="000A1549">
              <w:rPr>
                <w:sz w:val="24"/>
              </w:rPr>
              <w:t>Antunovački</w:t>
            </w:r>
            <w:proofErr w:type="spellEnd"/>
            <w:r w:rsidRPr="000A1549">
              <w:rPr>
                <w:sz w:val="24"/>
              </w:rPr>
              <w:t xml:space="preserve"> dani</w:t>
            </w:r>
          </w:p>
        </w:tc>
        <w:tc>
          <w:tcPr>
            <w:tcW w:w="1701"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5.000,00</w:t>
            </w:r>
          </w:p>
        </w:tc>
        <w:tc>
          <w:tcPr>
            <w:tcW w:w="1701"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8.000,00</w:t>
            </w:r>
          </w:p>
        </w:tc>
        <w:tc>
          <w:tcPr>
            <w:tcW w:w="1910"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sz w:val="24"/>
              </w:rPr>
            </w:pPr>
            <w:r w:rsidRPr="000A1549">
              <w:rPr>
                <w:sz w:val="24"/>
              </w:rPr>
              <w:t>13.000,00</w:t>
            </w:r>
          </w:p>
        </w:tc>
      </w:tr>
      <w:tr w:rsidR="000A1549" w:rsidRPr="000A1549" w:rsidTr="000515AA">
        <w:trPr>
          <w:jc w:val="center"/>
        </w:trPr>
        <w:tc>
          <w:tcPr>
            <w:tcW w:w="3845"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rPr>
                <w:b/>
                <w:bCs/>
                <w:sz w:val="24"/>
              </w:rPr>
            </w:pPr>
            <w:r w:rsidRPr="000A1549">
              <w:rPr>
                <w:b/>
                <w:bCs/>
                <w:sz w:val="24"/>
              </w:rPr>
              <w:t>SVEUKUPNO PROGRAM</w:t>
            </w:r>
          </w:p>
        </w:tc>
        <w:tc>
          <w:tcPr>
            <w:tcW w:w="1701"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b/>
                <w:bCs/>
                <w:sz w:val="24"/>
              </w:rPr>
            </w:pPr>
            <w:r w:rsidRPr="000A1549">
              <w:rPr>
                <w:b/>
                <w:bCs/>
                <w:sz w:val="24"/>
              </w:rPr>
              <w:t xml:space="preserve">30.000,00       </w:t>
            </w:r>
          </w:p>
        </w:tc>
        <w:tc>
          <w:tcPr>
            <w:tcW w:w="1701"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b/>
                <w:bCs/>
                <w:sz w:val="24"/>
              </w:rPr>
            </w:pPr>
            <w:r w:rsidRPr="000A1549">
              <w:rPr>
                <w:b/>
                <w:bCs/>
                <w:sz w:val="24"/>
              </w:rPr>
              <w:fldChar w:fldCharType="begin"/>
            </w:r>
            <w:r w:rsidRPr="000A1549">
              <w:rPr>
                <w:b/>
                <w:bCs/>
                <w:sz w:val="24"/>
              </w:rPr>
              <w:instrText xml:space="preserve"> =SUM(ABOVE) </w:instrText>
            </w:r>
            <w:r w:rsidRPr="000A1549">
              <w:rPr>
                <w:b/>
                <w:bCs/>
                <w:sz w:val="24"/>
              </w:rPr>
              <w:fldChar w:fldCharType="separate"/>
            </w:r>
            <w:r w:rsidRPr="000A1549">
              <w:rPr>
                <w:b/>
                <w:bCs/>
                <w:noProof/>
                <w:sz w:val="24"/>
              </w:rPr>
              <w:t>8.000</w:t>
            </w:r>
            <w:r w:rsidRPr="000A1549">
              <w:rPr>
                <w:b/>
                <w:bCs/>
                <w:sz w:val="24"/>
              </w:rPr>
              <w:fldChar w:fldCharType="end"/>
            </w:r>
            <w:r w:rsidRPr="000A1549">
              <w:rPr>
                <w:b/>
                <w:bCs/>
                <w:sz w:val="24"/>
              </w:rPr>
              <w:t>,00</w:t>
            </w:r>
          </w:p>
        </w:tc>
        <w:tc>
          <w:tcPr>
            <w:tcW w:w="1910" w:type="dxa"/>
            <w:tcBorders>
              <w:top w:val="single" w:sz="4" w:space="0" w:color="auto"/>
              <w:left w:val="single" w:sz="4" w:space="0" w:color="auto"/>
              <w:bottom w:val="single" w:sz="4" w:space="0" w:color="auto"/>
              <w:right w:val="single" w:sz="4" w:space="0" w:color="auto"/>
            </w:tcBorders>
          </w:tcPr>
          <w:p w:rsidR="000A1549" w:rsidRPr="000A1549" w:rsidRDefault="000A1549" w:rsidP="000A1549">
            <w:pPr>
              <w:jc w:val="right"/>
              <w:rPr>
                <w:b/>
                <w:bCs/>
                <w:sz w:val="24"/>
              </w:rPr>
            </w:pPr>
            <w:r w:rsidRPr="000A1549">
              <w:rPr>
                <w:b/>
                <w:bCs/>
                <w:sz w:val="24"/>
              </w:rPr>
              <w:fldChar w:fldCharType="begin"/>
            </w:r>
            <w:r w:rsidRPr="000A1549">
              <w:rPr>
                <w:b/>
                <w:bCs/>
                <w:sz w:val="24"/>
              </w:rPr>
              <w:instrText xml:space="preserve"> =SUM(ABOVE) </w:instrText>
            </w:r>
            <w:r w:rsidRPr="000A1549">
              <w:rPr>
                <w:b/>
                <w:bCs/>
                <w:sz w:val="24"/>
              </w:rPr>
              <w:fldChar w:fldCharType="separate"/>
            </w:r>
            <w:r w:rsidRPr="000A1549">
              <w:rPr>
                <w:b/>
                <w:bCs/>
                <w:noProof/>
                <w:sz w:val="24"/>
              </w:rPr>
              <w:t>38.000</w:t>
            </w:r>
            <w:r w:rsidRPr="000A1549">
              <w:rPr>
                <w:b/>
                <w:bCs/>
                <w:sz w:val="24"/>
              </w:rPr>
              <w:fldChar w:fldCharType="end"/>
            </w:r>
            <w:r w:rsidRPr="000A1549">
              <w:rPr>
                <w:b/>
                <w:bCs/>
                <w:sz w:val="24"/>
              </w:rPr>
              <w:t>,00</w:t>
            </w:r>
          </w:p>
        </w:tc>
      </w:tr>
    </w:tbl>
    <w:p w:rsidR="000A1549" w:rsidRPr="000A1549" w:rsidRDefault="000A1549" w:rsidP="000A1549">
      <w:pPr>
        <w:rPr>
          <w:sz w:val="24"/>
        </w:rPr>
      </w:pPr>
    </w:p>
    <w:p w:rsidR="000A1549" w:rsidRPr="000A1549" w:rsidRDefault="000A1549" w:rsidP="000A1549">
      <w:pPr>
        <w:jc w:val="center"/>
        <w:rPr>
          <w:sz w:val="24"/>
        </w:rPr>
      </w:pPr>
      <w:r w:rsidRPr="000A1549">
        <w:rPr>
          <w:sz w:val="24"/>
        </w:rPr>
        <w:t>Članak 4.</w:t>
      </w:r>
    </w:p>
    <w:p w:rsidR="000A1549" w:rsidRPr="000A1549" w:rsidRDefault="000A1549" w:rsidP="000A1549">
      <w:pPr>
        <w:rPr>
          <w:sz w:val="24"/>
        </w:rPr>
      </w:pPr>
    </w:p>
    <w:p w:rsidR="000A1549" w:rsidRPr="000A1549" w:rsidRDefault="000A1549" w:rsidP="000A1549">
      <w:pPr>
        <w:rPr>
          <w:sz w:val="24"/>
        </w:rPr>
      </w:pPr>
      <w:r w:rsidRPr="000A1549">
        <w:rPr>
          <w:sz w:val="24"/>
        </w:rPr>
        <w:tab/>
        <w:t>Ova Izmjena stupa na snagu osmog dana od dana objave u „Služb</w:t>
      </w:r>
      <w:r>
        <w:rPr>
          <w:sz w:val="24"/>
        </w:rPr>
        <w:t>e</w:t>
      </w:r>
      <w:r w:rsidRPr="000A1549">
        <w:rPr>
          <w:sz w:val="24"/>
        </w:rPr>
        <w:t>nom glasniku Općine Antunovac“.</w:t>
      </w:r>
    </w:p>
    <w:p w:rsidR="000A1549" w:rsidRPr="000A1549" w:rsidRDefault="000A1549" w:rsidP="000A1549">
      <w:pPr>
        <w:rPr>
          <w:sz w:val="24"/>
        </w:rPr>
      </w:pPr>
    </w:p>
    <w:p w:rsidR="000A1549" w:rsidRPr="000A1549" w:rsidRDefault="000A1549" w:rsidP="000A1549">
      <w:pPr>
        <w:rPr>
          <w:sz w:val="24"/>
        </w:rPr>
      </w:pPr>
      <w:r w:rsidRPr="000A1549">
        <w:rPr>
          <w:sz w:val="24"/>
        </w:rPr>
        <w:t>KLASA: 400-06/13-01/</w:t>
      </w:r>
      <w:proofErr w:type="spellStart"/>
      <w:r w:rsidRPr="000A1549">
        <w:rPr>
          <w:sz w:val="24"/>
        </w:rPr>
        <w:t>01</w:t>
      </w:r>
      <w:proofErr w:type="spellEnd"/>
      <w:r w:rsidRPr="000A1549">
        <w:rPr>
          <w:sz w:val="24"/>
        </w:rPr>
        <w:tab/>
      </w:r>
    </w:p>
    <w:p w:rsidR="000A1549" w:rsidRPr="000A1549" w:rsidRDefault="000A1549" w:rsidP="000A1549">
      <w:pPr>
        <w:rPr>
          <w:sz w:val="24"/>
        </w:rPr>
      </w:pPr>
      <w:r w:rsidRPr="000A1549">
        <w:rPr>
          <w:sz w:val="24"/>
        </w:rPr>
        <w:t>URBROJ: 2158/02-01-13-62</w:t>
      </w:r>
    </w:p>
    <w:p w:rsidR="000A1549" w:rsidRPr="000A1549" w:rsidRDefault="000A1549" w:rsidP="000A1549">
      <w:pPr>
        <w:rPr>
          <w:sz w:val="24"/>
        </w:rPr>
      </w:pPr>
      <w:r w:rsidRPr="000A1549">
        <w:rPr>
          <w:sz w:val="24"/>
        </w:rPr>
        <w:t>U Antunovcu, 04. prosinca 2013. godine</w:t>
      </w:r>
    </w:p>
    <w:p w:rsidR="000A1549" w:rsidRPr="000A1549" w:rsidRDefault="000A1549" w:rsidP="000A1549">
      <w:pPr>
        <w:ind w:left="4248"/>
        <w:jc w:val="center"/>
        <w:rPr>
          <w:sz w:val="24"/>
        </w:rPr>
      </w:pPr>
      <w:r w:rsidRPr="000A1549">
        <w:rPr>
          <w:sz w:val="24"/>
        </w:rPr>
        <w:t>Predsjednik Općinskog vijeća</w:t>
      </w:r>
    </w:p>
    <w:p w:rsidR="000A1549" w:rsidRDefault="000A1549" w:rsidP="000A1549">
      <w:pPr>
        <w:ind w:left="4248"/>
        <w:jc w:val="center"/>
        <w:rPr>
          <w:sz w:val="24"/>
        </w:rPr>
      </w:pPr>
      <w:r w:rsidRPr="000A1549">
        <w:rPr>
          <w:sz w:val="24"/>
        </w:rPr>
        <w:t>Zlatko Matijević</w:t>
      </w:r>
    </w:p>
    <w:p w:rsidR="00056723" w:rsidRDefault="00056723" w:rsidP="000A1549">
      <w:pPr>
        <w:ind w:left="4248"/>
        <w:jc w:val="center"/>
        <w:rPr>
          <w:sz w:val="24"/>
        </w:rPr>
      </w:pPr>
    </w:p>
    <w:p w:rsidR="00056723" w:rsidRPr="000A1549" w:rsidRDefault="00056723" w:rsidP="000A1549">
      <w:pPr>
        <w:ind w:left="4248"/>
        <w:jc w:val="center"/>
        <w:rPr>
          <w:sz w:val="24"/>
        </w:rPr>
      </w:pPr>
    </w:p>
    <w:p w:rsidR="00E50A7B" w:rsidRDefault="00E50A7B" w:rsidP="00954EF1">
      <w:pPr>
        <w:rPr>
          <w:sz w:val="24"/>
          <w:szCs w:val="24"/>
        </w:rPr>
        <w:sectPr w:rsidR="00E50A7B" w:rsidSect="000A1549">
          <w:pgSz w:w="11906" w:h="16838"/>
          <w:pgMar w:top="1134" w:right="1134" w:bottom="1134" w:left="1134" w:header="709" w:footer="709" w:gutter="0"/>
          <w:cols w:space="708"/>
          <w:docGrid w:linePitch="360"/>
        </w:sectPr>
      </w:pPr>
    </w:p>
    <w:p w:rsidR="00056723" w:rsidRDefault="00056723" w:rsidP="00954EF1">
      <w:pPr>
        <w:rPr>
          <w:sz w:val="24"/>
          <w:szCs w:val="24"/>
        </w:rPr>
      </w:pPr>
    </w:p>
    <w:p w:rsidR="000A1549" w:rsidRDefault="000A1549" w:rsidP="00954EF1">
      <w:pPr>
        <w:rPr>
          <w:sz w:val="24"/>
          <w:szCs w:val="24"/>
        </w:rPr>
      </w:pPr>
      <w:r>
        <w:rPr>
          <w:sz w:val="24"/>
          <w:szCs w:val="24"/>
        </w:rPr>
        <w:t>372.</w:t>
      </w:r>
    </w:p>
    <w:p w:rsidR="000A1549" w:rsidRPr="000A1549" w:rsidRDefault="000A1549" w:rsidP="000A1549">
      <w:pPr>
        <w:tabs>
          <w:tab w:val="left" w:pos="0"/>
          <w:tab w:val="left" w:pos="709"/>
        </w:tabs>
        <w:jc w:val="both"/>
        <w:rPr>
          <w:sz w:val="24"/>
          <w:lang w:val="en-US"/>
        </w:rPr>
      </w:pPr>
      <w:r w:rsidRPr="000A1549">
        <w:rPr>
          <w:rFonts w:ascii="HRTimes" w:hAnsi="HRTimes"/>
          <w:sz w:val="24"/>
        </w:rPr>
        <w:tab/>
      </w:r>
      <w:r w:rsidRPr="000A1549">
        <w:rPr>
          <w:sz w:val="24"/>
        </w:rPr>
        <w:t>Temeljem članka 30a. Zakona o financiranju jedinica lokalne i područne (regionalne) samouprave («Narodne novine» broj117/93, 33/00, 73/00, 59/01, 107/01, 117/01, 150/02, 147/03, 73/08 i 25/12) i č</w:t>
      </w:r>
      <w:proofErr w:type="spellStart"/>
      <w:r w:rsidRPr="000A1549">
        <w:rPr>
          <w:sz w:val="24"/>
          <w:lang w:val="en-US"/>
        </w:rPr>
        <w:t>lanka</w:t>
      </w:r>
      <w:proofErr w:type="spellEnd"/>
      <w:r w:rsidRPr="000A1549">
        <w:rPr>
          <w:sz w:val="24"/>
        </w:rPr>
        <w:t xml:space="preserve"> 32. </w:t>
      </w:r>
      <w:proofErr w:type="spellStart"/>
      <w:r w:rsidRPr="000A1549">
        <w:rPr>
          <w:sz w:val="24"/>
          <w:lang w:val="en-US"/>
        </w:rPr>
        <w:t>Statuta</w:t>
      </w:r>
      <w:proofErr w:type="spellEnd"/>
      <w:r w:rsidRPr="000A1549">
        <w:rPr>
          <w:sz w:val="24"/>
          <w:lang w:val="en-US"/>
        </w:rPr>
        <w:t xml:space="preserve"> </w:t>
      </w:r>
      <w:proofErr w:type="spellStart"/>
      <w:r w:rsidRPr="000A1549">
        <w:rPr>
          <w:sz w:val="24"/>
          <w:lang w:val="en-US"/>
        </w:rPr>
        <w:t>Općine</w:t>
      </w:r>
      <w:proofErr w:type="spellEnd"/>
      <w:r w:rsidRPr="000A1549">
        <w:rPr>
          <w:sz w:val="24"/>
          <w:lang w:val="en-US"/>
        </w:rPr>
        <w:t xml:space="preserve"> </w:t>
      </w:r>
      <w:proofErr w:type="spellStart"/>
      <w:r w:rsidRPr="000A1549">
        <w:rPr>
          <w:sz w:val="24"/>
          <w:lang w:val="en-US"/>
        </w:rPr>
        <w:t>Antunovac</w:t>
      </w:r>
      <w:proofErr w:type="spellEnd"/>
      <w:r w:rsidRPr="000A1549">
        <w:rPr>
          <w:sz w:val="24"/>
          <w:lang w:val="en-US"/>
        </w:rPr>
        <w:t xml:space="preserve"> (“</w:t>
      </w:r>
      <w:proofErr w:type="spellStart"/>
      <w:r w:rsidRPr="000A1549">
        <w:rPr>
          <w:sz w:val="24"/>
          <w:lang w:val="en-US"/>
        </w:rPr>
        <w:t>Službeni</w:t>
      </w:r>
      <w:proofErr w:type="spellEnd"/>
      <w:r w:rsidRPr="000A1549">
        <w:rPr>
          <w:sz w:val="24"/>
          <w:lang w:val="en-US"/>
        </w:rPr>
        <w:t xml:space="preserve"> </w:t>
      </w:r>
      <w:proofErr w:type="spellStart"/>
      <w:r w:rsidRPr="000A1549">
        <w:rPr>
          <w:sz w:val="24"/>
          <w:lang w:val="en-US"/>
        </w:rPr>
        <w:t>glasnik</w:t>
      </w:r>
      <w:proofErr w:type="spellEnd"/>
      <w:r w:rsidRPr="000A1549">
        <w:rPr>
          <w:sz w:val="24"/>
          <w:lang w:val="en-US"/>
        </w:rPr>
        <w:t xml:space="preserve"> </w:t>
      </w:r>
      <w:proofErr w:type="spellStart"/>
      <w:r w:rsidRPr="000A1549">
        <w:rPr>
          <w:sz w:val="24"/>
          <w:lang w:val="en-US"/>
        </w:rPr>
        <w:t>Općine</w:t>
      </w:r>
      <w:proofErr w:type="spellEnd"/>
      <w:r w:rsidRPr="000A1549">
        <w:rPr>
          <w:sz w:val="24"/>
          <w:lang w:val="en-US"/>
        </w:rPr>
        <w:t xml:space="preserve"> </w:t>
      </w:r>
      <w:proofErr w:type="spellStart"/>
      <w:r w:rsidRPr="000A1549">
        <w:rPr>
          <w:sz w:val="24"/>
          <w:lang w:val="en-US"/>
        </w:rPr>
        <w:t>Antunovac</w:t>
      </w:r>
      <w:proofErr w:type="spellEnd"/>
      <w:r w:rsidRPr="000A1549">
        <w:rPr>
          <w:sz w:val="24"/>
          <w:lang w:val="en-US"/>
        </w:rPr>
        <w:t xml:space="preserve">” </w:t>
      </w:r>
      <w:proofErr w:type="spellStart"/>
      <w:r w:rsidRPr="000A1549">
        <w:rPr>
          <w:sz w:val="24"/>
          <w:lang w:val="en-US"/>
        </w:rPr>
        <w:t>broj</w:t>
      </w:r>
      <w:proofErr w:type="spellEnd"/>
      <w:r w:rsidRPr="000A1549">
        <w:rPr>
          <w:sz w:val="24"/>
          <w:lang w:val="en-US"/>
        </w:rPr>
        <w:t xml:space="preserve"> 2/13), </w:t>
      </w:r>
      <w:proofErr w:type="spellStart"/>
      <w:r w:rsidRPr="000A1549">
        <w:rPr>
          <w:sz w:val="24"/>
          <w:lang w:val="en-US"/>
        </w:rPr>
        <w:t>Općinsko</w:t>
      </w:r>
      <w:proofErr w:type="spellEnd"/>
      <w:r w:rsidRPr="000A1549">
        <w:rPr>
          <w:sz w:val="24"/>
          <w:lang w:val="en-US"/>
        </w:rPr>
        <w:t xml:space="preserve"> </w:t>
      </w:r>
      <w:proofErr w:type="spellStart"/>
      <w:r w:rsidRPr="000A1549">
        <w:rPr>
          <w:sz w:val="24"/>
          <w:lang w:val="en-US"/>
        </w:rPr>
        <w:t>vijeće</w:t>
      </w:r>
      <w:proofErr w:type="spellEnd"/>
      <w:r w:rsidRPr="000A1549">
        <w:rPr>
          <w:sz w:val="24"/>
          <w:lang w:val="en-US"/>
        </w:rPr>
        <w:t xml:space="preserve"> </w:t>
      </w:r>
      <w:proofErr w:type="spellStart"/>
      <w:r w:rsidRPr="000A1549">
        <w:rPr>
          <w:sz w:val="24"/>
          <w:lang w:val="en-US"/>
        </w:rPr>
        <w:t>Općine</w:t>
      </w:r>
      <w:proofErr w:type="spellEnd"/>
      <w:r w:rsidRPr="000A1549">
        <w:rPr>
          <w:sz w:val="24"/>
          <w:lang w:val="en-US"/>
        </w:rPr>
        <w:t xml:space="preserve"> </w:t>
      </w:r>
      <w:proofErr w:type="spellStart"/>
      <w:r w:rsidRPr="000A1549">
        <w:rPr>
          <w:sz w:val="24"/>
          <w:lang w:val="en-US"/>
        </w:rPr>
        <w:t>Antunovac</w:t>
      </w:r>
      <w:proofErr w:type="spellEnd"/>
      <w:r w:rsidRPr="000A1549">
        <w:rPr>
          <w:sz w:val="24"/>
          <w:lang w:val="en-US"/>
        </w:rPr>
        <w:t xml:space="preserve"> </w:t>
      </w:r>
      <w:proofErr w:type="spellStart"/>
      <w:r w:rsidRPr="000A1549">
        <w:rPr>
          <w:sz w:val="24"/>
          <w:lang w:val="en-US"/>
        </w:rPr>
        <w:t>na</w:t>
      </w:r>
      <w:proofErr w:type="spellEnd"/>
      <w:r w:rsidRPr="000A1549">
        <w:rPr>
          <w:sz w:val="24"/>
          <w:lang w:val="en-US"/>
        </w:rPr>
        <w:t xml:space="preserve"> </w:t>
      </w:r>
      <w:proofErr w:type="spellStart"/>
      <w:r w:rsidRPr="000A1549">
        <w:rPr>
          <w:sz w:val="24"/>
          <w:lang w:val="en-US"/>
        </w:rPr>
        <w:t>svojoj</w:t>
      </w:r>
      <w:proofErr w:type="spellEnd"/>
      <w:r w:rsidRPr="000A1549">
        <w:rPr>
          <w:sz w:val="24"/>
          <w:lang w:val="en-US"/>
        </w:rPr>
        <w:t xml:space="preserve"> 5. </w:t>
      </w:r>
      <w:proofErr w:type="spellStart"/>
      <w:r w:rsidRPr="000A1549">
        <w:rPr>
          <w:sz w:val="24"/>
          <w:lang w:val="en-US"/>
        </w:rPr>
        <w:t>sjednici</w:t>
      </w:r>
      <w:proofErr w:type="spellEnd"/>
      <w:r w:rsidRPr="000A1549">
        <w:rPr>
          <w:sz w:val="24"/>
          <w:lang w:val="en-US"/>
        </w:rPr>
        <w:t xml:space="preserve"> </w:t>
      </w:r>
      <w:proofErr w:type="spellStart"/>
      <w:r w:rsidRPr="000A1549">
        <w:rPr>
          <w:sz w:val="24"/>
          <w:lang w:val="en-US"/>
        </w:rPr>
        <w:t>održanoj</w:t>
      </w:r>
      <w:proofErr w:type="spellEnd"/>
      <w:r w:rsidRPr="000A1549">
        <w:rPr>
          <w:sz w:val="24"/>
          <w:lang w:val="en-US"/>
        </w:rPr>
        <w:t xml:space="preserve"> </w:t>
      </w:r>
      <w:proofErr w:type="spellStart"/>
      <w:r w:rsidRPr="000A1549">
        <w:rPr>
          <w:sz w:val="24"/>
          <w:lang w:val="en-US"/>
        </w:rPr>
        <w:t>dana</w:t>
      </w:r>
      <w:proofErr w:type="spellEnd"/>
      <w:r w:rsidRPr="000A1549">
        <w:rPr>
          <w:sz w:val="24"/>
          <w:lang w:val="en-US"/>
        </w:rPr>
        <w:t xml:space="preserve">, 04. </w:t>
      </w:r>
      <w:proofErr w:type="spellStart"/>
      <w:r w:rsidRPr="000A1549">
        <w:rPr>
          <w:sz w:val="24"/>
          <w:lang w:val="en-US"/>
        </w:rPr>
        <w:t>prosinca</w:t>
      </w:r>
      <w:proofErr w:type="spellEnd"/>
      <w:r w:rsidRPr="000A1549">
        <w:rPr>
          <w:sz w:val="24"/>
          <w:lang w:val="en-US"/>
        </w:rPr>
        <w:t xml:space="preserve"> 2013. </w:t>
      </w:r>
      <w:proofErr w:type="spellStart"/>
      <w:r w:rsidRPr="000A1549">
        <w:rPr>
          <w:sz w:val="24"/>
          <w:lang w:val="en-US"/>
        </w:rPr>
        <w:t>godine</w:t>
      </w:r>
      <w:proofErr w:type="spellEnd"/>
      <w:r w:rsidRPr="000A1549">
        <w:rPr>
          <w:sz w:val="24"/>
          <w:lang w:val="en-US"/>
        </w:rPr>
        <w:t xml:space="preserve">, </w:t>
      </w:r>
      <w:proofErr w:type="spellStart"/>
      <w:r w:rsidRPr="000A1549">
        <w:rPr>
          <w:sz w:val="24"/>
          <w:lang w:val="en-US"/>
        </w:rPr>
        <w:t>donosi</w:t>
      </w:r>
      <w:proofErr w:type="spellEnd"/>
    </w:p>
    <w:p w:rsidR="000A1549" w:rsidRPr="000A1549" w:rsidRDefault="000A1549" w:rsidP="000A1549">
      <w:pPr>
        <w:rPr>
          <w:bCs/>
          <w:sz w:val="24"/>
          <w:szCs w:val="24"/>
          <w:lang w:val="en-US"/>
        </w:rPr>
      </w:pPr>
    </w:p>
    <w:p w:rsidR="000A1549" w:rsidRPr="000A1549" w:rsidRDefault="000A1549" w:rsidP="000A1549">
      <w:pPr>
        <w:jc w:val="center"/>
        <w:rPr>
          <w:b/>
          <w:bCs/>
          <w:sz w:val="36"/>
          <w:szCs w:val="36"/>
          <w:lang w:val="en-US"/>
        </w:rPr>
      </w:pPr>
      <w:r w:rsidRPr="000A1549">
        <w:rPr>
          <w:b/>
          <w:bCs/>
          <w:sz w:val="36"/>
          <w:szCs w:val="36"/>
          <w:lang w:val="en-US"/>
        </w:rPr>
        <w:t>ODLUKU</w:t>
      </w:r>
    </w:p>
    <w:p w:rsidR="000A1549" w:rsidRPr="000A1549" w:rsidRDefault="000A1549" w:rsidP="000A1549">
      <w:pPr>
        <w:jc w:val="center"/>
        <w:rPr>
          <w:b/>
          <w:bCs/>
          <w:sz w:val="24"/>
          <w:szCs w:val="24"/>
          <w:lang w:val="en-US"/>
        </w:rPr>
      </w:pPr>
      <w:r w:rsidRPr="000A1549">
        <w:rPr>
          <w:b/>
          <w:bCs/>
          <w:sz w:val="24"/>
          <w:szCs w:val="24"/>
          <w:lang w:val="en-US"/>
        </w:rPr>
        <w:t xml:space="preserve">o </w:t>
      </w:r>
      <w:proofErr w:type="spellStart"/>
      <w:r w:rsidRPr="000A1549">
        <w:rPr>
          <w:b/>
          <w:bCs/>
          <w:sz w:val="24"/>
          <w:szCs w:val="24"/>
          <w:lang w:val="en-US"/>
        </w:rPr>
        <w:t>izmjeni</w:t>
      </w:r>
      <w:proofErr w:type="spellEnd"/>
      <w:r w:rsidRPr="000A1549">
        <w:rPr>
          <w:b/>
          <w:bCs/>
          <w:sz w:val="24"/>
          <w:szCs w:val="24"/>
          <w:lang w:val="en-US"/>
        </w:rPr>
        <w:t xml:space="preserve"> </w:t>
      </w:r>
    </w:p>
    <w:p w:rsidR="000A1549" w:rsidRPr="000A1549" w:rsidRDefault="000A1549" w:rsidP="000A1549">
      <w:pPr>
        <w:jc w:val="center"/>
        <w:rPr>
          <w:b/>
          <w:bCs/>
          <w:sz w:val="24"/>
          <w:lang w:val="en-US"/>
        </w:rPr>
      </w:pPr>
      <w:proofErr w:type="spellStart"/>
      <w:r w:rsidRPr="000A1549">
        <w:rPr>
          <w:b/>
          <w:bCs/>
          <w:sz w:val="24"/>
          <w:szCs w:val="24"/>
          <w:lang w:val="en-US"/>
        </w:rPr>
        <w:t>Odluke</w:t>
      </w:r>
      <w:proofErr w:type="spellEnd"/>
      <w:r w:rsidRPr="000A1549">
        <w:rPr>
          <w:b/>
          <w:bCs/>
          <w:sz w:val="24"/>
          <w:szCs w:val="24"/>
          <w:lang w:val="en-US"/>
        </w:rPr>
        <w:t xml:space="preserve"> </w:t>
      </w:r>
      <w:r w:rsidRPr="000A1549">
        <w:rPr>
          <w:b/>
          <w:bCs/>
          <w:sz w:val="24"/>
          <w:lang w:val="en-US"/>
        </w:rPr>
        <w:t xml:space="preserve">o </w:t>
      </w:r>
      <w:proofErr w:type="spellStart"/>
      <w:r w:rsidRPr="000A1549">
        <w:rPr>
          <w:b/>
          <w:bCs/>
          <w:sz w:val="24"/>
          <w:lang w:val="en-US"/>
        </w:rPr>
        <w:t>prirezu</w:t>
      </w:r>
      <w:proofErr w:type="spellEnd"/>
      <w:r w:rsidRPr="000A1549">
        <w:rPr>
          <w:b/>
          <w:bCs/>
          <w:sz w:val="24"/>
          <w:lang w:val="en-US"/>
        </w:rPr>
        <w:t xml:space="preserve"> </w:t>
      </w:r>
      <w:proofErr w:type="spellStart"/>
      <w:r w:rsidRPr="000A1549">
        <w:rPr>
          <w:b/>
          <w:bCs/>
          <w:sz w:val="24"/>
          <w:lang w:val="en-US"/>
        </w:rPr>
        <w:t>porezu</w:t>
      </w:r>
      <w:proofErr w:type="spellEnd"/>
      <w:r w:rsidRPr="000A1549">
        <w:rPr>
          <w:b/>
          <w:bCs/>
          <w:sz w:val="24"/>
          <w:lang w:val="en-US"/>
        </w:rPr>
        <w:t xml:space="preserve"> </w:t>
      </w:r>
      <w:proofErr w:type="spellStart"/>
      <w:r w:rsidRPr="000A1549">
        <w:rPr>
          <w:b/>
          <w:bCs/>
          <w:sz w:val="24"/>
          <w:lang w:val="en-US"/>
        </w:rPr>
        <w:t>na</w:t>
      </w:r>
      <w:proofErr w:type="spellEnd"/>
      <w:r w:rsidRPr="000A1549">
        <w:rPr>
          <w:b/>
          <w:bCs/>
          <w:sz w:val="24"/>
          <w:lang w:val="en-US"/>
        </w:rPr>
        <w:t xml:space="preserve"> </w:t>
      </w:r>
      <w:proofErr w:type="spellStart"/>
      <w:r w:rsidRPr="000A1549">
        <w:rPr>
          <w:b/>
          <w:bCs/>
          <w:sz w:val="24"/>
          <w:lang w:val="en-US"/>
        </w:rPr>
        <w:t>dohodak</w:t>
      </w:r>
      <w:proofErr w:type="spellEnd"/>
      <w:r w:rsidRPr="000A1549">
        <w:rPr>
          <w:b/>
          <w:bCs/>
          <w:sz w:val="24"/>
          <w:lang w:val="en-US"/>
        </w:rPr>
        <w:t xml:space="preserve"> </w:t>
      </w:r>
      <w:proofErr w:type="spellStart"/>
      <w:r w:rsidRPr="000A1549">
        <w:rPr>
          <w:b/>
          <w:bCs/>
          <w:sz w:val="24"/>
          <w:lang w:val="en-US"/>
        </w:rPr>
        <w:t>Općine</w:t>
      </w:r>
      <w:proofErr w:type="spellEnd"/>
      <w:r w:rsidRPr="000A1549">
        <w:rPr>
          <w:b/>
          <w:bCs/>
          <w:sz w:val="24"/>
          <w:lang w:val="en-US"/>
        </w:rPr>
        <w:t xml:space="preserve"> </w:t>
      </w:r>
      <w:proofErr w:type="spellStart"/>
      <w:r w:rsidRPr="000A1549">
        <w:rPr>
          <w:b/>
          <w:bCs/>
          <w:sz w:val="24"/>
          <w:lang w:val="en-US"/>
        </w:rPr>
        <w:t>Antunovac</w:t>
      </w:r>
      <w:proofErr w:type="spellEnd"/>
    </w:p>
    <w:p w:rsidR="000A1549" w:rsidRPr="000A1549" w:rsidRDefault="000A1549" w:rsidP="000A1549">
      <w:pPr>
        <w:rPr>
          <w:sz w:val="24"/>
          <w:lang w:val="en-US"/>
        </w:rPr>
      </w:pPr>
    </w:p>
    <w:p w:rsidR="000A1549" w:rsidRPr="000A1549" w:rsidRDefault="000A1549" w:rsidP="000A1549">
      <w:pPr>
        <w:jc w:val="center"/>
        <w:rPr>
          <w:sz w:val="24"/>
          <w:lang w:val="en-US"/>
        </w:rPr>
      </w:pPr>
      <w:proofErr w:type="spellStart"/>
      <w:r w:rsidRPr="000A1549">
        <w:rPr>
          <w:sz w:val="24"/>
          <w:lang w:val="en-US"/>
        </w:rPr>
        <w:t>Članak</w:t>
      </w:r>
      <w:proofErr w:type="spellEnd"/>
      <w:r w:rsidRPr="000A1549">
        <w:rPr>
          <w:sz w:val="24"/>
          <w:lang w:val="en-US"/>
        </w:rPr>
        <w:t xml:space="preserve"> l.</w:t>
      </w:r>
    </w:p>
    <w:p w:rsidR="000A1549" w:rsidRPr="000A1549" w:rsidRDefault="000A1549" w:rsidP="000A1549">
      <w:pPr>
        <w:rPr>
          <w:sz w:val="24"/>
          <w:lang w:val="en-US"/>
        </w:rPr>
      </w:pPr>
    </w:p>
    <w:p w:rsidR="000A1549" w:rsidRPr="000A1549" w:rsidRDefault="000A1549" w:rsidP="000A1549">
      <w:pPr>
        <w:ind w:firstLine="720"/>
        <w:jc w:val="both"/>
        <w:rPr>
          <w:sz w:val="24"/>
          <w:lang w:val="en-US"/>
        </w:rPr>
      </w:pPr>
      <w:proofErr w:type="spellStart"/>
      <w:r w:rsidRPr="000A1549">
        <w:rPr>
          <w:sz w:val="24"/>
          <w:lang w:val="en-US"/>
        </w:rPr>
        <w:t>Odluka</w:t>
      </w:r>
      <w:proofErr w:type="spellEnd"/>
      <w:r w:rsidRPr="000A1549">
        <w:rPr>
          <w:sz w:val="24"/>
          <w:lang w:val="en-US"/>
        </w:rPr>
        <w:t xml:space="preserve"> o </w:t>
      </w:r>
      <w:proofErr w:type="spellStart"/>
      <w:r w:rsidRPr="000A1549">
        <w:rPr>
          <w:sz w:val="24"/>
          <w:lang w:val="en-US"/>
        </w:rPr>
        <w:t>prirezu</w:t>
      </w:r>
      <w:proofErr w:type="spellEnd"/>
      <w:r w:rsidRPr="000A1549">
        <w:rPr>
          <w:sz w:val="24"/>
          <w:lang w:val="en-US"/>
        </w:rPr>
        <w:t xml:space="preserve"> </w:t>
      </w:r>
      <w:proofErr w:type="spellStart"/>
      <w:r w:rsidRPr="000A1549">
        <w:rPr>
          <w:sz w:val="24"/>
          <w:lang w:val="en-US"/>
        </w:rPr>
        <w:t>porezu</w:t>
      </w:r>
      <w:proofErr w:type="spellEnd"/>
      <w:r w:rsidRPr="000A1549">
        <w:rPr>
          <w:sz w:val="24"/>
          <w:lang w:val="en-US"/>
        </w:rPr>
        <w:t xml:space="preserve"> </w:t>
      </w:r>
      <w:proofErr w:type="spellStart"/>
      <w:r w:rsidRPr="000A1549">
        <w:rPr>
          <w:sz w:val="24"/>
          <w:lang w:val="en-US"/>
        </w:rPr>
        <w:t>na</w:t>
      </w:r>
      <w:proofErr w:type="spellEnd"/>
      <w:r w:rsidRPr="000A1549">
        <w:rPr>
          <w:sz w:val="24"/>
          <w:lang w:val="en-US"/>
        </w:rPr>
        <w:t xml:space="preserve"> </w:t>
      </w:r>
      <w:proofErr w:type="spellStart"/>
      <w:r w:rsidRPr="000A1549">
        <w:rPr>
          <w:sz w:val="24"/>
          <w:lang w:val="en-US"/>
        </w:rPr>
        <w:t>dohodak</w:t>
      </w:r>
      <w:proofErr w:type="spellEnd"/>
      <w:r w:rsidRPr="000A1549">
        <w:rPr>
          <w:sz w:val="24"/>
          <w:lang w:val="en-US"/>
        </w:rPr>
        <w:t xml:space="preserve"> </w:t>
      </w:r>
      <w:proofErr w:type="spellStart"/>
      <w:r w:rsidRPr="000A1549">
        <w:rPr>
          <w:sz w:val="24"/>
          <w:lang w:val="en-US"/>
        </w:rPr>
        <w:t>Općine</w:t>
      </w:r>
      <w:proofErr w:type="spellEnd"/>
      <w:r w:rsidRPr="000A1549">
        <w:rPr>
          <w:sz w:val="24"/>
          <w:lang w:val="en-US"/>
        </w:rPr>
        <w:t xml:space="preserve"> </w:t>
      </w:r>
      <w:proofErr w:type="spellStart"/>
      <w:r w:rsidRPr="000A1549">
        <w:rPr>
          <w:sz w:val="24"/>
          <w:lang w:val="en-US"/>
        </w:rPr>
        <w:t>Antunovac</w:t>
      </w:r>
      <w:proofErr w:type="spellEnd"/>
      <w:r w:rsidRPr="000A1549">
        <w:rPr>
          <w:sz w:val="24"/>
          <w:lang w:val="en-US"/>
        </w:rPr>
        <w:t xml:space="preserve"> (“</w:t>
      </w:r>
      <w:proofErr w:type="spellStart"/>
      <w:r w:rsidRPr="000A1549">
        <w:rPr>
          <w:sz w:val="24"/>
          <w:lang w:val="en-US"/>
        </w:rPr>
        <w:t>Narodne</w:t>
      </w:r>
      <w:proofErr w:type="spellEnd"/>
      <w:r w:rsidRPr="000A1549">
        <w:rPr>
          <w:sz w:val="24"/>
          <w:lang w:val="en-US"/>
        </w:rPr>
        <w:t xml:space="preserve"> </w:t>
      </w:r>
      <w:proofErr w:type="spellStart"/>
      <w:r w:rsidRPr="000A1549">
        <w:rPr>
          <w:sz w:val="24"/>
          <w:lang w:val="en-US"/>
        </w:rPr>
        <w:t>novine</w:t>
      </w:r>
      <w:proofErr w:type="spellEnd"/>
      <w:r w:rsidRPr="000A1549">
        <w:rPr>
          <w:sz w:val="24"/>
          <w:lang w:val="en-US"/>
        </w:rPr>
        <w:t xml:space="preserve">” </w:t>
      </w:r>
      <w:proofErr w:type="spellStart"/>
      <w:r w:rsidRPr="000A1549">
        <w:rPr>
          <w:sz w:val="24"/>
          <w:lang w:val="en-US"/>
        </w:rPr>
        <w:t>broj</w:t>
      </w:r>
      <w:proofErr w:type="spellEnd"/>
      <w:r w:rsidRPr="000A1549">
        <w:rPr>
          <w:sz w:val="24"/>
          <w:lang w:val="en-US"/>
        </w:rPr>
        <w:t xml:space="preserve"> 91/10 </w:t>
      </w:r>
      <w:proofErr w:type="spellStart"/>
      <w:r w:rsidRPr="000A1549">
        <w:rPr>
          <w:sz w:val="24"/>
          <w:lang w:val="en-US"/>
        </w:rPr>
        <w:t>i</w:t>
      </w:r>
      <w:proofErr w:type="spellEnd"/>
      <w:r w:rsidRPr="000A1549">
        <w:rPr>
          <w:sz w:val="24"/>
          <w:lang w:val="en-US"/>
        </w:rPr>
        <w:t xml:space="preserve"> „</w:t>
      </w:r>
      <w:proofErr w:type="spellStart"/>
      <w:r w:rsidRPr="000A1549">
        <w:rPr>
          <w:sz w:val="24"/>
          <w:lang w:val="en-US"/>
        </w:rPr>
        <w:t>Službeni</w:t>
      </w:r>
      <w:proofErr w:type="spellEnd"/>
      <w:r w:rsidRPr="000A1549">
        <w:rPr>
          <w:sz w:val="24"/>
          <w:lang w:val="en-US"/>
        </w:rPr>
        <w:t xml:space="preserve"> </w:t>
      </w:r>
      <w:proofErr w:type="spellStart"/>
      <w:r w:rsidRPr="000A1549">
        <w:rPr>
          <w:sz w:val="24"/>
          <w:lang w:val="en-US"/>
        </w:rPr>
        <w:t>glasnik</w:t>
      </w:r>
      <w:proofErr w:type="spellEnd"/>
      <w:r w:rsidRPr="000A1549">
        <w:rPr>
          <w:sz w:val="24"/>
          <w:lang w:val="en-US"/>
        </w:rPr>
        <w:t xml:space="preserve"> </w:t>
      </w:r>
      <w:proofErr w:type="spellStart"/>
      <w:r w:rsidRPr="000A1549">
        <w:rPr>
          <w:sz w:val="24"/>
          <w:lang w:val="en-US"/>
        </w:rPr>
        <w:t>Općine</w:t>
      </w:r>
      <w:proofErr w:type="spellEnd"/>
      <w:r w:rsidRPr="000A1549">
        <w:rPr>
          <w:sz w:val="24"/>
          <w:lang w:val="en-US"/>
        </w:rPr>
        <w:t xml:space="preserve"> </w:t>
      </w:r>
      <w:proofErr w:type="spellStart"/>
      <w:r w:rsidRPr="000A1549">
        <w:rPr>
          <w:sz w:val="24"/>
          <w:lang w:val="en-US"/>
        </w:rPr>
        <w:t>Antunovac</w:t>
      </w:r>
      <w:proofErr w:type="spellEnd"/>
      <w:r w:rsidRPr="000A1549">
        <w:rPr>
          <w:sz w:val="24"/>
          <w:lang w:val="en-US"/>
        </w:rPr>
        <w:t xml:space="preserve">“ </w:t>
      </w:r>
      <w:proofErr w:type="spellStart"/>
      <w:r w:rsidRPr="000A1549">
        <w:rPr>
          <w:sz w:val="24"/>
          <w:lang w:val="en-US"/>
        </w:rPr>
        <w:t>broj</w:t>
      </w:r>
      <w:proofErr w:type="spellEnd"/>
      <w:r w:rsidRPr="000A1549">
        <w:rPr>
          <w:sz w:val="24"/>
          <w:lang w:val="en-US"/>
        </w:rPr>
        <w:t xml:space="preserve"> 6/10), </w:t>
      </w:r>
      <w:proofErr w:type="spellStart"/>
      <w:r w:rsidRPr="000A1549">
        <w:rPr>
          <w:sz w:val="24"/>
          <w:lang w:val="en-US"/>
        </w:rPr>
        <w:t>mijenja</w:t>
      </w:r>
      <w:proofErr w:type="spellEnd"/>
      <w:r w:rsidRPr="000A1549">
        <w:rPr>
          <w:sz w:val="24"/>
          <w:lang w:val="en-US"/>
        </w:rPr>
        <w:t xml:space="preserve"> se </w:t>
      </w:r>
      <w:proofErr w:type="spellStart"/>
      <w:r w:rsidRPr="000A1549">
        <w:rPr>
          <w:sz w:val="24"/>
          <w:lang w:val="en-US"/>
        </w:rPr>
        <w:t>prema</w:t>
      </w:r>
      <w:proofErr w:type="spellEnd"/>
      <w:r w:rsidRPr="000A1549">
        <w:rPr>
          <w:sz w:val="24"/>
          <w:lang w:val="en-US"/>
        </w:rPr>
        <w:t xml:space="preserve"> </w:t>
      </w:r>
      <w:proofErr w:type="spellStart"/>
      <w:r w:rsidRPr="000A1549">
        <w:rPr>
          <w:sz w:val="24"/>
          <w:lang w:val="en-US"/>
        </w:rPr>
        <w:t>odredbama</w:t>
      </w:r>
      <w:proofErr w:type="spellEnd"/>
      <w:r w:rsidRPr="000A1549">
        <w:rPr>
          <w:sz w:val="24"/>
          <w:lang w:val="en-US"/>
        </w:rPr>
        <w:t xml:space="preserve"> </w:t>
      </w:r>
      <w:proofErr w:type="spellStart"/>
      <w:r w:rsidRPr="000A1549">
        <w:rPr>
          <w:sz w:val="24"/>
          <w:lang w:val="en-US"/>
        </w:rPr>
        <w:t>ove</w:t>
      </w:r>
      <w:proofErr w:type="spellEnd"/>
      <w:r w:rsidRPr="000A1549">
        <w:rPr>
          <w:sz w:val="24"/>
          <w:lang w:val="en-US"/>
        </w:rPr>
        <w:t xml:space="preserve"> </w:t>
      </w:r>
      <w:proofErr w:type="spellStart"/>
      <w:r w:rsidRPr="000A1549">
        <w:rPr>
          <w:sz w:val="24"/>
          <w:lang w:val="en-US"/>
        </w:rPr>
        <w:t>Odluke</w:t>
      </w:r>
      <w:proofErr w:type="spellEnd"/>
      <w:r w:rsidRPr="000A1549">
        <w:rPr>
          <w:sz w:val="24"/>
          <w:lang w:val="en-US"/>
        </w:rPr>
        <w:t>.</w:t>
      </w:r>
    </w:p>
    <w:p w:rsidR="000A1549" w:rsidRPr="000A1549" w:rsidRDefault="000A1549" w:rsidP="000A1549">
      <w:pPr>
        <w:ind w:firstLine="720"/>
        <w:rPr>
          <w:sz w:val="24"/>
          <w:lang w:val="en-US"/>
        </w:rPr>
      </w:pPr>
    </w:p>
    <w:p w:rsidR="000A1549" w:rsidRPr="000A1549" w:rsidRDefault="000A1549" w:rsidP="000A1549">
      <w:pPr>
        <w:jc w:val="center"/>
        <w:rPr>
          <w:sz w:val="24"/>
          <w:lang w:val="en-US"/>
        </w:rPr>
      </w:pPr>
      <w:proofErr w:type="spellStart"/>
      <w:r w:rsidRPr="000A1549">
        <w:rPr>
          <w:sz w:val="24"/>
          <w:lang w:val="en-US"/>
        </w:rPr>
        <w:t>Članak</w:t>
      </w:r>
      <w:proofErr w:type="spellEnd"/>
      <w:r w:rsidRPr="000A1549">
        <w:rPr>
          <w:sz w:val="24"/>
          <w:lang w:val="en-US"/>
        </w:rPr>
        <w:t xml:space="preserve"> 2.</w:t>
      </w:r>
    </w:p>
    <w:p w:rsidR="000A1549" w:rsidRPr="000A1549" w:rsidRDefault="000A1549" w:rsidP="000A1549">
      <w:pPr>
        <w:rPr>
          <w:sz w:val="24"/>
          <w:lang w:val="en-US"/>
        </w:rPr>
      </w:pPr>
    </w:p>
    <w:p w:rsidR="000A1549" w:rsidRPr="000A1549" w:rsidRDefault="000A1549" w:rsidP="000A1549">
      <w:pPr>
        <w:ind w:firstLine="720"/>
        <w:jc w:val="both"/>
        <w:rPr>
          <w:sz w:val="24"/>
          <w:lang w:val="en-US"/>
        </w:rPr>
      </w:pPr>
      <w:proofErr w:type="spellStart"/>
      <w:r w:rsidRPr="000A1549">
        <w:rPr>
          <w:sz w:val="24"/>
          <w:lang w:val="en-US"/>
        </w:rPr>
        <w:t>Članak</w:t>
      </w:r>
      <w:proofErr w:type="spellEnd"/>
      <w:r w:rsidRPr="000A1549">
        <w:rPr>
          <w:sz w:val="24"/>
          <w:lang w:val="en-US"/>
        </w:rPr>
        <w:t xml:space="preserve"> 2. </w:t>
      </w:r>
      <w:proofErr w:type="spellStart"/>
      <w:r w:rsidRPr="000A1549">
        <w:rPr>
          <w:sz w:val="24"/>
          <w:lang w:val="en-US"/>
        </w:rPr>
        <w:t>mijenja</w:t>
      </w:r>
      <w:proofErr w:type="spellEnd"/>
      <w:r w:rsidRPr="000A1549">
        <w:rPr>
          <w:sz w:val="24"/>
          <w:lang w:val="en-US"/>
        </w:rPr>
        <w:t xml:space="preserve"> se </w:t>
      </w:r>
      <w:proofErr w:type="spellStart"/>
      <w:r w:rsidRPr="000A1549">
        <w:rPr>
          <w:sz w:val="24"/>
          <w:lang w:val="en-US"/>
        </w:rPr>
        <w:t>i</w:t>
      </w:r>
      <w:proofErr w:type="spellEnd"/>
      <w:r w:rsidRPr="000A1549">
        <w:rPr>
          <w:sz w:val="24"/>
          <w:lang w:val="en-US"/>
        </w:rPr>
        <w:t xml:space="preserve"> </w:t>
      </w:r>
      <w:proofErr w:type="spellStart"/>
      <w:r w:rsidRPr="000A1549">
        <w:rPr>
          <w:sz w:val="24"/>
          <w:lang w:val="en-US"/>
        </w:rPr>
        <w:t>glasi</w:t>
      </w:r>
      <w:proofErr w:type="spellEnd"/>
      <w:r w:rsidRPr="000A1549">
        <w:rPr>
          <w:sz w:val="24"/>
          <w:lang w:val="en-US"/>
        </w:rPr>
        <w:t>:</w:t>
      </w:r>
    </w:p>
    <w:p w:rsidR="000A1549" w:rsidRPr="000A1549" w:rsidRDefault="000A1549" w:rsidP="000A1549">
      <w:pPr>
        <w:ind w:firstLine="720"/>
        <w:jc w:val="both"/>
        <w:rPr>
          <w:sz w:val="24"/>
          <w:lang w:val="en-US"/>
        </w:rPr>
      </w:pPr>
    </w:p>
    <w:p w:rsidR="000A1549" w:rsidRPr="000A1549" w:rsidRDefault="000A1549" w:rsidP="000A1549">
      <w:pPr>
        <w:ind w:firstLine="720"/>
        <w:jc w:val="both"/>
        <w:rPr>
          <w:sz w:val="24"/>
          <w:lang w:val="en-US"/>
        </w:rPr>
      </w:pPr>
      <w:r w:rsidRPr="000A1549">
        <w:rPr>
          <w:sz w:val="24"/>
          <w:lang w:val="en-US"/>
        </w:rPr>
        <w:t>“</w:t>
      </w:r>
      <w:proofErr w:type="spellStart"/>
      <w:r w:rsidRPr="000A1549">
        <w:rPr>
          <w:sz w:val="24"/>
          <w:lang w:val="en-US"/>
        </w:rPr>
        <w:t>Prirez</w:t>
      </w:r>
      <w:proofErr w:type="spellEnd"/>
      <w:r w:rsidRPr="000A1549">
        <w:rPr>
          <w:sz w:val="24"/>
          <w:lang w:val="en-US"/>
        </w:rPr>
        <w:t xml:space="preserve"> </w:t>
      </w:r>
      <w:proofErr w:type="spellStart"/>
      <w:r w:rsidRPr="000A1549">
        <w:rPr>
          <w:sz w:val="24"/>
          <w:lang w:val="en-US"/>
        </w:rPr>
        <w:t>porezu</w:t>
      </w:r>
      <w:proofErr w:type="spellEnd"/>
      <w:r w:rsidRPr="000A1549">
        <w:rPr>
          <w:sz w:val="24"/>
          <w:lang w:val="en-US"/>
        </w:rPr>
        <w:t xml:space="preserve"> </w:t>
      </w:r>
      <w:proofErr w:type="spellStart"/>
      <w:r w:rsidRPr="000A1549">
        <w:rPr>
          <w:sz w:val="24"/>
          <w:lang w:val="en-US"/>
        </w:rPr>
        <w:t>na</w:t>
      </w:r>
      <w:proofErr w:type="spellEnd"/>
      <w:r w:rsidRPr="000A1549">
        <w:rPr>
          <w:sz w:val="24"/>
          <w:lang w:val="en-US"/>
        </w:rPr>
        <w:t xml:space="preserve"> </w:t>
      </w:r>
      <w:proofErr w:type="spellStart"/>
      <w:r w:rsidRPr="000A1549">
        <w:rPr>
          <w:sz w:val="24"/>
          <w:lang w:val="en-US"/>
        </w:rPr>
        <w:t>dohodak</w:t>
      </w:r>
      <w:proofErr w:type="spellEnd"/>
      <w:r w:rsidRPr="000A1549">
        <w:rPr>
          <w:sz w:val="24"/>
          <w:lang w:val="en-US"/>
        </w:rPr>
        <w:t xml:space="preserve"> </w:t>
      </w:r>
      <w:proofErr w:type="spellStart"/>
      <w:r w:rsidRPr="000A1549">
        <w:rPr>
          <w:sz w:val="24"/>
          <w:lang w:val="en-US"/>
        </w:rPr>
        <w:t>plaća</w:t>
      </w:r>
      <w:proofErr w:type="spellEnd"/>
      <w:r w:rsidRPr="000A1549">
        <w:rPr>
          <w:sz w:val="24"/>
          <w:lang w:val="en-US"/>
        </w:rPr>
        <w:t xml:space="preserve"> se </w:t>
      </w:r>
      <w:proofErr w:type="spellStart"/>
      <w:r w:rsidRPr="000A1549">
        <w:rPr>
          <w:sz w:val="24"/>
          <w:lang w:val="en-US"/>
        </w:rPr>
        <w:t>po</w:t>
      </w:r>
      <w:proofErr w:type="spellEnd"/>
      <w:r w:rsidRPr="000A1549">
        <w:rPr>
          <w:sz w:val="24"/>
          <w:lang w:val="en-US"/>
        </w:rPr>
        <w:t xml:space="preserve"> </w:t>
      </w:r>
      <w:proofErr w:type="spellStart"/>
      <w:r w:rsidRPr="000A1549">
        <w:rPr>
          <w:sz w:val="24"/>
          <w:lang w:val="en-US"/>
        </w:rPr>
        <w:t>stopi</w:t>
      </w:r>
      <w:proofErr w:type="spellEnd"/>
      <w:r w:rsidRPr="000A1549">
        <w:rPr>
          <w:sz w:val="24"/>
          <w:lang w:val="en-US"/>
        </w:rPr>
        <w:t xml:space="preserve"> od 10 %”.</w:t>
      </w:r>
    </w:p>
    <w:p w:rsidR="000A1549" w:rsidRPr="000A1549" w:rsidRDefault="000A1549" w:rsidP="000A1549">
      <w:pPr>
        <w:rPr>
          <w:sz w:val="24"/>
          <w:lang w:val="en-US"/>
        </w:rPr>
      </w:pPr>
    </w:p>
    <w:p w:rsidR="000A1549" w:rsidRPr="000A1549" w:rsidRDefault="000A1549" w:rsidP="000A1549">
      <w:pPr>
        <w:jc w:val="center"/>
        <w:rPr>
          <w:sz w:val="24"/>
          <w:lang w:val="en-US"/>
        </w:rPr>
      </w:pPr>
      <w:proofErr w:type="spellStart"/>
      <w:r w:rsidRPr="000A1549">
        <w:rPr>
          <w:sz w:val="24"/>
          <w:lang w:val="en-US"/>
        </w:rPr>
        <w:t>Članak</w:t>
      </w:r>
      <w:proofErr w:type="spellEnd"/>
      <w:r w:rsidRPr="000A1549">
        <w:rPr>
          <w:sz w:val="24"/>
          <w:lang w:val="en-US"/>
        </w:rPr>
        <w:t xml:space="preserve"> 3.</w:t>
      </w:r>
    </w:p>
    <w:p w:rsidR="000A1549" w:rsidRPr="000A1549" w:rsidRDefault="000A1549" w:rsidP="000A1549">
      <w:pPr>
        <w:ind w:firstLine="720"/>
        <w:jc w:val="both"/>
        <w:rPr>
          <w:sz w:val="24"/>
          <w:lang w:val="en-US"/>
        </w:rPr>
      </w:pPr>
    </w:p>
    <w:p w:rsidR="000A1549" w:rsidRPr="000A1549" w:rsidRDefault="000A1549" w:rsidP="000A1549">
      <w:pPr>
        <w:rPr>
          <w:sz w:val="24"/>
          <w:lang w:val="en-US"/>
        </w:rPr>
      </w:pPr>
      <w:r w:rsidRPr="000A1549">
        <w:rPr>
          <w:sz w:val="24"/>
          <w:lang w:val="en-US"/>
        </w:rPr>
        <w:tab/>
        <w:t xml:space="preserve">Ova </w:t>
      </w:r>
      <w:proofErr w:type="spellStart"/>
      <w:r w:rsidRPr="000A1549">
        <w:rPr>
          <w:sz w:val="24"/>
          <w:lang w:val="en-US"/>
        </w:rPr>
        <w:t>Odluka</w:t>
      </w:r>
      <w:proofErr w:type="spellEnd"/>
      <w:r w:rsidRPr="000A1549">
        <w:rPr>
          <w:sz w:val="24"/>
          <w:lang w:val="en-US"/>
        </w:rPr>
        <w:t xml:space="preserve"> stupa </w:t>
      </w:r>
      <w:proofErr w:type="spellStart"/>
      <w:r w:rsidRPr="000A1549">
        <w:rPr>
          <w:sz w:val="24"/>
          <w:lang w:val="en-US"/>
        </w:rPr>
        <w:t>na</w:t>
      </w:r>
      <w:proofErr w:type="spellEnd"/>
      <w:r w:rsidRPr="000A1549">
        <w:rPr>
          <w:sz w:val="24"/>
          <w:lang w:val="en-US"/>
        </w:rPr>
        <w:t xml:space="preserve"> </w:t>
      </w:r>
      <w:proofErr w:type="spellStart"/>
      <w:r w:rsidRPr="000A1549">
        <w:rPr>
          <w:sz w:val="24"/>
          <w:lang w:val="en-US"/>
        </w:rPr>
        <w:t>snagu</w:t>
      </w:r>
      <w:proofErr w:type="spellEnd"/>
      <w:r w:rsidRPr="000A1549">
        <w:rPr>
          <w:sz w:val="24"/>
          <w:lang w:val="en-US"/>
        </w:rPr>
        <w:t xml:space="preserve"> </w:t>
      </w:r>
      <w:proofErr w:type="spellStart"/>
      <w:r w:rsidRPr="000A1549">
        <w:rPr>
          <w:sz w:val="24"/>
          <w:lang w:val="en-US"/>
        </w:rPr>
        <w:t>osmog</w:t>
      </w:r>
      <w:proofErr w:type="spellEnd"/>
      <w:r w:rsidRPr="000A1549">
        <w:rPr>
          <w:sz w:val="24"/>
          <w:lang w:val="en-US"/>
        </w:rPr>
        <w:t xml:space="preserve"> </w:t>
      </w:r>
      <w:proofErr w:type="spellStart"/>
      <w:r w:rsidRPr="000A1549">
        <w:rPr>
          <w:sz w:val="24"/>
          <w:lang w:val="en-US"/>
        </w:rPr>
        <w:t>dana</w:t>
      </w:r>
      <w:proofErr w:type="spellEnd"/>
      <w:r w:rsidRPr="000A1549">
        <w:rPr>
          <w:sz w:val="24"/>
          <w:lang w:val="en-US"/>
        </w:rPr>
        <w:t xml:space="preserve"> od </w:t>
      </w:r>
      <w:proofErr w:type="spellStart"/>
      <w:r w:rsidRPr="000A1549">
        <w:rPr>
          <w:sz w:val="24"/>
          <w:lang w:val="en-US"/>
        </w:rPr>
        <w:t>dana</w:t>
      </w:r>
      <w:proofErr w:type="spellEnd"/>
      <w:r w:rsidRPr="000A1549">
        <w:rPr>
          <w:sz w:val="24"/>
          <w:lang w:val="en-US"/>
        </w:rPr>
        <w:t xml:space="preserve"> </w:t>
      </w:r>
      <w:proofErr w:type="spellStart"/>
      <w:r w:rsidRPr="000A1549">
        <w:rPr>
          <w:sz w:val="24"/>
          <w:lang w:val="en-US"/>
        </w:rPr>
        <w:t>objave</w:t>
      </w:r>
      <w:proofErr w:type="spellEnd"/>
      <w:r w:rsidRPr="000A1549">
        <w:rPr>
          <w:sz w:val="24"/>
          <w:lang w:val="en-US"/>
        </w:rPr>
        <w:t xml:space="preserve"> u “</w:t>
      </w:r>
      <w:proofErr w:type="spellStart"/>
      <w:r w:rsidRPr="000A1549">
        <w:rPr>
          <w:sz w:val="24"/>
          <w:lang w:val="en-US"/>
        </w:rPr>
        <w:t>Narodnim</w:t>
      </w:r>
      <w:proofErr w:type="spellEnd"/>
      <w:r w:rsidRPr="000A1549">
        <w:rPr>
          <w:sz w:val="24"/>
          <w:lang w:val="en-US"/>
        </w:rPr>
        <w:t xml:space="preserve"> </w:t>
      </w:r>
      <w:proofErr w:type="spellStart"/>
      <w:r w:rsidRPr="000A1549">
        <w:rPr>
          <w:sz w:val="24"/>
          <w:lang w:val="en-US"/>
        </w:rPr>
        <w:t>novinama</w:t>
      </w:r>
      <w:proofErr w:type="spellEnd"/>
      <w:r w:rsidRPr="000A1549">
        <w:rPr>
          <w:sz w:val="24"/>
          <w:lang w:val="en-US"/>
        </w:rPr>
        <w:t xml:space="preserve">”, a </w:t>
      </w:r>
      <w:proofErr w:type="spellStart"/>
      <w:r w:rsidRPr="000A1549">
        <w:rPr>
          <w:sz w:val="24"/>
          <w:lang w:val="en-US"/>
        </w:rPr>
        <w:t>primjenjuje</w:t>
      </w:r>
      <w:proofErr w:type="spellEnd"/>
      <w:r w:rsidRPr="000A1549">
        <w:rPr>
          <w:sz w:val="24"/>
          <w:lang w:val="en-US"/>
        </w:rPr>
        <w:t xml:space="preserve"> se od 01.01.2014. </w:t>
      </w:r>
      <w:proofErr w:type="spellStart"/>
      <w:r w:rsidRPr="000A1549">
        <w:rPr>
          <w:sz w:val="24"/>
          <w:lang w:val="en-US"/>
        </w:rPr>
        <w:t>godine</w:t>
      </w:r>
      <w:proofErr w:type="spellEnd"/>
      <w:r w:rsidRPr="000A1549">
        <w:rPr>
          <w:sz w:val="24"/>
          <w:lang w:val="en-US"/>
        </w:rPr>
        <w:t xml:space="preserve"> </w:t>
      </w:r>
      <w:proofErr w:type="spellStart"/>
      <w:r w:rsidRPr="000A1549">
        <w:rPr>
          <w:sz w:val="24"/>
          <w:lang w:val="en-US"/>
        </w:rPr>
        <w:t>i</w:t>
      </w:r>
      <w:proofErr w:type="spellEnd"/>
      <w:r w:rsidRPr="000A1549">
        <w:rPr>
          <w:sz w:val="24"/>
          <w:lang w:val="en-US"/>
        </w:rPr>
        <w:t xml:space="preserve"> </w:t>
      </w:r>
      <w:proofErr w:type="spellStart"/>
      <w:r w:rsidRPr="000A1549">
        <w:rPr>
          <w:sz w:val="24"/>
          <w:lang w:val="en-US"/>
        </w:rPr>
        <w:t>objavit</w:t>
      </w:r>
      <w:proofErr w:type="spellEnd"/>
      <w:r w:rsidRPr="000A1549">
        <w:rPr>
          <w:sz w:val="24"/>
          <w:lang w:val="en-US"/>
        </w:rPr>
        <w:t xml:space="preserve"> </w:t>
      </w:r>
      <w:proofErr w:type="spellStart"/>
      <w:r w:rsidRPr="000A1549">
        <w:rPr>
          <w:sz w:val="24"/>
          <w:lang w:val="en-US"/>
        </w:rPr>
        <w:t>će</w:t>
      </w:r>
      <w:proofErr w:type="spellEnd"/>
      <w:r w:rsidRPr="000A1549">
        <w:rPr>
          <w:sz w:val="24"/>
          <w:lang w:val="en-US"/>
        </w:rPr>
        <w:t xml:space="preserve"> se u “</w:t>
      </w:r>
      <w:proofErr w:type="spellStart"/>
      <w:r w:rsidRPr="000A1549">
        <w:rPr>
          <w:sz w:val="24"/>
          <w:lang w:val="en-US"/>
        </w:rPr>
        <w:t>Službenom</w:t>
      </w:r>
      <w:proofErr w:type="spellEnd"/>
      <w:r w:rsidRPr="000A1549">
        <w:rPr>
          <w:sz w:val="24"/>
          <w:lang w:val="en-US"/>
        </w:rPr>
        <w:t xml:space="preserve"> </w:t>
      </w:r>
      <w:proofErr w:type="spellStart"/>
      <w:r w:rsidRPr="000A1549">
        <w:rPr>
          <w:sz w:val="24"/>
          <w:lang w:val="en-US"/>
        </w:rPr>
        <w:t>glasniku</w:t>
      </w:r>
      <w:proofErr w:type="spellEnd"/>
      <w:r w:rsidRPr="000A1549">
        <w:rPr>
          <w:sz w:val="24"/>
          <w:lang w:val="en-US"/>
        </w:rPr>
        <w:t xml:space="preserve"> </w:t>
      </w:r>
      <w:proofErr w:type="spellStart"/>
      <w:r w:rsidRPr="000A1549">
        <w:rPr>
          <w:sz w:val="24"/>
          <w:lang w:val="en-US"/>
        </w:rPr>
        <w:t>Općine</w:t>
      </w:r>
      <w:proofErr w:type="spellEnd"/>
      <w:r w:rsidRPr="000A1549">
        <w:rPr>
          <w:sz w:val="24"/>
          <w:lang w:val="en-US"/>
        </w:rPr>
        <w:t xml:space="preserve"> </w:t>
      </w:r>
      <w:proofErr w:type="spellStart"/>
      <w:r w:rsidRPr="000A1549">
        <w:rPr>
          <w:sz w:val="24"/>
          <w:lang w:val="en-US"/>
        </w:rPr>
        <w:t>Antunovac</w:t>
      </w:r>
      <w:proofErr w:type="spellEnd"/>
      <w:r w:rsidRPr="000A1549">
        <w:rPr>
          <w:sz w:val="24"/>
          <w:lang w:val="en-US"/>
        </w:rPr>
        <w:t>”.</w:t>
      </w:r>
    </w:p>
    <w:p w:rsidR="000A1549" w:rsidRPr="000A1549" w:rsidRDefault="000A1549" w:rsidP="000A1549">
      <w:pPr>
        <w:jc w:val="both"/>
        <w:rPr>
          <w:sz w:val="24"/>
          <w:lang w:val="en-US"/>
        </w:rPr>
      </w:pPr>
    </w:p>
    <w:p w:rsidR="000A1549" w:rsidRPr="000A1549" w:rsidRDefault="000A1549" w:rsidP="000A1549">
      <w:pPr>
        <w:tabs>
          <w:tab w:val="left" w:pos="567"/>
          <w:tab w:val="left" w:pos="709"/>
          <w:tab w:val="left" w:pos="851"/>
        </w:tabs>
        <w:jc w:val="both"/>
        <w:rPr>
          <w:sz w:val="24"/>
          <w:lang w:val="es-ES"/>
        </w:rPr>
      </w:pPr>
      <w:r w:rsidRPr="000A1549">
        <w:rPr>
          <w:sz w:val="24"/>
          <w:lang w:val="es-ES"/>
        </w:rPr>
        <w:t>KLASA: 410-01/13-10/01</w:t>
      </w:r>
    </w:p>
    <w:p w:rsidR="000A1549" w:rsidRPr="000A1549" w:rsidRDefault="000A1549" w:rsidP="000A1549">
      <w:pPr>
        <w:tabs>
          <w:tab w:val="left" w:pos="567"/>
          <w:tab w:val="left" w:pos="709"/>
          <w:tab w:val="left" w:pos="851"/>
        </w:tabs>
        <w:jc w:val="both"/>
        <w:rPr>
          <w:sz w:val="24"/>
          <w:szCs w:val="24"/>
          <w:lang w:val="es-ES"/>
        </w:rPr>
      </w:pPr>
      <w:r w:rsidRPr="000A1549">
        <w:rPr>
          <w:sz w:val="24"/>
          <w:szCs w:val="24"/>
          <w:lang w:val="es-ES"/>
        </w:rPr>
        <w:t>URBROJ: 2158/02-01-13-2</w:t>
      </w:r>
    </w:p>
    <w:p w:rsidR="000A1549" w:rsidRPr="000A1549" w:rsidRDefault="000A1549" w:rsidP="000A1549">
      <w:pPr>
        <w:rPr>
          <w:sz w:val="24"/>
          <w:lang w:val="es-ES"/>
        </w:rPr>
      </w:pPr>
      <w:r w:rsidRPr="000A1549">
        <w:rPr>
          <w:sz w:val="24"/>
          <w:lang w:val="es-ES"/>
        </w:rPr>
        <w:t xml:space="preserve">U </w:t>
      </w:r>
      <w:proofErr w:type="spellStart"/>
      <w:r w:rsidRPr="000A1549">
        <w:rPr>
          <w:sz w:val="24"/>
          <w:lang w:val="es-ES"/>
        </w:rPr>
        <w:t>Antunovcu</w:t>
      </w:r>
      <w:proofErr w:type="spellEnd"/>
      <w:r w:rsidRPr="000A1549">
        <w:rPr>
          <w:sz w:val="24"/>
          <w:lang w:val="es-ES"/>
        </w:rPr>
        <w:t xml:space="preserve">, 04. </w:t>
      </w:r>
      <w:proofErr w:type="spellStart"/>
      <w:r w:rsidRPr="000A1549">
        <w:rPr>
          <w:sz w:val="24"/>
          <w:lang w:val="es-ES"/>
        </w:rPr>
        <w:t>prosinca</w:t>
      </w:r>
      <w:proofErr w:type="spellEnd"/>
      <w:r w:rsidRPr="000A1549">
        <w:rPr>
          <w:sz w:val="24"/>
          <w:lang w:val="es-ES"/>
        </w:rPr>
        <w:t xml:space="preserve"> 2013. </w:t>
      </w:r>
      <w:proofErr w:type="spellStart"/>
      <w:r w:rsidRPr="000A1549">
        <w:rPr>
          <w:sz w:val="24"/>
          <w:lang w:val="es-ES"/>
        </w:rPr>
        <w:t>godine</w:t>
      </w:r>
      <w:proofErr w:type="spellEnd"/>
      <w:r w:rsidRPr="000A1549">
        <w:rPr>
          <w:sz w:val="24"/>
          <w:lang w:val="es-ES"/>
        </w:rPr>
        <w:tab/>
        <w:t xml:space="preserve"> </w:t>
      </w:r>
    </w:p>
    <w:p w:rsidR="000A1549" w:rsidRPr="000A1549" w:rsidRDefault="000A1549" w:rsidP="00056723">
      <w:pPr>
        <w:ind w:left="708"/>
        <w:jc w:val="center"/>
        <w:rPr>
          <w:sz w:val="24"/>
          <w:lang w:val="es-ES"/>
        </w:rPr>
      </w:pPr>
      <w:proofErr w:type="spellStart"/>
      <w:r w:rsidRPr="000A1549">
        <w:rPr>
          <w:sz w:val="24"/>
          <w:lang w:val="es-ES"/>
        </w:rPr>
        <w:t>Predsjednik</w:t>
      </w:r>
      <w:proofErr w:type="spellEnd"/>
      <w:r w:rsidRPr="000A1549">
        <w:rPr>
          <w:sz w:val="24"/>
          <w:lang w:val="es-ES"/>
        </w:rPr>
        <w:t xml:space="preserve"> </w:t>
      </w:r>
      <w:proofErr w:type="spellStart"/>
      <w:r w:rsidRPr="000A1549">
        <w:rPr>
          <w:sz w:val="24"/>
          <w:lang w:val="es-ES"/>
        </w:rPr>
        <w:t>Općinskog</w:t>
      </w:r>
      <w:proofErr w:type="spellEnd"/>
      <w:r w:rsidRPr="000A1549">
        <w:rPr>
          <w:sz w:val="24"/>
          <w:lang w:val="es-ES"/>
        </w:rPr>
        <w:t xml:space="preserve"> </w:t>
      </w:r>
      <w:proofErr w:type="spellStart"/>
      <w:r w:rsidRPr="000A1549">
        <w:rPr>
          <w:sz w:val="24"/>
          <w:lang w:val="es-ES"/>
        </w:rPr>
        <w:t>vijeća</w:t>
      </w:r>
      <w:proofErr w:type="spellEnd"/>
    </w:p>
    <w:p w:rsidR="000A1549" w:rsidRPr="000A1549" w:rsidRDefault="000A1549" w:rsidP="00056723">
      <w:pPr>
        <w:ind w:left="708"/>
        <w:jc w:val="center"/>
        <w:rPr>
          <w:sz w:val="24"/>
          <w:lang w:val="es-ES"/>
        </w:rPr>
      </w:pPr>
      <w:proofErr w:type="spellStart"/>
      <w:r w:rsidRPr="000A1549">
        <w:rPr>
          <w:sz w:val="24"/>
          <w:lang w:val="es-ES"/>
        </w:rPr>
        <w:t>Zlatko</w:t>
      </w:r>
      <w:proofErr w:type="spellEnd"/>
      <w:r w:rsidRPr="000A1549">
        <w:rPr>
          <w:sz w:val="24"/>
          <w:lang w:val="es-ES"/>
        </w:rPr>
        <w:t xml:space="preserve"> </w:t>
      </w:r>
      <w:proofErr w:type="spellStart"/>
      <w:r w:rsidRPr="000A1549">
        <w:rPr>
          <w:sz w:val="24"/>
          <w:lang w:val="es-ES"/>
        </w:rPr>
        <w:t>Matijević</w:t>
      </w:r>
      <w:proofErr w:type="spellEnd"/>
    </w:p>
    <w:p w:rsidR="000A1549" w:rsidRDefault="000A1549" w:rsidP="00954EF1">
      <w:pPr>
        <w:rPr>
          <w:sz w:val="24"/>
          <w:szCs w:val="24"/>
        </w:rPr>
      </w:pPr>
      <w:r>
        <w:rPr>
          <w:sz w:val="24"/>
          <w:szCs w:val="24"/>
        </w:rPr>
        <w:t>373.</w:t>
      </w:r>
    </w:p>
    <w:p w:rsidR="000A1549" w:rsidRPr="000A1549" w:rsidRDefault="000A1549" w:rsidP="000A1549">
      <w:pPr>
        <w:ind w:firstLine="720"/>
        <w:jc w:val="both"/>
        <w:rPr>
          <w:sz w:val="24"/>
        </w:rPr>
      </w:pPr>
      <w:r w:rsidRPr="000A1549">
        <w:rPr>
          <w:sz w:val="24"/>
        </w:rPr>
        <w:t xml:space="preserve">Temeljem članka 387. stavka 2. Zakona o trgovačkim društvima („Narodne novine“ broj 111/93, 34/99, 121/99-vjerodostojno tumačenje, 52/00-Odluka </w:t>
      </w:r>
      <w:r w:rsidRPr="000A1549">
        <w:rPr>
          <w:sz w:val="24"/>
        </w:rPr>
        <w:lastRenderedPageBreak/>
        <w:t xml:space="preserve">USRH,  118/03, 107/07, 146/08, 13/09, 152/11- pročišćeni tekst, 11/12 i 68/13), članka 35. točke 6. Zakona o lokalnoj i područnoj (regionalnoj) samoupravi („Narodne novine“ broj 33/01, 60/01, 106/03, 129/05, 109/07, 125/08, 36/09, 150/11 i 19/13 – pročišćeni tekst) i članka 32. Statuta Općine Antunovac ("Službeni glasnik Općine Antunovac" broj 2/13), Općinsko vijeće Općine Antunovac na svojoj 5. sjednici održanoj dana, 04. prosinca 2013. godine, donosi </w:t>
      </w:r>
    </w:p>
    <w:p w:rsidR="000A1549" w:rsidRPr="000A1549" w:rsidRDefault="000A1549" w:rsidP="000A1549">
      <w:pPr>
        <w:jc w:val="both"/>
        <w:rPr>
          <w:sz w:val="24"/>
          <w:szCs w:val="24"/>
        </w:rPr>
      </w:pPr>
    </w:p>
    <w:p w:rsidR="000A1549" w:rsidRPr="000A1549" w:rsidRDefault="000A1549" w:rsidP="000A1549">
      <w:pPr>
        <w:jc w:val="center"/>
        <w:rPr>
          <w:b/>
          <w:bCs/>
          <w:sz w:val="24"/>
        </w:rPr>
      </w:pPr>
      <w:r w:rsidRPr="000A1549">
        <w:rPr>
          <w:b/>
          <w:bCs/>
          <w:sz w:val="36"/>
          <w:szCs w:val="36"/>
        </w:rPr>
        <w:t>ODLUKU</w:t>
      </w:r>
    </w:p>
    <w:p w:rsidR="000A1549" w:rsidRPr="000A1549" w:rsidRDefault="000A1549" w:rsidP="000A1549">
      <w:pPr>
        <w:jc w:val="center"/>
        <w:rPr>
          <w:b/>
          <w:bCs/>
          <w:sz w:val="24"/>
        </w:rPr>
      </w:pPr>
      <w:r w:rsidRPr="000A1549">
        <w:rPr>
          <w:b/>
          <w:bCs/>
          <w:sz w:val="24"/>
        </w:rPr>
        <w:t xml:space="preserve">o osnivanju trgovačkog društva „AGENCIJA ZA ODRŽIVI RAZVOJ OPĆINE ANTUNOVAC – RODA d.o.o. za gospodarski i ruralni razvoj i poticanje poduzetništva“ </w:t>
      </w:r>
    </w:p>
    <w:p w:rsidR="000A1549" w:rsidRPr="000A1549" w:rsidRDefault="000A1549" w:rsidP="000A1549">
      <w:pPr>
        <w:rPr>
          <w:sz w:val="24"/>
        </w:rPr>
      </w:pPr>
    </w:p>
    <w:p w:rsidR="000A1549" w:rsidRPr="000A1549" w:rsidRDefault="000A1549" w:rsidP="000A1549">
      <w:pPr>
        <w:jc w:val="center"/>
        <w:rPr>
          <w:sz w:val="24"/>
        </w:rPr>
      </w:pPr>
      <w:r w:rsidRPr="000A1549">
        <w:rPr>
          <w:sz w:val="24"/>
        </w:rPr>
        <w:t>Članak 1.</w:t>
      </w:r>
    </w:p>
    <w:p w:rsidR="000A1549" w:rsidRPr="000A1549" w:rsidRDefault="000A1549" w:rsidP="000A1549">
      <w:pPr>
        <w:rPr>
          <w:sz w:val="24"/>
        </w:rPr>
      </w:pPr>
    </w:p>
    <w:p w:rsidR="000A1549" w:rsidRPr="000A1549" w:rsidRDefault="000A1549" w:rsidP="000A1549">
      <w:pPr>
        <w:ind w:firstLine="720"/>
        <w:jc w:val="both"/>
        <w:rPr>
          <w:sz w:val="24"/>
        </w:rPr>
      </w:pPr>
      <w:r w:rsidRPr="000A1549">
        <w:rPr>
          <w:sz w:val="24"/>
        </w:rPr>
        <w:t xml:space="preserve">Ovom Odlukom osniva se trgovačko društvo „AGENCIJA ZA ODRŽIVI RAZVOJ OPĆINE ANTUNOVAC – RODA d.o.o. za gospodarski i ruralni razvoj i poticanje poduzetništva“. </w:t>
      </w:r>
    </w:p>
    <w:p w:rsidR="000A1549" w:rsidRPr="000A1549" w:rsidRDefault="000A1549" w:rsidP="000A1549">
      <w:pPr>
        <w:jc w:val="both"/>
        <w:rPr>
          <w:sz w:val="24"/>
        </w:rPr>
      </w:pPr>
    </w:p>
    <w:p w:rsidR="000A1549" w:rsidRPr="000A1549" w:rsidRDefault="000A1549" w:rsidP="000A1549">
      <w:pPr>
        <w:jc w:val="center"/>
        <w:rPr>
          <w:sz w:val="24"/>
        </w:rPr>
      </w:pPr>
      <w:r w:rsidRPr="000A1549">
        <w:rPr>
          <w:sz w:val="24"/>
        </w:rPr>
        <w:t>Članak 2.</w:t>
      </w:r>
    </w:p>
    <w:p w:rsidR="000A1549" w:rsidRPr="000A1549" w:rsidRDefault="000A1549" w:rsidP="000A1549">
      <w:pPr>
        <w:rPr>
          <w:sz w:val="24"/>
        </w:rPr>
      </w:pPr>
    </w:p>
    <w:p w:rsidR="000A1549" w:rsidRPr="000A1549" w:rsidRDefault="000A1549" w:rsidP="000A1549">
      <w:pPr>
        <w:ind w:firstLine="720"/>
        <w:jc w:val="both"/>
        <w:rPr>
          <w:sz w:val="24"/>
          <w:szCs w:val="24"/>
        </w:rPr>
      </w:pPr>
      <w:r w:rsidRPr="000A1549">
        <w:rPr>
          <w:sz w:val="24"/>
        </w:rPr>
        <w:t xml:space="preserve">Općina Antunovac sa sjedištem u Antunovcu, B. Radića 4 (OIB: </w:t>
      </w:r>
      <w:r w:rsidRPr="000A1549">
        <w:rPr>
          <w:sz w:val="24"/>
          <w:szCs w:val="24"/>
        </w:rPr>
        <w:t>30812410980) je jedini osnivač i jedini član Društva.</w:t>
      </w:r>
    </w:p>
    <w:p w:rsidR="000A1549" w:rsidRPr="000A1549" w:rsidRDefault="000A1549" w:rsidP="000A1549">
      <w:pPr>
        <w:ind w:firstLine="720"/>
        <w:jc w:val="both"/>
        <w:rPr>
          <w:sz w:val="24"/>
        </w:rPr>
      </w:pPr>
      <w:r w:rsidRPr="000A1549">
        <w:rPr>
          <w:sz w:val="24"/>
          <w:szCs w:val="24"/>
        </w:rPr>
        <w:t>Društvo se osniva radi obavljanja društvenih, gospodarskih, razvojnih i drugih djelatnosti od interesa za Općinu Antunovac na neodređeno vrijeme, odnosno obavljanja djelatnosti za koju je osnovano.</w:t>
      </w:r>
      <w:r w:rsidRPr="000A1549">
        <w:rPr>
          <w:sz w:val="24"/>
        </w:rPr>
        <w:t xml:space="preserve"> </w:t>
      </w:r>
    </w:p>
    <w:p w:rsidR="000A1549" w:rsidRPr="000A1549" w:rsidRDefault="000A1549" w:rsidP="000A1549">
      <w:pPr>
        <w:ind w:firstLine="720"/>
        <w:jc w:val="both"/>
        <w:rPr>
          <w:sz w:val="24"/>
        </w:rPr>
      </w:pPr>
    </w:p>
    <w:p w:rsidR="000A1549" w:rsidRPr="000A1549" w:rsidRDefault="000A1549" w:rsidP="000A1549">
      <w:pPr>
        <w:jc w:val="center"/>
        <w:rPr>
          <w:sz w:val="24"/>
        </w:rPr>
      </w:pPr>
      <w:r w:rsidRPr="000A1549">
        <w:rPr>
          <w:sz w:val="24"/>
        </w:rPr>
        <w:t>Članak 3.</w:t>
      </w:r>
    </w:p>
    <w:p w:rsidR="000A1549" w:rsidRPr="000A1549" w:rsidRDefault="000A1549" w:rsidP="000A1549">
      <w:pPr>
        <w:ind w:firstLine="720"/>
        <w:jc w:val="both"/>
        <w:rPr>
          <w:sz w:val="24"/>
        </w:rPr>
      </w:pPr>
    </w:p>
    <w:p w:rsidR="000A1549" w:rsidRPr="000A1549" w:rsidRDefault="000A1549" w:rsidP="000A1549">
      <w:pPr>
        <w:ind w:firstLine="720"/>
        <w:jc w:val="both"/>
        <w:rPr>
          <w:sz w:val="24"/>
        </w:rPr>
      </w:pPr>
      <w:r w:rsidRPr="000A1549">
        <w:rPr>
          <w:sz w:val="24"/>
        </w:rPr>
        <w:t xml:space="preserve">Temeljni ulog Općine Antunovac iznosi 20.000,00 kn (slovima: </w:t>
      </w:r>
      <w:proofErr w:type="spellStart"/>
      <w:r w:rsidRPr="000A1549">
        <w:rPr>
          <w:sz w:val="24"/>
        </w:rPr>
        <w:t>dvadesettisućakuna</w:t>
      </w:r>
      <w:proofErr w:type="spellEnd"/>
      <w:r w:rsidRPr="000A1549">
        <w:rPr>
          <w:sz w:val="24"/>
        </w:rPr>
        <w:t>), te predstavlja 100% temeljnog kapitala, a uplatiti će se iz Proračuna Općine Antunovac za 2013. godinu.</w:t>
      </w:r>
    </w:p>
    <w:p w:rsidR="000A1549" w:rsidRPr="000A1549" w:rsidRDefault="000A1549" w:rsidP="000A1549">
      <w:pPr>
        <w:ind w:firstLine="720"/>
        <w:jc w:val="both"/>
        <w:rPr>
          <w:sz w:val="24"/>
        </w:rPr>
      </w:pPr>
    </w:p>
    <w:p w:rsidR="000A1549" w:rsidRPr="000A1549" w:rsidRDefault="000A1549" w:rsidP="000A1549">
      <w:pPr>
        <w:jc w:val="center"/>
        <w:rPr>
          <w:sz w:val="24"/>
        </w:rPr>
      </w:pPr>
      <w:r w:rsidRPr="000A1549">
        <w:rPr>
          <w:sz w:val="24"/>
        </w:rPr>
        <w:t>Članak 4.</w:t>
      </w:r>
    </w:p>
    <w:p w:rsidR="000A1549" w:rsidRPr="000A1549" w:rsidRDefault="000A1549" w:rsidP="000A1549">
      <w:pPr>
        <w:ind w:firstLine="720"/>
        <w:jc w:val="both"/>
        <w:rPr>
          <w:sz w:val="24"/>
        </w:rPr>
      </w:pPr>
    </w:p>
    <w:p w:rsidR="000A1549" w:rsidRPr="000A1549" w:rsidRDefault="000A1549" w:rsidP="000A1549">
      <w:pPr>
        <w:ind w:firstLine="720"/>
        <w:jc w:val="both"/>
        <w:rPr>
          <w:sz w:val="24"/>
        </w:rPr>
      </w:pPr>
      <w:r w:rsidRPr="000A1549">
        <w:rPr>
          <w:sz w:val="24"/>
        </w:rPr>
        <w:t xml:space="preserve">Tvrtke društva, temeljni kapital, temeljni ulog i poslovni udio, predmet </w:t>
      </w:r>
      <w:r w:rsidRPr="000A1549">
        <w:rPr>
          <w:sz w:val="24"/>
        </w:rPr>
        <w:lastRenderedPageBreak/>
        <w:t xml:space="preserve">poslovanja i drugi uvjeti osnivanja Društva određuju se Izjavom o osnivanju trgovačkog društva AGENCIJA ZA ODRŽIVI RAZVOJ OPĆINE ANTUNOVAC - RODA d.o.o. za gospodarski i ruralni razvoj i poticanje poduzetništva. </w:t>
      </w:r>
    </w:p>
    <w:p w:rsidR="000A1549" w:rsidRPr="000A1549" w:rsidRDefault="000A1549" w:rsidP="000A1549">
      <w:pPr>
        <w:jc w:val="both"/>
        <w:rPr>
          <w:sz w:val="24"/>
        </w:rPr>
      </w:pPr>
    </w:p>
    <w:p w:rsidR="000A1549" w:rsidRPr="000A1549" w:rsidRDefault="000A1549" w:rsidP="000A1549">
      <w:pPr>
        <w:jc w:val="center"/>
        <w:rPr>
          <w:sz w:val="24"/>
        </w:rPr>
      </w:pPr>
      <w:r w:rsidRPr="000A1549">
        <w:rPr>
          <w:sz w:val="24"/>
        </w:rPr>
        <w:t>Članak 5.</w:t>
      </w:r>
    </w:p>
    <w:p w:rsidR="000A1549" w:rsidRPr="000A1549" w:rsidRDefault="000A1549" w:rsidP="000A1549">
      <w:pPr>
        <w:jc w:val="both"/>
        <w:rPr>
          <w:sz w:val="24"/>
        </w:rPr>
      </w:pPr>
    </w:p>
    <w:p w:rsidR="000A1549" w:rsidRPr="000A1549" w:rsidRDefault="000A1549" w:rsidP="000A1549">
      <w:pPr>
        <w:ind w:firstLine="720"/>
        <w:jc w:val="both"/>
        <w:rPr>
          <w:sz w:val="24"/>
        </w:rPr>
      </w:pPr>
      <w:r w:rsidRPr="000A1549">
        <w:rPr>
          <w:sz w:val="24"/>
        </w:rPr>
        <w:t xml:space="preserve">Ovlašćuje se Općinski načelnik, Ivan </w:t>
      </w:r>
      <w:proofErr w:type="spellStart"/>
      <w:r w:rsidRPr="000A1549">
        <w:rPr>
          <w:sz w:val="24"/>
        </w:rPr>
        <w:t>Anušić</w:t>
      </w:r>
      <w:proofErr w:type="spellEnd"/>
      <w:r w:rsidRPr="000A1549">
        <w:rPr>
          <w:sz w:val="24"/>
        </w:rPr>
        <w:t xml:space="preserve">, da suglasno ovoj Odluci pred javnim bilježnikom u obliku javnobilježničke isprave da izjavu o osnivanju Društva, te da u postupku registracije i upisa Društva po potrebi da odgovarajuće izjave i odluke u smislu ove Odluke, a posebice da izmjeni ime tvrtke ukoliko nadležni Trgovački sud odbije registrirati Društvo pod tim imenom.  </w:t>
      </w:r>
    </w:p>
    <w:p w:rsidR="000A1549" w:rsidRPr="000A1549" w:rsidRDefault="000A1549" w:rsidP="000A1549">
      <w:pPr>
        <w:jc w:val="both"/>
        <w:rPr>
          <w:sz w:val="24"/>
        </w:rPr>
      </w:pPr>
    </w:p>
    <w:p w:rsidR="000A1549" w:rsidRPr="000A1549" w:rsidRDefault="000A1549" w:rsidP="000A1549">
      <w:pPr>
        <w:jc w:val="center"/>
        <w:rPr>
          <w:sz w:val="24"/>
        </w:rPr>
      </w:pPr>
      <w:r w:rsidRPr="000A1549">
        <w:rPr>
          <w:sz w:val="24"/>
        </w:rPr>
        <w:t xml:space="preserve">Članak 6. </w:t>
      </w:r>
    </w:p>
    <w:p w:rsidR="000A1549" w:rsidRPr="000A1549" w:rsidRDefault="000A1549" w:rsidP="000A1549">
      <w:pPr>
        <w:rPr>
          <w:sz w:val="24"/>
        </w:rPr>
      </w:pPr>
    </w:p>
    <w:p w:rsidR="000A1549" w:rsidRPr="000A1549" w:rsidRDefault="000A1549" w:rsidP="000A1549">
      <w:pPr>
        <w:ind w:firstLine="720"/>
        <w:jc w:val="both"/>
        <w:rPr>
          <w:sz w:val="24"/>
        </w:rPr>
      </w:pPr>
      <w:r w:rsidRPr="000A1549">
        <w:rPr>
          <w:sz w:val="24"/>
        </w:rPr>
        <w:t>Odluka stupa na snagu osmog dana od dana objave u „Službenom glasniku Općine Antunovac“.</w:t>
      </w:r>
    </w:p>
    <w:p w:rsidR="000A1549" w:rsidRPr="000A1549" w:rsidRDefault="000A1549" w:rsidP="000A1549">
      <w:pPr>
        <w:jc w:val="both"/>
        <w:rPr>
          <w:sz w:val="24"/>
        </w:rPr>
      </w:pPr>
    </w:p>
    <w:p w:rsidR="000A1549" w:rsidRPr="000A1549" w:rsidRDefault="000A1549" w:rsidP="000A1549">
      <w:pPr>
        <w:jc w:val="both"/>
        <w:rPr>
          <w:sz w:val="24"/>
          <w:szCs w:val="24"/>
        </w:rPr>
      </w:pPr>
      <w:r w:rsidRPr="000A1549">
        <w:rPr>
          <w:sz w:val="24"/>
          <w:szCs w:val="24"/>
        </w:rPr>
        <w:t>KLASA: 302-01/13-01/09</w:t>
      </w:r>
    </w:p>
    <w:p w:rsidR="000A1549" w:rsidRPr="000A1549" w:rsidRDefault="000A1549" w:rsidP="000A1549">
      <w:pPr>
        <w:rPr>
          <w:sz w:val="24"/>
        </w:rPr>
      </w:pPr>
      <w:r w:rsidRPr="000A1549">
        <w:rPr>
          <w:sz w:val="24"/>
        </w:rPr>
        <w:t>URBROJ: 2158/02-01-13-7</w:t>
      </w:r>
    </w:p>
    <w:p w:rsidR="000A1549" w:rsidRPr="000A1549" w:rsidRDefault="000A1549" w:rsidP="000A1549">
      <w:pPr>
        <w:rPr>
          <w:sz w:val="24"/>
        </w:rPr>
      </w:pPr>
      <w:r w:rsidRPr="000A1549">
        <w:rPr>
          <w:sz w:val="24"/>
        </w:rPr>
        <w:t>U Antunovcu, 04. prosinca 2013. godine</w:t>
      </w:r>
    </w:p>
    <w:p w:rsidR="000A1549" w:rsidRPr="000A1549" w:rsidRDefault="000A1549" w:rsidP="00056723">
      <w:pPr>
        <w:ind w:left="708"/>
        <w:jc w:val="center"/>
        <w:rPr>
          <w:sz w:val="24"/>
        </w:rPr>
      </w:pPr>
      <w:r w:rsidRPr="000A1549">
        <w:rPr>
          <w:sz w:val="24"/>
        </w:rPr>
        <w:t>Predsjednik Općinskog vijeća</w:t>
      </w:r>
    </w:p>
    <w:p w:rsidR="000A1549" w:rsidRPr="000A1549" w:rsidRDefault="000A1549" w:rsidP="00056723">
      <w:pPr>
        <w:ind w:left="708"/>
        <w:jc w:val="center"/>
        <w:rPr>
          <w:sz w:val="24"/>
        </w:rPr>
      </w:pPr>
      <w:r w:rsidRPr="000A1549">
        <w:rPr>
          <w:sz w:val="24"/>
        </w:rPr>
        <w:t>Zlatko Matijević</w:t>
      </w:r>
    </w:p>
    <w:p w:rsidR="000A1549" w:rsidRDefault="000515AA" w:rsidP="00954EF1">
      <w:pPr>
        <w:rPr>
          <w:sz w:val="24"/>
          <w:szCs w:val="24"/>
        </w:rPr>
      </w:pPr>
      <w:r>
        <w:rPr>
          <w:sz w:val="24"/>
          <w:szCs w:val="24"/>
        </w:rPr>
        <w:t>374.</w:t>
      </w:r>
    </w:p>
    <w:p w:rsidR="003C3051" w:rsidRPr="003C3051" w:rsidRDefault="003C3051" w:rsidP="003C3051">
      <w:pPr>
        <w:tabs>
          <w:tab w:val="left" w:pos="0"/>
        </w:tabs>
        <w:jc w:val="both"/>
        <w:rPr>
          <w:sz w:val="24"/>
        </w:rPr>
      </w:pPr>
      <w:r w:rsidRPr="003C3051">
        <w:rPr>
          <w:sz w:val="24"/>
        </w:rPr>
        <w:tab/>
        <w:t>Temeljem članka 18. stavak 3. Zakona o javnoj nabavi («Narodne novine» broj 90/11 i 93/13) i članka 45. Statuta Općine Antunovac («Službeni glasnik Općine Antunovac» broj 2/13), Općinski načelnik Općine Antunovac dana, 29. listopada 2013. godine, donosi</w:t>
      </w:r>
    </w:p>
    <w:p w:rsidR="003C3051" w:rsidRPr="003C3051" w:rsidRDefault="003C3051" w:rsidP="003C3051">
      <w:pPr>
        <w:jc w:val="both"/>
        <w:rPr>
          <w:sz w:val="24"/>
        </w:rPr>
      </w:pPr>
    </w:p>
    <w:p w:rsidR="003C3051" w:rsidRPr="003C3051" w:rsidRDefault="003C3051" w:rsidP="003C3051">
      <w:pPr>
        <w:jc w:val="center"/>
        <w:rPr>
          <w:b/>
          <w:sz w:val="24"/>
        </w:rPr>
      </w:pPr>
      <w:r w:rsidRPr="003C3051">
        <w:rPr>
          <w:b/>
          <w:sz w:val="36"/>
          <w:szCs w:val="36"/>
        </w:rPr>
        <w:t>ODLUKU</w:t>
      </w:r>
    </w:p>
    <w:p w:rsidR="003C3051" w:rsidRPr="003C3051" w:rsidRDefault="003C3051" w:rsidP="003C3051">
      <w:pPr>
        <w:jc w:val="center"/>
        <w:rPr>
          <w:b/>
          <w:sz w:val="24"/>
          <w:szCs w:val="24"/>
        </w:rPr>
      </w:pPr>
      <w:r w:rsidRPr="003C3051">
        <w:rPr>
          <w:b/>
          <w:sz w:val="24"/>
          <w:szCs w:val="24"/>
        </w:rPr>
        <w:t>o nabavi usluge sanacije nerazvrstanih cesta u ulici K. Zvonimira, Mirna i Kolodvorska u Antunovcu</w:t>
      </w:r>
    </w:p>
    <w:p w:rsidR="003C3051" w:rsidRPr="003C3051" w:rsidRDefault="003C3051" w:rsidP="003C3051">
      <w:pPr>
        <w:jc w:val="center"/>
        <w:rPr>
          <w:sz w:val="24"/>
        </w:rPr>
      </w:pPr>
    </w:p>
    <w:p w:rsidR="003C3051" w:rsidRPr="003C3051" w:rsidRDefault="003C3051" w:rsidP="003C3051">
      <w:pPr>
        <w:jc w:val="center"/>
        <w:rPr>
          <w:sz w:val="24"/>
        </w:rPr>
      </w:pPr>
      <w:r w:rsidRPr="003C3051">
        <w:rPr>
          <w:sz w:val="24"/>
        </w:rPr>
        <w:t>Članak 1.</w:t>
      </w:r>
    </w:p>
    <w:p w:rsidR="003C3051" w:rsidRPr="003C3051" w:rsidRDefault="003C3051" w:rsidP="003C3051">
      <w:pPr>
        <w:jc w:val="center"/>
        <w:rPr>
          <w:sz w:val="24"/>
        </w:rPr>
      </w:pPr>
      <w:r w:rsidRPr="003C3051">
        <w:rPr>
          <w:sz w:val="24"/>
        </w:rPr>
        <w:tab/>
      </w:r>
      <w:r w:rsidRPr="003C3051">
        <w:rPr>
          <w:sz w:val="24"/>
        </w:rPr>
        <w:tab/>
      </w:r>
    </w:p>
    <w:p w:rsidR="003C3051" w:rsidRPr="003C3051" w:rsidRDefault="003C3051" w:rsidP="003C3051">
      <w:pPr>
        <w:tabs>
          <w:tab w:val="num" w:pos="709"/>
        </w:tabs>
        <w:jc w:val="both"/>
        <w:rPr>
          <w:sz w:val="24"/>
        </w:rPr>
      </w:pPr>
      <w:r w:rsidRPr="003C3051">
        <w:rPr>
          <w:sz w:val="24"/>
        </w:rPr>
        <w:tab/>
        <w:t>Naručitelj usluge: OPĆINA ANTUNOVAC, Antunovac, B. Radića 4, OIB 30812410980, a evidencijski broj nabave je 72/13.</w:t>
      </w:r>
    </w:p>
    <w:p w:rsidR="003C3051" w:rsidRPr="003C3051" w:rsidRDefault="003C3051" w:rsidP="003C3051">
      <w:pPr>
        <w:jc w:val="both"/>
        <w:rPr>
          <w:sz w:val="24"/>
        </w:rPr>
      </w:pPr>
      <w:r w:rsidRPr="003C3051">
        <w:rPr>
          <w:sz w:val="24"/>
        </w:rPr>
        <w:lastRenderedPageBreak/>
        <w:tab/>
        <w:t xml:space="preserve">Odgovorna osoba naručitelja je Ivan </w:t>
      </w:r>
      <w:proofErr w:type="spellStart"/>
      <w:r w:rsidRPr="003C3051">
        <w:rPr>
          <w:sz w:val="24"/>
        </w:rPr>
        <w:t>Anušić</w:t>
      </w:r>
      <w:proofErr w:type="spellEnd"/>
      <w:r w:rsidRPr="003C3051">
        <w:rPr>
          <w:sz w:val="24"/>
        </w:rPr>
        <w:t>, Općinski načelnik Općine Antunovac.</w:t>
      </w:r>
    </w:p>
    <w:p w:rsidR="003C3051" w:rsidRPr="003C3051" w:rsidRDefault="003C3051" w:rsidP="003C3051">
      <w:pPr>
        <w:jc w:val="both"/>
        <w:rPr>
          <w:sz w:val="24"/>
        </w:rPr>
      </w:pPr>
    </w:p>
    <w:p w:rsidR="003C3051" w:rsidRPr="003C3051" w:rsidRDefault="003C3051" w:rsidP="003C3051">
      <w:pPr>
        <w:tabs>
          <w:tab w:val="num" w:pos="709"/>
        </w:tabs>
        <w:jc w:val="center"/>
        <w:rPr>
          <w:sz w:val="24"/>
        </w:rPr>
      </w:pPr>
      <w:r w:rsidRPr="003C3051">
        <w:rPr>
          <w:sz w:val="24"/>
        </w:rPr>
        <w:t>Članak 2.</w:t>
      </w:r>
    </w:p>
    <w:p w:rsidR="003C3051" w:rsidRPr="003C3051" w:rsidRDefault="003C3051" w:rsidP="003C3051">
      <w:pPr>
        <w:tabs>
          <w:tab w:val="left" w:pos="0"/>
          <w:tab w:val="left" w:pos="709"/>
        </w:tabs>
        <w:jc w:val="both"/>
        <w:rPr>
          <w:sz w:val="24"/>
          <w:szCs w:val="24"/>
        </w:rPr>
      </w:pPr>
    </w:p>
    <w:p w:rsidR="003C3051" w:rsidRPr="003C3051" w:rsidRDefault="003C3051" w:rsidP="003C3051">
      <w:pPr>
        <w:tabs>
          <w:tab w:val="num" w:pos="709"/>
        </w:tabs>
        <w:jc w:val="both"/>
        <w:rPr>
          <w:sz w:val="24"/>
        </w:rPr>
      </w:pPr>
      <w:r w:rsidRPr="003C3051">
        <w:rPr>
          <w:sz w:val="24"/>
        </w:rPr>
        <w:tab/>
        <w:t xml:space="preserve"> Predmet nabave je: sanacija nerazvrstanih cesta u ulici K. Zvonimira, Mirna i Kolodvorska u Antunovcu. </w:t>
      </w:r>
    </w:p>
    <w:p w:rsidR="003C3051" w:rsidRPr="003C3051" w:rsidRDefault="003C3051" w:rsidP="003C3051">
      <w:pPr>
        <w:tabs>
          <w:tab w:val="num" w:pos="709"/>
        </w:tabs>
        <w:jc w:val="both"/>
        <w:rPr>
          <w:sz w:val="24"/>
        </w:rPr>
      </w:pPr>
    </w:p>
    <w:p w:rsidR="003C3051" w:rsidRPr="003C3051" w:rsidRDefault="003C3051" w:rsidP="003C3051">
      <w:pPr>
        <w:tabs>
          <w:tab w:val="num" w:pos="709"/>
        </w:tabs>
        <w:jc w:val="center"/>
        <w:rPr>
          <w:sz w:val="24"/>
        </w:rPr>
      </w:pPr>
      <w:r w:rsidRPr="003C3051">
        <w:rPr>
          <w:sz w:val="24"/>
        </w:rPr>
        <w:t>Članak 3.</w:t>
      </w:r>
    </w:p>
    <w:p w:rsidR="003C3051" w:rsidRPr="003C3051" w:rsidRDefault="003C3051" w:rsidP="003C3051">
      <w:pPr>
        <w:tabs>
          <w:tab w:val="num" w:pos="709"/>
        </w:tabs>
        <w:jc w:val="center"/>
        <w:rPr>
          <w:sz w:val="24"/>
        </w:rPr>
      </w:pPr>
    </w:p>
    <w:p w:rsidR="003C3051" w:rsidRPr="003C3051" w:rsidRDefault="003C3051" w:rsidP="003C3051">
      <w:pPr>
        <w:ind w:firstLine="720"/>
        <w:jc w:val="both"/>
        <w:rPr>
          <w:sz w:val="24"/>
        </w:rPr>
      </w:pPr>
      <w:r w:rsidRPr="003C3051">
        <w:rPr>
          <w:sz w:val="24"/>
        </w:rPr>
        <w:t xml:space="preserve">Pristigla je ponuda EURO – GALANT d.o.o., Jorgovana 20, </w:t>
      </w:r>
      <w:proofErr w:type="spellStart"/>
      <w:r w:rsidRPr="003C3051">
        <w:rPr>
          <w:sz w:val="24"/>
        </w:rPr>
        <w:t>Popovača</w:t>
      </w:r>
      <w:proofErr w:type="spellEnd"/>
      <w:r w:rsidRPr="003C3051">
        <w:rPr>
          <w:sz w:val="24"/>
        </w:rPr>
        <w:t xml:space="preserve"> na  iznos od 58.470,56 kn bez PDV-a.</w:t>
      </w:r>
    </w:p>
    <w:p w:rsidR="003C3051" w:rsidRPr="003C3051" w:rsidRDefault="003C3051" w:rsidP="003C3051">
      <w:pPr>
        <w:tabs>
          <w:tab w:val="num" w:pos="0"/>
        </w:tabs>
        <w:jc w:val="both"/>
        <w:rPr>
          <w:sz w:val="24"/>
        </w:rPr>
      </w:pPr>
    </w:p>
    <w:p w:rsidR="003C3051" w:rsidRPr="003C3051" w:rsidRDefault="003C3051" w:rsidP="003C3051">
      <w:pPr>
        <w:tabs>
          <w:tab w:val="num" w:pos="709"/>
        </w:tabs>
        <w:jc w:val="center"/>
        <w:rPr>
          <w:sz w:val="24"/>
        </w:rPr>
      </w:pPr>
      <w:r w:rsidRPr="003C3051">
        <w:rPr>
          <w:sz w:val="24"/>
        </w:rPr>
        <w:t>Članak 4.</w:t>
      </w:r>
    </w:p>
    <w:p w:rsidR="003C3051" w:rsidRPr="003C3051" w:rsidRDefault="003C3051" w:rsidP="003C3051">
      <w:pPr>
        <w:tabs>
          <w:tab w:val="num" w:pos="709"/>
        </w:tabs>
        <w:jc w:val="both"/>
        <w:rPr>
          <w:sz w:val="24"/>
        </w:rPr>
      </w:pPr>
      <w:r w:rsidRPr="003C3051">
        <w:rPr>
          <w:sz w:val="24"/>
        </w:rPr>
        <w:tab/>
      </w:r>
    </w:p>
    <w:p w:rsidR="003C3051" w:rsidRPr="003C3051" w:rsidRDefault="003C3051" w:rsidP="003C3051">
      <w:pPr>
        <w:tabs>
          <w:tab w:val="num" w:pos="709"/>
        </w:tabs>
        <w:jc w:val="both"/>
        <w:rPr>
          <w:sz w:val="24"/>
        </w:rPr>
      </w:pPr>
      <w:r w:rsidRPr="003C3051">
        <w:rPr>
          <w:sz w:val="24"/>
        </w:rPr>
        <w:tab/>
        <w:t>Sredstva za plaćanje nabave osigurana su u Proračunu Općine Antunovac za 2013. godinu sa pozicije R127a Održavanje nerazvrstanih cesta.</w:t>
      </w:r>
    </w:p>
    <w:p w:rsidR="003C3051" w:rsidRPr="003C3051" w:rsidRDefault="003C3051" w:rsidP="003C3051">
      <w:pPr>
        <w:jc w:val="center"/>
        <w:rPr>
          <w:sz w:val="24"/>
        </w:rPr>
      </w:pPr>
    </w:p>
    <w:p w:rsidR="003C3051" w:rsidRPr="003C3051" w:rsidRDefault="003C3051" w:rsidP="003C3051">
      <w:pPr>
        <w:jc w:val="center"/>
        <w:rPr>
          <w:sz w:val="24"/>
        </w:rPr>
      </w:pPr>
      <w:r w:rsidRPr="003C3051">
        <w:rPr>
          <w:sz w:val="24"/>
        </w:rPr>
        <w:t>Članak 5.</w:t>
      </w:r>
    </w:p>
    <w:p w:rsidR="003C3051" w:rsidRPr="003C3051" w:rsidRDefault="003C3051" w:rsidP="003C3051">
      <w:pPr>
        <w:rPr>
          <w:sz w:val="24"/>
        </w:rPr>
      </w:pPr>
    </w:p>
    <w:p w:rsidR="003C3051" w:rsidRPr="003C3051" w:rsidRDefault="003C3051" w:rsidP="003C3051">
      <w:pPr>
        <w:jc w:val="both"/>
        <w:rPr>
          <w:sz w:val="24"/>
        </w:rPr>
      </w:pPr>
      <w:r w:rsidRPr="003C3051">
        <w:rPr>
          <w:sz w:val="24"/>
        </w:rPr>
        <w:tab/>
        <w:t>Ova Odluka stupa na snagu danom donošenja i objavit će se u «Službenom glasniku Općine Antunovac».</w:t>
      </w:r>
    </w:p>
    <w:p w:rsidR="003C3051" w:rsidRPr="003C3051" w:rsidRDefault="003C3051" w:rsidP="003C3051">
      <w:pPr>
        <w:jc w:val="both"/>
        <w:rPr>
          <w:sz w:val="24"/>
        </w:rPr>
      </w:pPr>
    </w:p>
    <w:p w:rsidR="003C3051" w:rsidRPr="003C3051" w:rsidRDefault="003C3051" w:rsidP="003C3051">
      <w:pPr>
        <w:jc w:val="both"/>
        <w:rPr>
          <w:sz w:val="24"/>
        </w:rPr>
      </w:pPr>
      <w:r w:rsidRPr="003C3051">
        <w:rPr>
          <w:sz w:val="24"/>
        </w:rPr>
        <w:t>KLASA: 340-01/13-01/15</w:t>
      </w:r>
    </w:p>
    <w:p w:rsidR="003C3051" w:rsidRPr="003C3051" w:rsidRDefault="003C3051" w:rsidP="003C3051">
      <w:pPr>
        <w:jc w:val="both"/>
        <w:rPr>
          <w:sz w:val="24"/>
          <w:szCs w:val="24"/>
        </w:rPr>
      </w:pPr>
      <w:r w:rsidRPr="003C3051">
        <w:rPr>
          <w:sz w:val="24"/>
          <w:szCs w:val="24"/>
        </w:rPr>
        <w:t>URBROJ: 2158/02-01-13-2</w:t>
      </w:r>
    </w:p>
    <w:p w:rsidR="003C3051" w:rsidRPr="003C3051" w:rsidRDefault="003C3051" w:rsidP="003C3051">
      <w:pPr>
        <w:rPr>
          <w:sz w:val="24"/>
        </w:rPr>
      </w:pPr>
      <w:r w:rsidRPr="003C3051">
        <w:rPr>
          <w:sz w:val="24"/>
        </w:rPr>
        <w:t>U Antunovcu, 29. listopada 2013. godine</w:t>
      </w:r>
      <w:r w:rsidRPr="003C3051">
        <w:rPr>
          <w:sz w:val="24"/>
        </w:rPr>
        <w:tab/>
        <w:t xml:space="preserve"> </w:t>
      </w:r>
    </w:p>
    <w:p w:rsidR="003C3051" w:rsidRPr="003C3051" w:rsidRDefault="003C3051" w:rsidP="00056723">
      <w:pPr>
        <w:ind w:left="1416"/>
        <w:jc w:val="center"/>
        <w:rPr>
          <w:sz w:val="24"/>
        </w:rPr>
      </w:pPr>
      <w:r w:rsidRPr="003C3051">
        <w:rPr>
          <w:sz w:val="24"/>
        </w:rPr>
        <w:t>Općinski načelnik</w:t>
      </w:r>
    </w:p>
    <w:p w:rsidR="003C3051" w:rsidRPr="003C3051" w:rsidRDefault="003C3051" w:rsidP="00056723">
      <w:pPr>
        <w:ind w:left="1416"/>
        <w:jc w:val="center"/>
        <w:rPr>
          <w:sz w:val="24"/>
        </w:rPr>
      </w:pPr>
      <w:r w:rsidRPr="003C3051">
        <w:rPr>
          <w:sz w:val="24"/>
        </w:rPr>
        <w:t xml:space="preserve">Ivan </w:t>
      </w:r>
      <w:proofErr w:type="spellStart"/>
      <w:r w:rsidRPr="003C3051">
        <w:rPr>
          <w:sz w:val="24"/>
        </w:rPr>
        <w:t>Anušić</w:t>
      </w:r>
      <w:proofErr w:type="spellEnd"/>
    </w:p>
    <w:p w:rsidR="000515AA" w:rsidRDefault="003C3051" w:rsidP="00954EF1">
      <w:pPr>
        <w:rPr>
          <w:sz w:val="24"/>
          <w:szCs w:val="24"/>
        </w:rPr>
      </w:pPr>
      <w:r>
        <w:rPr>
          <w:sz w:val="24"/>
          <w:szCs w:val="24"/>
        </w:rPr>
        <w:t>375.</w:t>
      </w:r>
    </w:p>
    <w:p w:rsidR="003C3051" w:rsidRPr="003C3051" w:rsidRDefault="003C3051" w:rsidP="003C3051">
      <w:pPr>
        <w:tabs>
          <w:tab w:val="left" w:pos="0"/>
        </w:tabs>
        <w:jc w:val="both"/>
        <w:rPr>
          <w:sz w:val="24"/>
        </w:rPr>
      </w:pPr>
      <w:r w:rsidRPr="003C3051">
        <w:rPr>
          <w:sz w:val="24"/>
        </w:rPr>
        <w:tab/>
        <w:t>Temeljem članka 18. stavak 3. Zakona o javnoj nabavi («Narodne novine» broj 90/11 i 93/13) i članka 45. Statuta Općine Antunovac («Službeni glasnik Općine Antunovac» broj 2/13), Općinski načelnik Općine Antunovac dana, 30. listopada 2013. godine, donosi</w:t>
      </w:r>
    </w:p>
    <w:p w:rsidR="003C3051" w:rsidRPr="003C3051" w:rsidRDefault="003C3051" w:rsidP="003C3051">
      <w:pPr>
        <w:jc w:val="both"/>
        <w:rPr>
          <w:sz w:val="24"/>
        </w:rPr>
      </w:pPr>
    </w:p>
    <w:p w:rsidR="003C3051" w:rsidRPr="003C3051" w:rsidRDefault="003C3051" w:rsidP="003C3051">
      <w:pPr>
        <w:jc w:val="center"/>
        <w:rPr>
          <w:b/>
          <w:sz w:val="36"/>
          <w:szCs w:val="36"/>
        </w:rPr>
      </w:pPr>
      <w:r w:rsidRPr="003C3051">
        <w:rPr>
          <w:b/>
          <w:sz w:val="36"/>
          <w:szCs w:val="36"/>
        </w:rPr>
        <w:t>ODLUKU</w:t>
      </w:r>
    </w:p>
    <w:p w:rsidR="003C3051" w:rsidRPr="003C3051" w:rsidRDefault="003C3051" w:rsidP="003C3051">
      <w:pPr>
        <w:jc w:val="center"/>
        <w:rPr>
          <w:b/>
          <w:sz w:val="24"/>
          <w:szCs w:val="24"/>
        </w:rPr>
      </w:pPr>
      <w:r w:rsidRPr="003C3051">
        <w:rPr>
          <w:b/>
          <w:sz w:val="24"/>
          <w:szCs w:val="24"/>
        </w:rPr>
        <w:t xml:space="preserve">o nabavi materijala za izradu kanalizacijskog priključka za </w:t>
      </w:r>
    </w:p>
    <w:p w:rsidR="003C3051" w:rsidRPr="003C3051" w:rsidRDefault="003C3051" w:rsidP="003C3051">
      <w:pPr>
        <w:jc w:val="center"/>
        <w:rPr>
          <w:b/>
          <w:sz w:val="24"/>
          <w:szCs w:val="24"/>
        </w:rPr>
      </w:pPr>
      <w:r w:rsidRPr="003C3051">
        <w:rPr>
          <w:b/>
          <w:sz w:val="24"/>
          <w:szCs w:val="24"/>
        </w:rPr>
        <w:t xml:space="preserve">DVD </w:t>
      </w:r>
      <w:proofErr w:type="spellStart"/>
      <w:r w:rsidRPr="003C3051">
        <w:rPr>
          <w:b/>
          <w:sz w:val="24"/>
          <w:szCs w:val="24"/>
        </w:rPr>
        <w:t>Ivanovac</w:t>
      </w:r>
      <w:proofErr w:type="spellEnd"/>
    </w:p>
    <w:p w:rsidR="003C3051" w:rsidRPr="003C3051" w:rsidRDefault="003C3051" w:rsidP="003C3051">
      <w:pPr>
        <w:jc w:val="both"/>
        <w:rPr>
          <w:sz w:val="24"/>
        </w:rPr>
      </w:pPr>
    </w:p>
    <w:p w:rsidR="003C3051" w:rsidRPr="003C3051" w:rsidRDefault="003C3051" w:rsidP="003C3051">
      <w:pPr>
        <w:jc w:val="center"/>
        <w:rPr>
          <w:sz w:val="24"/>
        </w:rPr>
      </w:pPr>
      <w:r w:rsidRPr="003C3051">
        <w:rPr>
          <w:sz w:val="24"/>
        </w:rPr>
        <w:t>Članak 1.</w:t>
      </w:r>
    </w:p>
    <w:p w:rsidR="003C3051" w:rsidRPr="003C3051" w:rsidRDefault="003C3051" w:rsidP="003C3051">
      <w:pPr>
        <w:jc w:val="center"/>
        <w:rPr>
          <w:sz w:val="24"/>
        </w:rPr>
      </w:pPr>
      <w:r w:rsidRPr="003C3051">
        <w:rPr>
          <w:sz w:val="24"/>
        </w:rPr>
        <w:tab/>
      </w:r>
      <w:r w:rsidRPr="003C3051">
        <w:rPr>
          <w:sz w:val="24"/>
        </w:rPr>
        <w:tab/>
      </w:r>
    </w:p>
    <w:p w:rsidR="003C3051" w:rsidRPr="003C3051" w:rsidRDefault="003C3051" w:rsidP="003C3051">
      <w:pPr>
        <w:tabs>
          <w:tab w:val="num" w:pos="709"/>
        </w:tabs>
        <w:jc w:val="both"/>
        <w:rPr>
          <w:sz w:val="24"/>
        </w:rPr>
      </w:pPr>
      <w:r w:rsidRPr="003C3051">
        <w:rPr>
          <w:sz w:val="24"/>
        </w:rPr>
        <w:tab/>
        <w:t xml:space="preserve">Naručitelj usluge: OPĆINA ANTUNOVAC, Antunovac, B. Radića 4, </w:t>
      </w:r>
      <w:r w:rsidRPr="003C3051">
        <w:rPr>
          <w:sz w:val="24"/>
        </w:rPr>
        <w:lastRenderedPageBreak/>
        <w:t>OIB 30812410980 a evidencijski broj nabave je 24/13.</w:t>
      </w:r>
    </w:p>
    <w:p w:rsidR="003C3051" w:rsidRPr="003C3051" w:rsidRDefault="003C3051" w:rsidP="003C3051">
      <w:pPr>
        <w:jc w:val="both"/>
        <w:rPr>
          <w:sz w:val="24"/>
        </w:rPr>
      </w:pPr>
      <w:r w:rsidRPr="003C3051">
        <w:rPr>
          <w:sz w:val="24"/>
        </w:rPr>
        <w:tab/>
        <w:t xml:space="preserve">Odgovorna osoba naručitelja je Ivan </w:t>
      </w:r>
      <w:proofErr w:type="spellStart"/>
      <w:r w:rsidRPr="003C3051">
        <w:rPr>
          <w:sz w:val="24"/>
        </w:rPr>
        <w:t>Anušić</w:t>
      </w:r>
      <w:proofErr w:type="spellEnd"/>
      <w:r w:rsidRPr="003C3051">
        <w:rPr>
          <w:sz w:val="24"/>
        </w:rPr>
        <w:t>, Općinski načelnik Općine Antunovac.</w:t>
      </w:r>
    </w:p>
    <w:p w:rsidR="003C3051" w:rsidRPr="003C3051" w:rsidRDefault="003C3051" w:rsidP="003C3051">
      <w:pPr>
        <w:jc w:val="both"/>
        <w:rPr>
          <w:sz w:val="24"/>
        </w:rPr>
      </w:pPr>
    </w:p>
    <w:p w:rsidR="003C3051" w:rsidRPr="003C3051" w:rsidRDefault="003C3051" w:rsidP="003C3051">
      <w:pPr>
        <w:tabs>
          <w:tab w:val="num" w:pos="709"/>
        </w:tabs>
        <w:jc w:val="center"/>
        <w:rPr>
          <w:sz w:val="24"/>
        </w:rPr>
      </w:pPr>
      <w:r w:rsidRPr="003C3051">
        <w:rPr>
          <w:sz w:val="24"/>
        </w:rPr>
        <w:t>Članak 2.</w:t>
      </w:r>
    </w:p>
    <w:p w:rsidR="003C3051" w:rsidRPr="003C3051" w:rsidRDefault="003C3051" w:rsidP="003C3051">
      <w:pPr>
        <w:tabs>
          <w:tab w:val="left" w:pos="0"/>
          <w:tab w:val="left" w:pos="709"/>
        </w:tabs>
        <w:jc w:val="both"/>
        <w:rPr>
          <w:sz w:val="24"/>
          <w:szCs w:val="24"/>
        </w:rPr>
      </w:pPr>
    </w:p>
    <w:p w:rsidR="003C3051" w:rsidRPr="003C3051" w:rsidRDefault="003C3051" w:rsidP="003C3051">
      <w:pPr>
        <w:jc w:val="both"/>
        <w:rPr>
          <w:sz w:val="24"/>
          <w:szCs w:val="24"/>
        </w:rPr>
      </w:pPr>
      <w:r w:rsidRPr="003C3051">
        <w:tab/>
      </w:r>
      <w:r w:rsidRPr="003C3051">
        <w:rPr>
          <w:sz w:val="24"/>
          <w:szCs w:val="24"/>
        </w:rPr>
        <w:t xml:space="preserve"> Predmet nabave je: materijal za izradu kanalizacijskog priključka za DVD </w:t>
      </w:r>
      <w:proofErr w:type="spellStart"/>
      <w:r w:rsidRPr="003C3051">
        <w:rPr>
          <w:sz w:val="24"/>
          <w:szCs w:val="24"/>
        </w:rPr>
        <w:t>Ivanovac</w:t>
      </w:r>
      <w:proofErr w:type="spellEnd"/>
      <w:r w:rsidRPr="003C3051">
        <w:rPr>
          <w:sz w:val="24"/>
          <w:szCs w:val="24"/>
        </w:rPr>
        <w:t>.</w:t>
      </w:r>
    </w:p>
    <w:p w:rsidR="003C3051" w:rsidRPr="003C3051" w:rsidRDefault="003C3051" w:rsidP="003C3051">
      <w:pPr>
        <w:jc w:val="both"/>
        <w:rPr>
          <w:sz w:val="24"/>
          <w:szCs w:val="24"/>
        </w:rPr>
      </w:pPr>
    </w:p>
    <w:p w:rsidR="003C3051" w:rsidRPr="003C3051" w:rsidRDefault="003C3051" w:rsidP="003C3051">
      <w:pPr>
        <w:tabs>
          <w:tab w:val="num" w:pos="709"/>
        </w:tabs>
        <w:jc w:val="center"/>
        <w:rPr>
          <w:sz w:val="24"/>
        </w:rPr>
      </w:pPr>
      <w:r w:rsidRPr="003C3051">
        <w:rPr>
          <w:sz w:val="24"/>
        </w:rPr>
        <w:t>Članak 3.</w:t>
      </w:r>
    </w:p>
    <w:p w:rsidR="003C3051" w:rsidRPr="003C3051" w:rsidRDefault="003C3051" w:rsidP="003C3051">
      <w:pPr>
        <w:tabs>
          <w:tab w:val="num" w:pos="709"/>
        </w:tabs>
        <w:jc w:val="center"/>
        <w:rPr>
          <w:sz w:val="24"/>
        </w:rPr>
      </w:pPr>
    </w:p>
    <w:p w:rsidR="003C3051" w:rsidRPr="003C3051" w:rsidRDefault="003C3051" w:rsidP="003C3051">
      <w:pPr>
        <w:ind w:firstLine="720"/>
        <w:jc w:val="both"/>
        <w:rPr>
          <w:sz w:val="24"/>
        </w:rPr>
      </w:pPr>
      <w:r w:rsidRPr="003C3051">
        <w:rPr>
          <w:sz w:val="24"/>
        </w:rPr>
        <w:t>Pristigla je ponuda JELOVINA d.o.o., J. J. Strossmayera 45, Osijek, na iznos od 400,01 kn bez PDV-a.</w:t>
      </w:r>
    </w:p>
    <w:p w:rsidR="003C3051" w:rsidRPr="003C3051" w:rsidRDefault="003C3051" w:rsidP="003C3051">
      <w:pPr>
        <w:tabs>
          <w:tab w:val="num" w:pos="0"/>
        </w:tabs>
        <w:jc w:val="both"/>
        <w:rPr>
          <w:sz w:val="24"/>
        </w:rPr>
      </w:pPr>
    </w:p>
    <w:p w:rsidR="003C3051" w:rsidRPr="003C3051" w:rsidRDefault="003C3051" w:rsidP="003C3051">
      <w:pPr>
        <w:tabs>
          <w:tab w:val="num" w:pos="709"/>
        </w:tabs>
        <w:jc w:val="center"/>
        <w:rPr>
          <w:sz w:val="24"/>
        </w:rPr>
      </w:pPr>
      <w:r w:rsidRPr="003C3051">
        <w:rPr>
          <w:sz w:val="24"/>
        </w:rPr>
        <w:t>Članak 4.</w:t>
      </w:r>
    </w:p>
    <w:p w:rsidR="003C3051" w:rsidRPr="003C3051" w:rsidRDefault="003C3051" w:rsidP="003C3051">
      <w:pPr>
        <w:tabs>
          <w:tab w:val="num" w:pos="709"/>
        </w:tabs>
        <w:jc w:val="both"/>
        <w:rPr>
          <w:sz w:val="24"/>
        </w:rPr>
      </w:pPr>
    </w:p>
    <w:p w:rsidR="003C3051" w:rsidRPr="003C3051" w:rsidRDefault="003C3051" w:rsidP="003C3051">
      <w:pPr>
        <w:tabs>
          <w:tab w:val="num" w:pos="709"/>
        </w:tabs>
        <w:jc w:val="both"/>
        <w:rPr>
          <w:sz w:val="24"/>
        </w:rPr>
      </w:pPr>
      <w:r w:rsidRPr="003C3051">
        <w:rPr>
          <w:sz w:val="24"/>
        </w:rPr>
        <w:tab/>
        <w:t xml:space="preserve">Sredstva za plaćanje nabave osigurana su u Proračunu Općine Antunovac za 2013. godinu sa pozicije R010 Materijal i dijelovi za tekuće i investicijsko održavanje.   </w:t>
      </w:r>
    </w:p>
    <w:p w:rsidR="003C3051" w:rsidRPr="003C3051" w:rsidRDefault="003C3051" w:rsidP="003C3051">
      <w:pPr>
        <w:jc w:val="center"/>
        <w:rPr>
          <w:sz w:val="24"/>
        </w:rPr>
      </w:pPr>
    </w:p>
    <w:p w:rsidR="003C3051" w:rsidRPr="003C3051" w:rsidRDefault="003C3051" w:rsidP="003C3051">
      <w:pPr>
        <w:jc w:val="center"/>
        <w:rPr>
          <w:sz w:val="24"/>
        </w:rPr>
      </w:pPr>
      <w:r w:rsidRPr="003C3051">
        <w:rPr>
          <w:sz w:val="24"/>
        </w:rPr>
        <w:t>Članak 5.</w:t>
      </w:r>
    </w:p>
    <w:p w:rsidR="003C3051" w:rsidRPr="003C3051" w:rsidRDefault="003C3051" w:rsidP="003C3051">
      <w:pPr>
        <w:jc w:val="both"/>
        <w:rPr>
          <w:sz w:val="24"/>
        </w:rPr>
      </w:pPr>
    </w:p>
    <w:p w:rsidR="003C3051" w:rsidRPr="003C3051" w:rsidRDefault="003C3051" w:rsidP="003C3051">
      <w:pPr>
        <w:jc w:val="both"/>
        <w:rPr>
          <w:sz w:val="24"/>
        </w:rPr>
      </w:pPr>
      <w:r w:rsidRPr="003C3051">
        <w:rPr>
          <w:sz w:val="24"/>
        </w:rPr>
        <w:tab/>
        <w:t>Ova Odluka stupa na snagu danom donošenja i objavit će se u «Službenom glasniku Općine Antunovac».</w:t>
      </w:r>
    </w:p>
    <w:p w:rsidR="003C3051" w:rsidRPr="003C3051" w:rsidRDefault="003C3051" w:rsidP="003C3051">
      <w:pPr>
        <w:jc w:val="both"/>
        <w:rPr>
          <w:sz w:val="24"/>
          <w:szCs w:val="24"/>
        </w:rPr>
      </w:pPr>
    </w:p>
    <w:p w:rsidR="003C3051" w:rsidRPr="003C3051" w:rsidRDefault="003C3051" w:rsidP="003C3051">
      <w:pPr>
        <w:jc w:val="both"/>
        <w:rPr>
          <w:sz w:val="24"/>
        </w:rPr>
      </w:pPr>
      <w:r w:rsidRPr="003C3051">
        <w:rPr>
          <w:sz w:val="24"/>
        </w:rPr>
        <w:t>KLASA: 363-01/13-01/59</w:t>
      </w:r>
    </w:p>
    <w:p w:rsidR="003C3051" w:rsidRPr="003C3051" w:rsidRDefault="003C3051" w:rsidP="003C3051">
      <w:pPr>
        <w:jc w:val="both"/>
        <w:rPr>
          <w:sz w:val="24"/>
          <w:szCs w:val="24"/>
        </w:rPr>
      </w:pPr>
      <w:r w:rsidRPr="003C3051">
        <w:rPr>
          <w:sz w:val="24"/>
          <w:szCs w:val="24"/>
        </w:rPr>
        <w:t>URBROJ: 2158/02-01-13-7</w:t>
      </w:r>
    </w:p>
    <w:p w:rsidR="003C3051" w:rsidRPr="003C3051" w:rsidRDefault="003C3051" w:rsidP="003C3051">
      <w:pPr>
        <w:jc w:val="both"/>
        <w:rPr>
          <w:sz w:val="24"/>
          <w:szCs w:val="24"/>
        </w:rPr>
      </w:pPr>
      <w:r w:rsidRPr="003C3051">
        <w:rPr>
          <w:sz w:val="24"/>
          <w:szCs w:val="24"/>
        </w:rPr>
        <w:t>U Antunovcu, 30. listopada 2013. godine</w:t>
      </w:r>
      <w:r w:rsidRPr="003C3051">
        <w:rPr>
          <w:sz w:val="24"/>
          <w:szCs w:val="24"/>
        </w:rPr>
        <w:tab/>
        <w:t xml:space="preserve"> </w:t>
      </w:r>
    </w:p>
    <w:p w:rsidR="003C3051" w:rsidRPr="003C3051" w:rsidRDefault="003C3051" w:rsidP="00056723">
      <w:pPr>
        <w:ind w:left="1416"/>
        <w:jc w:val="center"/>
        <w:rPr>
          <w:sz w:val="24"/>
        </w:rPr>
      </w:pPr>
      <w:r w:rsidRPr="003C3051">
        <w:rPr>
          <w:sz w:val="24"/>
        </w:rPr>
        <w:t>Općinski načelnik</w:t>
      </w:r>
    </w:p>
    <w:p w:rsidR="003C3051" w:rsidRPr="003C3051" w:rsidRDefault="003C3051" w:rsidP="00056723">
      <w:pPr>
        <w:ind w:left="1416"/>
        <w:jc w:val="center"/>
        <w:rPr>
          <w:rFonts w:ascii="HRTimes" w:hAnsi="HRTimes"/>
          <w:sz w:val="24"/>
        </w:rPr>
      </w:pPr>
      <w:r w:rsidRPr="003C3051">
        <w:rPr>
          <w:rFonts w:ascii="HRTimes" w:hAnsi="HRTimes"/>
          <w:sz w:val="24"/>
        </w:rPr>
        <w:t xml:space="preserve">Ivan </w:t>
      </w:r>
      <w:proofErr w:type="spellStart"/>
      <w:r w:rsidRPr="003C3051">
        <w:rPr>
          <w:rFonts w:ascii="HRTimes" w:hAnsi="HRTimes"/>
          <w:sz w:val="24"/>
        </w:rPr>
        <w:t>Anušić</w:t>
      </w:r>
      <w:proofErr w:type="spellEnd"/>
    </w:p>
    <w:p w:rsidR="003C3051" w:rsidRDefault="003C3051" w:rsidP="00954EF1">
      <w:pPr>
        <w:rPr>
          <w:sz w:val="24"/>
          <w:szCs w:val="24"/>
        </w:rPr>
      </w:pPr>
      <w:r>
        <w:rPr>
          <w:sz w:val="24"/>
          <w:szCs w:val="24"/>
        </w:rPr>
        <w:t>376.</w:t>
      </w:r>
    </w:p>
    <w:p w:rsidR="003C3051" w:rsidRPr="003C3051" w:rsidRDefault="003C3051" w:rsidP="003C3051">
      <w:pPr>
        <w:tabs>
          <w:tab w:val="left" w:pos="0"/>
        </w:tabs>
        <w:jc w:val="both"/>
        <w:rPr>
          <w:sz w:val="24"/>
        </w:rPr>
      </w:pPr>
      <w:r w:rsidRPr="003C3051">
        <w:rPr>
          <w:rFonts w:ascii="HRTimes" w:hAnsi="HRTimes"/>
          <w:sz w:val="24"/>
        </w:rPr>
        <w:tab/>
      </w:r>
      <w:r w:rsidRPr="003C3051">
        <w:rPr>
          <w:sz w:val="24"/>
        </w:rPr>
        <w:t>Temeljem članka 40., stavak 2. Zakona o pravima hrvatskih branitelja iz Domovinskog rata i članova njihovih obitelji («Narodne novine» broj 174/04, 92/05, 02/07, 107/07, 65/09, 137/09, 140/12 i 19/13), Potvrde Ministarstva obitelji, branitelja i međugeneracijske solidarnosti, izdane u Upravi za stambeno zbrinjavanje i članka 45. Statuta Općine Antunovac («Službeni glasnik Općine Antunovac» broj 2/13), Općinski načelnik Općine Antunovac dana, 31. listopada 2013. godine, donosi</w:t>
      </w:r>
    </w:p>
    <w:p w:rsidR="003C3051" w:rsidRPr="003C3051" w:rsidRDefault="003C3051" w:rsidP="003C3051">
      <w:pPr>
        <w:tabs>
          <w:tab w:val="left" w:pos="0"/>
        </w:tabs>
        <w:jc w:val="both"/>
        <w:rPr>
          <w:sz w:val="24"/>
        </w:rPr>
      </w:pPr>
    </w:p>
    <w:p w:rsidR="003C3051" w:rsidRPr="003C3051" w:rsidRDefault="003C3051" w:rsidP="003C3051">
      <w:pPr>
        <w:tabs>
          <w:tab w:val="left" w:pos="0"/>
        </w:tabs>
        <w:jc w:val="center"/>
        <w:rPr>
          <w:b/>
          <w:bCs/>
          <w:sz w:val="36"/>
          <w:szCs w:val="36"/>
        </w:rPr>
      </w:pPr>
      <w:r w:rsidRPr="003C3051">
        <w:rPr>
          <w:b/>
          <w:bCs/>
          <w:sz w:val="36"/>
          <w:szCs w:val="36"/>
        </w:rPr>
        <w:t>ODLUKU</w:t>
      </w:r>
    </w:p>
    <w:p w:rsidR="003C3051" w:rsidRPr="003C3051" w:rsidRDefault="003C3051" w:rsidP="003C3051">
      <w:pPr>
        <w:tabs>
          <w:tab w:val="left" w:pos="0"/>
        </w:tabs>
        <w:jc w:val="center"/>
        <w:rPr>
          <w:b/>
          <w:sz w:val="24"/>
        </w:rPr>
      </w:pPr>
      <w:r w:rsidRPr="003C3051">
        <w:rPr>
          <w:b/>
          <w:sz w:val="24"/>
        </w:rPr>
        <w:lastRenderedPageBreak/>
        <w:t>o oslobađanju plaćanja troškova  priključka za komunalno opremanje stambenog objekta</w:t>
      </w:r>
    </w:p>
    <w:p w:rsidR="003C3051" w:rsidRPr="003C3051" w:rsidRDefault="003C3051" w:rsidP="003C3051">
      <w:pPr>
        <w:tabs>
          <w:tab w:val="left" w:pos="0"/>
        </w:tabs>
        <w:jc w:val="center"/>
        <w:rPr>
          <w:sz w:val="24"/>
        </w:rPr>
      </w:pPr>
      <w:r w:rsidRPr="003C3051">
        <w:rPr>
          <w:b/>
          <w:sz w:val="24"/>
        </w:rPr>
        <w:t>na sustav odvodnje</w:t>
      </w:r>
    </w:p>
    <w:p w:rsidR="003C3051" w:rsidRPr="003C3051" w:rsidRDefault="003C3051" w:rsidP="003C3051">
      <w:pPr>
        <w:rPr>
          <w:bCs/>
          <w:sz w:val="24"/>
        </w:rPr>
      </w:pPr>
    </w:p>
    <w:p w:rsidR="003C3051" w:rsidRPr="003C3051" w:rsidRDefault="003C3051" w:rsidP="003C3051">
      <w:pPr>
        <w:jc w:val="center"/>
        <w:rPr>
          <w:sz w:val="24"/>
        </w:rPr>
      </w:pPr>
      <w:r w:rsidRPr="003C3051">
        <w:rPr>
          <w:sz w:val="24"/>
        </w:rPr>
        <w:t>Članak 1.</w:t>
      </w:r>
    </w:p>
    <w:p w:rsidR="003C3051" w:rsidRPr="003C3051" w:rsidRDefault="003C3051" w:rsidP="003C3051">
      <w:pPr>
        <w:jc w:val="center"/>
        <w:rPr>
          <w:sz w:val="24"/>
        </w:rPr>
      </w:pPr>
    </w:p>
    <w:p w:rsidR="003C3051" w:rsidRPr="003C3051" w:rsidRDefault="003C3051" w:rsidP="003C3051">
      <w:pPr>
        <w:jc w:val="both"/>
        <w:rPr>
          <w:sz w:val="24"/>
        </w:rPr>
      </w:pPr>
      <w:r w:rsidRPr="003C3051">
        <w:rPr>
          <w:sz w:val="24"/>
        </w:rPr>
        <w:tab/>
        <w:t xml:space="preserve">Općinski načelnik donosi Odluku o oslobađanju plaćanja troškova priključka za komunalno opremanje stambenog objekta na sustav odvodnje. </w:t>
      </w:r>
    </w:p>
    <w:p w:rsidR="003C3051" w:rsidRPr="003C3051" w:rsidRDefault="003C3051" w:rsidP="003C3051">
      <w:pPr>
        <w:jc w:val="both"/>
        <w:rPr>
          <w:sz w:val="24"/>
        </w:rPr>
      </w:pPr>
    </w:p>
    <w:p w:rsidR="003C3051" w:rsidRPr="003C3051" w:rsidRDefault="003C3051" w:rsidP="003C3051">
      <w:pPr>
        <w:jc w:val="center"/>
        <w:rPr>
          <w:sz w:val="24"/>
        </w:rPr>
      </w:pPr>
      <w:r w:rsidRPr="003C3051">
        <w:rPr>
          <w:sz w:val="24"/>
        </w:rPr>
        <w:t>Članak 2.</w:t>
      </w:r>
    </w:p>
    <w:p w:rsidR="003C3051" w:rsidRPr="003C3051" w:rsidRDefault="003C3051" w:rsidP="003C3051">
      <w:pPr>
        <w:jc w:val="both"/>
        <w:rPr>
          <w:sz w:val="24"/>
        </w:rPr>
      </w:pPr>
    </w:p>
    <w:p w:rsidR="003C3051" w:rsidRPr="003C3051" w:rsidRDefault="003C3051" w:rsidP="003C3051">
      <w:pPr>
        <w:ind w:firstLine="720"/>
        <w:jc w:val="both"/>
        <w:rPr>
          <w:sz w:val="24"/>
        </w:rPr>
      </w:pPr>
      <w:r w:rsidRPr="003C3051">
        <w:rPr>
          <w:sz w:val="24"/>
        </w:rPr>
        <w:t xml:space="preserve">Mladen Rako iz </w:t>
      </w:r>
      <w:proofErr w:type="spellStart"/>
      <w:r w:rsidRPr="003C3051">
        <w:rPr>
          <w:sz w:val="24"/>
        </w:rPr>
        <w:t>Ivanovca</w:t>
      </w:r>
      <w:proofErr w:type="spellEnd"/>
      <w:r w:rsidRPr="003C3051">
        <w:rPr>
          <w:sz w:val="24"/>
        </w:rPr>
        <w:t xml:space="preserve">, Crkvena 40a, se oslobađa plaćanja troška priključka za komunalno opremanje stambenog objekta na sustav odvodnje, budući da imenovani temeljem statusa HRVI iz Domovinskog rata ostvaruje pravo na besplatno komunalno opremanje za nekretninu u k.o. </w:t>
      </w:r>
      <w:proofErr w:type="spellStart"/>
      <w:r w:rsidRPr="003C3051">
        <w:rPr>
          <w:sz w:val="24"/>
        </w:rPr>
        <w:t>Ivanovac</w:t>
      </w:r>
      <w:proofErr w:type="spellEnd"/>
      <w:r w:rsidRPr="003C3051">
        <w:rPr>
          <w:sz w:val="24"/>
        </w:rPr>
        <w:t>, k.č.br. 490, upisano u z. k. ul. br. 773 .</w:t>
      </w:r>
    </w:p>
    <w:p w:rsidR="003C3051" w:rsidRPr="003C3051" w:rsidRDefault="003C3051" w:rsidP="003C3051">
      <w:pPr>
        <w:ind w:firstLine="720"/>
        <w:jc w:val="both"/>
        <w:rPr>
          <w:sz w:val="24"/>
        </w:rPr>
      </w:pPr>
    </w:p>
    <w:p w:rsidR="003C3051" w:rsidRPr="003C3051" w:rsidRDefault="003C3051" w:rsidP="003C3051">
      <w:pPr>
        <w:jc w:val="center"/>
        <w:rPr>
          <w:sz w:val="24"/>
        </w:rPr>
      </w:pPr>
      <w:r w:rsidRPr="003C3051">
        <w:rPr>
          <w:sz w:val="24"/>
        </w:rPr>
        <w:t>Članak 3.</w:t>
      </w:r>
    </w:p>
    <w:p w:rsidR="003C3051" w:rsidRPr="003C3051" w:rsidRDefault="003C3051" w:rsidP="003C3051">
      <w:pPr>
        <w:ind w:firstLine="720"/>
        <w:jc w:val="both"/>
        <w:rPr>
          <w:sz w:val="24"/>
        </w:rPr>
      </w:pPr>
    </w:p>
    <w:p w:rsidR="003C3051" w:rsidRPr="003C3051" w:rsidRDefault="003C3051" w:rsidP="003C3051">
      <w:pPr>
        <w:ind w:firstLine="720"/>
        <w:jc w:val="both"/>
        <w:rPr>
          <w:sz w:val="24"/>
        </w:rPr>
      </w:pPr>
      <w:r w:rsidRPr="003C3051">
        <w:rPr>
          <w:sz w:val="24"/>
        </w:rPr>
        <w:t xml:space="preserve">Obvezuje se Općina Antunovac da će ponudu VODOVOD-OSIJEK d.o.o., Poljski put 1, Osijek na ime Mladen Rako, izvršiti uplatu u iznosu od 4.077,26 kn bez PDV-a. </w:t>
      </w:r>
    </w:p>
    <w:p w:rsidR="003C3051" w:rsidRPr="003C3051" w:rsidRDefault="003C3051" w:rsidP="003C3051">
      <w:pPr>
        <w:jc w:val="center"/>
        <w:rPr>
          <w:sz w:val="24"/>
          <w:szCs w:val="24"/>
        </w:rPr>
      </w:pPr>
    </w:p>
    <w:p w:rsidR="003C3051" w:rsidRPr="003C3051" w:rsidRDefault="003C3051" w:rsidP="003C3051">
      <w:pPr>
        <w:jc w:val="center"/>
        <w:rPr>
          <w:sz w:val="24"/>
          <w:szCs w:val="24"/>
        </w:rPr>
      </w:pPr>
      <w:r w:rsidRPr="003C3051">
        <w:rPr>
          <w:sz w:val="24"/>
          <w:szCs w:val="24"/>
        </w:rPr>
        <w:t>Članak 4.</w:t>
      </w:r>
    </w:p>
    <w:p w:rsidR="003C3051" w:rsidRPr="003C3051" w:rsidRDefault="003C3051" w:rsidP="003C3051">
      <w:pPr>
        <w:jc w:val="center"/>
        <w:rPr>
          <w:sz w:val="24"/>
          <w:szCs w:val="24"/>
        </w:rPr>
      </w:pPr>
    </w:p>
    <w:p w:rsidR="003C3051" w:rsidRPr="003C3051" w:rsidRDefault="003C3051" w:rsidP="003C3051">
      <w:pPr>
        <w:jc w:val="both"/>
        <w:rPr>
          <w:sz w:val="24"/>
        </w:rPr>
      </w:pPr>
      <w:r w:rsidRPr="003C3051">
        <w:rPr>
          <w:sz w:val="24"/>
        </w:rPr>
        <w:tab/>
        <w:t>Za izvršenje ove Odluke zadužuje se Jedinstveni upravni odjel Općine Antunovac. Ova odluka  objavit će se u «Službenom glasniku Općine Antunovac».</w:t>
      </w:r>
    </w:p>
    <w:p w:rsidR="003C3051" w:rsidRPr="003C3051" w:rsidRDefault="003C3051" w:rsidP="003C3051">
      <w:pPr>
        <w:tabs>
          <w:tab w:val="num" w:pos="0"/>
        </w:tabs>
        <w:rPr>
          <w:sz w:val="24"/>
        </w:rPr>
      </w:pPr>
    </w:p>
    <w:p w:rsidR="003C3051" w:rsidRPr="003C3051" w:rsidRDefault="003C3051" w:rsidP="003C3051">
      <w:pPr>
        <w:jc w:val="both"/>
        <w:rPr>
          <w:sz w:val="24"/>
        </w:rPr>
      </w:pPr>
      <w:r w:rsidRPr="003C3051">
        <w:rPr>
          <w:sz w:val="24"/>
        </w:rPr>
        <w:t>KLASA: 325-01/13-01/10</w:t>
      </w:r>
    </w:p>
    <w:p w:rsidR="003C3051" w:rsidRPr="003C3051" w:rsidRDefault="003C3051" w:rsidP="003C3051">
      <w:pPr>
        <w:jc w:val="both"/>
        <w:rPr>
          <w:sz w:val="24"/>
          <w:szCs w:val="24"/>
        </w:rPr>
      </w:pPr>
      <w:r w:rsidRPr="003C3051">
        <w:rPr>
          <w:sz w:val="24"/>
          <w:szCs w:val="24"/>
        </w:rPr>
        <w:t>URBROJ: 2158/02-01-13-4</w:t>
      </w:r>
    </w:p>
    <w:p w:rsidR="003C3051" w:rsidRPr="003C3051" w:rsidRDefault="003C3051" w:rsidP="003C3051">
      <w:pPr>
        <w:rPr>
          <w:sz w:val="24"/>
        </w:rPr>
      </w:pPr>
      <w:r w:rsidRPr="003C3051">
        <w:rPr>
          <w:sz w:val="24"/>
        </w:rPr>
        <w:t>U Antunovcu, 31. listopada 2013. godine</w:t>
      </w:r>
      <w:r w:rsidRPr="003C3051">
        <w:rPr>
          <w:sz w:val="24"/>
        </w:rPr>
        <w:tab/>
        <w:t xml:space="preserve"> </w:t>
      </w:r>
    </w:p>
    <w:p w:rsidR="003C3051" w:rsidRPr="003C3051" w:rsidRDefault="003C3051" w:rsidP="00056723">
      <w:pPr>
        <w:ind w:left="1416"/>
        <w:jc w:val="center"/>
        <w:rPr>
          <w:sz w:val="24"/>
        </w:rPr>
      </w:pPr>
      <w:r w:rsidRPr="003C3051">
        <w:rPr>
          <w:sz w:val="24"/>
        </w:rPr>
        <w:t>Općinski načelnik</w:t>
      </w:r>
    </w:p>
    <w:p w:rsidR="003C3051" w:rsidRPr="003C3051" w:rsidRDefault="003C3051" w:rsidP="00056723">
      <w:pPr>
        <w:ind w:left="1416"/>
        <w:jc w:val="center"/>
        <w:rPr>
          <w:sz w:val="24"/>
        </w:rPr>
      </w:pPr>
      <w:r w:rsidRPr="003C3051">
        <w:rPr>
          <w:sz w:val="24"/>
        </w:rPr>
        <w:t xml:space="preserve">Ivan </w:t>
      </w:r>
      <w:proofErr w:type="spellStart"/>
      <w:r w:rsidRPr="003C3051">
        <w:rPr>
          <w:sz w:val="24"/>
        </w:rPr>
        <w:t>Anušić</w:t>
      </w:r>
      <w:proofErr w:type="spellEnd"/>
    </w:p>
    <w:p w:rsidR="003C3051" w:rsidRDefault="003C3051" w:rsidP="00954EF1">
      <w:pPr>
        <w:rPr>
          <w:sz w:val="24"/>
          <w:szCs w:val="24"/>
        </w:rPr>
      </w:pPr>
      <w:r>
        <w:rPr>
          <w:sz w:val="24"/>
          <w:szCs w:val="24"/>
        </w:rPr>
        <w:t>377.</w:t>
      </w:r>
    </w:p>
    <w:p w:rsidR="003C3051" w:rsidRPr="003C3051" w:rsidRDefault="003C3051" w:rsidP="003C3051">
      <w:pPr>
        <w:tabs>
          <w:tab w:val="left" w:pos="0"/>
        </w:tabs>
        <w:jc w:val="both"/>
        <w:rPr>
          <w:sz w:val="24"/>
        </w:rPr>
      </w:pPr>
      <w:r w:rsidRPr="003C3051">
        <w:rPr>
          <w:sz w:val="24"/>
        </w:rPr>
        <w:tab/>
        <w:t>Temeljem članka 18. stavak 3. Zakona o javnoj nabavi («Narodne novine» broj 90/11 i 93/13) i članka 45. Statuta Općine Antunovac («Službeni glasnik Općine Antunovac» broj 2/13), Općinski načelnik Općine Antunovac dana, 31. listopada 2013. godine, donosi</w:t>
      </w:r>
    </w:p>
    <w:p w:rsidR="003C3051" w:rsidRPr="003C3051" w:rsidRDefault="003C3051" w:rsidP="003C3051">
      <w:pPr>
        <w:jc w:val="both"/>
        <w:rPr>
          <w:sz w:val="24"/>
        </w:rPr>
      </w:pPr>
    </w:p>
    <w:p w:rsidR="003C3051" w:rsidRPr="003C3051" w:rsidRDefault="003C3051" w:rsidP="003C3051">
      <w:pPr>
        <w:jc w:val="center"/>
        <w:rPr>
          <w:b/>
          <w:sz w:val="36"/>
          <w:szCs w:val="36"/>
        </w:rPr>
      </w:pPr>
      <w:r w:rsidRPr="003C3051">
        <w:rPr>
          <w:b/>
          <w:sz w:val="36"/>
          <w:szCs w:val="36"/>
        </w:rPr>
        <w:t>ODLUKU</w:t>
      </w:r>
    </w:p>
    <w:p w:rsidR="003C3051" w:rsidRPr="003C3051" w:rsidRDefault="003C3051" w:rsidP="003C3051">
      <w:pPr>
        <w:jc w:val="center"/>
        <w:rPr>
          <w:b/>
          <w:sz w:val="24"/>
          <w:szCs w:val="24"/>
        </w:rPr>
      </w:pPr>
      <w:r w:rsidRPr="003C3051">
        <w:rPr>
          <w:b/>
          <w:sz w:val="24"/>
          <w:szCs w:val="24"/>
        </w:rPr>
        <w:lastRenderedPageBreak/>
        <w:t>o nabavi poslovnika Učinkoviti menadžer</w:t>
      </w:r>
    </w:p>
    <w:p w:rsidR="003C3051" w:rsidRPr="003C3051" w:rsidRDefault="003C3051" w:rsidP="003C3051">
      <w:pPr>
        <w:jc w:val="both"/>
        <w:rPr>
          <w:sz w:val="24"/>
        </w:rPr>
      </w:pPr>
    </w:p>
    <w:p w:rsidR="003C3051" w:rsidRPr="003C3051" w:rsidRDefault="003C3051" w:rsidP="003C3051">
      <w:pPr>
        <w:jc w:val="center"/>
        <w:rPr>
          <w:sz w:val="24"/>
        </w:rPr>
      </w:pPr>
      <w:r w:rsidRPr="003C3051">
        <w:rPr>
          <w:sz w:val="24"/>
        </w:rPr>
        <w:t>Članak 1.</w:t>
      </w:r>
    </w:p>
    <w:p w:rsidR="003C3051" w:rsidRPr="003C3051" w:rsidRDefault="003C3051" w:rsidP="003C3051">
      <w:pPr>
        <w:jc w:val="center"/>
        <w:rPr>
          <w:sz w:val="24"/>
        </w:rPr>
      </w:pPr>
      <w:r w:rsidRPr="003C3051">
        <w:rPr>
          <w:sz w:val="24"/>
        </w:rPr>
        <w:tab/>
      </w:r>
      <w:r w:rsidRPr="003C3051">
        <w:rPr>
          <w:sz w:val="24"/>
        </w:rPr>
        <w:tab/>
      </w:r>
    </w:p>
    <w:p w:rsidR="003C3051" w:rsidRPr="003C3051" w:rsidRDefault="003C3051" w:rsidP="003C3051">
      <w:pPr>
        <w:tabs>
          <w:tab w:val="num" w:pos="709"/>
        </w:tabs>
        <w:jc w:val="both"/>
        <w:rPr>
          <w:sz w:val="24"/>
        </w:rPr>
      </w:pPr>
      <w:r w:rsidRPr="003C3051">
        <w:rPr>
          <w:sz w:val="24"/>
        </w:rPr>
        <w:tab/>
        <w:t>Naručitelj usluge: OPĆINA ANTUNOVAC, Antunovac, B. Radića 4, OIB 30812410980 a evidencijski broj nabave je 35/13.</w:t>
      </w:r>
    </w:p>
    <w:p w:rsidR="003C3051" w:rsidRPr="003C3051" w:rsidRDefault="003C3051" w:rsidP="003C3051">
      <w:pPr>
        <w:jc w:val="both"/>
        <w:rPr>
          <w:sz w:val="24"/>
        </w:rPr>
      </w:pPr>
      <w:r w:rsidRPr="003C3051">
        <w:rPr>
          <w:sz w:val="24"/>
        </w:rPr>
        <w:tab/>
        <w:t xml:space="preserve">Odgovorna osoba naručitelja je Ivan </w:t>
      </w:r>
      <w:proofErr w:type="spellStart"/>
      <w:r w:rsidRPr="003C3051">
        <w:rPr>
          <w:sz w:val="24"/>
        </w:rPr>
        <w:t>Anušić</w:t>
      </w:r>
      <w:proofErr w:type="spellEnd"/>
      <w:r w:rsidRPr="003C3051">
        <w:rPr>
          <w:sz w:val="24"/>
        </w:rPr>
        <w:t>, Općinski načelnik Općine Antunovac.</w:t>
      </w:r>
    </w:p>
    <w:p w:rsidR="003C3051" w:rsidRPr="003C3051" w:rsidRDefault="003C3051" w:rsidP="003C3051">
      <w:pPr>
        <w:jc w:val="both"/>
        <w:rPr>
          <w:sz w:val="24"/>
        </w:rPr>
      </w:pPr>
    </w:p>
    <w:p w:rsidR="003C3051" w:rsidRPr="003C3051" w:rsidRDefault="003C3051" w:rsidP="003C3051">
      <w:pPr>
        <w:tabs>
          <w:tab w:val="num" w:pos="709"/>
        </w:tabs>
        <w:jc w:val="center"/>
        <w:rPr>
          <w:sz w:val="24"/>
        </w:rPr>
      </w:pPr>
      <w:r w:rsidRPr="003C3051">
        <w:rPr>
          <w:sz w:val="24"/>
        </w:rPr>
        <w:t>Članak 2.</w:t>
      </w:r>
    </w:p>
    <w:p w:rsidR="003C3051" w:rsidRPr="003C3051" w:rsidRDefault="003C3051" w:rsidP="003C3051">
      <w:pPr>
        <w:tabs>
          <w:tab w:val="left" w:pos="0"/>
          <w:tab w:val="left" w:pos="709"/>
        </w:tabs>
        <w:jc w:val="both"/>
        <w:rPr>
          <w:sz w:val="24"/>
          <w:szCs w:val="24"/>
        </w:rPr>
      </w:pPr>
    </w:p>
    <w:p w:rsidR="003C3051" w:rsidRPr="003C3051" w:rsidRDefault="003C3051" w:rsidP="003C3051">
      <w:pPr>
        <w:jc w:val="both"/>
        <w:rPr>
          <w:sz w:val="24"/>
          <w:szCs w:val="24"/>
        </w:rPr>
      </w:pPr>
      <w:r w:rsidRPr="003C3051">
        <w:tab/>
      </w:r>
      <w:r w:rsidRPr="003C3051">
        <w:rPr>
          <w:sz w:val="24"/>
          <w:szCs w:val="24"/>
        </w:rPr>
        <w:t xml:space="preserve"> Predmet nabave je: poslovnici Učinkoviti menadžer, 3 komada.</w:t>
      </w:r>
    </w:p>
    <w:p w:rsidR="003C3051" w:rsidRPr="003C3051" w:rsidRDefault="003C3051" w:rsidP="003C3051">
      <w:pPr>
        <w:jc w:val="both"/>
        <w:rPr>
          <w:sz w:val="24"/>
          <w:szCs w:val="24"/>
        </w:rPr>
      </w:pPr>
    </w:p>
    <w:p w:rsidR="003C3051" w:rsidRPr="003C3051" w:rsidRDefault="003C3051" w:rsidP="003C3051">
      <w:pPr>
        <w:tabs>
          <w:tab w:val="num" w:pos="709"/>
        </w:tabs>
        <w:jc w:val="center"/>
        <w:rPr>
          <w:sz w:val="24"/>
        </w:rPr>
      </w:pPr>
      <w:r w:rsidRPr="003C3051">
        <w:rPr>
          <w:sz w:val="24"/>
        </w:rPr>
        <w:t>Članak 3.</w:t>
      </w:r>
    </w:p>
    <w:p w:rsidR="003C3051" w:rsidRPr="003C3051" w:rsidRDefault="003C3051" w:rsidP="003C3051">
      <w:pPr>
        <w:tabs>
          <w:tab w:val="num" w:pos="709"/>
        </w:tabs>
        <w:jc w:val="center"/>
        <w:rPr>
          <w:sz w:val="24"/>
        </w:rPr>
      </w:pPr>
    </w:p>
    <w:p w:rsidR="003C3051" w:rsidRPr="003C3051" w:rsidRDefault="003C3051" w:rsidP="003C3051">
      <w:pPr>
        <w:ind w:firstLine="720"/>
        <w:jc w:val="both"/>
        <w:rPr>
          <w:sz w:val="24"/>
        </w:rPr>
      </w:pPr>
      <w:r w:rsidRPr="003C3051">
        <w:rPr>
          <w:sz w:val="24"/>
        </w:rPr>
        <w:t xml:space="preserve">Pristigla je ponuda M.E.P. d.o.o., Ulica grada Vukovara 226 G, Zagreb, na iznos od 231.00 bez </w:t>
      </w:r>
      <w:proofErr w:type="spellStart"/>
      <w:r w:rsidRPr="003C3051">
        <w:rPr>
          <w:sz w:val="24"/>
        </w:rPr>
        <w:t>bez</w:t>
      </w:r>
      <w:proofErr w:type="spellEnd"/>
      <w:r w:rsidRPr="003C3051">
        <w:rPr>
          <w:sz w:val="24"/>
        </w:rPr>
        <w:t xml:space="preserve"> PDV-a i troškovi poštarine 30,00 kn.</w:t>
      </w:r>
    </w:p>
    <w:p w:rsidR="003C3051" w:rsidRPr="003C3051" w:rsidRDefault="003C3051" w:rsidP="003C3051">
      <w:pPr>
        <w:tabs>
          <w:tab w:val="num" w:pos="0"/>
        </w:tabs>
        <w:jc w:val="both"/>
        <w:rPr>
          <w:sz w:val="24"/>
        </w:rPr>
      </w:pPr>
    </w:p>
    <w:p w:rsidR="003C3051" w:rsidRPr="003C3051" w:rsidRDefault="003C3051" w:rsidP="003C3051">
      <w:pPr>
        <w:tabs>
          <w:tab w:val="num" w:pos="709"/>
        </w:tabs>
        <w:jc w:val="center"/>
        <w:rPr>
          <w:sz w:val="24"/>
        </w:rPr>
      </w:pPr>
      <w:r w:rsidRPr="003C3051">
        <w:rPr>
          <w:sz w:val="24"/>
        </w:rPr>
        <w:t>Članak 4.</w:t>
      </w:r>
    </w:p>
    <w:p w:rsidR="003C3051" w:rsidRPr="003C3051" w:rsidRDefault="003C3051" w:rsidP="003C3051">
      <w:pPr>
        <w:tabs>
          <w:tab w:val="num" w:pos="709"/>
        </w:tabs>
        <w:jc w:val="both"/>
        <w:rPr>
          <w:sz w:val="24"/>
        </w:rPr>
      </w:pPr>
    </w:p>
    <w:p w:rsidR="003C3051" w:rsidRPr="003C3051" w:rsidRDefault="003C3051" w:rsidP="003C3051">
      <w:pPr>
        <w:tabs>
          <w:tab w:val="num" w:pos="709"/>
        </w:tabs>
        <w:jc w:val="both"/>
        <w:rPr>
          <w:sz w:val="24"/>
        </w:rPr>
      </w:pPr>
      <w:r w:rsidRPr="003C3051">
        <w:rPr>
          <w:sz w:val="24"/>
        </w:rPr>
        <w:tab/>
        <w:t xml:space="preserve">Sredstva za plaćanje nabave osigurana su u Proračunu Općine Antunovac za 2013. godinu sa pozicije R014 Usluge promidžbe i informiranja- protokol.   </w:t>
      </w:r>
    </w:p>
    <w:p w:rsidR="003C3051" w:rsidRPr="003C3051" w:rsidRDefault="003C3051" w:rsidP="003C3051">
      <w:pPr>
        <w:jc w:val="center"/>
        <w:rPr>
          <w:sz w:val="24"/>
        </w:rPr>
      </w:pPr>
    </w:p>
    <w:p w:rsidR="003C3051" w:rsidRPr="003C3051" w:rsidRDefault="003C3051" w:rsidP="003C3051">
      <w:pPr>
        <w:jc w:val="center"/>
        <w:rPr>
          <w:sz w:val="24"/>
        </w:rPr>
      </w:pPr>
      <w:r w:rsidRPr="003C3051">
        <w:rPr>
          <w:sz w:val="24"/>
        </w:rPr>
        <w:t>Članak 5.</w:t>
      </w:r>
    </w:p>
    <w:p w:rsidR="003C3051" w:rsidRPr="003C3051" w:rsidRDefault="003C3051" w:rsidP="003C3051">
      <w:pPr>
        <w:jc w:val="both"/>
        <w:rPr>
          <w:sz w:val="24"/>
        </w:rPr>
      </w:pPr>
    </w:p>
    <w:p w:rsidR="003C3051" w:rsidRPr="003C3051" w:rsidRDefault="003C3051" w:rsidP="003C3051">
      <w:pPr>
        <w:jc w:val="both"/>
        <w:rPr>
          <w:sz w:val="24"/>
        </w:rPr>
      </w:pPr>
      <w:r w:rsidRPr="003C3051">
        <w:rPr>
          <w:sz w:val="24"/>
        </w:rPr>
        <w:tab/>
        <w:t>Ova Odluka stupa na snagu danom donošenja i objavit će se u «Službenom glasniku Općine Antunovac».</w:t>
      </w:r>
    </w:p>
    <w:p w:rsidR="003C3051" w:rsidRPr="003C3051" w:rsidRDefault="003C3051" w:rsidP="003C3051">
      <w:pPr>
        <w:jc w:val="both"/>
        <w:rPr>
          <w:sz w:val="24"/>
          <w:szCs w:val="24"/>
        </w:rPr>
      </w:pPr>
    </w:p>
    <w:p w:rsidR="003C3051" w:rsidRPr="003C3051" w:rsidRDefault="003C3051" w:rsidP="003C3051">
      <w:pPr>
        <w:jc w:val="both"/>
        <w:rPr>
          <w:sz w:val="24"/>
        </w:rPr>
      </w:pPr>
      <w:r w:rsidRPr="003C3051">
        <w:rPr>
          <w:sz w:val="24"/>
        </w:rPr>
        <w:t>KLASA: 330-01/13-01/06</w:t>
      </w:r>
    </w:p>
    <w:p w:rsidR="003C3051" w:rsidRPr="003C3051" w:rsidRDefault="003C3051" w:rsidP="003C3051">
      <w:pPr>
        <w:jc w:val="both"/>
        <w:rPr>
          <w:sz w:val="24"/>
          <w:szCs w:val="24"/>
        </w:rPr>
      </w:pPr>
      <w:r w:rsidRPr="003C3051">
        <w:rPr>
          <w:sz w:val="24"/>
          <w:szCs w:val="24"/>
        </w:rPr>
        <w:t>URBROJ: 2158/02-01-13-4</w:t>
      </w:r>
    </w:p>
    <w:p w:rsidR="003C3051" w:rsidRPr="003C3051" w:rsidRDefault="003C3051" w:rsidP="003C3051">
      <w:pPr>
        <w:jc w:val="both"/>
        <w:rPr>
          <w:sz w:val="24"/>
          <w:szCs w:val="24"/>
        </w:rPr>
      </w:pPr>
      <w:r w:rsidRPr="003C3051">
        <w:rPr>
          <w:sz w:val="24"/>
          <w:szCs w:val="24"/>
        </w:rPr>
        <w:t>U Antunovcu, 31. listopada 2013. godine</w:t>
      </w:r>
      <w:r w:rsidRPr="003C3051">
        <w:rPr>
          <w:sz w:val="24"/>
          <w:szCs w:val="24"/>
        </w:rPr>
        <w:tab/>
        <w:t xml:space="preserve"> </w:t>
      </w:r>
    </w:p>
    <w:p w:rsidR="003C3051" w:rsidRPr="003C3051" w:rsidRDefault="003C3051" w:rsidP="00056723">
      <w:pPr>
        <w:ind w:left="1416"/>
        <w:jc w:val="center"/>
        <w:rPr>
          <w:sz w:val="24"/>
        </w:rPr>
      </w:pPr>
      <w:r w:rsidRPr="003C3051">
        <w:rPr>
          <w:sz w:val="24"/>
        </w:rPr>
        <w:t>Općinski načelnik</w:t>
      </w:r>
    </w:p>
    <w:p w:rsidR="003C3051" w:rsidRPr="003C3051" w:rsidRDefault="003C3051" w:rsidP="00056723">
      <w:pPr>
        <w:ind w:left="1416"/>
        <w:jc w:val="center"/>
        <w:rPr>
          <w:rFonts w:ascii="HRTimes" w:hAnsi="HRTimes"/>
          <w:sz w:val="24"/>
        </w:rPr>
      </w:pPr>
      <w:r w:rsidRPr="003C3051">
        <w:rPr>
          <w:rFonts w:ascii="HRTimes" w:hAnsi="HRTimes"/>
          <w:sz w:val="24"/>
        </w:rPr>
        <w:t xml:space="preserve">Ivan </w:t>
      </w:r>
      <w:proofErr w:type="spellStart"/>
      <w:r w:rsidRPr="003C3051">
        <w:rPr>
          <w:rFonts w:ascii="HRTimes" w:hAnsi="HRTimes"/>
          <w:sz w:val="24"/>
        </w:rPr>
        <w:t>Anušić</w:t>
      </w:r>
      <w:proofErr w:type="spellEnd"/>
    </w:p>
    <w:p w:rsidR="003C3051" w:rsidRDefault="003C3051" w:rsidP="00954EF1">
      <w:pPr>
        <w:rPr>
          <w:sz w:val="24"/>
          <w:szCs w:val="24"/>
        </w:rPr>
      </w:pPr>
      <w:r>
        <w:rPr>
          <w:sz w:val="24"/>
          <w:szCs w:val="24"/>
        </w:rPr>
        <w:t>378.</w:t>
      </w:r>
    </w:p>
    <w:p w:rsidR="003C3051" w:rsidRPr="003C3051" w:rsidRDefault="003C3051" w:rsidP="003C3051">
      <w:pPr>
        <w:tabs>
          <w:tab w:val="left" w:pos="0"/>
        </w:tabs>
        <w:jc w:val="both"/>
        <w:rPr>
          <w:sz w:val="24"/>
        </w:rPr>
      </w:pPr>
      <w:r w:rsidRPr="003C3051">
        <w:rPr>
          <w:sz w:val="24"/>
        </w:rPr>
        <w:tab/>
        <w:t>Temeljem članka 18. stavak 3. Zakona o javnoj nabavi («Narodne novine» broj 90/11 i 93/13) i članka 45. Statuta Općine Antunovac («Službeni glasnik Općine Antunovac» broj 2/13), Općinski načelnik Općine Antunovac dana, 31. listopada 2013. godine, donosi</w:t>
      </w:r>
    </w:p>
    <w:p w:rsidR="003C3051" w:rsidRPr="003C3051" w:rsidRDefault="003C3051" w:rsidP="003C3051">
      <w:pPr>
        <w:jc w:val="both"/>
        <w:rPr>
          <w:sz w:val="24"/>
        </w:rPr>
      </w:pPr>
    </w:p>
    <w:p w:rsidR="003C3051" w:rsidRPr="003C3051" w:rsidRDefault="003C3051" w:rsidP="003C3051">
      <w:pPr>
        <w:jc w:val="center"/>
        <w:rPr>
          <w:b/>
          <w:sz w:val="36"/>
          <w:szCs w:val="36"/>
        </w:rPr>
      </w:pPr>
      <w:r w:rsidRPr="003C3051">
        <w:rPr>
          <w:b/>
          <w:sz w:val="36"/>
          <w:szCs w:val="36"/>
        </w:rPr>
        <w:t>ODLUKU</w:t>
      </w:r>
    </w:p>
    <w:p w:rsidR="003C3051" w:rsidRPr="003C3051" w:rsidRDefault="003C3051" w:rsidP="003C3051">
      <w:pPr>
        <w:jc w:val="center"/>
        <w:rPr>
          <w:b/>
          <w:sz w:val="24"/>
          <w:szCs w:val="24"/>
        </w:rPr>
      </w:pPr>
      <w:r w:rsidRPr="003C3051">
        <w:rPr>
          <w:b/>
          <w:sz w:val="24"/>
          <w:szCs w:val="24"/>
        </w:rPr>
        <w:lastRenderedPageBreak/>
        <w:t>o nabavi godišnje pretplate na mjesečnik Poduzetnik</w:t>
      </w:r>
    </w:p>
    <w:p w:rsidR="003C3051" w:rsidRPr="003C3051" w:rsidRDefault="003C3051" w:rsidP="003C3051">
      <w:pPr>
        <w:jc w:val="both"/>
        <w:rPr>
          <w:sz w:val="24"/>
        </w:rPr>
      </w:pPr>
    </w:p>
    <w:p w:rsidR="003C3051" w:rsidRPr="003C3051" w:rsidRDefault="003C3051" w:rsidP="003C3051">
      <w:pPr>
        <w:jc w:val="center"/>
        <w:rPr>
          <w:sz w:val="24"/>
        </w:rPr>
      </w:pPr>
      <w:r w:rsidRPr="003C3051">
        <w:rPr>
          <w:sz w:val="24"/>
        </w:rPr>
        <w:t>Članak 1.</w:t>
      </w:r>
    </w:p>
    <w:p w:rsidR="003C3051" w:rsidRPr="003C3051" w:rsidRDefault="003C3051" w:rsidP="003C3051">
      <w:pPr>
        <w:jc w:val="center"/>
        <w:rPr>
          <w:sz w:val="24"/>
        </w:rPr>
      </w:pPr>
      <w:r w:rsidRPr="003C3051">
        <w:rPr>
          <w:sz w:val="24"/>
        </w:rPr>
        <w:tab/>
      </w:r>
      <w:r w:rsidRPr="003C3051">
        <w:rPr>
          <w:sz w:val="24"/>
        </w:rPr>
        <w:tab/>
      </w:r>
    </w:p>
    <w:p w:rsidR="003C3051" w:rsidRPr="003C3051" w:rsidRDefault="003C3051" w:rsidP="003C3051">
      <w:pPr>
        <w:tabs>
          <w:tab w:val="num" w:pos="709"/>
        </w:tabs>
        <w:jc w:val="both"/>
        <w:rPr>
          <w:sz w:val="24"/>
        </w:rPr>
      </w:pPr>
      <w:r w:rsidRPr="003C3051">
        <w:rPr>
          <w:sz w:val="24"/>
        </w:rPr>
        <w:tab/>
        <w:t>Naručitelj usluge: OPĆINA ANTUNOVAC, Antunovac, B. Radića 4, OIB 30812410980 a evidencijski broj nabave je 35/13.</w:t>
      </w:r>
    </w:p>
    <w:p w:rsidR="003C3051" w:rsidRPr="003C3051" w:rsidRDefault="003C3051" w:rsidP="003C3051">
      <w:pPr>
        <w:jc w:val="both"/>
        <w:rPr>
          <w:sz w:val="24"/>
        </w:rPr>
      </w:pPr>
      <w:r w:rsidRPr="003C3051">
        <w:rPr>
          <w:sz w:val="24"/>
        </w:rPr>
        <w:tab/>
        <w:t xml:space="preserve">Odgovorna osoba naručitelja je Ivan </w:t>
      </w:r>
      <w:proofErr w:type="spellStart"/>
      <w:r w:rsidRPr="003C3051">
        <w:rPr>
          <w:sz w:val="24"/>
        </w:rPr>
        <w:t>Anušić</w:t>
      </w:r>
      <w:proofErr w:type="spellEnd"/>
      <w:r w:rsidRPr="003C3051">
        <w:rPr>
          <w:sz w:val="24"/>
        </w:rPr>
        <w:t>, Općinski načelnik Općine Antunovac.</w:t>
      </w:r>
    </w:p>
    <w:p w:rsidR="003C3051" w:rsidRPr="003C3051" w:rsidRDefault="003C3051" w:rsidP="003C3051">
      <w:pPr>
        <w:jc w:val="both"/>
        <w:rPr>
          <w:sz w:val="24"/>
        </w:rPr>
      </w:pPr>
    </w:p>
    <w:p w:rsidR="003C3051" w:rsidRPr="003C3051" w:rsidRDefault="003C3051" w:rsidP="003C3051">
      <w:pPr>
        <w:tabs>
          <w:tab w:val="num" w:pos="709"/>
        </w:tabs>
        <w:jc w:val="center"/>
        <w:rPr>
          <w:sz w:val="24"/>
        </w:rPr>
      </w:pPr>
      <w:r w:rsidRPr="003C3051">
        <w:rPr>
          <w:sz w:val="24"/>
        </w:rPr>
        <w:t>Članak 2.</w:t>
      </w:r>
    </w:p>
    <w:p w:rsidR="003C3051" w:rsidRPr="003C3051" w:rsidRDefault="003C3051" w:rsidP="003C3051">
      <w:pPr>
        <w:tabs>
          <w:tab w:val="left" w:pos="0"/>
          <w:tab w:val="left" w:pos="709"/>
        </w:tabs>
        <w:jc w:val="both"/>
        <w:rPr>
          <w:sz w:val="24"/>
          <w:szCs w:val="24"/>
        </w:rPr>
      </w:pPr>
    </w:p>
    <w:p w:rsidR="003C3051" w:rsidRPr="003C3051" w:rsidRDefault="003C3051" w:rsidP="003C3051">
      <w:pPr>
        <w:jc w:val="both"/>
        <w:rPr>
          <w:sz w:val="24"/>
          <w:szCs w:val="24"/>
        </w:rPr>
      </w:pPr>
      <w:r w:rsidRPr="003C3051">
        <w:tab/>
      </w:r>
      <w:r w:rsidRPr="003C3051">
        <w:rPr>
          <w:sz w:val="24"/>
          <w:szCs w:val="24"/>
        </w:rPr>
        <w:t xml:space="preserve"> Predmet nabave je: godišnje pretplate na mjesečnik Poduzetnik.</w:t>
      </w:r>
    </w:p>
    <w:p w:rsidR="003C3051" w:rsidRPr="003C3051" w:rsidRDefault="003C3051" w:rsidP="003C3051">
      <w:pPr>
        <w:jc w:val="both"/>
        <w:rPr>
          <w:sz w:val="24"/>
          <w:szCs w:val="24"/>
        </w:rPr>
      </w:pPr>
    </w:p>
    <w:p w:rsidR="003C3051" w:rsidRPr="003C3051" w:rsidRDefault="003C3051" w:rsidP="003C3051">
      <w:pPr>
        <w:tabs>
          <w:tab w:val="num" w:pos="709"/>
        </w:tabs>
        <w:jc w:val="center"/>
        <w:rPr>
          <w:sz w:val="24"/>
        </w:rPr>
      </w:pPr>
      <w:r w:rsidRPr="003C3051">
        <w:rPr>
          <w:sz w:val="24"/>
        </w:rPr>
        <w:t>Članak 3.</w:t>
      </w:r>
    </w:p>
    <w:p w:rsidR="003C3051" w:rsidRPr="003C3051" w:rsidRDefault="003C3051" w:rsidP="003C3051">
      <w:pPr>
        <w:tabs>
          <w:tab w:val="num" w:pos="709"/>
        </w:tabs>
        <w:jc w:val="center"/>
        <w:rPr>
          <w:sz w:val="24"/>
        </w:rPr>
      </w:pPr>
    </w:p>
    <w:p w:rsidR="003C3051" w:rsidRPr="003C3051" w:rsidRDefault="003C3051" w:rsidP="003C3051">
      <w:pPr>
        <w:ind w:firstLine="720"/>
        <w:jc w:val="both"/>
        <w:rPr>
          <w:sz w:val="24"/>
        </w:rPr>
      </w:pPr>
      <w:r w:rsidRPr="003C3051">
        <w:rPr>
          <w:sz w:val="24"/>
        </w:rPr>
        <w:t xml:space="preserve">Pristigla je ponuda NOVI PODUZETNIK d.o.o., Valpovačka b.b., Beli Manastir, na iznos od 144,55 bez </w:t>
      </w:r>
      <w:proofErr w:type="spellStart"/>
      <w:r w:rsidRPr="003C3051">
        <w:rPr>
          <w:sz w:val="24"/>
        </w:rPr>
        <w:t>bez</w:t>
      </w:r>
      <w:proofErr w:type="spellEnd"/>
      <w:r w:rsidRPr="003C3051">
        <w:rPr>
          <w:sz w:val="24"/>
        </w:rPr>
        <w:t xml:space="preserve"> PDV-a. </w:t>
      </w:r>
    </w:p>
    <w:p w:rsidR="003C3051" w:rsidRPr="003C3051" w:rsidRDefault="003C3051" w:rsidP="003C3051">
      <w:pPr>
        <w:tabs>
          <w:tab w:val="num" w:pos="0"/>
        </w:tabs>
        <w:jc w:val="both"/>
        <w:rPr>
          <w:sz w:val="24"/>
        </w:rPr>
      </w:pPr>
    </w:p>
    <w:p w:rsidR="003C3051" w:rsidRPr="003C3051" w:rsidRDefault="003C3051" w:rsidP="003C3051">
      <w:pPr>
        <w:tabs>
          <w:tab w:val="num" w:pos="709"/>
        </w:tabs>
        <w:jc w:val="center"/>
        <w:rPr>
          <w:sz w:val="24"/>
        </w:rPr>
      </w:pPr>
      <w:r w:rsidRPr="003C3051">
        <w:rPr>
          <w:sz w:val="24"/>
        </w:rPr>
        <w:t>Članak 4.</w:t>
      </w:r>
    </w:p>
    <w:p w:rsidR="003C3051" w:rsidRPr="003C3051" w:rsidRDefault="003C3051" w:rsidP="003C3051">
      <w:pPr>
        <w:tabs>
          <w:tab w:val="num" w:pos="709"/>
        </w:tabs>
        <w:jc w:val="both"/>
        <w:rPr>
          <w:sz w:val="24"/>
        </w:rPr>
      </w:pPr>
    </w:p>
    <w:p w:rsidR="003C3051" w:rsidRPr="003C3051" w:rsidRDefault="003C3051" w:rsidP="003C3051">
      <w:pPr>
        <w:tabs>
          <w:tab w:val="num" w:pos="709"/>
        </w:tabs>
        <w:jc w:val="both"/>
        <w:rPr>
          <w:sz w:val="24"/>
        </w:rPr>
      </w:pPr>
      <w:r w:rsidRPr="003C3051">
        <w:rPr>
          <w:sz w:val="24"/>
        </w:rPr>
        <w:tab/>
        <w:t xml:space="preserve">Sredstva za plaćanje nabave osigurana su u Proračunu Općine Antunovac za 2013. godinu sa pozicije R014 Usluge promidžbe i informiranja- protokol.   </w:t>
      </w:r>
    </w:p>
    <w:p w:rsidR="003C3051" w:rsidRPr="003C3051" w:rsidRDefault="003C3051" w:rsidP="003C3051">
      <w:pPr>
        <w:jc w:val="center"/>
        <w:rPr>
          <w:sz w:val="24"/>
        </w:rPr>
      </w:pPr>
    </w:p>
    <w:p w:rsidR="003C3051" w:rsidRPr="003C3051" w:rsidRDefault="003C3051" w:rsidP="003C3051">
      <w:pPr>
        <w:jc w:val="center"/>
        <w:rPr>
          <w:sz w:val="24"/>
        </w:rPr>
      </w:pPr>
      <w:r w:rsidRPr="003C3051">
        <w:rPr>
          <w:sz w:val="24"/>
        </w:rPr>
        <w:t>Članak 5.</w:t>
      </w:r>
    </w:p>
    <w:p w:rsidR="003C3051" w:rsidRPr="003C3051" w:rsidRDefault="003C3051" w:rsidP="003C3051">
      <w:pPr>
        <w:jc w:val="both"/>
        <w:rPr>
          <w:sz w:val="24"/>
        </w:rPr>
      </w:pPr>
    </w:p>
    <w:p w:rsidR="003C3051" w:rsidRPr="003C3051" w:rsidRDefault="003C3051" w:rsidP="003C3051">
      <w:pPr>
        <w:jc w:val="both"/>
        <w:rPr>
          <w:sz w:val="24"/>
        </w:rPr>
      </w:pPr>
      <w:r w:rsidRPr="003C3051">
        <w:rPr>
          <w:sz w:val="24"/>
        </w:rPr>
        <w:tab/>
        <w:t>Ova Odluka stupa na snagu danom donošenja i objavit će se u «Službenom glasniku Općine Antunovac».</w:t>
      </w:r>
    </w:p>
    <w:p w:rsidR="003C3051" w:rsidRPr="003C3051" w:rsidRDefault="003C3051" w:rsidP="003C3051">
      <w:pPr>
        <w:jc w:val="both"/>
        <w:rPr>
          <w:sz w:val="24"/>
          <w:szCs w:val="24"/>
        </w:rPr>
      </w:pPr>
    </w:p>
    <w:p w:rsidR="003C3051" w:rsidRPr="003C3051" w:rsidRDefault="003C3051" w:rsidP="003C3051">
      <w:pPr>
        <w:jc w:val="both"/>
        <w:rPr>
          <w:sz w:val="24"/>
        </w:rPr>
      </w:pPr>
      <w:r w:rsidRPr="003C3051">
        <w:rPr>
          <w:sz w:val="24"/>
        </w:rPr>
        <w:t>KLASA: 032-03/13-01/02</w:t>
      </w:r>
    </w:p>
    <w:p w:rsidR="003C3051" w:rsidRPr="003C3051" w:rsidRDefault="003C3051" w:rsidP="003C3051">
      <w:pPr>
        <w:jc w:val="both"/>
        <w:rPr>
          <w:sz w:val="24"/>
          <w:szCs w:val="24"/>
        </w:rPr>
      </w:pPr>
      <w:r w:rsidRPr="003C3051">
        <w:rPr>
          <w:sz w:val="24"/>
          <w:szCs w:val="24"/>
        </w:rPr>
        <w:t>URBROJ: 2158/02-01-13-6</w:t>
      </w:r>
    </w:p>
    <w:p w:rsidR="003C3051" w:rsidRPr="003C3051" w:rsidRDefault="003C3051" w:rsidP="003C3051">
      <w:pPr>
        <w:jc w:val="both"/>
        <w:rPr>
          <w:sz w:val="24"/>
          <w:szCs w:val="24"/>
        </w:rPr>
      </w:pPr>
      <w:r w:rsidRPr="003C3051">
        <w:rPr>
          <w:sz w:val="24"/>
          <w:szCs w:val="24"/>
        </w:rPr>
        <w:t>U Antunovcu, 31. listopada 2013. godine</w:t>
      </w:r>
      <w:r w:rsidRPr="003C3051">
        <w:rPr>
          <w:sz w:val="24"/>
          <w:szCs w:val="24"/>
        </w:rPr>
        <w:tab/>
        <w:t xml:space="preserve"> </w:t>
      </w:r>
    </w:p>
    <w:p w:rsidR="003C3051" w:rsidRPr="003C3051" w:rsidRDefault="003C3051" w:rsidP="00056723">
      <w:pPr>
        <w:ind w:left="1416"/>
        <w:jc w:val="center"/>
        <w:rPr>
          <w:sz w:val="24"/>
        </w:rPr>
      </w:pPr>
      <w:r w:rsidRPr="003C3051">
        <w:rPr>
          <w:sz w:val="24"/>
        </w:rPr>
        <w:t>Općinski načelnik</w:t>
      </w:r>
    </w:p>
    <w:p w:rsidR="003C3051" w:rsidRPr="003C3051" w:rsidRDefault="003C3051" w:rsidP="00056723">
      <w:pPr>
        <w:ind w:left="1416"/>
        <w:jc w:val="center"/>
        <w:rPr>
          <w:rFonts w:ascii="HRTimes" w:hAnsi="HRTimes"/>
          <w:sz w:val="24"/>
        </w:rPr>
      </w:pPr>
      <w:r w:rsidRPr="003C3051">
        <w:rPr>
          <w:rFonts w:ascii="HRTimes" w:hAnsi="HRTimes"/>
          <w:sz w:val="24"/>
        </w:rPr>
        <w:t xml:space="preserve">Ivan </w:t>
      </w:r>
      <w:proofErr w:type="spellStart"/>
      <w:r w:rsidRPr="003C3051">
        <w:rPr>
          <w:rFonts w:ascii="HRTimes" w:hAnsi="HRTimes"/>
          <w:sz w:val="24"/>
        </w:rPr>
        <w:t>Anušić</w:t>
      </w:r>
      <w:proofErr w:type="spellEnd"/>
    </w:p>
    <w:p w:rsidR="003C3051" w:rsidRDefault="003C3051" w:rsidP="00954EF1">
      <w:pPr>
        <w:rPr>
          <w:sz w:val="24"/>
          <w:szCs w:val="24"/>
        </w:rPr>
      </w:pPr>
      <w:r>
        <w:rPr>
          <w:sz w:val="24"/>
          <w:szCs w:val="24"/>
        </w:rPr>
        <w:t>379.</w:t>
      </w:r>
    </w:p>
    <w:p w:rsidR="003C3051" w:rsidRPr="003C3051" w:rsidRDefault="003C3051" w:rsidP="003C3051">
      <w:pPr>
        <w:tabs>
          <w:tab w:val="left" w:pos="0"/>
        </w:tabs>
        <w:jc w:val="both"/>
        <w:rPr>
          <w:sz w:val="24"/>
        </w:rPr>
      </w:pPr>
      <w:r w:rsidRPr="003C3051">
        <w:rPr>
          <w:sz w:val="24"/>
        </w:rPr>
        <w:tab/>
        <w:t>Temeljem članka 18. stavak 3. Zakona o javnoj nabavi («Narodne novine» broj 90/11 i 93/13) i članka 45. Statuta Općine Antunovac («Službeni glasnik Općine Antunovac» broj 2/13), Općinski načelnik Općine Antunovac dana, 31. listopada 2013. godine, donosi</w:t>
      </w:r>
    </w:p>
    <w:p w:rsidR="003C3051" w:rsidRPr="003C3051" w:rsidRDefault="003C3051" w:rsidP="003C3051">
      <w:pPr>
        <w:jc w:val="both"/>
        <w:rPr>
          <w:sz w:val="24"/>
        </w:rPr>
      </w:pPr>
    </w:p>
    <w:p w:rsidR="003C3051" w:rsidRPr="003C3051" w:rsidRDefault="003C3051" w:rsidP="003C3051">
      <w:pPr>
        <w:jc w:val="center"/>
        <w:rPr>
          <w:b/>
          <w:sz w:val="36"/>
          <w:szCs w:val="36"/>
        </w:rPr>
      </w:pPr>
      <w:r w:rsidRPr="003C3051">
        <w:rPr>
          <w:b/>
          <w:sz w:val="36"/>
          <w:szCs w:val="36"/>
        </w:rPr>
        <w:t>ODLUKU</w:t>
      </w:r>
    </w:p>
    <w:p w:rsidR="003C3051" w:rsidRPr="003C3051" w:rsidRDefault="003C3051" w:rsidP="003C3051">
      <w:pPr>
        <w:jc w:val="center"/>
        <w:rPr>
          <w:b/>
          <w:sz w:val="24"/>
          <w:szCs w:val="24"/>
        </w:rPr>
      </w:pPr>
      <w:r w:rsidRPr="003C3051">
        <w:rPr>
          <w:b/>
          <w:sz w:val="24"/>
          <w:szCs w:val="24"/>
        </w:rPr>
        <w:lastRenderedPageBreak/>
        <w:t xml:space="preserve">o nabavi oglasa u publikaciji, kampanja Hrabrog telefona i </w:t>
      </w:r>
      <w:proofErr w:type="spellStart"/>
      <w:r w:rsidRPr="003C3051">
        <w:rPr>
          <w:b/>
          <w:sz w:val="24"/>
          <w:szCs w:val="24"/>
        </w:rPr>
        <w:t>Media</w:t>
      </w:r>
      <w:proofErr w:type="spellEnd"/>
      <w:r w:rsidRPr="003C3051">
        <w:rPr>
          <w:b/>
          <w:sz w:val="24"/>
          <w:szCs w:val="24"/>
        </w:rPr>
        <w:t xml:space="preserve"> – Plusa </w:t>
      </w:r>
    </w:p>
    <w:p w:rsidR="003C3051" w:rsidRPr="003C3051" w:rsidRDefault="003C3051" w:rsidP="003C3051">
      <w:pPr>
        <w:jc w:val="center"/>
        <w:rPr>
          <w:b/>
          <w:sz w:val="24"/>
          <w:szCs w:val="24"/>
        </w:rPr>
      </w:pPr>
      <w:r w:rsidRPr="003C3051">
        <w:rPr>
          <w:b/>
          <w:sz w:val="24"/>
          <w:szCs w:val="24"/>
        </w:rPr>
        <w:t>„DIJETE NA INTERNETU“</w:t>
      </w:r>
    </w:p>
    <w:p w:rsidR="003C3051" w:rsidRPr="003C3051" w:rsidRDefault="003C3051" w:rsidP="003C3051">
      <w:pPr>
        <w:jc w:val="both"/>
        <w:rPr>
          <w:sz w:val="24"/>
        </w:rPr>
      </w:pPr>
    </w:p>
    <w:p w:rsidR="003C3051" w:rsidRPr="003C3051" w:rsidRDefault="003C3051" w:rsidP="003C3051">
      <w:pPr>
        <w:jc w:val="center"/>
        <w:rPr>
          <w:sz w:val="24"/>
        </w:rPr>
      </w:pPr>
      <w:r w:rsidRPr="003C3051">
        <w:rPr>
          <w:sz w:val="24"/>
        </w:rPr>
        <w:t>Članak 1.</w:t>
      </w:r>
    </w:p>
    <w:p w:rsidR="003C3051" w:rsidRPr="003C3051" w:rsidRDefault="003C3051" w:rsidP="003C3051">
      <w:pPr>
        <w:jc w:val="center"/>
        <w:rPr>
          <w:sz w:val="24"/>
        </w:rPr>
      </w:pPr>
      <w:r w:rsidRPr="003C3051">
        <w:rPr>
          <w:sz w:val="24"/>
        </w:rPr>
        <w:tab/>
      </w:r>
      <w:r w:rsidRPr="003C3051">
        <w:rPr>
          <w:sz w:val="24"/>
        </w:rPr>
        <w:tab/>
      </w:r>
    </w:p>
    <w:p w:rsidR="003C3051" w:rsidRPr="003C3051" w:rsidRDefault="003C3051" w:rsidP="003C3051">
      <w:pPr>
        <w:tabs>
          <w:tab w:val="num" w:pos="709"/>
        </w:tabs>
        <w:jc w:val="both"/>
        <w:rPr>
          <w:sz w:val="24"/>
        </w:rPr>
      </w:pPr>
      <w:r w:rsidRPr="003C3051">
        <w:rPr>
          <w:sz w:val="24"/>
        </w:rPr>
        <w:tab/>
        <w:t>Naručitelj usluge: OPĆINA ANTUNOVAC, Antunovac, B. Radića 4, OIB 30812410980 a evidencijski broj nabave je 35/13.</w:t>
      </w:r>
    </w:p>
    <w:p w:rsidR="003C3051" w:rsidRPr="003C3051" w:rsidRDefault="003C3051" w:rsidP="003C3051">
      <w:pPr>
        <w:jc w:val="both"/>
        <w:rPr>
          <w:sz w:val="24"/>
        </w:rPr>
      </w:pPr>
      <w:r w:rsidRPr="003C3051">
        <w:rPr>
          <w:sz w:val="24"/>
        </w:rPr>
        <w:tab/>
        <w:t xml:space="preserve">Odgovorna osoba naručitelja je Ivan </w:t>
      </w:r>
      <w:proofErr w:type="spellStart"/>
      <w:r w:rsidRPr="003C3051">
        <w:rPr>
          <w:sz w:val="24"/>
        </w:rPr>
        <w:t>Anušić</w:t>
      </w:r>
      <w:proofErr w:type="spellEnd"/>
      <w:r w:rsidRPr="003C3051">
        <w:rPr>
          <w:sz w:val="24"/>
        </w:rPr>
        <w:t>, Općinski načelnik Općine Antunovac.</w:t>
      </w:r>
    </w:p>
    <w:p w:rsidR="003C3051" w:rsidRPr="003C3051" w:rsidRDefault="003C3051" w:rsidP="003C3051">
      <w:pPr>
        <w:jc w:val="both"/>
        <w:rPr>
          <w:sz w:val="24"/>
        </w:rPr>
      </w:pPr>
    </w:p>
    <w:p w:rsidR="003C3051" w:rsidRPr="003C3051" w:rsidRDefault="003C3051" w:rsidP="003C3051">
      <w:pPr>
        <w:tabs>
          <w:tab w:val="num" w:pos="709"/>
        </w:tabs>
        <w:jc w:val="center"/>
        <w:rPr>
          <w:sz w:val="24"/>
        </w:rPr>
      </w:pPr>
      <w:r w:rsidRPr="003C3051">
        <w:rPr>
          <w:sz w:val="24"/>
        </w:rPr>
        <w:t>Članak 2.</w:t>
      </w:r>
    </w:p>
    <w:p w:rsidR="003C3051" w:rsidRPr="003C3051" w:rsidRDefault="003C3051" w:rsidP="003C3051">
      <w:pPr>
        <w:tabs>
          <w:tab w:val="left" w:pos="0"/>
          <w:tab w:val="left" w:pos="709"/>
        </w:tabs>
        <w:jc w:val="both"/>
        <w:rPr>
          <w:sz w:val="24"/>
          <w:szCs w:val="24"/>
        </w:rPr>
      </w:pPr>
    </w:p>
    <w:p w:rsidR="003C3051" w:rsidRPr="003C3051" w:rsidRDefault="003C3051" w:rsidP="003C3051">
      <w:pPr>
        <w:jc w:val="both"/>
        <w:rPr>
          <w:sz w:val="24"/>
          <w:szCs w:val="24"/>
        </w:rPr>
      </w:pPr>
      <w:r w:rsidRPr="003C3051">
        <w:tab/>
      </w:r>
      <w:r w:rsidRPr="003C3051">
        <w:rPr>
          <w:sz w:val="24"/>
          <w:szCs w:val="24"/>
        </w:rPr>
        <w:t xml:space="preserve"> Predmet nabave je: oglas u publikaciji, kampanja Hrabrog telefona i </w:t>
      </w:r>
      <w:proofErr w:type="spellStart"/>
      <w:r w:rsidRPr="003C3051">
        <w:rPr>
          <w:sz w:val="24"/>
          <w:szCs w:val="24"/>
        </w:rPr>
        <w:t>Media</w:t>
      </w:r>
      <w:proofErr w:type="spellEnd"/>
      <w:r w:rsidRPr="003C3051">
        <w:rPr>
          <w:sz w:val="24"/>
          <w:szCs w:val="24"/>
        </w:rPr>
        <w:t xml:space="preserve"> – Plusa „DIJETE NA INTERNETU“.</w:t>
      </w:r>
    </w:p>
    <w:p w:rsidR="003C3051" w:rsidRPr="003C3051" w:rsidRDefault="003C3051" w:rsidP="003C3051">
      <w:pPr>
        <w:jc w:val="both"/>
        <w:rPr>
          <w:sz w:val="24"/>
          <w:szCs w:val="24"/>
        </w:rPr>
      </w:pPr>
    </w:p>
    <w:p w:rsidR="003C3051" w:rsidRPr="003C3051" w:rsidRDefault="003C3051" w:rsidP="003C3051">
      <w:pPr>
        <w:tabs>
          <w:tab w:val="num" w:pos="709"/>
        </w:tabs>
        <w:jc w:val="center"/>
        <w:rPr>
          <w:sz w:val="24"/>
        </w:rPr>
      </w:pPr>
      <w:r w:rsidRPr="003C3051">
        <w:rPr>
          <w:sz w:val="24"/>
        </w:rPr>
        <w:t>Članak 3.</w:t>
      </w:r>
    </w:p>
    <w:p w:rsidR="003C3051" w:rsidRPr="003C3051" w:rsidRDefault="003C3051" w:rsidP="003C3051">
      <w:pPr>
        <w:tabs>
          <w:tab w:val="num" w:pos="709"/>
        </w:tabs>
        <w:jc w:val="center"/>
        <w:rPr>
          <w:sz w:val="24"/>
        </w:rPr>
      </w:pPr>
    </w:p>
    <w:p w:rsidR="003C3051" w:rsidRPr="003C3051" w:rsidRDefault="003C3051" w:rsidP="003C3051">
      <w:pPr>
        <w:ind w:firstLine="720"/>
        <w:jc w:val="both"/>
        <w:rPr>
          <w:sz w:val="24"/>
        </w:rPr>
      </w:pPr>
      <w:r w:rsidRPr="003C3051">
        <w:rPr>
          <w:sz w:val="24"/>
        </w:rPr>
        <w:t xml:space="preserve">Pristigla je ponuda MEDIA PLUS, Dravska 17, Koprivnica, na iznos od 1.500,00 kn bez </w:t>
      </w:r>
      <w:proofErr w:type="spellStart"/>
      <w:r w:rsidRPr="003C3051">
        <w:rPr>
          <w:sz w:val="24"/>
        </w:rPr>
        <w:t>bez</w:t>
      </w:r>
      <w:proofErr w:type="spellEnd"/>
      <w:r w:rsidRPr="003C3051">
        <w:rPr>
          <w:sz w:val="24"/>
        </w:rPr>
        <w:t xml:space="preserve"> PDV-a. </w:t>
      </w:r>
    </w:p>
    <w:p w:rsidR="003C3051" w:rsidRPr="003C3051" w:rsidRDefault="003C3051" w:rsidP="003C3051">
      <w:pPr>
        <w:tabs>
          <w:tab w:val="num" w:pos="0"/>
        </w:tabs>
        <w:jc w:val="both"/>
        <w:rPr>
          <w:sz w:val="24"/>
        </w:rPr>
      </w:pPr>
    </w:p>
    <w:p w:rsidR="003C3051" w:rsidRPr="003C3051" w:rsidRDefault="003C3051" w:rsidP="003C3051">
      <w:pPr>
        <w:tabs>
          <w:tab w:val="num" w:pos="709"/>
        </w:tabs>
        <w:jc w:val="center"/>
        <w:rPr>
          <w:sz w:val="24"/>
        </w:rPr>
      </w:pPr>
      <w:r w:rsidRPr="003C3051">
        <w:rPr>
          <w:sz w:val="24"/>
        </w:rPr>
        <w:t>Članak 4.</w:t>
      </w:r>
    </w:p>
    <w:p w:rsidR="003C3051" w:rsidRPr="003C3051" w:rsidRDefault="003C3051" w:rsidP="003C3051">
      <w:pPr>
        <w:tabs>
          <w:tab w:val="num" w:pos="709"/>
        </w:tabs>
        <w:jc w:val="both"/>
        <w:rPr>
          <w:sz w:val="24"/>
        </w:rPr>
      </w:pPr>
    </w:p>
    <w:p w:rsidR="003C3051" w:rsidRPr="003C3051" w:rsidRDefault="003C3051" w:rsidP="003C3051">
      <w:pPr>
        <w:tabs>
          <w:tab w:val="num" w:pos="709"/>
        </w:tabs>
        <w:jc w:val="both"/>
        <w:rPr>
          <w:sz w:val="24"/>
        </w:rPr>
      </w:pPr>
      <w:r w:rsidRPr="003C3051">
        <w:rPr>
          <w:sz w:val="24"/>
        </w:rPr>
        <w:tab/>
        <w:t xml:space="preserve">Sredstva za plaćanje nabave osigurana su u Proračunu Općine Antunovac za 2013. godinu sa pozicije R014 Usluge promidžbe i informiranja- protokol.   </w:t>
      </w:r>
    </w:p>
    <w:p w:rsidR="003C3051" w:rsidRPr="003C3051" w:rsidRDefault="003C3051" w:rsidP="003C3051">
      <w:pPr>
        <w:jc w:val="center"/>
        <w:rPr>
          <w:sz w:val="24"/>
        </w:rPr>
      </w:pPr>
    </w:p>
    <w:p w:rsidR="003C3051" w:rsidRPr="003C3051" w:rsidRDefault="003C3051" w:rsidP="003C3051">
      <w:pPr>
        <w:jc w:val="center"/>
        <w:rPr>
          <w:sz w:val="24"/>
        </w:rPr>
      </w:pPr>
      <w:r w:rsidRPr="003C3051">
        <w:rPr>
          <w:sz w:val="24"/>
        </w:rPr>
        <w:t>Članak 5.</w:t>
      </w:r>
    </w:p>
    <w:p w:rsidR="003C3051" w:rsidRPr="003C3051" w:rsidRDefault="003C3051" w:rsidP="003C3051">
      <w:pPr>
        <w:jc w:val="both"/>
        <w:rPr>
          <w:sz w:val="24"/>
        </w:rPr>
      </w:pPr>
    </w:p>
    <w:p w:rsidR="003C3051" w:rsidRPr="003C3051" w:rsidRDefault="003C3051" w:rsidP="003C3051">
      <w:pPr>
        <w:jc w:val="both"/>
        <w:rPr>
          <w:sz w:val="24"/>
        </w:rPr>
      </w:pPr>
      <w:r w:rsidRPr="003C3051">
        <w:rPr>
          <w:sz w:val="24"/>
        </w:rPr>
        <w:tab/>
        <w:t>Ova Odluka stupa na snagu danom donošenja i objavit će se u «Službenom glasniku Općine Antunovac».</w:t>
      </w:r>
    </w:p>
    <w:p w:rsidR="003C3051" w:rsidRPr="003C3051" w:rsidRDefault="003C3051" w:rsidP="003C3051">
      <w:pPr>
        <w:jc w:val="both"/>
        <w:rPr>
          <w:sz w:val="24"/>
          <w:szCs w:val="24"/>
        </w:rPr>
      </w:pPr>
    </w:p>
    <w:p w:rsidR="003C3051" w:rsidRPr="003C3051" w:rsidRDefault="003C3051" w:rsidP="003C3051">
      <w:pPr>
        <w:jc w:val="both"/>
        <w:rPr>
          <w:sz w:val="24"/>
        </w:rPr>
      </w:pPr>
      <w:r w:rsidRPr="003C3051">
        <w:rPr>
          <w:sz w:val="24"/>
        </w:rPr>
        <w:t>KLASA: 032-03/13-01/08</w:t>
      </w:r>
    </w:p>
    <w:p w:rsidR="003C3051" w:rsidRPr="003C3051" w:rsidRDefault="003C3051" w:rsidP="003C3051">
      <w:pPr>
        <w:jc w:val="both"/>
        <w:rPr>
          <w:sz w:val="24"/>
          <w:szCs w:val="24"/>
        </w:rPr>
      </w:pPr>
      <w:r w:rsidRPr="003C3051">
        <w:rPr>
          <w:sz w:val="24"/>
          <w:szCs w:val="24"/>
        </w:rPr>
        <w:t>URBROJ: 2158/02-01-13-2</w:t>
      </w:r>
    </w:p>
    <w:p w:rsidR="003C3051" w:rsidRPr="003C3051" w:rsidRDefault="003C3051" w:rsidP="003C3051">
      <w:pPr>
        <w:jc w:val="both"/>
        <w:rPr>
          <w:sz w:val="24"/>
          <w:szCs w:val="24"/>
        </w:rPr>
      </w:pPr>
      <w:r w:rsidRPr="003C3051">
        <w:rPr>
          <w:sz w:val="24"/>
          <w:szCs w:val="24"/>
        </w:rPr>
        <w:t>U Antunovcu, 31. listopada 2013. godine</w:t>
      </w:r>
      <w:r w:rsidRPr="003C3051">
        <w:rPr>
          <w:sz w:val="24"/>
          <w:szCs w:val="24"/>
        </w:rPr>
        <w:tab/>
        <w:t xml:space="preserve"> </w:t>
      </w:r>
    </w:p>
    <w:p w:rsidR="003C3051" w:rsidRPr="003C3051" w:rsidRDefault="003C3051" w:rsidP="00056723">
      <w:pPr>
        <w:ind w:left="1416"/>
        <w:jc w:val="center"/>
        <w:rPr>
          <w:sz w:val="24"/>
        </w:rPr>
      </w:pPr>
      <w:r w:rsidRPr="003C3051">
        <w:rPr>
          <w:sz w:val="24"/>
        </w:rPr>
        <w:t>Općinski načelnik</w:t>
      </w:r>
    </w:p>
    <w:p w:rsidR="003C3051" w:rsidRPr="003C3051" w:rsidRDefault="003C3051" w:rsidP="00056723">
      <w:pPr>
        <w:ind w:left="1416"/>
        <w:jc w:val="center"/>
        <w:rPr>
          <w:rFonts w:ascii="HRTimes" w:hAnsi="HRTimes"/>
          <w:sz w:val="24"/>
        </w:rPr>
      </w:pPr>
      <w:r w:rsidRPr="003C3051">
        <w:rPr>
          <w:rFonts w:ascii="HRTimes" w:hAnsi="HRTimes"/>
          <w:sz w:val="24"/>
        </w:rPr>
        <w:t xml:space="preserve">Ivan </w:t>
      </w:r>
      <w:proofErr w:type="spellStart"/>
      <w:r w:rsidRPr="003C3051">
        <w:rPr>
          <w:rFonts w:ascii="HRTimes" w:hAnsi="HRTimes"/>
          <w:sz w:val="24"/>
        </w:rPr>
        <w:t>Anušić</w:t>
      </w:r>
      <w:proofErr w:type="spellEnd"/>
    </w:p>
    <w:p w:rsidR="003C3051" w:rsidRDefault="003C3051" w:rsidP="00954EF1">
      <w:pPr>
        <w:rPr>
          <w:sz w:val="24"/>
          <w:szCs w:val="24"/>
        </w:rPr>
      </w:pPr>
      <w:r>
        <w:rPr>
          <w:sz w:val="24"/>
          <w:szCs w:val="24"/>
        </w:rPr>
        <w:t>380.</w:t>
      </w:r>
    </w:p>
    <w:p w:rsidR="003C3051" w:rsidRPr="003C3051" w:rsidRDefault="003C3051" w:rsidP="003C3051">
      <w:pPr>
        <w:tabs>
          <w:tab w:val="left" w:pos="0"/>
        </w:tabs>
        <w:jc w:val="both"/>
        <w:rPr>
          <w:sz w:val="24"/>
        </w:rPr>
      </w:pPr>
      <w:r w:rsidRPr="003C3051">
        <w:rPr>
          <w:sz w:val="24"/>
        </w:rPr>
        <w:tab/>
        <w:t>Temeljem članka 18. stavak 3. Zakona o javnoj nabavi («Narodne novine» broj 90/11 i 93/13) i članka 45. Statuta Općine Antunovac («Službeni glasnik Općine Antunovac» broj 2/13), Općinski načelnik Općine Antunovac dana, 04. studenog 2013. godine, donosi</w:t>
      </w:r>
    </w:p>
    <w:p w:rsidR="003C3051" w:rsidRPr="003C3051" w:rsidRDefault="003C3051" w:rsidP="003C3051">
      <w:pPr>
        <w:jc w:val="both"/>
        <w:rPr>
          <w:sz w:val="24"/>
        </w:rPr>
      </w:pPr>
    </w:p>
    <w:p w:rsidR="003C3051" w:rsidRPr="003C3051" w:rsidRDefault="003C3051" w:rsidP="003C3051">
      <w:pPr>
        <w:jc w:val="center"/>
        <w:rPr>
          <w:b/>
          <w:sz w:val="36"/>
          <w:szCs w:val="36"/>
        </w:rPr>
      </w:pPr>
      <w:r w:rsidRPr="003C3051">
        <w:rPr>
          <w:b/>
          <w:sz w:val="36"/>
          <w:szCs w:val="36"/>
        </w:rPr>
        <w:t>ODLUKU</w:t>
      </w:r>
    </w:p>
    <w:p w:rsidR="003C3051" w:rsidRPr="003C3051" w:rsidRDefault="003C3051" w:rsidP="003C3051">
      <w:pPr>
        <w:jc w:val="center"/>
        <w:rPr>
          <w:b/>
          <w:sz w:val="24"/>
          <w:szCs w:val="24"/>
        </w:rPr>
      </w:pPr>
      <w:r w:rsidRPr="003C3051">
        <w:rPr>
          <w:b/>
          <w:sz w:val="24"/>
          <w:szCs w:val="24"/>
        </w:rPr>
        <w:t>o nabavi računalne opreme</w:t>
      </w:r>
    </w:p>
    <w:p w:rsidR="003C3051" w:rsidRPr="003C3051" w:rsidRDefault="003C3051" w:rsidP="003C3051">
      <w:pPr>
        <w:jc w:val="both"/>
        <w:rPr>
          <w:sz w:val="24"/>
        </w:rPr>
      </w:pPr>
    </w:p>
    <w:p w:rsidR="003C3051" w:rsidRPr="003C3051" w:rsidRDefault="003C3051" w:rsidP="003C3051">
      <w:pPr>
        <w:jc w:val="center"/>
        <w:rPr>
          <w:sz w:val="24"/>
        </w:rPr>
      </w:pPr>
      <w:r w:rsidRPr="003C3051">
        <w:rPr>
          <w:sz w:val="24"/>
        </w:rPr>
        <w:t>Članak 1.</w:t>
      </w:r>
    </w:p>
    <w:p w:rsidR="003C3051" w:rsidRPr="003C3051" w:rsidRDefault="003C3051" w:rsidP="003C3051">
      <w:pPr>
        <w:jc w:val="center"/>
        <w:rPr>
          <w:sz w:val="24"/>
        </w:rPr>
      </w:pPr>
      <w:r w:rsidRPr="003C3051">
        <w:rPr>
          <w:sz w:val="24"/>
        </w:rPr>
        <w:tab/>
      </w:r>
      <w:r w:rsidRPr="003C3051">
        <w:rPr>
          <w:sz w:val="24"/>
        </w:rPr>
        <w:tab/>
      </w:r>
    </w:p>
    <w:p w:rsidR="003C3051" w:rsidRPr="003C3051" w:rsidRDefault="003C3051" w:rsidP="003C3051">
      <w:pPr>
        <w:tabs>
          <w:tab w:val="num" w:pos="709"/>
        </w:tabs>
        <w:jc w:val="both"/>
        <w:rPr>
          <w:sz w:val="24"/>
        </w:rPr>
      </w:pPr>
      <w:r w:rsidRPr="003C3051">
        <w:rPr>
          <w:sz w:val="24"/>
        </w:rPr>
        <w:tab/>
        <w:t>Naručitelj usluge: OPĆINA ANTUNOVAC, Antunovac, B. Radića 4, OIB 30812410980 a evidencijski broj nabave je 63/13.</w:t>
      </w:r>
    </w:p>
    <w:p w:rsidR="003C3051" w:rsidRPr="003C3051" w:rsidRDefault="003C3051" w:rsidP="003C3051">
      <w:pPr>
        <w:jc w:val="both"/>
        <w:rPr>
          <w:sz w:val="24"/>
        </w:rPr>
      </w:pPr>
      <w:r w:rsidRPr="003C3051">
        <w:rPr>
          <w:sz w:val="24"/>
        </w:rPr>
        <w:tab/>
        <w:t xml:space="preserve">Odgovorna osoba naručitelja je Ivan </w:t>
      </w:r>
      <w:proofErr w:type="spellStart"/>
      <w:r w:rsidRPr="003C3051">
        <w:rPr>
          <w:sz w:val="24"/>
        </w:rPr>
        <w:t>Anušić</w:t>
      </w:r>
      <w:proofErr w:type="spellEnd"/>
      <w:r w:rsidRPr="003C3051">
        <w:rPr>
          <w:sz w:val="24"/>
        </w:rPr>
        <w:t>, Općinski načelnik Općine Antunovac.</w:t>
      </w:r>
    </w:p>
    <w:p w:rsidR="003C3051" w:rsidRPr="003C3051" w:rsidRDefault="003C3051" w:rsidP="003C3051">
      <w:pPr>
        <w:jc w:val="both"/>
        <w:rPr>
          <w:sz w:val="24"/>
        </w:rPr>
      </w:pPr>
    </w:p>
    <w:p w:rsidR="003C3051" w:rsidRPr="003C3051" w:rsidRDefault="003C3051" w:rsidP="003C3051">
      <w:pPr>
        <w:tabs>
          <w:tab w:val="num" w:pos="709"/>
        </w:tabs>
        <w:jc w:val="center"/>
        <w:rPr>
          <w:sz w:val="24"/>
        </w:rPr>
      </w:pPr>
      <w:r w:rsidRPr="003C3051">
        <w:rPr>
          <w:sz w:val="24"/>
        </w:rPr>
        <w:t>Članak 2.</w:t>
      </w:r>
    </w:p>
    <w:p w:rsidR="003C3051" w:rsidRPr="003C3051" w:rsidRDefault="003C3051" w:rsidP="003C3051">
      <w:pPr>
        <w:tabs>
          <w:tab w:val="left" w:pos="0"/>
          <w:tab w:val="left" w:pos="709"/>
        </w:tabs>
        <w:jc w:val="both"/>
        <w:rPr>
          <w:sz w:val="24"/>
          <w:szCs w:val="24"/>
        </w:rPr>
      </w:pPr>
    </w:p>
    <w:p w:rsidR="003C3051" w:rsidRPr="003C3051" w:rsidRDefault="003C3051" w:rsidP="003C3051">
      <w:pPr>
        <w:jc w:val="both"/>
        <w:rPr>
          <w:sz w:val="24"/>
          <w:szCs w:val="24"/>
        </w:rPr>
      </w:pPr>
      <w:r w:rsidRPr="003C3051">
        <w:tab/>
      </w:r>
      <w:r w:rsidRPr="003C3051">
        <w:rPr>
          <w:sz w:val="24"/>
          <w:szCs w:val="24"/>
        </w:rPr>
        <w:t xml:space="preserve"> Predmet nabave je: računalna oprema</w:t>
      </w:r>
    </w:p>
    <w:p w:rsidR="003C3051" w:rsidRPr="003C3051" w:rsidRDefault="003C3051" w:rsidP="003C3051">
      <w:pPr>
        <w:jc w:val="both"/>
        <w:rPr>
          <w:sz w:val="24"/>
          <w:szCs w:val="24"/>
        </w:rPr>
      </w:pPr>
    </w:p>
    <w:p w:rsidR="003C3051" w:rsidRPr="003C3051" w:rsidRDefault="003C3051" w:rsidP="003C3051">
      <w:pPr>
        <w:tabs>
          <w:tab w:val="num" w:pos="709"/>
        </w:tabs>
        <w:jc w:val="center"/>
        <w:rPr>
          <w:sz w:val="24"/>
        </w:rPr>
      </w:pPr>
      <w:r w:rsidRPr="003C3051">
        <w:rPr>
          <w:sz w:val="24"/>
        </w:rPr>
        <w:t>Članak 3.</w:t>
      </w:r>
    </w:p>
    <w:p w:rsidR="003C3051" w:rsidRPr="003C3051" w:rsidRDefault="003C3051" w:rsidP="003C3051">
      <w:pPr>
        <w:tabs>
          <w:tab w:val="num" w:pos="709"/>
        </w:tabs>
        <w:jc w:val="center"/>
        <w:rPr>
          <w:sz w:val="24"/>
        </w:rPr>
      </w:pPr>
    </w:p>
    <w:p w:rsidR="003C3051" w:rsidRPr="003C3051" w:rsidRDefault="003C3051" w:rsidP="003C3051">
      <w:pPr>
        <w:ind w:firstLine="720"/>
        <w:jc w:val="both"/>
        <w:rPr>
          <w:sz w:val="24"/>
        </w:rPr>
      </w:pPr>
      <w:r w:rsidRPr="003C3051">
        <w:rPr>
          <w:sz w:val="24"/>
        </w:rPr>
        <w:t>Pristigla je ponuda DATARIUS d.o.o., Vukovarska 27 B, Osijek, na iznos od 360,00 kn bez PDV-a.</w:t>
      </w:r>
    </w:p>
    <w:p w:rsidR="003C3051" w:rsidRPr="003C3051" w:rsidRDefault="003C3051" w:rsidP="003C3051">
      <w:pPr>
        <w:tabs>
          <w:tab w:val="num" w:pos="0"/>
        </w:tabs>
        <w:jc w:val="both"/>
        <w:rPr>
          <w:sz w:val="24"/>
        </w:rPr>
      </w:pPr>
    </w:p>
    <w:p w:rsidR="003C3051" w:rsidRPr="003C3051" w:rsidRDefault="003C3051" w:rsidP="003C3051">
      <w:pPr>
        <w:tabs>
          <w:tab w:val="num" w:pos="709"/>
        </w:tabs>
        <w:jc w:val="center"/>
        <w:rPr>
          <w:sz w:val="24"/>
        </w:rPr>
      </w:pPr>
      <w:r w:rsidRPr="003C3051">
        <w:rPr>
          <w:sz w:val="24"/>
        </w:rPr>
        <w:t>Članak 4.</w:t>
      </w:r>
    </w:p>
    <w:p w:rsidR="003C3051" w:rsidRPr="003C3051" w:rsidRDefault="003C3051" w:rsidP="003C3051">
      <w:pPr>
        <w:tabs>
          <w:tab w:val="num" w:pos="709"/>
        </w:tabs>
        <w:jc w:val="both"/>
        <w:rPr>
          <w:sz w:val="24"/>
        </w:rPr>
      </w:pPr>
    </w:p>
    <w:p w:rsidR="003C3051" w:rsidRPr="003C3051" w:rsidRDefault="003C3051" w:rsidP="003C3051">
      <w:pPr>
        <w:tabs>
          <w:tab w:val="num" w:pos="709"/>
        </w:tabs>
        <w:jc w:val="both"/>
        <w:rPr>
          <w:sz w:val="24"/>
        </w:rPr>
      </w:pPr>
      <w:r w:rsidRPr="003C3051">
        <w:rPr>
          <w:sz w:val="24"/>
        </w:rPr>
        <w:tab/>
        <w:t xml:space="preserve">Sredstva za plaćanje nabave osigurana su u Proračunu Općine Antunovac za 2013. godinu sa pozicije R018 Računalne usluge.   </w:t>
      </w:r>
    </w:p>
    <w:p w:rsidR="003C3051" w:rsidRPr="003C3051" w:rsidRDefault="003C3051" w:rsidP="003C3051">
      <w:pPr>
        <w:jc w:val="center"/>
        <w:rPr>
          <w:sz w:val="24"/>
        </w:rPr>
      </w:pPr>
    </w:p>
    <w:p w:rsidR="003C3051" w:rsidRPr="003C3051" w:rsidRDefault="003C3051" w:rsidP="003C3051">
      <w:pPr>
        <w:jc w:val="center"/>
        <w:rPr>
          <w:sz w:val="24"/>
        </w:rPr>
      </w:pPr>
      <w:r w:rsidRPr="003C3051">
        <w:rPr>
          <w:sz w:val="24"/>
        </w:rPr>
        <w:t>Članak 5.</w:t>
      </w:r>
    </w:p>
    <w:p w:rsidR="003C3051" w:rsidRPr="003C3051" w:rsidRDefault="003C3051" w:rsidP="003C3051">
      <w:pPr>
        <w:jc w:val="both"/>
        <w:rPr>
          <w:sz w:val="24"/>
        </w:rPr>
      </w:pPr>
    </w:p>
    <w:p w:rsidR="003C3051" w:rsidRPr="003C3051" w:rsidRDefault="003C3051" w:rsidP="003C3051">
      <w:pPr>
        <w:jc w:val="both"/>
        <w:rPr>
          <w:sz w:val="24"/>
        </w:rPr>
      </w:pPr>
      <w:r w:rsidRPr="003C3051">
        <w:rPr>
          <w:sz w:val="24"/>
        </w:rPr>
        <w:tab/>
        <w:t>Ova Odluka stupa na snagu danom donošenja i objavit će se u «Službenom glasniku Općine Antunovac».</w:t>
      </w:r>
    </w:p>
    <w:p w:rsidR="003C3051" w:rsidRPr="003C3051" w:rsidRDefault="003C3051" w:rsidP="003C3051">
      <w:pPr>
        <w:jc w:val="both"/>
        <w:rPr>
          <w:sz w:val="24"/>
          <w:szCs w:val="24"/>
        </w:rPr>
      </w:pPr>
    </w:p>
    <w:p w:rsidR="003C3051" w:rsidRPr="003C3051" w:rsidRDefault="003C3051" w:rsidP="003C3051">
      <w:pPr>
        <w:jc w:val="both"/>
        <w:rPr>
          <w:sz w:val="24"/>
        </w:rPr>
      </w:pPr>
      <w:r w:rsidRPr="003C3051">
        <w:rPr>
          <w:sz w:val="24"/>
        </w:rPr>
        <w:t>KLASA: 650-01/13-01/02</w:t>
      </w:r>
    </w:p>
    <w:p w:rsidR="003C3051" w:rsidRPr="003C3051" w:rsidRDefault="003C3051" w:rsidP="003C3051">
      <w:pPr>
        <w:jc w:val="both"/>
        <w:rPr>
          <w:sz w:val="24"/>
          <w:szCs w:val="24"/>
        </w:rPr>
      </w:pPr>
      <w:r w:rsidRPr="003C3051">
        <w:rPr>
          <w:sz w:val="24"/>
          <w:szCs w:val="24"/>
        </w:rPr>
        <w:t>URBROJ: 2158/02-01-13-16</w:t>
      </w:r>
    </w:p>
    <w:p w:rsidR="003C3051" w:rsidRPr="003C3051" w:rsidRDefault="003C3051" w:rsidP="003C3051">
      <w:pPr>
        <w:jc w:val="both"/>
        <w:rPr>
          <w:sz w:val="24"/>
          <w:szCs w:val="24"/>
        </w:rPr>
      </w:pPr>
      <w:r w:rsidRPr="003C3051">
        <w:rPr>
          <w:sz w:val="24"/>
          <w:szCs w:val="24"/>
        </w:rPr>
        <w:t>U Antunovcu, 04. studenog 2013. godine</w:t>
      </w:r>
      <w:r w:rsidRPr="003C3051">
        <w:rPr>
          <w:sz w:val="24"/>
          <w:szCs w:val="24"/>
        </w:rPr>
        <w:tab/>
        <w:t xml:space="preserve"> </w:t>
      </w:r>
    </w:p>
    <w:p w:rsidR="003C3051" w:rsidRPr="003C3051" w:rsidRDefault="003C3051" w:rsidP="00056723">
      <w:pPr>
        <w:ind w:left="1416"/>
        <w:jc w:val="center"/>
        <w:rPr>
          <w:sz w:val="24"/>
        </w:rPr>
      </w:pPr>
      <w:r w:rsidRPr="003C3051">
        <w:rPr>
          <w:sz w:val="24"/>
        </w:rPr>
        <w:t>Općinski načelnik</w:t>
      </w:r>
    </w:p>
    <w:p w:rsidR="003C3051" w:rsidRPr="003C3051" w:rsidRDefault="003C3051" w:rsidP="00056723">
      <w:pPr>
        <w:ind w:left="1416"/>
        <w:jc w:val="center"/>
        <w:rPr>
          <w:rFonts w:ascii="HRTimes" w:hAnsi="HRTimes"/>
          <w:sz w:val="24"/>
        </w:rPr>
      </w:pPr>
      <w:r w:rsidRPr="003C3051">
        <w:rPr>
          <w:rFonts w:ascii="HRTimes" w:hAnsi="HRTimes"/>
          <w:sz w:val="24"/>
        </w:rPr>
        <w:t xml:space="preserve">Ivan </w:t>
      </w:r>
      <w:proofErr w:type="spellStart"/>
      <w:r w:rsidRPr="003C3051">
        <w:rPr>
          <w:rFonts w:ascii="HRTimes" w:hAnsi="HRTimes"/>
          <w:sz w:val="24"/>
        </w:rPr>
        <w:t>Anušić</w:t>
      </w:r>
      <w:proofErr w:type="spellEnd"/>
    </w:p>
    <w:p w:rsidR="003C3051" w:rsidRDefault="003C3051" w:rsidP="00954EF1">
      <w:pPr>
        <w:rPr>
          <w:sz w:val="24"/>
          <w:szCs w:val="24"/>
        </w:rPr>
      </w:pPr>
      <w:r>
        <w:rPr>
          <w:sz w:val="24"/>
          <w:szCs w:val="24"/>
        </w:rPr>
        <w:t>381.</w:t>
      </w:r>
    </w:p>
    <w:p w:rsidR="003C3051" w:rsidRPr="003C3051" w:rsidRDefault="003C3051" w:rsidP="003C3051">
      <w:pPr>
        <w:tabs>
          <w:tab w:val="left" w:pos="0"/>
        </w:tabs>
        <w:jc w:val="both"/>
        <w:rPr>
          <w:sz w:val="24"/>
        </w:rPr>
      </w:pPr>
      <w:r w:rsidRPr="003C3051">
        <w:rPr>
          <w:sz w:val="24"/>
        </w:rPr>
        <w:tab/>
        <w:t>Temeljem članka 18. stavak 3. Zakona o javnoj nabavi («Narodne novine» broj 90/11 i 93/13) i članka 45. Statuta Općine Antunovac («Službeni glasnik Općine Antunovac» broj 2/13), Općinski načelnik Općine Antunovac dana, 04. studeni 2013. godine, donosi</w:t>
      </w:r>
    </w:p>
    <w:p w:rsidR="003C3051" w:rsidRPr="003C3051" w:rsidRDefault="003C3051" w:rsidP="003C3051">
      <w:pPr>
        <w:jc w:val="both"/>
        <w:rPr>
          <w:sz w:val="24"/>
        </w:rPr>
      </w:pPr>
    </w:p>
    <w:p w:rsidR="003C3051" w:rsidRPr="003C3051" w:rsidRDefault="003C3051" w:rsidP="003C3051">
      <w:pPr>
        <w:jc w:val="center"/>
        <w:rPr>
          <w:b/>
          <w:sz w:val="36"/>
          <w:szCs w:val="36"/>
        </w:rPr>
      </w:pPr>
      <w:r w:rsidRPr="003C3051">
        <w:rPr>
          <w:b/>
          <w:sz w:val="36"/>
          <w:szCs w:val="36"/>
        </w:rPr>
        <w:t>ODLUKU</w:t>
      </w:r>
    </w:p>
    <w:p w:rsidR="003C3051" w:rsidRPr="003C3051" w:rsidRDefault="003C3051" w:rsidP="003C3051">
      <w:pPr>
        <w:jc w:val="center"/>
        <w:rPr>
          <w:b/>
          <w:sz w:val="24"/>
          <w:szCs w:val="24"/>
        </w:rPr>
      </w:pPr>
      <w:r w:rsidRPr="003C3051">
        <w:rPr>
          <w:b/>
          <w:sz w:val="24"/>
          <w:szCs w:val="24"/>
        </w:rPr>
        <w:lastRenderedPageBreak/>
        <w:t>o popravku instalacije grijanja i redovnog servisa bojlera</w:t>
      </w:r>
    </w:p>
    <w:p w:rsidR="003C3051" w:rsidRPr="003C3051" w:rsidRDefault="003C3051" w:rsidP="003C3051">
      <w:pPr>
        <w:jc w:val="center"/>
        <w:rPr>
          <w:b/>
          <w:sz w:val="24"/>
          <w:szCs w:val="24"/>
        </w:rPr>
      </w:pPr>
      <w:r w:rsidRPr="003C3051">
        <w:rPr>
          <w:b/>
          <w:sz w:val="24"/>
          <w:szCs w:val="24"/>
        </w:rPr>
        <w:t xml:space="preserve"> u objektu NK Slavonija, </w:t>
      </w:r>
      <w:proofErr w:type="spellStart"/>
      <w:r w:rsidRPr="003C3051">
        <w:rPr>
          <w:b/>
          <w:sz w:val="24"/>
          <w:szCs w:val="24"/>
        </w:rPr>
        <w:t>Ivanovac</w:t>
      </w:r>
      <w:proofErr w:type="spellEnd"/>
    </w:p>
    <w:p w:rsidR="003C3051" w:rsidRPr="003C3051" w:rsidRDefault="003C3051" w:rsidP="003C3051">
      <w:pPr>
        <w:jc w:val="both"/>
        <w:rPr>
          <w:sz w:val="24"/>
        </w:rPr>
      </w:pPr>
    </w:p>
    <w:p w:rsidR="003C3051" w:rsidRPr="003C3051" w:rsidRDefault="003C3051" w:rsidP="003C3051">
      <w:pPr>
        <w:jc w:val="center"/>
        <w:rPr>
          <w:sz w:val="24"/>
        </w:rPr>
      </w:pPr>
      <w:r w:rsidRPr="003C3051">
        <w:rPr>
          <w:sz w:val="24"/>
        </w:rPr>
        <w:t>Članak 1.</w:t>
      </w:r>
    </w:p>
    <w:p w:rsidR="003C3051" w:rsidRPr="003C3051" w:rsidRDefault="003C3051" w:rsidP="003C3051">
      <w:pPr>
        <w:jc w:val="center"/>
        <w:rPr>
          <w:sz w:val="24"/>
        </w:rPr>
      </w:pPr>
      <w:r w:rsidRPr="003C3051">
        <w:rPr>
          <w:sz w:val="24"/>
        </w:rPr>
        <w:tab/>
      </w:r>
      <w:r w:rsidRPr="003C3051">
        <w:rPr>
          <w:sz w:val="24"/>
        </w:rPr>
        <w:tab/>
      </w:r>
    </w:p>
    <w:p w:rsidR="003C3051" w:rsidRPr="003C3051" w:rsidRDefault="003C3051" w:rsidP="003C3051">
      <w:pPr>
        <w:tabs>
          <w:tab w:val="num" w:pos="709"/>
        </w:tabs>
        <w:jc w:val="both"/>
        <w:rPr>
          <w:sz w:val="24"/>
        </w:rPr>
      </w:pPr>
      <w:r w:rsidRPr="003C3051">
        <w:rPr>
          <w:sz w:val="24"/>
        </w:rPr>
        <w:tab/>
        <w:t>Naručitelj usluge: OPĆINA ANTUNOVAC, Antunovac, B. Radića 4, OIB 30812410980 a evidencijski broj nabave je 32/13.</w:t>
      </w:r>
    </w:p>
    <w:p w:rsidR="003C3051" w:rsidRPr="003C3051" w:rsidRDefault="003C3051" w:rsidP="003C3051">
      <w:pPr>
        <w:jc w:val="both"/>
        <w:rPr>
          <w:sz w:val="24"/>
        </w:rPr>
      </w:pPr>
      <w:r w:rsidRPr="003C3051">
        <w:rPr>
          <w:sz w:val="24"/>
        </w:rPr>
        <w:tab/>
        <w:t xml:space="preserve">Odgovorna osoba naručitelja je Ivan </w:t>
      </w:r>
      <w:proofErr w:type="spellStart"/>
      <w:r w:rsidRPr="003C3051">
        <w:rPr>
          <w:sz w:val="24"/>
        </w:rPr>
        <w:t>Anušić</w:t>
      </w:r>
      <w:proofErr w:type="spellEnd"/>
      <w:r w:rsidRPr="003C3051">
        <w:rPr>
          <w:sz w:val="24"/>
        </w:rPr>
        <w:t>, Općinski načelnik Općine Antunovac.</w:t>
      </w:r>
    </w:p>
    <w:p w:rsidR="003C3051" w:rsidRPr="003C3051" w:rsidRDefault="003C3051" w:rsidP="003C3051">
      <w:pPr>
        <w:jc w:val="both"/>
        <w:rPr>
          <w:sz w:val="24"/>
        </w:rPr>
      </w:pPr>
    </w:p>
    <w:p w:rsidR="003C3051" w:rsidRPr="003C3051" w:rsidRDefault="003C3051" w:rsidP="003C3051">
      <w:pPr>
        <w:tabs>
          <w:tab w:val="num" w:pos="709"/>
        </w:tabs>
        <w:jc w:val="center"/>
        <w:rPr>
          <w:sz w:val="24"/>
        </w:rPr>
      </w:pPr>
      <w:r w:rsidRPr="003C3051">
        <w:rPr>
          <w:sz w:val="24"/>
        </w:rPr>
        <w:t>Članak 2.</w:t>
      </w:r>
    </w:p>
    <w:p w:rsidR="003C3051" w:rsidRPr="003C3051" w:rsidRDefault="003C3051" w:rsidP="003C3051">
      <w:pPr>
        <w:tabs>
          <w:tab w:val="left" w:pos="0"/>
          <w:tab w:val="left" w:pos="709"/>
        </w:tabs>
        <w:jc w:val="both"/>
        <w:rPr>
          <w:sz w:val="24"/>
          <w:szCs w:val="24"/>
        </w:rPr>
      </w:pPr>
    </w:p>
    <w:p w:rsidR="003C3051" w:rsidRPr="003C3051" w:rsidRDefault="003C3051" w:rsidP="003C3051">
      <w:pPr>
        <w:jc w:val="both"/>
        <w:rPr>
          <w:sz w:val="24"/>
          <w:szCs w:val="24"/>
        </w:rPr>
      </w:pPr>
      <w:r w:rsidRPr="003C3051">
        <w:tab/>
      </w:r>
      <w:r w:rsidRPr="003C3051">
        <w:rPr>
          <w:sz w:val="24"/>
          <w:szCs w:val="24"/>
        </w:rPr>
        <w:t xml:space="preserve"> Predmet nabave je: popravak instalacije grijanja i redovan servis bojlera u objektu NK Slavonija, </w:t>
      </w:r>
      <w:proofErr w:type="spellStart"/>
      <w:r w:rsidRPr="003C3051">
        <w:rPr>
          <w:sz w:val="24"/>
          <w:szCs w:val="24"/>
        </w:rPr>
        <w:t>Ivanovac</w:t>
      </w:r>
      <w:proofErr w:type="spellEnd"/>
      <w:r w:rsidRPr="003C3051">
        <w:rPr>
          <w:sz w:val="24"/>
          <w:szCs w:val="24"/>
        </w:rPr>
        <w:t>.</w:t>
      </w:r>
    </w:p>
    <w:p w:rsidR="003C3051" w:rsidRPr="003C3051" w:rsidRDefault="003C3051" w:rsidP="003C3051">
      <w:pPr>
        <w:jc w:val="both"/>
        <w:rPr>
          <w:sz w:val="24"/>
          <w:szCs w:val="24"/>
        </w:rPr>
      </w:pPr>
    </w:p>
    <w:p w:rsidR="003C3051" w:rsidRPr="003C3051" w:rsidRDefault="003C3051" w:rsidP="003C3051">
      <w:pPr>
        <w:tabs>
          <w:tab w:val="num" w:pos="709"/>
        </w:tabs>
        <w:jc w:val="center"/>
        <w:rPr>
          <w:sz w:val="24"/>
        </w:rPr>
      </w:pPr>
      <w:r w:rsidRPr="003C3051">
        <w:rPr>
          <w:sz w:val="24"/>
        </w:rPr>
        <w:t>Članak 3.</w:t>
      </w:r>
    </w:p>
    <w:p w:rsidR="003C3051" w:rsidRPr="003C3051" w:rsidRDefault="003C3051" w:rsidP="003C3051">
      <w:pPr>
        <w:tabs>
          <w:tab w:val="num" w:pos="709"/>
        </w:tabs>
        <w:jc w:val="center"/>
        <w:rPr>
          <w:sz w:val="24"/>
        </w:rPr>
      </w:pPr>
    </w:p>
    <w:p w:rsidR="003C3051" w:rsidRPr="003C3051" w:rsidRDefault="003C3051" w:rsidP="003C3051">
      <w:pPr>
        <w:ind w:firstLine="720"/>
        <w:jc w:val="both"/>
        <w:rPr>
          <w:sz w:val="24"/>
        </w:rPr>
      </w:pPr>
      <w:r w:rsidRPr="003C3051">
        <w:rPr>
          <w:sz w:val="24"/>
        </w:rPr>
        <w:t xml:space="preserve">Pristigla je ponuda EUROTERM j.d.o.o., Crkvena 17, </w:t>
      </w:r>
      <w:proofErr w:type="spellStart"/>
      <w:r w:rsidRPr="003C3051">
        <w:rPr>
          <w:sz w:val="24"/>
        </w:rPr>
        <w:t>Ivanovac</w:t>
      </w:r>
      <w:proofErr w:type="spellEnd"/>
      <w:r w:rsidRPr="003C3051">
        <w:rPr>
          <w:sz w:val="24"/>
        </w:rPr>
        <w:t>, na iznos od 3.000,00 kn bez PDV-a.</w:t>
      </w:r>
    </w:p>
    <w:p w:rsidR="003C3051" w:rsidRPr="003C3051" w:rsidRDefault="003C3051" w:rsidP="003C3051">
      <w:pPr>
        <w:tabs>
          <w:tab w:val="num" w:pos="0"/>
        </w:tabs>
        <w:jc w:val="both"/>
        <w:rPr>
          <w:sz w:val="24"/>
        </w:rPr>
      </w:pPr>
    </w:p>
    <w:p w:rsidR="003C3051" w:rsidRPr="003C3051" w:rsidRDefault="003C3051" w:rsidP="003C3051">
      <w:pPr>
        <w:tabs>
          <w:tab w:val="num" w:pos="709"/>
        </w:tabs>
        <w:jc w:val="center"/>
        <w:rPr>
          <w:sz w:val="24"/>
        </w:rPr>
      </w:pPr>
      <w:r w:rsidRPr="003C3051">
        <w:rPr>
          <w:sz w:val="24"/>
        </w:rPr>
        <w:t>Članak 4.</w:t>
      </w:r>
    </w:p>
    <w:p w:rsidR="003C3051" w:rsidRPr="003C3051" w:rsidRDefault="003C3051" w:rsidP="003C3051">
      <w:pPr>
        <w:tabs>
          <w:tab w:val="num" w:pos="709"/>
        </w:tabs>
        <w:jc w:val="both"/>
        <w:rPr>
          <w:sz w:val="24"/>
        </w:rPr>
      </w:pPr>
    </w:p>
    <w:p w:rsidR="003C3051" w:rsidRPr="003C3051" w:rsidRDefault="003C3051" w:rsidP="003C3051">
      <w:pPr>
        <w:tabs>
          <w:tab w:val="num" w:pos="709"/>
        </w:tabs>
        <w:jc w:val="both"/>
        <w:rPr>
          <w:sz w:val="24"/>
        </w:rPr>
      </w:pPr>
      <w:r w:rsidRPr="003C3051">
        <w:rPr>
          <w:sz w:val="24"/>
        </w:rPr>
        <w:tab/>
        <w:t xml:space="preserve">Sredstva za plaćanje nabave osigurana su u Proračunu Općine Antunovac za 2013. godinu sa pozicije R013 Usluge tekućeg i investicijskog održavanja.   </w:t>
      </w:r>
    </w:p>
    <w:p w:rsidR="003C3051" w:rsidRPr="003C3051" w:rsidRDefault="003C3051" w:rsidP="003C3051">
      <w:pPr>
        <w:jc w:val="center"/>
        <w:rPr>
          <w:sz w:val="24"/>
        </w:rPr>
      </w:pPr>
    </w:p>
    <w:p w:rsidR="003C3051" w:rsidRPr="003C3051" w:rsidRDefault="003C3051" w:rsidP="003C3051">
      <w:pPr>
        <w:jc w:val="center"/>
        <w:rPr>
          <w:sz w:val="24"/>
        </w:rPr>
      </w:pPr>
      <w:r w:rsidRPr="003C3051">
        <w:rPr>
          <w:sz w:val="24"/>
        </w:rPr>
        <w:t>Članak 5.</w:t>
      </w:r>
    </w:p>
    <w:p w:rsidR="003C3051" w:rsidRPr="003C3051" w:rsidRDefault="003C3051" w:rsidP="003C3051">
      <w:pPr>
        <w:jc w:val="both"/>
        <w:rPr>
          <w:sz w:val="24"/>
        </w:rPr>
      </w:pPr>
    </w:p>
    <w:p w:rsidR="003C3051" w:rsidRPr="003C3051" w:rsidRDefault="003C3051" w:rsidP="003C3051">
      <w:pPr>
        <w:jc w:val="both"/>
        <w:rPr>
          <w:sz w:val="24"/>
        </w:rPr>
      </w:pPr>
      <w:r w:rsidRPr="003C3051">
        <w:rPr>
          <w:sz w:val="24"/>
        </w:rPr>
        <w:tab/>
        <w:t>Ova Odluka stupa na snagu danom donošenja i objavit će se u «Službenom glasniku Općine Antunovac».</w:t>
      </w:r>
    </w:p>
    <w:p w:rsidR="003C3051" w:rsidRPr="003C3051" w:rsidRDefault="003C3051" w:rsidP="003C3051">
      <w:pPr>
        <w:jc w:val="both"/>
        <w:rPr>
          <w:sz w:val="24"/>
          <w:szCs w:val="24"/>
        </w:rPr>
      </w:pPr>
    </w:p>
    <w:p w:rsidR="003C3051" w:rsidRPr="003C3051" w:rsidRDefault="003C3051" w:rsidP="003C3051">
      <w:pPr>
        <w:jc w:val="both"/>
        <w:rPr>
          <w:sz w:val="24"/>
        </w:rPr>
      </w:pPr>
      <w:r w:rsidRPr="003C3051">
        <w:rPr>
          <w:sz w:val="24"/>
        </w:rPr>
        <w:t>KLASA: 620-01/13-01/07</w:t>
      </w:r>
    </w:p>
    <w:p w:rsidR="003C3051" w:rsidRPr="003C3051" w:rsidRDefault="003C3051" w:rsidP="003C3051">
      <w:pPr>
        <w:jc w:val="both"/>
        <w:rPr>
          <w:sz w:val="24"/>
          <w:szCs w:val="24"/>
        </w:rPr>
      </w:pPr>
      <w:r w:rsidRPr="003C3051">
        <w:rPr>
          <w:sz w:val="24"/>
          <w:szCs w:val="24"/>
        </w:rPr>
        <w:t>URBROJ: 2158/02-01-13-10</w:t>
      </w:r>
    </w:p>
    <w:p w:rsidR="003C3051" w:rsidRPr="003C3051" w:rsidRDefault="003C3051" w:rsidP="003C3051">
      <w:pPr>
        <w:jc w:val="both"/>
        <w:rPr>
          <w:sz w:val="24"/>
          <w:szCs w:val="24"/>
        </w:rPr>
      </w:pPr>
      <w:r w:rsidRPr="003C3051">
        <w:rPr>
          <w:sz w:val="24"/>
          <w:szCs w:val="24"/>
        </w:rPr>
        <w:t>U Antunovcu, 04. studenog 2013. godine</w:t>
      </w:r>
      <w:r w:rsidRPr="003C3051">
        <w:rPr>
          <w:sz w:val="24"/>
          <w:szCs w:val="24"/>
        </w:rPr>
        <w:tab/>
        <w:t xml:space="preserve"> </w:t>
      </w:r>
    </w:p>
    <w:p w:rsidR="003C3051" w:rsidRPr="003C3051" w:rsidRDefault="003C3051" w:rsidP="00056723">
      <w:pPr>
        <w:ind w:left="1416"/>
        <w:jc w:val="center"/>
        <w:rPr>
          <w:sz w:val="24"/>
        </w:rPr>
      </w:pPr>
      <w:r w:rsidRPr="003C3051">
        <w:rPr>
          <w:sz w:val="24"/>
        </w:rPr>
        <w:t>Općinski načelnik</w:t>
      </w:r>
    </w:p>
    <w:p w:rsidR="003C3051" w:rsidRPr="003C3051" w:rsidRDefault="003C3051" w:rsidP="00056723">
      <w:pPr>
        <w:ind w:left="1416"/>
        <w:jc w:val="center"/>
        <w:rPr>
          <w:rFonts w:ascii="HRTimes" w:hAnsi="HRTimes"/>
          <w:sz w:val="24"/>
        </w:rPr>
      </w:pPr>
      <w:r w:rsidRPr="003C3051">
        <w:rPr>
          <w:rFonts w:ascii="HRTimes" w:hAnsi="HRTimes"/>
          <w:sz w:val="24"/>
        </w:rPr>
        <w:t xml:space="preserve">Ivan </w:t>
      </w:r>
      <w:proofErr w:type="spellStart"/>
      <w:r w:rsidRPr="003C3051">
        <w:rPr>
          <w:rFonts w:ascii="HRTimes" w:hAnsi="HRTimes"/>
          <w:sz w:val="24"/>
        </w:rPr>
        <w:t>Anušić</w:t>
      </w:r>
      <w:proofErr w:type="spellEnd"/>
    </w:p>
    <w:p w:rsidR="003C3051" w:rsidRDefault="003C3051" w:rsidP="00954EF1">
      <w:pPr>
        <w:rPr>
          <w:sz w:val="24"/>
          <w:szCs w:val="24"/>
        </w:rPr>
      </w:pPr>
      <w:r>
        <w:rPr>
          <w:sz w:val="24"/>
          <w:szCs w:val="24"/>
        </w:rPr>
        <w:t>382.</w:t>
      </w:r>
    </w:p>
    <w:p w:rsidR="003C3051" w:rsidRPr="003C3051" w:rsidRDefault="003C3051" w:rsidP="003C3051">
      <w:pPr>
        <w:tabs>
          <w:tab w:val="left" w:pos="0"/>
        </w:tabs>
        <w:jc w:val="both"/>
        <w:rPr>
          <w:sz w:val="24"/>
        </w:rPr>
      </w:pPr>
      <w:r w:rsidRPr="003C3051">
        <w:rPr>
          <w:sz w:val="24"/>
        </w:rPr>
        <w:tab/>
        <w:t>Temeljem članka 18. stavak 3. Zakona o javnoj nabavi («Narodne novine» broj 90/11 i 93/13) i članka 45. Statuta Općine Antunovac («Službeni glasnik Općine Antunovac» broj 2/13), Općinski načelnik Općine Antunovac dana, 05. studenog 2013. godine, donosi</w:t>
      </w:r>
    </w:p>
    <w:p w:rsidR="003C3051" w:rsidRPr="003C3051" w:rsidRDefault="003C3051" w:rsidP="003C3051">
      <w:pPr>
        <w:jc w:val="both"/>
        <w:rPr>
          <w:sz w:val="24"/>
        </w:rPr>
      </w:pPr>
    </w:p>
    <w:p w:rsidR="003C3051" w:rsidRPr="003C3051" w:rsidRDefault="003C3051" w:rsidP="003C3051">
      <w:pPr>
        <w:jc w:val="center"/>
        <w:rPr>
          <w:b/>
          <w:sz w:val="36"/>
          <w:szCs w:val="36"/>
        </w:rPr>
      </w:pPr>
      <w:r w:rsidRPr="003C3051">
        <w:rPr>
          <w:b/>
          <w:sz w:val="36"/>
          <w:szCs w:val="36"/>
        </w:rPr>
        <w:t>ODLUKU</w:t>
      </w:r>
    </w:p>
    <w:p w:rsidR="003C3051" w:rsidRPr="003C3051" w:rsidRDefault="003C3051" w:rsidP="003C3051">
      <w:pPr>
        <w:jc w:val="center"/>
        <w:rPr>
          <w:b/>
          <w:sz w:val="24"/>
          <w:szCs w:val="24"/>
        </w:rPr>
      </w:pPr>
      <w:r w:rsidRPr="003C3051">
        <w:rPr>
          <w:b/>
          <w:sz w:val="24"/>
          <w:szCs w:val="24"/>
        </w:rPr>
        <w:t>o nabavi novogodišnjih artikala</w:t>
      </w:r>
    </w:p>
    <w:p w:rsidR="003C3051" w:rsidRPr="003C3051" w:rsidRDefault="003C3051" w:rsidP="003C3051">
      <w:pPr>
        <w:jc w:val="both"/>
        <w:rPr>
          <w:sz w:val="24"/>
        </w:rPr>
      </w:pPr>
    </w:p>
    <w:p w:rsidR="003C3051" w:rsidRPr="003C3051" w:rsidRDefault="003C3051" w:rsidP="003C3051">
      <w:pPr>
        <w:jc w:val="center"/>
        <w:rPr>
          <w:sz w:val="24"/>
        </w:rPr>
      </w:pPr>
      <w:r w:rsidRPr="003C3051">
        <w:rPr>
          <w:sz w:val="24"/>
        </w:rPr>
        <w:t>Članak 1.</w:t>
      </w:r>
    </w:p>
    <w:p w:rsidR="003C3051" w:rsidRPr="003C3051" w:rsidRDefault="003C3051" w:rsidP="003C3051">
      <w:pPr>
        <w:jc w:val="center"/>
        <w:rPr>
          <w:sz w:val="24"/>
        </w:rPr>
      </w:pPr>
      <w:r w:rsidRPr="003C3051">
        <w:rPr>
          <w:sz w:val="24"/>
        </w:rPr>
        <w:tab/>
      </w:r>
      <w:r w:rsidRPr="003C3051">
        <w:rPr>
          <w:sz w:val="24"/>
        </w:rPr>
        <w:tab/>
      </w:r>
    </w:p>
    <w:p w:rsidR="003C3051" w:rsidRPr="003C3051" w:rsidRDefault="003C3051" w:rsidP="003C3051">
      <w:pPr>
        <w:tabs>
          <w:tab w:val="num" w:pos="709"/>
        </w:tabs>
        <w:jc w:val="both"/>
        <w:rPr>
          <w:sz w:val="24"/>
        </w:rPr>
      </w:pPr>
      <w:r w:rsidRPr="003C3051">
        <w:rPr>
          <w:sz w:val="24"/>
        </w:rPr>
        <w:tab/>
        <w:t>Naručitelj usluge: OPĆINA ANTUNOVAC, Antunovac, B. Radića 4, OIB 30812410980 a evidencijski broj nabave je 36/13.</w:t>
      </w:r>
    </w:p>
    <w:p w:rsidR="003C3051" w:rsidRPr="003C3051" w:rsidRDefault="003C3051" w:rsidP="003C3051">
      <w:pPr>
        <w:jc w:val="both"/>
        <w:rPr>
          <w:sz w:val="24"/>
        </w:rPr>
      </w:pPr>
      <w:r w:rsidRPr="003C3051">
        <w:rPr>
          <w:sz w:val="24"/>
        </w:rPr>
        <w:tab/>
        <w:t xml:space="preserve">Odgovorna osoba naručitelja je Ivan </w:t>
      </w:r>
      <w:proofErr w:type="spellStart"/>
      <w:r w:rsidRPr="003C3051">
        <w:rPr>
          <w:sz w:val="24"/>
        </w:rPr>
        <w:t>Anušić</w:t>
      </w:r>
      <w:proofErr w:type="spellEnd"/>
      <w:r w:rsidRPr="003C3051">
        <w:rPr>
          <w:sz w:val="24"/>
        </w:rPr>
        <w:t>, Općinski načelnik Općine Antunovac.</w:t>
      </w:r>
    </w:p>
    <w:p w:rsidR="003C3051" w:rsidRPr="003C3051" w:rsidRDefault="003C3051" w:rsidP="003C3051">
      <w:pPr>
        <w:jc w:val="both"/>
        <w:rPr>
          <w:sz w:val="24"/>
        </w:rPr>
      </w:pPr>
    </w:p>
    <w:p w:rsidR="003C3051" w:rsidRPr="003C3051" w:rsidRDefault="003C3051" w:rsidP="003C3051">
      <w:pPr>
        <w:tabs>
          <w:tab w:val="num" w:pos="709"/>
        </w:tabs>
        <w:jc w:val="center"/>
        <w:rPr>
          <w:sz w:val="24"/>
        </w:rPr>
      </w:pPr>
      <w:r w:rsidRPr="003C3051">
        <w:rPr>
          <w:sz w:val="24"/>
        </w:rPr>
        <w:t>Članak 2.</w:t>
      </w:r>
    </w:p>
    <w:p w:rsidR="003C3051" w:rsidRPr="003C3051" w:rsidRDefault="003C3051" w:rsidP="003C3051">
      <w:pPr>
        <w:tabs>
          <w:tab w:val="left" w:pos="0"/>
          <w:tab w:val="left" w:pos="709"/>
        </w:tabs>
        <w:jc w:val="both"/>
        <w:rPr>
          <w:sz w:val="24"/>
          <w:szCs w:val="24"/>
        </w:rPr>
      </w:pPr>
    </w:p>
    <w:p w:rsidR="003C3051" w:rsidRPr="003C3051" w:rsidRDefault="003C3051" w:rsidP="003C3051">
      <w:pPr>
        <w:jc w:val="both"/>
        <w:rPr>
          <w:sz w:val="24"/>
          <w:szCs w:val="24"/>
        </w:rPr>
      </w:pPr>
      <w:r w:rsidRPr="003C3051">
        <w:tab/>
      </w:r>
      <w:r w:rsidRPr="003C3051">
        <w:rPr>
          <w:sz w:val="24"/>
          <w:szCs w:val="24"/>
        </w:rPr>
        <w:t xml:space="preserve"> Predmet nabave je: novogodišnji artikli.</w:t>
      </w:r>
    </w:p>
    <w:p w:rsidR="003C3051" w:rsidRPr="003C3051" w:rsidRDefault="003C3051" w:rsidP="003C3051">
      <w:pPr>
        <w:jc w:val="both"/>
        <w:rPr>
          <w:sz w:val="24"/>
          <w:szCs w:val="24"/>
        </w:rPr>
      </w:pPr>
    </w:p>
    <w:p w:rsidR="003C3051" w:rsidRPr="003C3051" w:rsidRDefault="003C3051" w:rsidP="003C3051">
      <w:pPr>
        <w:tabs>
          <w:tab w:val="num" w:pos="709"/>
        </w:tabs>
        <w:jc w:val="center"/>
        <w:rPr>
          <w:sz w:val="24"/>
        </w:rPr>
      </w:pPr>
      <w:r w:rsidRPr="003C3051">
        <w:rPr>
          <w:sz w:val="24"/>
        </w:rPr>
        <w:t>Članak 3.</w:t>
      </w:r>
    </w:p>
    <w:p w:rsidR="003C3051" w:rsidRPr="003C3051" w:rsidRDefault="003C3051" w:rsidP="003C3051">
      <w:pPr>
        <w:tabs>
          <w:tab w:val="num" w:pos="709"/>
        </w:tabs>
        <w:jc w:val="center"/>
        <w:rPr>
          <w:sz w:val="24"/>
        </w:rPr>
      </w:pPr>
    </w:p>
    <w:p w:rsidR="003C3051" w:rsidRPr="003C3051" w:rsidRDefault="003C3051" w:rsidP="003C3051">
      <w:pPr>
        <w:ind w:firstLine="720"/>
        <w:jc w:val="both"/>
        <w:rPr>
          <w:sz w:val="24"/>
        </w:rPr>
      </w:pPr>
      <w:r w:rsidRPr="003C3051">
        <w:rPr>
          <w:sz w:val="24"/>
        </w:rPr>
        <w:t>Pristigla je ponuda NIPOS obrt, Dunavska 41, Osijek, na iznos od 10.750,00 kn bez PDV-a.</w:t>
      </w:r>
    </w:p>
    <w:p w:rsidR="003C3051" w:rsidRPr="003C3051" w:rsidRDefault="003C3051" w:rsidP="003C3051">
      <w:pPr>
        <w:tabs>
          <w:tab w:val="num" w:pos="0"/>
        </w:tabs>
        <w:jc w:val="both"/>
        <w:rPr>
          <w:sz w:val="24"/>
        </w:rPr>
      </w:pPr>
    </w:p>
    <w:p w:rsidR="003C3051" w:rsidRPr="003C3051" w:rsidRDefault="003C3051" w:rsidP="003C3051">
      <w:pPr>
        <w:tabs>
          <w:tab w:val="num" w:pos="709"/>
        </w:tabs>
        <w:jc w:val="center"/>
        <w:rPr>
          <w:sz w:val="24"/>
        </w:rPr>
      </w:pPr>
      <w:r w:rsidRPr="003C3051">
        <w:rPr>
          <w:sz w:val="24"/>
        </w:rPr>
        <w:t>Članak 4.</w:t>
      </w:r>
    </w:p>
    <w:p w:rsidR="003C3051" w:rsidRPr="003C3051" w:rsidRDefault="003C3051" w:rsidP="003C3051">
      <w:pPr>
        <w:tabs>
          <w:tab w:val="num" w:pos="709"/>
        </w:tabs>
        <w:jc w:val="both"/>
        <w:rPr>
          <w:sz w:val="24"/>
        </w:rPr>
      </w:pPr>
    </w:p>
    <w:p w:rsidR="003C3051" w:rsidRPr="003C3051" w:rsidRDefault="003C3051" w:rsidP="003C3051">
      <w:pPr>
        <w:tabs>
          <w:tab w:val="num" w:pos="709"/>
        </w:tabs>
        <w:jc w:val="both"/>
        <w:rPr>
          <w:sz w:val="24"/>
        </w:rPr>
      </w:pPr>
      <w:r w:rsidRPr="003C3051">
        <w:rPr>
          <w:sz w:val="24"/>
        </w:rPr>
        <w:tab/>
        <w:t xml:space="preserve">Sredstva za plaćanje nabave osigurana su u Proračunu Općine Antunovac za 2013. godinu sa pozicije R014 Usluge promidžbe i informiranja - protokol.   </w:t>
      </w:r>
    </w:p>
    <w:p w:rsidR="003C3051" w:rsidRPr="003C3051" w:rsidRDefault="003C3051" w:rsidP="003C3051">
      <w:pPr>
        <w:jc w:val="center"/>
        <w:rPr>
          <w:sz w:val="24"/>
        </w:rPr>
      </w:pPr>
    </w:p>
    <w:p w:rsidR="003C3051" w:rsidRPr="003C3051" w:rsidRDefault="003C3051" w:rsidP="003C3051">
      <w:pPr>
        <w:jc w:val="center"/>
        <w:rPr>
          <w:sz w:val="24"/>
        </w:rPr>
      </w:pPr>
      <w:r w:rsidRPr="003C3051">
        <w:rPr>
          <w:sz w:val="24"/>
        </w:rPr>
        <w:t>Članak 5.</w:t>
      </w:r>
    </w:p>
    <w:p w:rsidR="003C3051" w:rsidRPr="003C3051" w:rsidRDefault="003C3051" w:rsidP="003C3051">
      <w:pPr>
        <w:jc w:val="both"/>
        <w:rPr>
          <w:sz w:val="24"/>
        </w:rPr>
      </w:pPr>
    </w:p>
    <w:p w:rsidR="003C3051" w:rsidRPr="003C3051" w:rsidRDefault="003C3051" w:rsidP="003C3051">
      <w:pPr>
        <w:jc w:val="both"/>
        <w:rPr>
          <w:sz w:val="24"/>
        </w:rPr>
      </w:pPr>
      <w:r w:rsidRPr="003C3051">
        <w:rPr>
          <w:sz w:val="24"/>
        </w:rPr>
        <w:tab/>
        <w:t>Ova Odluka stupa na snagu danom donošenja i objavit će se u «Službenom glasniku Općine Antunovac».</w:t>
      </w:r>
    </w:p>
    <w:p w:rsidR="003C3051" w:rsidRPr="003C3051" w:rsidRDefault="003C3051" w:rsidP="003C3051">
      <w:pPr>
        <w:jc w:val="both"/>
        <w:rPr>
          <w:sz w:val="24"/>
          <w:szCs w:val="24"/>
        </w:rPr>
      </w:pPr>
    </w:p>
    <w:p w:rsidR="003C3051" w:rsidRPr="003C3051" w:rsidRDefault="003C3051" w:rsidP="003C3051">
      <w:pPr>
        <w:jc w:val="both"/>
        <w:rPr>
          <w:sz w:val="24"/>
        </w:rPr>
      </w:pPr>
      <w:r w:rsidRPr="003C3051">
        <w:rPr>
          <w:sz w:val="24"/>
        </w:rPr>
        <w:t>KLASA: 333-01/13-01/03</w:t>
      </w:r>
    </w:p>
    <w:p w:rsidR="003C3051" w:rsidRPr="003C3051" w:rsidRDefault="003C3051" w:rsidP="003C3051">
      <w:pPr>
        <w:jc w:val="both"/>
        <w:rPr>
          <w:sz w:val="24"/>
          <w:szCs w:val="24"/>
        </w:rPr>
      </w:pPr>
      <w:r w:rsidRPr="003C3051">
        <w:rPr>
          <w:sz w:val="24"/>
          <w:szCs w:val="24"/>
        </w:rPr>
        <w:t>URBROJ: 2158/02-01-13-4</w:t>
      </w:r>
    </w:p>
    <w:p w:rsidR="003C3051" w:rsidRPr="003C3051" w:rsidRDefault="003C3051" w:rsidP="003C3051">
      <w:pPr>
        <w:jc w:val="both"/>
        <w:rPr>
          <w:sz w:val="24"/>
          <w:szCs w:val="24"/>
        </w:rPr>
      </w:pPr>
      <w:r w:rsidRPr="003C3051">
        <w:rPr>
          <w:sz w:val="24"/>
          <w:szCs w:val="24"/>
        </w:rPr>
        <w:t>U Antunovcu, 05. studenog 2013. godine</w:t>
      </w:r>
      <w:r w:rsidRPr="003C3051">
        <w:rPr>
          <w:sz w:val="24"/>
          <w:szCs w:val="24"/>
        </w:rPr>
        <w:tab/>
        <w:t xml:space="preserve"> </w:t>
      </w:r>
    </w:p>
    <w:p w:rsidR="003C3051" w:rsidRPr="003C3051" w:rsidRDefault="003C3051" w:rsidP="00056723">
      <w:pPr>
        <w:ind w:left="1416"/>
        <w:jc w:val="center"/>
        <w:rPr>
          <w:sz w:val="24"/>
        </w:rPr>
      </w:pPr>
      <w:r w:rsidRPr="003C3051">
        <w:rPr>
          <w:sz w:val="24"/>
        </w:rPr>
        <w:t>Općinski načelnik</w:t>
      </w:r>
    </w:p>
    <w:p w:rsidR="003C3051" w:rsidRPr="003C3051" w:rsidRDefault="003C3051" w:rsidP="00056723">
      <w:pPr>
        <w:ind w:left="1416"/>
        <w:jc w:val="center"/>
        <w:rPr>
          <w:rFonts w:ascii="HRTimes" w:hAnsi="HRTimes"/>
          <w:sz w:val="24"/>
        </w:rPr>
      </w:pPr>
      <w:r w:rsidRPr="003C3051">
        <w:rPr>
          <w:rFonts w:ascii="HRTimes" w:hAnsi="HRTimes"/>
          <w:sz w:val="24"/>
        </w:rPr>
        <w:t xml:space="preserve">Ivan </w:t>
      </w:r>
      <w:proofErr w:type="spellStart"/>
      <w:r w:rsidRPr="003C3051">
        <w:rPr>
          <w:rFonts w:ascii="HRTimes" w:hAnsi="HRTimes"/>
          <w:sz w:val="24"/>
        </w:rPr>
        <w:t>Anušić</w:t>
      </w:r>
      <w:proofErr w:type="spellEnd"/>
    </w:p>
    <w:p w:rsidR="003C3051" w:rsidRDefault="003C3051" w:rsidP="00954EF1">
      <w:pPr>
        <w:rPr>
          <w:sz w:val="24"/>
          <w:szCs w:val="24"/>
        </w:rPr>
      </w:pPr>
      <w:r>
        <w:rPr>
          <w:sz w:val="24"/>
          <w:szCs w:val="24"/>
        </w:rPr>
        <w:t>383.</w:t>
      </w:r>
    </w:p>
    <w:p w:rsidR="003C3051" w:rsidRPr="003C3051" w:rsidRDefault="003C3051" w:rsidP="003C3051">
      <w:pPr>
        <w:autoSpaceDE w:val="0"/>
        <w:autoSpaceDN w:val="0"/>
        <w:adjustRightInd w:val="0"/>
        <w:ind w:firstLine="708"/>
        <w:jc w:val="both"/>
        <w:rPr>
          <w:sz w:val="24"/>
          <w:szCs w:val="24"/>
        </w:rPr>
      </w:pPr>
      <w:r w:rsidRPr="003C3051">
        <w:rPr>
          <w:sz w:val="24"/>
          <w:szCs w:val="24"/>
        </w:rPr>
        <w:t xml:space="preserve">Na temelju članka 4., stavka 3. </w:t>
      </w:r>
      <w:r w:rsidRPr="003C3051">
        <w:rPr>
          <w:bCs/>
          <w:sz w:val="24"/>
          <w:szCs w:val="24"/>
        </w:rPr>
        <w:t xml:space="preserve">Zakona o službenicima i namještenicima u lokalnoj i područnoj (regionalnoj) samoupravi </w:t>
      </w:r>
      <w:r w:rsidRPr="003C3051">
        <w:rPr>
          <w:sz w:val="24"/>
          <w:szCs w:val="24"/>
        </w:rPr>
        <w:t xml:space="preserve">(„Narodne novine“ </w:t>
      </w:r>
      <w:proofErr w:type="spellStart"/>
      <w:r w:rsidRPr="003C3051">
        <w:rPr>
          <w:sz w:val="24"/>
          <w:szCs w:val="24"/>
        </w:rPr>
        <w:t>br</w:t>
      </w:r>
      <w:proofErr w:type="spellEnd"/>
      <w:r w:rsidRPr="003C3051">
        <w:rPr>
          <w:sz w:val="24"/>
          <w:szCs w:val="24"/>
        </w:rPr>
        <w:t xml:space="preserve"> 86/08 i 61/11), članka 32. </w:t>
      </w:r>
      <w:r w:rsidRPr="003C3051">
        <w:rPr>
          <w:bCs/>
          <w:sz w:val="24"/>
          <w:szCs w:val="24"/>
        </w:rPr>
        <w:t xml:space="preserve">Uredbe o klasifikaciji radnih mjesta u lokalnoj i područnoj (regionalnoj) samoupravi </w:t>
      </w:r>
      <w:r w:rsidRPr="003C3051">
        <w:rPr>
          <w:sz w:val="24"/>
          <w:szCs w:val="24"/>
        </w:rPr>
        <w:t xml:space="preserve">(„Narodne novine“ br. 74/10), članka 10., stavka 2. Odluke o unutarnjem ustrojstvu i </w:t>
      </w:r>
      <w:r w:rsidRPr="003C3051">
        <w:rPr>
          <w:sz w:val="24"/>
          <w:szCs w:val="24"/>
        </w:rPr>
        <w:lastRenderedPageBreak/>
        <w:t xml:space="preserve">djelokrugu Općinske uprave Općine Antunovac („Službeni glasnik Općine Antunovac“ broj 7/09) i članka 45. Statuta Općine Antunovac („Službeni glasnik Općine Antunovac“ broj 2/13) donosim </w:t>
      </w:r>
    </w:p>
    <w:p w:rsidR="003C3051" w:rsidRPr="003C3051" w:rsidRDefault="003C3051" w:rsidP="003C3051">
      <w:pPr>
        <w:jc w:val="both"/>
        <w:rPr>
          <w:sz w:val="24"/>
          <w:szCs w:val="24"/>
        </w:rPr>
      </w:pPr>
    </w:p>
    <w:p w:rsidR="003C3051" w:rsidRPr="003C3051" w:rsidRDefault="003C3051" w:rsidP="003C3051">
      <w:pPr>
        <w:jc w:val="center"/>
        <w:rPr>
          <w:b/>
          <w:bCs/>
          <w:sz w:val="36"/>
          <w:szCs w:val="36"/>
        </w:rPr>
      </w:pPr>
      <w:r w:rsidRPr="003C3051">
        <w:rPr>
          <w:b/>
          <w:bCs/>
          <w:sz w:val="36"/>
          <w:szCs w:val="36"/>
        </w:rPr>
        <w:t xml:space="preserve">PRAVILNIK O IZMJENI </w:t>
      </w:r>
    </w:p>
    <w:p w:rsidR="003C3051" w:rsidRPr="003C3051" w:rsidRDefault="003C3051" w:rsidP="003C3051">
      <w:pPr>
        <w:jc w:val="center"/>
        <w:rPr>
          <w:b/>
          <w:bCs/>
          <w:sz w:val="36"/>
          <w:szCs w:val="36"/>
        </w:rPr>
      </w:pPr>
      <w:r w:rsidRPr="003C3051">
        <w:rPr>
          <w:b/>
          <w:bCs/>
          <w:sz w:val="36"/>
          <w:szCs w:val="36"/>
        </w:rPr>
        <w:t>I DOPUNI PRAVILNIKA</w:t>
      </w:r>
    </w:p>
    <w:p w:rsidR="003C3051" w:rsidRPr="003C3051" w:rsidRDefault="003C3051" w:rsidP="003C3051">
      <w:pPr>
        <w:jc w:val="center"/>
        <w:rPr>
          <w:b/>
          <w:bCs/>
          <w:sz w:val="24"/>
          <w:szCs w:val="24"/>
        </w:rPr>
      </w:pPr>
      <w:r w:rsidRPr="003C3051">
        <w:rPr>
          <w:b/>
          <w:bCs/>
          <w:sz w:val="24"/>
          <w:szCs w:val="24"/>
        </w:rPr>
        <w:t>o unutarnjem redu Jedinstvenog upravnog odjela</w:t>
      </w:r>
    </w:p>
    <w:p w:rsidR="003C3051" w:rsidRPr="003C3051" w:rsidRDefault="003C3051" w:rsidP="003C3051">
      <w:pPr>
        <w:jc w:val="center"/>
        <w:rPr>
          <w:b/>
          <w:bCs/>
          <w:sz w:val="24"/>
          <w:szCs w:val="24"/>
        </w:rPr>
      </w:pPr>
      <w:r w:rsidRPr="003C3051">
        <w:rPr>
          <w:b/>
          <w:bCs/>
          <w:sz w:val="24"/>
          <w:szCs w:val="24"/>
        </w:rPr>
        <w:t>Općine Antunovac</w:t>
      </w:r>
    </w:p>
    <w:p w:rsidR="003C3051" w:rsidRPr="003C3051" w:rsidRDefault="003C3051" w:rsidP="003C3051">
      <w:pPr>
        <w:rPr>
          <w:sz w:val="24"/>
          <w:szCs w:val="24"/>
        </w:rPr>
      </w:pPr>
    </w:p>
    <w:p w:rsidR="003C3051" w:rsidRPr="003C3051" w:rsidRDefault="003C3051" w:rsidP="003C3051">
      <w:pPr>
        <w:jc w:val="center"/>
        <w:rPr>
          <w:sz w:val="24"/>
          <w:szCs w:val="24"/>
        </w:rPr>
      </w:pPr>
      <w:r w:rsidRPr="003C3051">
        <w:rPr>
          <w:sz w:val="24"/>
          <w:szCs w:val="24"/>
        </w:rPr>
        <w:t>Članak l.</w:t>
      </w:r>
    </w:p>
    <w:p w:rsidR="003C3051" w:rsidRPr="003C3051" w:rsidRDefault="003C3051" w:rsidP="003C3051">
      <w:pPr>
        <w:rPr>
          <w:sz w:val="24"/>
          <w:szCs w:val="24"/>
        </w:rPr>
      </w:pPr>
    </w:p>
    <w:p w:rsidR="003C3051" w:rsidRPr="003C3051" w:rsidRDefault="003C3051" w:rsidP="003C3051">
      <w:pPr>
        <w:ind w:firstLine="708"/>
        <w:jc w:val="both"/>
        <w:rPr>
          <w:sz w:val="24"/>
          <w:szCs w:val="24"/>
        </w:rPr>
      </w:pPr>
      <w:r w:rsidRPr="003C3051">
        <w:rPr>
          <w:sz w:val="24"/>
          <w:szCs w:val="24"/>
        </w:rPr>
        <w:t>Pravilnik o unutarnjem redu Jedinstvenog upravnog odjela Općine Antunovac („Službeni glasnik Općine Antunovac“ broj 8/10 i 16/13), mijenja se i dopunjuje prema odredbama ovog Pravilnika.</w:t>
      </w:r>
    </w:p>
    <w:p w:rsidR="003C3051" w:rsidRPr="003C3051" w:rsidRDefault="003C3051" w:rsidP="003C3051">
      <w:pPr>
        <w:rPr>
          <w:sz w:val="24"/>
          <w:szCs w:val="24"/>
        </w:rPr>
      </w:pPr>
    </w:p>
    <w:p w:rsidR="003C3051" w:rsidRPr="003C3051" w:rsidRDefault="003C3051" w:rsidP="003C3051">
      <w:pPr>
        <w:jc w:val="center"/>
        <w:rPr>
          <w:sz w:val="24"/>
          <w:szCs w:val="24"/>
        </w:rPr>
      </w:pPr>
      <w:r w:rsidRPr="003C3051">
        <w:rPr>
          <w:sz w:val="24"/>
          <w:szCs w:val="24"/>
        </w:rPr>
        <w:t>Članak 2.</w:t>
      </w:r>
    </w:p>
    <w:p w:rsidR="003C3051" w:rsidRPr="003C3051" w:rsidRDefault="003C3051" w:rsidP="003C3051">
      <w:pPr>
        <w:ind w:firstLine="708"/>
        <w:jc w:val="both"/>
        <w:rPr>
          <w:sz w:val="24"/>
          <w:szCs w:val="24"/>
        </w:rPr>
      </w:pPr>
    </w:p>
    <w:p w:rsidR="003C3051" w:rsidRPr="003C3051" w:rsidRDefault="003C3051" w:rsidP="003C3051">
      <w:pPr>
        <w:autoSpaceDE w:val="0"/>
        <w:autoSpaceDN w:val="0"/>
        <w:adjustRightInd w:val="0"/>
        <w:ind w:firstLine="708"/>
        <w:jc w:val="both"/>
        <w:rPr>
          <w:sz w:val="24"/>
          <w:szCs w:val="24"/>
        </w:rPr>
      </w:pPr>
      <w:r w:rsidRPr="003C3051">
        <w:rPr>
          <w:sz w:val="24"/>
          <w:szCs w:val="24"/>
        </w:rPr>
        <w:t>U članku 19. stavak 1., iza točke 1., dodaje se nova točka 2. koja glasi:</w:t>
      </w:r>
    </w:p>
    <w:p w:rsidR="003C3051" w:rsidRPr="003C3051" w:rsidRDefault="003C3051" w:rsidP="003C3051">
      <w:pPr>
        <w:autoSpaceDE w:val="0"/>
        <w:autoSpaceDN w:val="0"/>
        <w:adjustRightInd w:val="0"/>
        <w:ind w:firstLine="708"/>
        <w:jc w:val="both"/>
        <w:rPr>
          <w:color w:val="FF0000"/>
          <w:sz w:val="24"/>
          <w:szCs w:val="24"/>
        </w:rPr>
      </w:pPr>
    </w:p>
    <w:p w:rsidR="003C3051" w:rsidRPr="003C3051" w:rsidRDefault="003C3051" w:rsidP="003C3051">
      <w:pPr>
        <w:autoSpaceDE w:val="0"/>
        <w:autoSpaceDN w:val="0"/>
        <w:adjustRightInd w:val="0"/>
        <w:rPr>
          <w:b/>
          <w:bCs/>
          <w:sz w:val="24"/>
          <w:szCs w:val="24"/>
        </w:rPr>
      </w:pPr>
      <w:r w:rsidRPr="003C3051">
        <w:rPr>
          <w:b/>
          <w:bCs/>
          <w:sz w:val="24"/>
          <w:szCs w:val="24"/>
        </w:rPr>
        <w:t>„1. VIŠI STRUČNI SURADNIK ZA PRAVNE POSLOVE</w:t>
      </w:r>
    </w:p>
    <w:p w:rsidR="003C3051" w:rsidRPr="003C3051" w:rsidRDefault="003C3051" w:rsidP="003C3051">
      <w:pPr>
        <w:autoSpaceDE w:val="0"/>
        <w:autoSpaceDN w:val="0"/>
        <w:adjustRightInd w:val="0"/>
        <w:rPr>
          <w:b/>
          <w:bCs/>
          <w:sz w:val="24"/>
          <w:szCs w:val="24"/>
        </w:rPr>
      </w:pPr>
    </w:p>
    <w:p w:rsidR="003C3051" w:rsidRPr="003C3051" w:rsidRDefault="003C3051" w:rsidP="003C3051">
      <w:pPr>
        <w:autoSpaceDE w:val="0"/>
        <w:autoSpaceDN w:val="0"/>
        <w:adjustRightInd w:val="0"/>
        <w:rPr>
          <w:b/>
          <w:bCs/>
          <w:sz w:val="24"/>
          <w:szCs w:val="24"/>
        </w:rPr>
      </w:pPr>
      <w:r w:rsidRPr="003C3051">
        <w:rPr>
          <w:b/>
          <w:bCs/>
          <w:sz w:val="24"/>
          <w:szCs w:val="24"/>
        </w:rPr>
        <w:t>Osnovni podaci o radnom mjestu:</w:t>
      </w:r>
    </w:p>
    <w:p w:rsidR="003C3051" w:rsidRPr="003C3051" w:rsidRDefault="003C3051" w:rsidP="003C3051">
      <w:pPr>
        <w:autoSpaceDE w:val="0"/>
        <w:autoSpaceDN w:val="0"/>
        <w:adjustRightInd w:val="0"/>
        <w:rPr>
          <w:sz w:val="24"/>
          <w:szCs w:val="24"/>
        </w:rPr>
      </w:pPr>
      <w:r w:rsidRPr="003C3051">
        <w:rPr>
          <w:bCs/>
          <w:sz w:val="24"/>
          <w:szCs w:val="24"/>
        </w:rPr>
        <w:t xml:space="preserve">Kategorija: </w:t>
      </w:r>
      <w:r w:rsidRPr="003C3051">
        <w:rPr>
          <w:bCs/>
          <w:sz w:val="24"/>
          <w:szCs w:val="24"/>
        </w:rPr>
        <w:tab/>
      </w:r>
      <w:r w:rsidRPr="003C3051">
        <w:rPr>
          <w:bCs/>
          <w:sz w:val="24"/>
          <w:szCs w:val="24"/>
        </w:rPr>
        <w:tab/>
      </w:r>
      <w:r w:rsidRPr="003C3051">
        <w:rPr>
          <w:sz w:val="24"/>
          <w:szCs w:val="24"/>
        </w:rPr>
        <w:t>II.</w:t>
      </w:r>
    </w:p>
    <w:p w:rsidR="003C3051" w:rsidRPr="003C3051" w:rsidRDefault="003C3051" w:rsidP="003C3051">
      <w:pPr>
        <w:autoSpaceDE w:val="0"/>
        <w:autoSpaceDN w:val="0"/>
        <w:adjustRightInd w:val="0"/>
        <w:rPr>
          <w:sz w:val="24"/>
          <w:szCs w:val="24"/>
        </w:rPr>
      </w:pPr>
      <w:r w:rsidRPr="003C3051">
        <w:rPr>
          <w:bCs/>
          <w:sz w:val="24"/>
          <w:szCs w:val="24"/>
        </w:rPr>
        <w:t xml:space="preserve">Potkategorija: </w:t>
      </w:r>
      <w:r w:rsidRPr="003C3051">
        <w:rPr>
          <w:bCs/>
          <w:sz w:val="24"/>
          <w:szCs w:val="24"/>
        </w:rPr>
        <w:tab/>
      </w:r>
      <w:r w:rsidRPr="003C3051">
        <w:rPr>
          <w:bCs/>
          <w:sz w:val="24"/>
          <w:szCs w:val="24"/>
        </w:rPr>
        <w:tab/>
        <w:t>Viši stručni suradnik</w:t>
      </w:r>
    </w:p>
    <w:p w:rsidR="003C3051" w:rsidRPr="003C3051" w:rsidRDefault="003C3051" w:rsidP="003C3051">
      <w:pPr>
        <w:autoSpaceDE w:val="0"/>
        <w:autoSpaceDN w:val="0"/>
        <w:adjustRightInd w:val="0"/>
        <w:rPr>
          <w:bCs/>
          <w:sz w:val="24"/>
          <w:szCs w:val="24"/>
        </w:rPr>
      </w:pPr>
      <w:r w:rsidRPr="003C3051">
        <w:rPr>
          <w:bCs/>
          <w:sz w:val="24"/>
          <w:szCs w:val="24"/>
        </w:rPr>
        <w:t>Naziv radnog mjesta: Viši stručni suradnik za pravne poslove</w:t>
      </w:r>
    </w:p>
    <w:p w:rsidR="003C3051" w:rsidRPr="003C3051" w:rsidRDefault="003C3051" w:rsidP="003C3051">
      <w:pPr>
        <w:autoSpaceDE w:val="0"/>
        <w:autoSpaceDN w:val="0"/>
        <w:adjustRightInd w:val="0"/>
        <w:rPr>
          <w:sz w:val="24"/>
          <w:szCs w:val="24"/>
        </w:rPr>
      </w:pPr>
      <w:r w:rsidRPr="003C3051">
        <w:rPr>
          <w:bCs/>
          <w:sz w:val="24"/>
          <w:szCs w:val="24"/>
        </w:rPr>
        <w:t xml:space="preserve">Klasifikacijski rang: </w:t>
      </w:r>
      <w:r w:rsidRPr="003C3051">
        <w:rPr>
          <w:sz w:val="24"/>
          <w:szCs w:val="24"/>
        </w:rPr>
        <w:tab/>
        <w:t>6.</w:t>
      </w:r>
    </w:p>
    <w:p w:rsidR="003C3051" w:rsidRPr="003C3051" w:rsidRDefault="003C3051" w:rsidP="003C3051">
      <w:pPr>
        <w:autoSpaceDE w:val="0"/>
        <w:autoSpaceDN w:val="0"/>
        <w:adjustRightInd w:val="0"/>
        <w:rPr>
          <w:sz w:val="24"/>
          <w:szCs w:val="24"/>
        </w:rPr>
      </w:pPr>
      <w:r w:rsidRPr="003C3051">
        <w:rPr>
          <w:sz w:val="24"/>
          <w:szCs w:val="24"/>
        </w:rPr>
        <w:t xml:space="preserve">Broj radnog mjesta: </w:t>
      </w:r>
      <w:r w:rsidRPr="003C3051">
        <w:rPr>
          <w:sz w:val="24"/>
          <w:szCs w:val="24"/>
        </w:rPr>
        <w:tab/>
        <w:t>2.</w:t>
      </w:r>
    </w:p>
    <w:p w:rsidR="003C3051" w:rsidRPr="003C3051" w:rsidRDefault="003C3051" w:rsidP="003C3051">
      <w:pPr>
        <w:autoSpaceDE w:val="0"/>
        <w:autoSpaceDN w:val="0"/>
        <w:adjustRightInd w:val="0"/>
        <w:rPr>
          <w:sz w:val="24"/>
          <w:szCs w:val="24"/>
        </w:rPr>
      </w:pPr>
      <w:r w:rsidRPr="003C3051">
        <w:rPr>
          <w:sz w:val="24"/>
          <w:szCs w:val="24"/>
        </w:rPr>
        <w:t xml:space="preserve">Broj izvršitelja: </w:t>
      </w:r>
      <w:r w:rsidRPr="003C3051">
        <w:rPr>
          <w:sz w:val="24"/>
          <w:szCs w:val="24"/>
        </w:rPr>
        <w:tab/>
        <w:t>1</w:t>
      </w:r>
    </w:p>
    <w:p w:rsidR="003C3051" w:rsidRPr="003C3051" w:rsidRDefault="003C3051" w:rsidP="003C3051">
      <w:pPr>
        <w:autoSpaceDE w:val="0"/>
        <w:autoSpaceDN w:val="0"/>
        <w:adjustRightInd w:val="0"/>
        <w:rPr>
          <w:bCs/>
          <w:color w:val="FF0000"/>
          <w:sz w:val="24"/>
          <w:szCs w:val="24"/>
        </w:rPr>
      </w:pPr>
    </w:p>
    <w:p w:rsidR="003C3051" w:rsidRPr="003C3051" w:rsidRDefault="003C3051" w:rsidP="003C3051">
      <w:pPr>
        <w:autoSpaceDE w:val="0"/>
        <w:autoSpaceDN w:val="0"/>
        <w:adjustRightInd w:val="0"/>
        <w:rPr>
          <w:b/>
          <w:bCs/>
          <w:sz w:val="24"/>
          <w:szCs w:val="24"/>
        </w:rPr>
      </w:pPr>
      <w:r w:rsidRPr="003C3051">
        <w:rPr>
          <w:b/>
          <w:bCs/>
          <w:sz w:val="24"/>
          <w:szCs w:val="24"/>
        </w:rPr>
        <w:t xml:space="preserve">Opis poslova: </w:t>
      </w:r>
    </w:p>
    <w:p w:rsidR="003C3051" w:rsidRPr="003C3051" w:rsidRDefault="003C3051" w:rsidP="003C3051">
      <w:pPr>
        <w:autoSpaceDE w:val="0"/>
        <w:autoSpaceDN w:val="0"/>
        <w:adjustRightInd w:val="0"/>
        <w:jc w:val="both"/>
        <w:rPr>
          <w:bCs/>
          <w:sz w:val="24"/>
          <w:szCs w:val="24"/>
        </w:rPr>
      </w:pPr>
      <w:r w:rsidRPr="003C3051">
        <w:rPr>
          <w:bCs/>
          <w:sz w:val="24"/>
          <w:szCs w:val="24"/>
        </w:rPr>
        <w:t>Opis poslova i zadataka koji se pretežito obavljaju na radnom mjestu i približan postotak vremena potreban za obavljanje svakog posla pojedinačno:</w:t>
      </w:r>
    </w:p>
    <w:p w:rsidR="003C3051" w:rsidRPr="003C3051" w:rsidRDefault="003C3051" w:rsidP="003C3051">
      <w:pPr>
        <w:numPr>
          <w:ilvl w:val="0"/>
          <w:numId w:val="1"/>
        </w:numPr>
        <w:autoSpaceDE w:val="0"/>
        <w:autoSpaceDN w:val="0"/>
        <w:adjustRightInd w:val="0"/>
        <w:rPr>
          <w:sz w:val="24"/>
          <w:szCs w:val="24"/>
        </w:rPr>
      </w:pPr>
      <w:r w:rsidRPr="003C3051">
        <w:rPr>
          <w:sz w:val="24"/>
          <w:szCs w:val="24"/>
        </w:rPr>
        <w:t>provodi upravni postupak – 5%;</w:t>
      </w:r>
    </w:p>
    <w:p w:rsidR="003C3051" w:rsidRPr="003C3051" w:rsidRDefault="003C3051" w:rsidP="003C3051">
      <w:pPr>
        <w:numPr>
          <w:ilvl w:val="0"/>
          <w:numId w:val="1"/>
        </w:numPr>
        <w:autoSpaceDE w:val="0"/>
        <w:autoSpaceDN w:val="0"/>
        <w:adjustRightInd w:val="0"/>
        <w:rPr>
          <w:sz w:val="24"/>
          <w:szCs w:val="24"/>
        </w:rPr>
      </w:pPr>
      <w:r w:rsidRPr="003C3051">
        <w:rPr>
          <w:sz w:val="24"/>
          <w:szCs w:val="24"/>
        </w:rPr>
        <w:t>organizira, obavlja i nadzire poslove u svezi pripremanja sjednica Općinskog vijeća – 10%;</w:t>
      </w:r>
    </w:p>
    <w:p w:rsidR="003C3051" w:rsidRPr="003C3051" w:rsidRDefault="003C3051" w:rsidP="003C3051">
      <w:pPr>
        <w:numPr>
          <w:ilvl w:val="0"/>
          <w:numId w:val="1"/>
        </w:numPr>
        <w:autoSpaceDE w:val="0"/>
        <w:autoSpaceDN w:val="0"/>
        <w:adjustRightInd w:val="0"/>
        <w:rPr>
          <w:sz w:val="24"/>
          <w:szCs w:val="24"/>
        </w:rPr>
      </w:pPr>
      <w:r w:rsidRPr="003C3051">
        <w:rPr>
          <w:sz w:val="24"/>
          <w:szCs w:val="24"/>
        </w:rPr>
        <w:t xml:space="preserve">izrađuje nacrte i prijedloge općih i pojedinačnih akata – 10%; </w:t>
      </w:r>
    </w:p>
    <w:p w:rsidR="003C3051" w:rsidRPr="003C3051" w:rsidRDefault="003C3051" w:rsidP="003C3051">
      <w:pPr>
        <w:numPr>
          <w:ilvl w:val="0"/>
          <w:numId w:val="1"/>
        </w:numPr>
        <w:autoSpaceDE w:val="0"/>
        <w:autoSpaceDN w:val="0"/>
        <w:adjustRightInd w:val="0"/>
        <w:rPr>
          <w:sz w:val="24"/>
          <w:szCs w:val="24"/>
        </w:rPr>
      </w:pPr>
      <w:r w:rsidRPr="003C3051">
        <w:rPr>
          <w:sz w:val="24"/>
          <w:szCs w:val="24"/>
        </w:rPr>
        <w:t xml:space="preserve">donosi pojedinačne akte kojima rješava o pravima i obvezama </w:t>
      </w:r>
      <w:r w:rsidRPr="003C3051">
        <w:rPr>
          <w:sz w:val="24"/>
          <w:szCs w:val="24"/>
        </w:rPr>
        <w:lastRenderedPageBreak/>
        <w:t>stranaka iz nadležnosti odjela – 10%;</w:t>
      </w:r>
    </w:p>
    <w:p w:rsidR="003C3051" w:rsidRPr="003C3051" w:rsidRDefault="003C3051" w:rsidP="003C3051">
      <w:pPr>
        <w:numPr>
          <w:ilvl w:val="0"/>
          <w:numId w:val="1"/>
        </w:numPr>
        <w:autoSpaceDE w:val="0"/>
        <w:autoSpaceDN w:val="0"/>
        <w:adjustRightInd w:val="0"/>
        <w:rPr>
          <w:sz w:val="24"/>
          <w:szCs w:val="24"/>
        </w:rPr>
      </w:pPr>
      <w:r w:rsidRPr="003C3051">
        <w:rPr>
          <w:sz w:val="24"/>
          <w:szCs w:val="24"/>
        </w:rPr>
        <w:t>prati propise iz nadležnosti jedinice lokalne samouprave – 10%;</w:t>
      </w:r>
    </w:p>
    <w:p w:rsidR="003C3051" w:rsidRPr="003C3051" w:rsidRDefault="003C3051" w:rsidP="003C3051">
      <w:pPr>
        <w:numPr>
          <w:ilvl w:val="0"/>
          <w:numId w:val="1"/>
        </w:numPr>
        <w:autoSpaceDE w:val="0"/>
        <w:autoSpaceDN w:val="0"/>
        <w:adjustRightInd w:val="0"/>
        <w:rPr>
          <w:sz w:val="24"/>
          <w:szCs w:val="24"/>
        </w:rPr>
      </w:pPr>
      <w:r w:rsidRPr="003C3051">
        <w:rPr>
          <w:sz w:val="24"/>
          <w:szCs w:val="24"/>
        </w:rPr>
        <w:t>organizira i nadzire poslove vezane za proračun i financije – 5%;</w:t>
      </w:r>
    </w:p>
    <w:p w:rsidR="003C3051" w:rsidRPr="003C3051" w:rsidRDefault="003C3051" w:rsidP="003C3051">
      <w:pPr>
        <w:numPr>
          <w:ilvl w:val="0"/>
          <w:numId w:val="1"/>
        </w:numPr>
        <w:autoSpaceDE w:val="0"/>
        <w:autoSpaceDN w:val="0"/>
        <w:adjustRightInd w:val="0"/>
        <w:rPr>
          <w:sz w:val="24"/>
          <w:szCs w:val="24"/>
        </w:rPr>
      </w:pPr>
      <w:r w:rsidRPr="003C3051">
        <w:rPr>
          <w:sz w:val="24"/>
          <w:szCs w:val="24"/>
        </w:rPr>
        <w:t>organizira i nadzire poslove vezane za komunalnu djelatnost – 5%;</w:t>
      </w:r>
    </w:p>
    <w:p w:rsidR="003C3051" w:rsidRPr="003C3051" w:rsidRDefault="003C3051" w:rsidP="003C3051">
      <w:pPr>
        <w:numPr>
          <w:ilvl w:val="0"/>
          <w:numId w:val="1"/>
        </w:numPr>
        <w:autoSpaceDE w:val="0"/>
        <w:autoSpaceDN w:val="0"/>
        <w:adjustRightInd w:val="0"/>
        <w:rPr>
          <w:sz w:val="24"/>
          <w:szCs w:val="24"/>
        </w:rPr>
      </w:pPr>
      <w:r w:rsidRPr="003C3051">
        <w:rPr>
          <w:sz w:val="24"/>
          <w:szCs w:val="24"/>
        </w:rPr>
        <w:t>organizira i nadzire poslove vezane za rad, zdravstvo i socijalnu skrb – 10%;</w:t>
      </w:r>
    </w:p>
    <w:p w:rsidR="003C3051" w:rsidRPr="003C3051" w:rsidRDefault="003C3051" w:rsidP="003C3051">
      <w:pPr>
        <w:numPr>
          <w:ilvl w:val="0"/>
          <w:numId w:val="1"/>
        </w:numPr>
        <w:autoSpaceDE w:val="0"/>
        <w:autoSpaceDN w:val="0"/>
        <w:adjustRightInd w:val="0"/>
        <w:rPr>
          <w:sz w:val="24"/>
          <w:szCs w:val="24"/>
        </w:rPr>
      </w:pPr>
      <w:r w:rsidRPr="003C3051">
        <w:rPr>
          <w:sz w:val="24"/>
          <w:szCs w:val="24"/>
        </w:rPr>
        <w:t>organizira, obavlja i nadzire poslove vezane za prostorno planiranje – 5%;</w:t>
      </w:r>
    </w:p>
    <w:p w:rsidR="003C3051" w:rsidRPr="003C3051" w:rsidRDefault="003C3051" w:rsidP="003C3051">
      <w:pPr>
        <w:numPr>
          <w:ilvl w:val="0"/>
          <w:numId w:val="1"/>
        </w:numPr>
        <w:autoSpaceDE w:val="0"/>
        <w:autoSpaceDN w:val="0"/>
        <w:adjustRightInd w:val="0"/>
        <w:rPr>
          <w:sz w:val="24"/>
          <w:szCs w:val="24"/>
        </w:rPr>
      </w:pPr>
      <w:r w:rsidRPr="003C3051">
        <w:rPr>
          <w:sz w:val="24"/>
          <w:szCs w:val="24"/>
        </w:rPr>
        <w:t>organizira, obavlja i nadzire poslove vezane za gospodarstvo i poduzetništvo – 5%;</w:t>
      </w:r>
    </w:p>
    <w:p w:rsidR="003C3051" w:rsidRPr="003C3051" w:rsidRDefault="003C3051" w:rsidP="003C3051">
      <w:pPr>
        <w:numPr>
          <w:ilvl w:val="0"/>
          <w:numId w:val="1"/>
        </w:numPr>
        <w:autoSpaceDE w:val="0"/>
        <w:autoSpaceDN w:val="0"/>
        <w:adjustRightInd w:val="0"/>
        <w:rPr>
          <w:sz w:val="24"/>
          <w:szCs w:val="24"/>
        </w:rPr>
      </w:pPr>
      <w:r w:rsidRPr="003C3051">
        <w:rPr>
          <w:sz w:val="24"/>
          <w:szCs w:val="24"/>
        </w:rPr>
        <w:t>organizira, obavlja i nadzire poslove vezane za poljoprivredu i raspolaganje poljoprivrednim zemljištem u vlasništvu RH – 10%;</w:t>
      </w:r>
    </w:p>
    <w:p w:rsidR="003C3051" w:rsidRPr="003C3051" w:rsidRDefault="003C3051" w:rsidP="003C3051">
      <w:pPr>
        <w:numPr>
          <w:ilvl w:val="0"/>
          <w:numId w:val="1"/>
        </w:numPr>
        <w:autoSpaceDE w:val="0"/>
        <w:autoSpaceDN w:val="0"/>
        <w:adjustRightInd w:val="0"/>
        <w:rPr>
          <w:sz w:val="24"/>
          <w:szCs w:val="24"/>
        </w:rPr>
      </w:pPr>
      <w:r w:rsidRPr="003C3051">
        <w:rPr>
          <w:sz w:val="24"/>
          <w:szCs w:val="24"/>
        </w:rPr>
        <w:t>organizira, obavlja i nadzire poslove vezane za zaštitu i spašavanje – 5%;</w:t>
      </w:r>
    </w:p>
    <w:p w:rsidR="003C3051" w:rsidRPr="003C3051" w:rsidRDefault="003C3051" w:rsidP="003C3051">
      <w:pPr>
        <w:numPr>
          <w:ilvl w:val="0"/>
          <w:numId w:val="1"/>
        </w:numPr>
        <w:autoSpaceDE w:val="0"/>
        <w:autoSpaceDN w:val="0"/>
        <w:adjustRightInd w:val="0"/>
        <w:rPr>
          <w:sz w:val="24"/>
          <w:szCs w:val="24"/>
        </w:rPr>
      </w:pPr>
      <w:r w:rsidRPr="003C3051">
        <w:rPr>
          <w:sz w:val="24"/>
          <w:szCs w:val="24"/>
        </w:rPr>
        <w:t>sudjeluje u postupcima javne nabave – 5%;</w:t>
      </w:r>
    </w:p>
    <w:p w:rsidR="003C3051" w:rsidRPr="003C3051" w:rsidRDefault="003C3051" w:rsidP="003C3051">
      <w:pPr>
        <w:numPr>
          <w:ilvl w:val="0"/>
          <w:numId w:val="1"/>
        </w:numPr>
        <w:autoSpaceDE w:val="0"/>
        <w:autoSpaceDN w:val="0"/>
        <w:adjustRightInd w:val="0"/>
        <w:rPr>
          <w:sz w:val="24"/>
          <w:szCs w:val="24"/>
        </w:rPr>
      </w:pPr>
      <w:r w:rsidRPr="003C3051">
        <w:rPr>
          <w:sz w:val="24"/>
          <w:szCs w:val="24"/>
        </w:rPr>
        <w:t>osigurava suradnju Jedinstvenog upravnog odjela s tijelima državne uprave,</w:t>
      </w:r>
    </w:p>
    <w:p w:rsidR="003C3051" w:rsidRPr="003C3051" w:rsidRDefault="003C3051" w:rsidP="003C3051">
      <w:pPr>
        <w:autoSpaceDE w:val="0"/>
        <w:autoSpaceDN w:val="0"/>
        <w:adjustRightInd w:val="0"/>
        <w:ind w:left="360" w:firstLine="708"/>
        <w:rPr>
          <w:sz w:val="24"/>
          <w:szCs w:val="24"/>
        </w:rPr>
      </w:pPr>
      <w:r w:rsidRPr="003C3051">
        <w:rPr>
          <w:sz w:val="24"/>
          <w:szCs w:val="24"/>
        </w:rPr>
        <w:t>tijelima lokalne i regionalne (područne) samouprave i drugim institucijama – 5%</w:t>
      </w:r>
    </w:p>
    <w:p w:rsidR="003C3051" w:rsidRPr="003C3051" w:rsidRDefault="003C3051" w:rsidP="003C3051">
      <w:pPr>
        <w:numPr>
          <w:ilvl w:val="0"/>
          <w:numId w:val="1"/>
        </w:numPr>
        <w:autoSpaceDE w:val="0"/>
        <w:autoSpaceDN w:val="0"/>
        <w:adjustRightInd w:val="0"/>
        <w:rPr>
          <w:sz w:val="24"/>
          <w:szCs w:val="24"/>
        </w:rPr>
      </w:pPr>
      <w:r w:rsidRPr="003C3051">
        <w:rPr>
          <w:sz w:val="24"/>
          <w:szCs w:val="24"/>
        </w:rPr>
        <w:t>obavlja i druge poslove utvrđene zakonom, Statutom i općima aktima Općine;</w:t>
      </w:r>
    </w:p>
    <w:p w:rsidR="003C3051" w:rsidRPr="003C3051" w:rsidRDefault="003C3051" w:rsidP="003C3051">
      <w:pPr>
        <w:numPr>
          <w:ilvl w:val="0"/>
          <w:numId w:val="1"/>
        </w:numPr>
        <w:autoSpaceDE w:val="0"/>
        <w:autoSpaceDN w:val="0"/>
        <w:adjustRightInd w:val="0"/>
        <w:rPr>
          <w:sz w:val="24"/>
          <w:szCs w:val="24"/>
        </w:rPr>
      </w:pPr>
      <w:r w:rsidRPr="003C3051">
        <w:rPr>
          <w:sz w:val="24"/>
          <w:szCs w:val="24"/>
        </w:rPr>
        <w:t>obavlja i druge poslove po nalogu pročelnika Općinskog načelnika i Pročelnika.</w:t>
      </w:r>
    </w:p>
    <w:p w:rsidR="003C3051" w:rsidRPr="003C3051" w:rsidRDefault="003C3051" w:rsidP="003C3051">
      <w:pPr>
        <w:autoSpaceDE w:val="0"/>
        <w:autoSpaceDN w:val="0"/>
        <w:adjustRightInd w:val="0"/>
        <w:ind w:left="360" w:firstLine="708"/>
        <w:rPr>
          <w:color w:val="FF0000"/>
          <w:sz w:val="24"/>
          <w:szCs w:val="24"/>
        </w:rPr>
      </w:pPr>
    </w:p>
    <w:p w:rsidR="003C3051" w:rsidRPr="003C3051" w:rsidRDefault="003C3051" w:rsidP="003C3051">
      <w:pPr>
        <w:autoSpaceDE w:val="0"/>
        <w:autoSpaceDN w:val="0"/>
        <w:adjustRightInd w:val="0"/>
        <w:rPr>
          <w:b/>
          <w:bCs/>
          <w:sz w:val="24"/>
          <w:szCs w:val="24"/>
        </w:rPr>
      </w:pPr>
      <w:r w:rsidRPr="003C3051">
        <w:rPr>
          <w:b/>
          <w:bCs/>
          <w:sz w:val="24"/>
          <w:szCs w:val="24"/>
        </w:rPr>
        <w:t xml:space="preserve">Opis razine standardnih mjerila za klasifikaciju radnih mjesta: </w:t>
      </w:r>
    </w:p>
    <w:p w:rsidR="003C3051" w:rsidRPr="003C3051" w:rsidRDefault="003C3051" w:rsidP="003C3051">
      <w:pPr>
        <w:autoSpaceDE w:val="0"/>
        <w:autoSpaceDN w:val="0"/>
        <w:adjustRightInd w:val="0"/>
        <w:rPr>
          <w:bCs/>
          <w:sz w:val="24"/>
          <w:szCs w:val="24"/>
        </w:rPr>
      </w:pPr>
      <w:r w:rsidRPr="003C3051">
        <w:rPr>
          <w:bCs/>
          <w:sz w:val="24"/>
          <w:szCs w:val="24"/>
        </w:rPr>
        <w:t>Stručno znanje:</w:t>
      </w:r>
    </w:p>
    <w:p w:rsidR="003C3051" w:rsidRPr="003C3051" w:rsidRDefault="003C3051" w:rsidP="003C3051">
      <w:pPr>
        <w:numPr>
          <w:ilvl w:val="0"/>
          <w:numId w:val="1"/>
        </w:numPr>
        <w:autoSpaceDE w:val="0"/>
        <w:autoSpaceDN w:val="0"/>
        <w:adjustRightInd w:val="0"/>
        <w:rPr>
          <w:sz w:val="24"/>
          <w:szCs w:val="24"/>
        </w:rPr>
      </w:pPr>
      <w:r w:rsidRPr="003C3051">
        <w:rPr>
          <w:sz w:val="24"/>
          <w:szCs w:val="24"/>
        </w:rPr>
        <w:t>magistar struke ili stručni specijalist pravnog smjera, diplomirani pravnik;</w:t>
      </w:r>
    </w:p>
    <w:p w:rsidR="003C3051" w:rsidRPr="003C3051" w:rsidRDefault="003C3051" w:rsidP="003C3051">
      <w:pPr>
        <w:numPr>
          <w:ilvl w:val="0"/>
          <w:numId w:val="1"/>
        </w:numPr>
        <w:autoSpaceDE w:val="0"/>
        <w:autoSpaceDN w:val="0"/>
        <w:adjustRightInd w:val="0"/>
        <w:rPr>
          <w:sz w:val="24"/>
          <w:szCs w:val="24"/>
        </w:rPr>
      </w:pPr>
      <w:r w:rsidRPr="003C3051">
        <w:rPr>
          <w:sz w:val="24"/>
          <w:szCs w:val="24"/>
        </w:rPr>
        <w:t>najmanje jedna godina radnog iskustva na odgovarajućim poslovima;</w:t>
      </w:r>
    </w:p>
    <w:p w:rsidR="003C3051" w:rsidRPr="003C3051" w:rsidRDefault="003C3051" w:rsidP="003C3051">
      <w:pPr>
        <w:numPr>
          <w:ilvl w:val="0"/>
          <w:numId w:val="1"/>
        </w:numPr>
        <w:autoSpaceDE w:val="0"/>
        <w:autoSpaceDN w:val="0"/>
        <w:adjustRightInd w:val="0"/>
        <w:rPr>
          <w:sz w:val="24"/>
          <w:szCs w:val="24"/>
        </w:rPr>
      </w:pPr>
      <w:r w:rsidRPr="003C3051">
        <w:rPr>
          <w:sz w:val="24"/>
          <w:szCs w:val="24"/>
        </w:rPr>
        <w:lastRenderedPageBreak/>
        <w:t xml:space="preserve">položen državni stručni ispit; </w:t>
      </w:r>
    </w:p>
    <w:p w:rsidR="003C3051" w:rsidRPr="003C3051" w:rsidRDefault="003C3051" w:rsidP="003C3051">
      <w:pPr>
        <w:numPr>
          <w:ilvl w:val="0"/>
          <w:numId w:val="1"/>
        </w:numPr>
        <w:autoSpaceDE w:val="0"/>
        <w:autoSpaceDN w:val="0"/>
        <w:adjustRightInd w:val="0"/>
        <w:rPr>
          <w:sz w:val="24"/>
          <w:szCs w:val="24"/>
        </w:rPr>
      </w:pPr>
      <w:r w:rsidRPr="003C3051">
        <w:rPr>
          <w:sz w:val="24"/>
          <w:szCs w:val="24"/>
        </w:rPr>
        <w:t>komunikacijske vještine;</w:t>
      </w:r>
    </w:p>
    <w:p w:rsidR="003C3051" w:rsidRPr="003C3051" w:rsidRDefault="003C3051" w:rsidP="003C3051">
      <w:pPr>
        <w:numPr>
          <w:ilvl w:val="0"/>
          <w:numId w:val="1"/>
        </w:numPr>
        <w:autoSpaceDE w:val="0"/>
        <w:autoSpaceDN w:val="0"/>
        <w:adjustRightInd w:val="0"/>
        <w:rPr>
          <w:sz w:val="24"/>
          <w:szCs w:val="24"/>
        </w:rPr>
      </w:pPr>
      <w:r w:rsidRPr="003C3051">
        <w:rPr>
          <w:sz w:val="24"/>
          <w:szCs w:val="24"/>
        </w:rPr>
        <w:t>organizacijske sposobnosti;</w:t>
      </w:r>
    </w:p>
    <w:p w:rsidR="003C3051" w:rsidRPr="003C3051" w:rsidRDefault="003C3051" w:rsidP="003C3051">
      <w:pPr>
        <w:numPr>
          <w:ilvl w:val="0"/>
          <w:numId w:val="1"/>
        </w:numPr>
        <w:autoSpaceDE w:val="0"/>
        <w:autoSpaceDN w:val="0"/>
        <w:adjustRightInd w:val="0"/>
        <w:rPr>
          <w:sz w:val="24"/>
          <w:szCs w:val="24"/>
        </w:rPr>
      </w:pPr>
      <w:r w:rsidRPr="003C3051">
        <w:rPr>
          <w:sz w:val="24"/>
          <w:szCs w:val="24"/>
        </w:rPr>
        <w:t>poznavanje rada na računalu;</w:t>
      </w:r>
    </w:p>
    <w:p w:rsidR="003C3051" w:rsidRPr="003C3051" w:rsidRDefault="003C3051" w:rsidP="003C3051">
      <w:pPr>
        <w:numPr>
          <w:ilvl w:val="0"/>
          <w:numId w:val="1"/>
        </w:numPr>
        <w:autoSpaceDE w:val="0"/>
        <w:autoSpaceDN w:val="0"/>
        <w:adjustRightInd w:val="0"/>
        <w:rPr>
          <w:sz w:val="24"/>
          <w:szCs w:val="24"/>
        </w:rPr>
      </w:pPr>
      <w:r w:rsidRPr="003C3051">
        <w:rPr>
          <w:sz w:val="24"/>
          <w:szCs w:val="24"/>
        </w:rPr>
        <w:t>vozačka dozvola B kategorije.</w:t>
      </w:r>
    </w:p>
    <w:p w:rsidR="003C3051" w:rsidRPr="003C3051" w:rsidRDefault="003C3051" w:rsidP="003C3051">
      <w:pPr>
        <w:autoSpaceDE w:val="0"/>
        <w:autoSpaceDN w:val="0"/>
        <w:adjustRightInd w:val="0"/>
        <w:rPr>
          <w:bCs/>
          <w:sz w:val="24"/>
          <w:szCs w:val="24"/>
        </w:rPr>
      </w:pPr>
      <w:r w:rsidRPr="003C3051">
        <w:rPr>
          <w:bCs/>
          <w:sz w:val="24"/>
          <w:szCs w:val="24"/>
        </w:rPr>
        <w:t>Složenost posla:</w:t>
      </w:r>
    </w:p>
    <w:p w:rsidR="003C3051" w:rsidRPr="003C3051" w:rsidRDefault="003C3051" w:rsidP="003C3051">
      <w:pPr>
        <w:numPr>
          <w:ilvl w:val="0"/>
          <w:numId w:val="1"/>
        </w:numPr>
        <w:autoSpaceDE w:val="0"/>
        <w:autoSpaceDN w:val="0"/>
        <w:adjustRightInd w:val="0"/>
        <w:rPr>
          <w:bCs/>
          <w:sz w:val="24"/>
          <w:szCs w:val="24"/>
        </w:rPr>
      </w:pPr>
      <w:r w:rsidRPr="003C3051">
        <w:rPr>
          <w:bCs/>
          <w:sz w:val="24"/>
          <w:szCs w:val="24"/>
        </w:rPr>
        <w:t>složeniji upravni poslovi;</w:t>
      </w:r>
    </w:p>
    <w:p w:rsidR="003C3051" w:rsidRPr="003C3051" w:rsidRDefault="003C3051" w:rsidP="003C3051">
      <w:pPr>
        <w:numPr>
          <w:ilvl w:val="0"/>
          <w:numId w:val="1"/>
        </w:numPr>
        <w:autoSpaceDE w:val="0"/>
        <w:autoSpaceDN w:val="0"/>
        <w:adjustRightInd w:val="0"/>
        <w:rPr>
          <w:bCs/>
          <w:sz w:val="24"/>
          <w:szCs w:val="24"/>
        </w:rPr>
      </w:pPr>
      <w:r w:rsidRPr="003C3051">
        <w:rPr>
          <w:bCs/>
          <w:sz w:val="24"/>
          <w:szCs w:val="24"/>
        </w:rPr>
        <w:t>stručni poslovi odjela.</w:t>
      </w:r>
    </w:p>
    <w:p w:rsidR="003C3051" w:rsidRPr="003C3051" w:rsidRDefault="003C3051" w:rsidP="003C3051">
      <w:pPr>
        <w:autoSpaceDE w:val="0"/>
        <w:autoSpaceDN w:val="0"/>
        <w:adjustRightInd w:val="0"/>
        <w:rPr>
          <w:bCs/>
          <w:sz w:val="24"/>
          <w:szCs w:val="24"/>
        </w:rPr>
      </w:pPr>
      <w:r w:rsidRPr="003C3051">
        <w:rPr>
          <w:bCs/>
          <w:sz w:val="24"/>
          <w:szCs w:val="24"/>
        </w:rPr>
        <w:t>Samostalnost u radu:</w:t>
      </w:r>
    </w:p>
    <w:p w:rsidR="003C3051" w:rsidRPr="003C3051" w:rsidRDefault="003C3051" w:rsidP="003C3051">
      <w:pPr>
        <w:numPr>
          <w:ilvl w:val="0"/>
          <w:numId w:val="1"/>
        </w:numPr>
        <w:autoSpaceDE w:val="0"/>
        <w:autoSpaceDN w:val="0"/>
        <w:adjustRightInd w:val="0"/>
        <w:rPr>
          <w:bCs/>
          <w:sz w:val="24"/>
          <w:szCs w:val="24"/>
        </w:rPr>
      </w:pPr>
      <w:r w:rsidRPr="003C3051">
        <w:rPr>
          <w:bCs/>
          <w:sz w:val="24"/>
          <w:szCs w:val="24"/>
        </w:rPr>
        <w:t>samostalnost u radu uz redoviti nadzor i upute pročelnika.</w:t>
      </w:r>
    </w:p>
    <w:p w:rsidR="003C3051" w:rsidRPr="003C3051" w:rsidRDefault="003C3051" w:rsidP="003C3051">
      <w:pPr>
        <w:autoSpaceDE w:val="0"/>
        <w:autoSpaceDN w:val="0"/>
        <w:adjustRightInd w:val="0"/>
        <w:rPr>
          <w:bCs/>
          <w:sz w:val="24"/>
          <w:szCs w:val="24"/>
        </w:rPr>
      </w:pPr>
      <w:r w:rsidRPr="003C3051">
        <w:rPr>
          <w:bCs/>
          <w:sz w:val="24"/>
          <w:szCs w:val="24"/>
        </w:rPr>
        <w:t>Stupanj suradnje s drugim tijelima i komunikacija sa strankama:</w:t>
      </w:r>
    </w:p>
    <w:p w:rsidR="003C3051" w:rsidRPr="003C3051" w:rsidRDefault="003C3051" w:rsidP="003C3051">
      <w:pPr>
        <w:numPr>
          <w:ilvl w:val="0"/>
          <w:numId w:val="1"/>
        </w:numPr>
        <w:autoSpaceDE w:val="0"/>
        <w:autoSpaceDN w:val="0"/>
        <w:adjustRightInd w:val="0"/>
        <w:rPr>
          <w:bCs/>
          <w:sz w:val="24"/>
          <w:szCs w:val="24"/>
        </w:rPr>
      </w:pPr>
      <w:r w:rsidRPr="003C3051">
        <w:rPr>
          <w:bCs/>
          <w:sz w:val="24"/>
          <w:szCs w:val="24"/>
        </w:rPr>
        <w:t>stalna stručna komunikacija unutar i izvan odjela u svrhu prikupljanja i razmjene informacija.</w:t>
      </w:r>
    </w:p>
    <w:p w:rsidR="003C3051" w:rsidRPr="003C3051" w:rsidRDefault="003C3051" w:rsidP="003C3051">
      <w:pPr>
        <w:autoSpaceDE w:val="0"/>
        <w:autoSpaceDN w:val="0"/>
        <w:adjustRightInd w:val="0"/>
        <w:rPr>
          <w:bCs/>
          <w:sz w:val="24"/>
          <w:szCs w:val="24"/>
        </w:rPr>
      </w:pPr>
      <w:r w:rsidRPr="003C3051">
        <w:rPr>
          <w:bCs/>
          <w:sz w:val="24"/>
          <w:szCs w:val="24"/>
        </w:rPr>
        <w:t>Stupanj odgovornosti i utjecaj na donošenje odluka:</w:t>
      </w:r>
    </w:p>
    <w:p w:rsidR="003C3051" w:rsidRPr="003C3051" w:rsidRDefault="003C3051" w:rsidP="003C3051">
      <w:pPr>
        <w:numPr>
          <w:ilvl w:val="0"/>
          <w:numId w:val="1"/>
        </w:numPr>
        <w:autoSpaceDE w:val="0"/>
        <w:autoSpaceDN w:val="0"/>
        <w:adjustRightInd w:val="0"/>
        <w:rPr>
          <w:bCs/>
          <w:sz w:val="24"/>
          <w:szCs w:val="24"/>
        </w:rPr>
      </w:pPr>
      <w:r w:rsidRPr="003C3051">
        <w:rPr>
          <w:bCs/>
          <w:sz w:val="24"/>
          <w:szCs w:val="24"/>
        </w:rPr>
        <w:t>odgovornost za materijalne resurse</w:t>
      </w:r>
    </w:p>
    <w:p w:rsidR="003C3051" w:rsidRPr="003C3051" w:rsidRDefault="003C3051" w:rsidP="003C3051">
      <w:pPr>
        <w:numPr>
          <w:ilvl w:val="0"/>
          <w:numId w:val="1"/>
        </w:numPr>
        <w:autoSpaceDE w:val="0"/>
        <w:autoSpaceDN w:val="0"/>
        <w:adjustRightInd w:val="0"/>
        <w:rPr>
          <w:bCs/>
          <w:sz w:val="24"/>
          <w:szCs w:val="24"/>
        </w:rPr>
      </w:pPr>
      <w:r w:rsidRPr="003C3051">
        <w:rPr>
          <w:bCs/>
          <w:sz w:val="24"/>
          <w:szCs w:val="24"/>
        </w:rPr>
        <w:t>odgovornost za zakonitost rada i postupanja.</w:t>
      </w:r>
    </w:p>
    <w:p w:rsidR="003C3051" w:rsidRPr="003C3051" w:rsidRDefault="003C3051" w:rsidP="003C3051">
      <w:pPr>
        <w:autoSpaceDE w:val="0"/>
        <w:autoSpaceDN w:val="0"/>
        <w:adjustRightInd w:val="0"/>
        <w:rPr>
          <w:sz w:val="24"/>
          <w:szCs w:val="24"/>
        </w:rPr>
      </w:pPr>
    </w:p>
    <w:p w:rsidR="003C3051" w:rsidRPr="003C3051" w:rsidRDefault="003C3051" w:rsidP="003C3051">
      <w:pPr>
        <w:autoSpaceDE w:val="0"/>
        <w:autoSpaceDN w:val="0"/>
        <w:adjustRightInd w:val="0"/>
        <w:ind w:firstLine="708"/>
        <w:jc w:val="both"/>
        <w:rPr>
          <w:sz w:val="24"/>
          <w:szCs w:val="24"/>
        </w:rPr>
      </w:pPr>
      <w:r w:rsidRPr="003C3051">
        <w:rPr>
          <w:sz w:val="24"/>
          <w:szCs w:val="24"/>
        </w:rPr>
        <w:t>U stavku 1., dosadašnje točke 2., 3., 4. i 5., postaju točke 3., 4., 5. i 6.</w:t>
      </w:r>
    </w:p>
    <w:p w:rsidR="003C3051" w:rsidRPr="003C3051" w:rsidRDefault="003C3051" w:rsidP="003C3051">
      <w:pPr>
        <w:autoSpaceDE w:val="0"/>
        <w:autoSpaceDN w:val="0"/>
        <w:adjustRightInd w:val="0"/>
        <w:ind w:firstLine="708"/>
        <w:jc w:val="both"/>
        <w:rPr>
          <w:sz w:val="24"/>
          <w:szCs w:val="24"/>
        </w:rPr>
      </w:pPr>
    </w:p>
    <w:p w:rsidR="003C3051" w:rsidRPr="003C3051" w:rsidRDefault="003C3051" w:rsidP="003C3051">
      <w:pPr>
        <w:autoSpaceDE w:val="0"/>
        <w:autoSpaceDN w:val="0"/>
        <w:adjustRightInd w:val="0"/>
        <w:ind w:firstLine="708"/>
        <w:jc w:val="both"/>
        <w:rPr>
          <w:sz w:val="24"/>
          <w:szCs w:val="24"/>
        </w:rPr>
      </w:pPr>
      <w:r w:rsidRPr="003C3051">
        <w:rPr>
          <w:sz w:val="24"/>
          <w:szCs w:val="24"/>
        </w:rPr>
        <w:t>Unutar točaka 2., 3., 4. i 5., brojke u odredbi Broj radnog mjesta 2., 3., 4. i 5., postaju brojke 3., 4., 5. i 6.</w:t>
      </w:r>
    </w:p>
    <w:p w:rsidR="003C3051" w:rsidRPr="003C3051" w:rsidRDefault="003C3051" w:rsidP="003C3051">
      <w:pPr>
        <w:autoSpaceDE w:val="0"/>
        <w:autoSpaceDN w:val="0"/>
        <w:adjustRightInd w:val="0"/>
        <w:ind w:firstLine="708"/>
        <w:jc w:val="both"/>
        <w:rPr>
          <w:sz w:val="24"/>
          <w:szCs w:val="24"/>
        </w:rPr>
      </w:pPr>
    </w:p>
    <w:p w:rsidR="003C3051" w:rsidRPr="003C3051" w:rsidRDefault="003C3051" w:rsidP="003C3051">
      <w:pPr>
        <w:jc w:val="center"/>
        <w:rPr>
          <w:sz w:val="24"/>
          <w:szCs w:val="24"/>
        </w:rPr>
      </w:pPr>
      <w:r w:rsidRPr="003C3051">
        <w:rPr>
          <w:sz w:val="24"/>
          <w:szCs w:val="24"/>
        </w:rPr>
        <w:t>Članak 3.</w:t>
      </w:r>
    </w:p>
    <w:p w:rsidR="003C3051" w:rsidRPr="003C3051" w:rsidRDefault="003C3051" w:rsidP="003C3051">
      <w:pPr>
        <w:jc w:val="center"/>
        <w:rPr>
          <w:color w:val="FF0000"/>
          <w:sz w:val="24"/>
          <w:szCs w:val="24"/>
        </w:rPr>
      </w:pPr>
    </w:p>
    <w:p w:rsidR="003C3051" w:rsidRPr="003C3051" w:rsidRDefault="003C3051" w:rsidP="003C3051">
      <w:pPr>
        <w:ind w:firstLine="708"/>
        <w:jc w:val="both"/>
        <w:rPr>
          <w:sz w:val="24"/>
          <w:szCs w:val="24"/>
        </w:rPr>
      </w:pPr>
      <w:r w:rsidRPr="003C3051">
        <w:rPr>
          <w:sz w:val="24"/>
          <w:szCs w:val="24"/>
        </w:rPr>
        <w:t>Ovaj Pravilnik stupa na snagu osmog dana od dana objave u „Službenom glasniku Općine Antunovac“, a počinje se primjenjivati od 01.01.2014. godine.</w:t>
      </w:r>
    </w:p>
    <w:p w:rsidR="003C3051" w:rsidRPr="003C3051" w:rsidRDefault="003C3051" w:rsidP="003C3051">
      <w:pPr>
        <w:ind w:firstLine="708"/>
        <w:jc w:val="both"/>
        <w:rPr>
          <w:sz w:val="24"/>
          <w:szCs w:val="24"/>
        </w:rPr>
      </w:pPr>
    </w:p>
    <w:p w:rsidR="003C3051" w:rsidRPr="003C3051" w:rsidRDefault="003C3051" w:rsidP="003C3051">
      <w:pPr>
        <w:keepNext/>
        <w:outlineLvl w:val="2"/>
        <w:rPr>
          <w:b/>
          <w:bCs/>
          <w:sz w:val="24"/>
          <w:szCs w:val="26"/>
        </w:rPr>
      </w:pPr>
      <w:r w:rsidRPr="003C3051">
        <w:rPr>
          <w:sz w:val="24"/>
          <w:szCs w:val="26"/>
        </w:rPr>
        <w:t>KLASA: 023-05/13-01/</w:t>
      </w:r>
      <w:proofErr w:type="spellStart"/>
      <w:r w:rsidRPr="003C3051">
        <w:rPr>
          <w:sz w:val="24"/>
          <w:szCs w:val="26"/>
        </w:rPr>
        <w:t>01</w:t>
      </w:r>
      <w:proofErr w:type="spellEnd"/>
      <w:r w:rsidRPr="003C3051">
        <w:rPr>
          <w:sz w:val="24"/>
          <w:szCs w:val="26"/>
        </w:rPr>
        <w:t xml:space="preserve"> </w:t>
      </w:r>
    </w:p>
    <w:p w:rsidR="003C3051" w:rsidRPr="003C3051" w:rsidRDefault="003C3051" w:rsidP="003C3051">
      <w:pPr>
        <w:rPr>
          <w:sz w:val="24"/>
          <w:szCs w:val="24"/>
        </w:rPr>
      </w:pPr>
      <w:r w:rsidRPr="003C3051">
        <w:rPr>
          <w:sz w:val="24"/>
          <w:szCs w:val="24"/>
        </w:rPr>
        <w:t xml:space="preserve">URBROJ: 2158/02-01-12-2 </w:t>
      </w:r>
    </w:p>
    <w:p w:rsidR="003C3051" w:rsidRPr="003C3051" w:rsidRDefault="003C3051" w:rsidP="003C3051">
      <w:pPr>
        <w:rPr>
          <w:sz w:val="24"/>
          <w:szCs w:val="24"/>
        </w:rPr>
      </w:pPr>
      <w:r w:rsidRPr="003C3051">
        <w:rPr>
          <w:sz w:val="24"/>
          <w:szCs w:val="24"/>
        </w:rPr>
        <w:t>U Antunovcu, 06. studenog 2013. godine</w:t>
      </w:r>
    </w:p>
    <w:p w:rsidR="003C3051" w:rsidRPr="003C3051" w:rsidRDefault="003C3051" w:rsidP="00056723">
      <w:pPr>
        <w:ind w:left="1416"/>
        <w:jc w:val="center"/>
        <w:rPr>
          <w:sz w:val="24"/>
          <w:szCs w:val="24"/>
        </w:rPr>
      </w:pPr>
      <w:r w:rsidRPr="003C3051">
        <w:rPr>
          <w:sz w:val="24"/>
          <w:szCs w:val="24"/>
        </w:rPr>
        <w:t>Općinski načelnik</w:t>
      </w:r>
    </w:p>
    <w:p w:rsidR="003C3051" w:rsidRPr="003C3051" w:rsidRDefault="003C3051" w:rsidP="00056723">
      <w:pPr>
        <w:ind w:left="1416"/>
        <w:jc w:val="center"/>
        <w:rPr>
          <w:sz w:val="24"/>
          <w:szCs w:val="24"/>
        </w:rPr>
      </w:pPr>
      <w:r w:rsidRPr="003C3051">
        <w:rPr>
          <w:sz w:val="24"/>
          <w:szCs w:val="24"/>
        </w:rPr>
        <w:t xml:space="preserve">Ivan </w:t>
      </w:r>
      <w:proofErr w:type="spellStart"/>
      <w:r w:rsidRPr="003C3051">
        <w:rPr>
          <w:sz w:val="24"/>
          <w:szCs w:val="24"/>
        </w:rPr>
        <w:t>Anušić</w:t>
      </w:r>
      <w:proofErr w:type="spellEnd"/>
    </w:p>
    <w:p w:rsidR="003C3051" w:rsidRDefault="003C3051" w:rsidP="00954EF1">
      <w:pPr>
        <w:rPr>
          <w:sz w:val="24"/>
          <w:szCs w:val="24"/>
        </w:rPr>
      </w:pPr>
      <w:r>
        <w:rPr>
          <w:sz w:val="24"/>
          <w:szCs w:val="24"/>
        </w:rPr>
        <w:t>384.</w:t>
      </w:r>
    </w:p>
    <w:p w:rsidR="003C3051" w:rsidRPr="003C3051" w:rsidRDefault="003C3051" w:rsidP="003C3051">
      <w:pPr>
        <w:tabs>
          <w:tab w:val="left" w:pos="0"/>
        </w:tabs>
        <w:jc w:val="both"/>
        <w:rPr>
          <w:sz w:val="24"/>
        </w:rPr>
      </w:pPr>
      <w:r w:rsidRPr="003C3051">
        <w:rPr>
          <w:sz w:val="24"/>
        </w:rPr>
        <w:tab/>
        <w:t>Temeljem članka 18. stavak 3. Zakona o javnoj nabavi («Narodne novine» broj 90/11 i 93/13) i članka 45. Statuta Općine Antunovac («Službeni glasnik Općine Antunovac» broj 2/13), Općinski načelnik Općine Antunovac dana, 06. studenog 2013. godine, donosi</w:t>
      </w:r>
    </w:p>
    <w:p w:rsidR="003C3051" w:rsidRPr="003C3051" w:rsidRDefault="003C3051" w:rsidP="003C3051">
      <w:pPr>
        <w:jc w:val="both"/>
        <w:rPr>
          <w:sz w:val="24"/>
        </w:rPr>
      </w:pPr>
    </w:p>
    <w:p w:rsidR="003C3051" w:rsidRPr="003C3051" w:rsidRDefault="003C3051" w:rsidP="003C3051">
      <w:pPr>
        <w:jc w:val="center"/>
        <w:rPr>
          <w:b/>
          <w:sz w:val="36"/>
          <w:szCs w:val="36"/>
        </w:rPr>
      </w:pPr>
      <w:r w:rsidRPr="003C3051">
        <w:rPr>
          <w:b/>
          <w:sz w:val="36"/>
          <w:szCs w:val="36"/>
        </w:rPr>
        <w:t>ODLUKU</w:t>
      </w:r>
    </w:p>
    <w:p w:rsidR="003C3051" w:rsidRPr="003C3051" w:rsidRDefault="003C3051" w:rsidP="003C3051">
      <w:pPr>
        <w:jc w:val="center"/>
        <w:rPr>
          <w:b/>
          <w:sz w:val="24"/>
          <w:szCs w:val="24"/>
        </w:rPr>
      </w:pPr>
      <w:r w:rsidRPr="003C3051">
        <w:rPr>
          <w:b/>
          <w:sz w:val="24"/>
          <w:szCs w:val="24"/>
        </w:rPr>
        <w:lastRenderedPageBreak/>
        <w:t>o nabavi servisa tehno klime, uređaja za grijanje u Hrvatskom domu Antunovac</w:t>
      </w:r>
    </w:p>
    <w:p w:rsidR="003C3051" w:rsidRPr="003C3051" w:rsidRDefault="003C3051" w:rsidP="003C3051">
      <w:pPr>
        <w:jc w:val="both"/>
        <w:rPr>
          <w:sz w:val="24"/>
        </w:rPr>
      </w:pPr>
    </w:p>
    <w:p w:rsidR="003C3051" w:rsidRPr="003C3051" w:rsidRDefault="003C3051" w:rsidP="003C3051">
      <w:pPr>
        <w:jc w:val="center"/>
        <w:rPr>
          <w:sz w:val="24"/>
        </w:rPr>
      </w:pPr>
      <w:r w:rsidRPr="003C3051">
        <w:rPr>
          <w:sz w:val="24"/>
        </w:rPr>
        <w:t>Članak 1.</w:t>
      </w:r>
    </w:p>
    <w:p w:rsidR="003C3051" w:rsidRPr="003C3051" w:rsidRDefault="003C3051" w:rsidP="003C3051">
      <w:pPr>
        <w:jc w:val="center"/>
        <w:rPr>
          <w:sz w:val="24"/>
        </w:rPr>
      </w:pPr>
      <w:r w:rsidRPr="003C3051">
        <w:rPr>
          <w:sz w:val="24"/>
        </w:rPr>
        <w:tab/>
      </w:r>
      <w:r w:rsidRPr="003C3051">
        <w:rPr>
          <w:sz w:val="24"/>
        </w:rPr>
        <w:tab/>
      </w:r>
    </w:p>
    <w:p w:rsidR="003C3051" w:rsidRPr="003C3051" w:rsidRDefault="003C3051" w:rsidP="003C3051">
      <w:pPr>
        <w:tabs>
          <w:tab w:val="num" w:pos="709"/>
        </w:tabs>
        <w:jc w:val="both"/>
        <w:rPr>
          <w:sz w:val="24"/>
        </w:rPr>
      </w:pPr>
      <w:r w:rsidRPr="003C3051">
        <w:rPr>
          <w:sz w:val="24"/>
        </w:rPr>
        <w:tab/>
        <w:t>Naručitelj usluge: OPĆINA ANTUNOVAC, Antunovac, B. Radića 4, OIB 30812410980 a evidencijski broj nabave je 32/13.</w:t>
      </w:r>
    </w:p>
    <w:p w:rsidR="003C3051" w:rsidRPr="003C3051" w:rsidRDefault="003C3051" w:rsidP="003C3051">
      <w:pPr>
        <w:jc w:val="both"/>
        <w:rPr>
          <w:sz w:val="24"/>
        </w:rPr>
      </w:pPr>
      <w:r w:rsidRPr="003C3051">
        <w:rPr>
          <w:sz w:val="24"/>
        </w:rPr>
        <w:tab/>
        <w:t xml:space="preserve">Odgovorna osoba naručitelja je Ivan </w:t>
      </w:r>
      <w:proofErr w:type="spellStart"/>
      <w:r w:rsidRPr="003C3051">
        <w:rPr>
          <w:sz w:val="24"/>
        </w:rPr>
        <w:t>Anušić</w:t>
      </w:r>
      <w:proofErr w:type="spellEnd"/>
      <w:r w:rsidRPr="003C3051">
        <w:rPr>
          <w:sz w:val="24"/>
        </w:rPr>
        <w:t>, Općinski načelnik Općine Antunovac.</w:t>
      </w:r>
    </w:p>
    <w:p w:rsidR="003C3051" w:rsidRPr="003C3051" w:rsidRDefault="003C3051" w:rsidP="003C3051">
      <w:pPr>
        <w:jc w:val="both"/>
        <w:rPr>
          <w:sz w:val="24"/>
        </w:rPr>
      </w:pPr>
    </w:p>
    <w:p w:rsidR="003C3051" w:rsidRPr="003C3051" w:rsidRDefault="003C3051" w:rsidP="003C3051">
      <w:pPr>
        <w:tabs>
          <w:tab w:val="num" w:pos="709"/>
        </w:tabs>
        <w:jc w:val="center"/>
        <w:rPr>
          <w:sz w:val="24"/>
        </w:rPr>
      </w:pPr>
      <w:r w:rsidRPr="003C3051">
        <w:rPr>
          <w:sz w:val="24"/>
        </w:rPr>
        <w:t>Članak 2.</w:t>
      </w:r>
    </w:p>
    <w:p w:rsidR="003C3051" w:rsidRPr="003C3051" w:rsidRDefault="003C3051" w:rsidP="003C3051">
      <w:pPr>
        <w:tabs>
          <w:tab w:val="left" w:pos="0"/>
          <w:tab w:val="left" w:pos="709"/>
        </w:tabs>
        <w:jc w:val="both"/>
        <w:rPr>
          <w:sz w:val="24"/>
          <w:szCs w:val="24"/>
        </w:rPr>
      </w:pPr>
    </w:p>
    <w:p w:rsidR="003C3051" w:rsidRPr="003C3051" w:rsidRDefault="003C3051" w:rsidP="003C3051">
      <w:pPr>
        <w:jc w:val="both"/>
        <w:rPr>
          <w:sz w:val="24"/>
          <w:szCs w:val="24"/>
        </w:rPr>
      </w:pPr>
      <w:r w:rsidRPr="003C3051">
        <w:tab/>
      </w:r>
      <w:r w:rsidRPr="003C3051">
        <w:rPr>
          <w:sz w:val="24"/>
          <w:szCs w:val="24"/>
        </w:rPr>
        <w:t xml:space="preserve"> Predmet nabave je: servis tehno klime, uređaja za grijanje u Hrvatskom domu Antunovac.</w:t>
      </w:r>
    </w:p>
    <w:p w:rsidR="003C3051" w:rsidRPr="003C3051" w:rsidRDefault="003C3051" w:rsidP="003C3051">
      <w:pPr>
        <w:jc w:val="both"/>
        <w:rPr>
          <w:sz w:val="24"/>
          <w:szCs w:val="24"/>
        </w:rPr>
      </w:pPr>
    </w:p>
    <w:p w:rsidR="003C3051" w:rsidRPr="003C3051" w:rsidRDefault="003C3051" w:rsidP="003C3051">
      <w:pPr>
        <w:tabs>
          <w:tab w:val="num" w:pos="709"/>
        </w:tabs>
        <w:jc w:val="center"/>
        <w:rPr>
          <w:sz w:val="24"/>
        </w:rPr>
      </w:pPr>
      <w:r w:rsidRPr="003C3051">
        <w:rPr>
          <w:sz w:val="24"/>
        </w:rPr>
        <w:t>Članak 3.</w:t>
      </w:r>
    </w:p>
    <w:p w:rsidR="003C3051" w:rsidRPr="003C3051" w:rsidRDefault="003C3051" w:rsidP="003C3051">
      <w:pPr>
        <w:tabs>
          <w:tab w:val="num" w:pos="709"/>
        </w:tabs>
        <w:jc w:val="center"/>
        <w:rPr>
          <w:sz w:val="24"/>
        </w:rPr>
      </w:pPr>
    </w:p>
    <w:p w:rsidR="003C3051" w:rsidRPr="003C3051" w:rsidRDefault="003C3051" w:rsidP="003C3051">
      <w:pPr>
        <w:ind w:firstLine="720"/>
        <w:jc w:val="both"/>
        <w:rPr>
          <w:sz w:val="24"/>
        </w:rPr>
      </w:pPr>
      <w:r w:rsidRPr="003C3051">
        <w:rPr>
          <w:sz w:val="24"/>
        </w:rPr>
        <w:t xml:space="preserve">Pristigla je ponuda DIMNJAK d.o.o., </w:t>
      </w:r>
      <w:proofErr w:type="spellStart"/>
      <w:r w:rsidRPr="003C3051">
        <w:rPr>
          <w:sz w:val="24"/>
        </w:rPr>
        <w:t>Biljska</w:t>
      </w:r>
      <w:proofErr w:type="spellEnd"/>
      <w:r w:rsidRPr="003C3051">
        <w:rPr>
          <w:sz w:val="24"/>
        </w:rPr>
        <w:t xml:space="preserve"> cesta 66, Osijek, na iznos od 795,00 kn bez PDV-a.</w:t>
      </w:r>
    </w:p>
    <w:p w:rsidR="003C3051" w:rsidRPr="003C3051" w:rsidRDefault="003C3051" w:rsidP="003C3051">
      <w:pPr>
        <w:tabs>
          <w:tab w:val="num" w:pos="0"/>
        </w:tabs>
        <w:jc w:val="both"/>
        <w:rPr>
          <w:sz w:val="24"/>
        </w:rPr>
      </w:pPr>
    </w:p>
    <w:p w:rsidR="003C3051" w:rsidRPr="003C3051" w:rsidRDefault="003C3051" w:rsidP="003C3051">
      <w:pPr>
        <w:tabs>
          <w:tab w:val="num" w:pos="709"/>
        </w:tabs>
        <w:jc w:val="center"/>
        <w:rPr>
          <w:sz w:val="24"/>
        </w:rPr>
      </w:pPr>
      <w:r w:rsidRPr="003C3051">
        <w:rPr>
          <w:sz w:val="24"/>
        </w:rPr>
        <w:t>Članak 4.</w:t>
      </w:r>
    </w:p>
    <w:p w:rsidR="003C3051" w:rsidRPr="003C3051" w:rsidRDefault="003C3051" w:rsidP="003C3051">
      <w:pPr>
        <w:tabs>
          <w:tab w:val="num" w:pos="709"/>
        </w:tabs>
        <w:jc w:val="both"/>
        <w:rPr>
          <w:sz w:val="24"/>
        </w:rPr>
      </w:pPr>
    </w:p>
    <w:p w:rsidR="003C3051" w:rsidRPr="003C3051" w:rsidRDefault="003C3051" w:rsidP="003C3051">
      <w:pPr>
        <w:tabs>
          <w:tab w:val="num" w:pos="709"/>
        </w:tabs>
        <w:jc w:val="both"/>
        <w:rPr>
          <w:sz w:val="24"/>
        </w:rPr>
      </w:pPr>
      <w:r w:rsidRPr="003C3051">
        <w:rPr>
          <w:sz w:val="24"/>
        </w:rPr>
        <w:tab/>
        <w:t xml:space="preserve">Sredstva za plaćanje nabave osigurana su u Proračunu Općine Antunovac za 2013. godinu sa pozicije R013 Usluge tekućeg i investicijskog održavanja.   </w:t>
      </w:r>
    </w:p>
    <w:p w:rsidR="003C3051" w:rsidRPr="003C3051" w:rsidRDefault="003C3051" w:rsidP="003C3051">
      <w:pPr>
        <w:jc w:val="center"/>
        <w:rPr>
          <w:sz w:val="24"/>
        </w:rPr>
      </w:pPr>
    </w:p>
    <w:p w:rsidR="003C3051" w:rsidRPr="003C3051" w:rsidRDefault="003C3051" w:rsidP="003C3051">
      <w:pPr>
        <w:jc w:val="center"/>
        <w:rPr>
          <w:sz w:val="24"/>
        </w:rPr>
      </w:pPr>
      <w:r w:rsidRPr="003C3051">
        <w:rPr>
          <w:sz w:val="24"/>
        </w:rPr>
        <w:t>Članak 5.</w:t>
      </w:r>
    </w:p>
    <w:p w:rsidR="003C3051" w:rsidRPr="003C3051" w:rsidRDefault="003C3051" w:rsidP="003C3051">
      <w:pPr>
        <w:jc w:val="both"/>
        <w:rPr>
          <w:sz w:val="24"/>
        </w:rPr>
      </w:pPr>
    </w:p>
    <w:p w:rsidR="003C3051" w:rsidRPr="003C3051" w:rsidRDefault="003C3051" w:rsidP="003C3051">
      <w:pPr>
        <w:jc w:val="both"/>
        <w:rPr>
          <w:sz w:val="24"/>
        </w:rPr>
      </w:pPr>
      <w:r w:rsidRPr="003C3051">
        <w:rPr>
          <w:sz w:val="24"/>
        </w:rPr>
        <w:tab/>
        <w:t>Ova Odluka stupa na snagu danom donošenja i objavit će se u «Službenom glasniku Općine Antunovac».</w:t>
      </w:r>
    </w:p>
    <w:p w:rsidR="003C3051" w:rsidRPr="003C3051" w:rsidRDefault="003C3051" w:rsidP="003C3051">
      <w:pPr>
        <w:jc w:val="both"/>
        <w:rPr>
          <w:sz w:val="24"/>
          <w:szCs w:val="24"/>
        </w:rPr>
      </w:pPr>
    </w:p>
    <w:p w:rsidR="003C3051" w:rsidRPr="003C3051" w:rsidRDefault="003C3051" w:rsidP="003C3051">
      <w:pPr>
        <w:jc w:val="both"/>
        <w:rPr>
          <w:sz w:val="24"/>
        </w:rPr>
      </w:pPr>
      <w:r w:rsidRPr="003C3051">
        <w:rPr>
          <w:sz w:val="24"/>
        </w:rPr>
        <w:t>KLASA: 214-02/13-01/02</w:t>
      </w:r>
    </w:p>
    <w:p w:rsidR="003C3051" w:rsidRPr="003C3051" w:rsidRDefault="003C3051" w:rsidP="003C3051">
      <w:pPr>
        <w:jc w:val="both"/>
        <w:rPr>
          <w:sz w:val="24"/>
          <w:szCs w:val="24"/>
        </w:rPr>
      </w:pPr>
      <w:r w:rsidRPr="003C3051">
        <w:rPr>
          <w:sz w:val="24"/>
          <w:szCs w:val="24"/>
        </w:rPr>
        <w:t>URBROJ: 2158/02-01-13-8</w:t>
      </w:r>
    </w:p>
    <w:p w:rsidR="003C3051" w:rsidRPr="003C3051" w:rsidRDefault="003C3051" w:rsidP="003C3051">
      <w:pPr>
        <w:jc w:val="both"/>
        <w:rPr>
          <w:sz w:val="24"/>
          <w:szCs w:val="24"/>
        </w:rPr>
      </w:pPr>
      <w:r w:rsidRPr="003C3051">
        <w:rPr>
          <w:sz w:val="24"/>
          <w:szCs w:val="24"/>
        </w:rPr>
        <w:t>U Antunovcu, 06. studenog 2013. godine</w:t>
      </w:r>
      <w:r w:rsidRPr="003C3051">
        <w:rPr>
          <w:sz w:val="24"/>
          <w:szCs w:val="24"/>
        </w:rPr>
        <w:tab/>
        <w:t xml:space="preserve"> </w:t>
      </w:r>
    </w:p>
    <w:p w:rsidR="003C3051" w:rsidRPr="003C3051" w:rsidRDefault="003C3051" w:rsidP="00056723">
      <w:pPr>
        <w:ind w:left="1416"/>
        <w:jc w:val="center"/>
        <w:rPr>
          <w:sz w:val="24"/>
        </w:rPr>
      </w:pPr>
      <w:r w:rsidRPr="003C3051">
        <w:rPr>
          <w:sz w:val="24"/>
        </w:rPr>
        <w:t>Općinski načelnik</w:t>
      </w:r>
    </w:p>
    <w:p w:rsidR="003C3051" w:rsidRPr="003C3051" w:rsidRDefault="003C3051" w:rsidP="00056723">
      <w:pPr>
        <w:ind w:left="1416"/>
        <w:jc w:val="center"/>
        <w:rPr>
          <w:rFonts w:ascii="HRTimes" w:hAnsi="HRTimes"/>
          <w:sz w:val="24"/>
        </w:rPr>
      </w:pPr>
      <w:r w:rsidRPr="003C3051">
        <w:rPr>
          <w:rFonts w:ascii="HRTimes" w:hAnsi="HRTimes"/>
          <w:sz w:val="24"/>
        </w:rPr>
        <w:t xml:space="preserve">Ivan </w:t>
      </w:r>
      <w:proofErr w:type="spellStart"/>
      <w:r w:rsidRPr="003C3051">
        <w:rPr>
          <w:rFonts w:ascii="HRTimes" w:hAnsi="HRTimes"/>
          <w:sz w:val="24"/>
        </w:rPr>
        <w:t>Anušić</w:t>
      </w:r>
      <w:proofErr w:type="spellEnd"/>
    </w:p>
    <w:p w:rsidR="003C3051" w:rsidRDefault="003C3051" w:rsidP="00954EF1">
      <w:pPr>
        <w:rPr>
          <w:sz w:val="24"/>
          <w:szCs w:val="24"/>
        </w:rPr>
      </w:pPr>
      <w:r>
        <w:rPr>
          <w:sz w:val="24"/>
          <w:szCs w:val="24"/>
        </w:rPr>
        <w:t>385.</w:t>
      </w:r>
    </w:p>
    <w:p w:rsidR="003C3051" w:rsidRPr="003C3051" w:rsidRDefault="003C3051" w:rsidP="003C3051">
      <w:pPr>
        <w:tabs>
          <w:tab w:val="left" w:pos="0"/>
          <w:tab w:val="left" w:pos="709"/>
        </w:tabs>
        <w:jc w:val="both"/>
        <w:rPr>
          <w:sz w:val="24"/>
        </w:rPr>
      </w:pPr>
      <w:r w:rsidRPr="003C3051">
        <w:rPr>
          <w:rFonts w:ascii="HRTimes" w:hAnsi="HRTimes"/>
          <w:sz w:val="24"/>
        </w:rPr>
        <w:tab/>
      </w:r>
      <w:r w:rsidRPr="003C3051">
        <w:rPr>
          <w:sz w:val="24"/>
        </w:rPr>
        <w:t xml:space="preserve">Temeljem odredbi Zakona o komunalnom gospodarstvu („Narodne novine“ broj 26/03 pročišćeni tekst, 82/04, 178/04, 38/09, 79/09 i 49/11), Zakona o sigurnosti prometa na cestama («Narodne novine» broj 67/08), Pravilnika o održavanju i zaštiti javnih cesta  («Narodne novine» broj 25/98 i 162/98) i članka 45. Statuta Općine </w:t>
      </w:r>
      <w:r w:rsidRPr="003C3051">
        <w:rPr>
          <w:sz w:val="24"/>
        </w:rPr>
        <w:lastRenderedPageBreak/>
        <w:t>Antunovac („Službeni glasnik Općine Antunovac“ broj 2/13), Općinski načelnik donosi</w:t>
      </w:r>
    </w:p>
    <w:p w:rsidR="003C3051" w:rsidRPr="003C3051" w:rsidRDefault="003C3051" w:rsidP="003C3051">
      <w:pPr>
        <w:jc w:val="both"/>
        <w:rPr>
          <w:sz w:val="24"/>
        </w:rPr>
      </w:pPr>
    </w:p>
    <w:p w:rsidR="003C3051" w:rsidRPr="003C3051" w:rsidRDefault="003C3051" w:rsidP="003C3051">
      <w:pPr>
        <w:jc w:val="center"/>
        <w:rPr>
          <w:b/>
          <w:bCs/>
          <w:sz w:val="36"/>
          <w:szCs w:val="36"/>
        </w:rPr>
      </w:pPr>
      <w:r w:rsidRPr="003C3051">
        <w:rPr>
          <w:b/>
          <w:bCs/>
          <w:sz w:val="36"/>
          <w:szCs w:val="36"/>
        </w:rPr>
        <w:t>OPERATIVNI PROGRAM</w:t>
      </w:r>
    </w:p>
    <w:p w:rsidR="003C3051" w:rsidRPr="003C3051" w:rsidRDefault="003C3051" w:rsidP="003C3051">
      <w:pPr>
        <w:jc w:val="center"/>
        <w:rPr>
          <w:b/>
          <w:sz w:val="24"/>
        </w:rPr>
      </w:pPr>
      <w:r w:rsidRPr="003C3051">
        <w:rPr>
          <w:b/>
          <w:sz w:val="24"/>
        </w:rPr>
        <w:t>radova na održavanju nerazvrstanih cesta</w:t>
      </w:r>
    </w:p>
    <w:p w:rsidR="003C3051" w:rsidRPr="003C3051" w:rsidRDefault="003C3051" w:rsidP="003C3051">
      <w:pPr>
        <w:jc w:val="center"/>
        <w:rPr>
          <w:b/>
          <w:sz w:val="24"/>
          <w:szCs w:val="24"/>
        </w:rPr>
      </w:pPr>
      <w:r w:rsidRPr="003C3051">
        <w:rPr>
          <w:b/>
          <w:bCs/>
          <w:sz w:val="24"/>
          <w:szCs w:val="24"/>
        </w:rPr>
        <w:t>Općine Antunovac u zimskom razdoblju 2013./2014. godine</w:t>
      </w:r>
    </w:p>
    <w:p w:rsidR="003C3051" w:rsidRPr="003C3051" w:rsidRDefault="003C3051" w:rsidP="003C3051">
      <w:pPr>
        <w:rPr>
          <w:sz w:val="24"/>
          <w:szCs w:val="24"/>
        </w:rPr>
      </w:pPr>
    </w:p>
    <w:p w:rsidR="003C3051" w:rsidRPr="003C3051" w:rsidRDefault="003C3051" w:rsidP="003C3051">
      <w:pPr>
        <w:jc w:val="center"/>
        <w:rPr>
          <w:sz w:val="24"/>
        </w:rPr>
      </w:pPr>
      <w:r w:rsidRPr="003C3051">
        <w:rPr>
          <w:sz w:val="24"/>
        </w:rPr>
        <w:t>Članak 1.</w:t>
      </w:r>
    </w:p>
    <w:p w:rsidR="003C3051" w:rsidRPr="003C3051" w:rsidRDefault="003C3051" w:rsidP="003C3051">
      <w:pPr>
        <w:tabs>
          <w:tab w:val="left" w:pos="851"/>
        </w:tabs>
        <w:jc w:val="both"/>
        <w:rPr>
          <w:sz w:val="24"/>
        </w:rPr>
      </w:pPr>
    </w:p>
    <w:p w:rsidR="003C3051" w:rsidRPr="003C3051" w:rsidRDefault="003C3051" w:rsidP="003C3051">
      <w:pPr>
        <w:tabs>
          <w:tab w:val="left" w:pos="0"/>
          <w:tab w:val="left" w:pos="709"/>
        </w:tabs>
        <w:jc w:val="both"/>
        <w:rPr>
          <w:sz w:val="24"/>
        </w:rPr>
      </w:pPr>
      <w:r w:rsidRPr="003C3051">
        <w:rPr>
          <w:sz w:val="24"/>
        </w:rPr>
        <w:tab/>
        <w:t>Općinski načelnik Općine Antunovac donosi Operativni program radova na održavanju nerazvrstanih cesta Općine Antunovac u zimskom razdoblju 2013./2014. godine, kako slijedi.</w:t>
      </w:r>
    </w:p>
    <w:p w:rsidR="003C3051" w:rsidRPr="003C3051" w:rsidRDefault="003C3051" w:rsidP="003C3051">
      <w:pPr>
        <w:rPr>
          <w:b/>
          <w:sz w:val="24"/>
        </w:rPr>
      </w:pPr>
      <w:r w:rsidRPr="003C3051">
        <w:rPr>
          <w:b/>
          <w:sz w:val="24"/>
        </w:rPr>
        <w:t xml:space="preserve">1. UVOD </w:t>
      </w:r>
    </w:p>
    <w:p w:rsidR="003C3051" w:rsidRPr="003C3051" w:rsidRDefault="003C3051" w:rsidP="003C3051">
      <w:pPr>
        <w:rPr>
          <w:b/>
          <w:sz w:val="24"/>
        </w:rPr>
      </w:pPr>
    </w:p>
    <w:p w:rsidR="003C3051" w:rsidRPr="003C3051" w:rsidRDefault="003C3051" w:rsidP="003C3051">
      <w:pPr>
        <w:jc w:val="center"/>
        <w:rPr>
          <w:sz w:val="24"/>
        </w:rPr>
      </w:pPr>
      <w:r w:rsidRPr="003C3051">
        <w:rPr>
          <w:sz w:val="24"/>
        </w:rPr>
        <w:t>Članak 2.</w:t>
      </w:r>
    </w:p>
    <w:p w:rsidR="003C3051" w:rsidRPr="003C3051" w:rsidRDefault="003C3051" w:rsidP="003C3051">
      <w:pPr>
        <w:rPr>
          <w:sz w:val="24"/>
        </w:rPr>
      </w:pPr>
    </w:p>
    <w:p w:rsidR="003C3051" w:rsidRPr="003C3051" w:rsidRDefault="003C3051" w:rsidP="003C3051">
      <w:pPr>
        <w:tabs>
          <w:tab w:val="left" w:pos="709"/>
        </w:tabs>
        <w:jc w:val="both"/>
        <w:rPr>
          <w:sz w:val="24"/>
        </w:rPr>
      </w:pPr>
      <w:r w:rsidRPr="003C3051">
        <w:rPr>
          <w:sz w:val="24"/>
        </w:rPr>
        <w:tab/>
        <w:t>Temeljem Ugovora o održavanju nerazvrstanih cesta na području općine Antunovac u zimskim uvjetima u 2013./2014. godini, tvrtka IRETON d.o.o. iz Antunovca, Hrvatske Republike 7, u zimskim uvjetima održava 17,11 km nerazvrstanih cesta na području općine Antunovac.</w:t>
      </w:r>
    </w:p>
    <w:p w:rsidR="003C3051" w:rsidRPr="003C3051" w:rsidRDefault="003C3051" w:rsidP="003C3051">
      <w:pPr>
        <w:rPr>
          <w:sz w:val="24"/>
        </w:rPr>
      </w:pPr>
    </w:p>
    <w:p w:rsidR="003C3051" w:rsidRPr="003C3051" w:rsidRDefault="003C3051" w:rsidP="003C3051">
      <w:pPr>
        <w:rPr>
          <w:sz w:val="24"/>
        </w:rPr>
      </w:pPr>
      <w:r w:rsidRPr="003C3051">
        <w:rPr>
          <w:sz w:val="24"/>
        </w:rPr>
        <w:tab/>
        <w:t>Operativni program utvrđuje:</w:t>
      </w:r>
    </w:p>
    <w:p w:rsidR="003C3051" w:rsidRPr="003C3051" w:rsidRDefault="003C3051" w:rsidP="003C3051">
      <w:pPr>
        <w:numPr>
          <w:ilvl w:val="0"/>
          <w:numId w:val="2"/>
        </w:numPr>
        <w:rPr>
          <w:sz w:val="24"/>
        </w:rPr>
      </w:pPr>
      <w:r w:rsidRPr="003C3051">
        <w:rPr>
          <w:sz w:val="24"/>
        </w:rPr>
        <w:t>prioritete održavanja,</w:t>
      </w:r>
    </w:p>
    <w:p w:rsidR="003C3051" w:rsidRPr="003C3051" w:rsidRDefault="003C3051" w:rsidP="003C3051">
      <w:pPr>
        <w:numPr>
          <w:ilvl w:val="0"/>
          <w:numId w:val="2"/>
        </w:numPr>
        <w:rPr>
          <w:sz w:val="24"/>
        </w:rPr>
      </w:pPr>
      <w:r w:rsidRPr="003C3051">
        <w:rPr>
          <w:sz w:val="24"/>
        </w:rPr>
        <w:t>mjesto pripravnosti zimske službe,</w:t>
      </w:r>
    </w:p>
    <w:p w:rsidR="003C3051" w:rsidRPr="003C3051" w:rsidRDefault="003C3051" w:rsidP="003C3051">
      <w:pPr>
        <w:numPr>
          <w:ilvl w:val="0"/>
          <w:numId w:val="2"/>
        </w:numPr>
        <w:rPr>
          <w:sz w:val="24"/>
        </w:rPr>
      </w:pPr>
      <w:r w:rsidRPr="003C3051">
        <w:rPr>
          <w:sz w:val="24"/>
        </w:rPr>
        <w:t>redoslijed i prvenstvo izvođenja radova na održavanju cesta u zimskim uvjetima.</w:t>
      </w:r>
    </w:p>
    <w:p w:rsidR="003C3051" w:rsidRPr="003C3051" w:rsidRDefault="003C3051" w:rsidP="003C3051">
      <w:pPr>
        <w:rPr>
          <w:sz w:val="24"/>
        </w:rPr>
      </w:pPr>
    </w:p>
    <w:p w:rsidR="003C3051" w:rsidRPr="003C3051" w:rsidRDefault="003C3051" w:rsidP="003C3051">
      <w:pPr>
        <w:numPr>
          <w:ilvl w:val="1"/>
          <w:numId w:val="3"/>
        </w:numPr>
        <w:rPr>
          <w:sz w:val="24"/>
        </w:rPr>
      </w:pPr>
      <w:r w:rsidRPr="003C3051">
        <w:rPr>
          <w:sz w:val="24"/>
        </w:rPr>
        <w:t>PRIPREMNI RADOVI</w:t>
      </w:r>
    </w:p>
    <w:p w:rsidR="003C3051" w:rsidRPr="003C3051" w:rsidRDefault="003C3051" w:rsidP="003C3051">
      <w:pPr>
        <w:rPr>
          <w:sz w:val="24"/>
        </w:rPr>
      </w:pPr>
    </w:p>
    <w:p w:rsidR="003C3051" w:rsidRPr="003C3051" w:rsidRDefault="003C3051" w:rsidP="003C3051">
      <w:pPr>
        <w:ind w:firstLine="720"/>
        <w:jc w:val="both"/>
        <w:rPr>
          <w:sz w:val="24"/>
        </w:rPr>
      </w:pPr>
      <w:r w:rsidRPr="003C3051">
        <w:rPr>
          <w:sz w:val="24"/>
        </w:rPr>
        <w:t>Tijekom vremenskog razdoblja od usvajanja Operativnog programa do početka rada zimske službe potrebno je učiniti slijedeće:</w:t>
      </w:r>
    </w:p>
    <w:p w:rsidR="003C3051" w:rsidRPr="003C3051" w:rsidRDefault="003C3051" w:rsidP="003C3051">
      <w:pPr>
        <w:ind w:firstLine="720"/>
        <w:jc w:val="both"/>
        <w:rPr>
          <w:sz w:val="24"/>
        </w:rPr>
      </w:pPr>
    </w:p>
    <w:p w:rsidR="003C3051" w:rsidRPr="003C3051" w:rsidRDefault="003C3051" w:rsidP="003C3051">
      <w:pPr>
        <w:numPr>
          <w:ilvl w:val="0"/>
          <w:numId w:val="4"/>
        </w:numPr>
        <w:rPr>
          <w:sz w:val="24"/>
        </w:rPr>
      </w:pPr>
      <w:r w:rsidRPr="003C3051">
        <w:rPr>
          <w:sz w:val="24"/>
        </w:rPr>
        <w:t>Obveza Općine Antunovac:</w:t>
      </w:r>
    </w:p>
    <w:p w:rsidR="003C3051" w:rsidRPr="003C3051" w:rsidRDefault="003C3051" w:rsidP="003C3051">
      <w:pPr>
        <w:jc w:val="both"/>
        <w:rPr>
          <w:sz w:val="24"/>
        </w:rPr>
      </w:pPr>
      <w:r w:rsidRPr="003C3051">
        <w:rPr>
          <w:sz w:val="24"/>
        </w:rPr>
        <w:t xml:space="preserve">Obaviti dogovore o provođenju zimske službe sa: MUP, Policijska uprava Osječko-baranjska, Uprava za ceste Osječko-baranjske županije i Hrvatske ceste d.o.o. Zagreb, ispostava Osijek. </w:t>
      </w:r>
    </w:p>
    <w:p w:rsidR="003C3051" w:rsidRPr="003C3051" w:rsidRDefault="003C3051" w:rsidP="003C3051">
      <w:pPr>
        <w:rPr>
          <w:sz w:val="24"/>
        </w:rPr>
      </w:pPr>
    </w:p>
    <w:p w:rsidR="003C3051" w:rsidRPr="003C3051" w:rsidRDefault="003C3051" w:rsidP="003C3051">
      <w:pPr>
        <w:numPr>
          <w:ilvl w:val="0"/>
          <w:numId w:val="4"/>
        </w:numPr>
        <w:rPr>
          <w:sz w:val="24"/>
        </w:rPr>
      </w:pPr>
      <w:r w:rsidRPr="003C3051">
        <w:rPr>
          <w:sz w:val="24"/>
        </w:rPr>
        <w:t>Obveze IRETON d.o.o. Antunovac</w:t>
      </w:r>
    </w:p>
    <w:p w:rsidR="003C3051" w:rsidRPr="003C3051" w:rsidRDefault="003C3051" w:rsidP="003C3051">
      <w:pPr>
        <w:numPr>
          <w:ilvl w:val="0"/>
          <w:numId w:val="2"/>
        </w:numPr>
        <w:jc w:val="both"/>
        <w:rPr>
          <w:sz w:val="24"/>
        </w:rPr>
      </w:pPr>
      <w:r w:rsidRPr="003C3051">
        <w:rPr>
          <w:sz w:val="24"/>
        </w:rPr>
        <w:lastRenderedPageBreak/>
        <w:t>uređenje stacionara za stalno mjesto pripravnosti (smještaj ljudstva, strojeva i posipala)</w:t>
      </w:r>
    </w:p>
    <w:p w:rsidR="003C3051" w:rsidRPr="003C3051" w:rsidRDefault="003C3051" w:rsidP="003C3051">
      <w:pPr>
        <w:numPr>
          <w:ilvl w:val="0"/>
          <w:numId w:val="2"/>
        </w:numPr>
        <w:rPr>
          <w:sz w:val="24"/>
        </w:rPr>
      </w:pPr>
      <w:r w:rsidRPr="003C3051">
        <w:rPr>
          <w:sz w:val="24"/>
        </w:rPr>
        <w:t>osiguranje vozila, telefonske veze</w:t>
      </w:r>
    </w:p>
    <w:p w:rsidR="003C3051" w:rsidRPr="003C3051" w:rsidRDefault="003C3051" w:rsidP="003C3051">
      <w:pPr>
        <w:numPr>
          <w:ilvl w:val="0"/>
          <w:numId w:val="2"/>
        </w:numPr>
        <w:rPr>
          <w:sz w:val="24"/>
        </w:rPr>
      </w:pPr>
      <w:r w:rsidRPr="003C3051">
        <w:rPr>
          <w:sz w:val="24"/>
        </w:rPr>
        <w:t>izvršiti procjenu i nabavu potrebnih količina posipala</w:t>
      </w:r>
    </w:p>
    <w:p w:rsidR="003C3051" w:rsidRPr="003C3051" w:rsidRDefault="003C3051" w:rsidP="003C3051">
      <w:pPr>
        <w:numPr>
          <w:ilvl w:val="0"/>
          <w:numId w:val="2"/>
        </w:numPr>
        <w:rPr>
          <w:sz w:val="24"/>
        </w:rPr>
      </w:pPr>
      <w:r w:rsidRPr="003C3051">
        <w:rPr>
          <w:sz w:val="24"/>
        </w:rPr>
        <w:t>priprema (remont) potrebnih strojeva kako slijedi:</w:t>
      </w:r>
    </w:p>
    <w:p w:rsidR="003C3051" w:rsidRPr="003C3051" w:rsidRDefault="003C3051" w:rsidP="003C3051">
      <w:pPr>
        <w:rPr>
          <w:sz w:val="24"/>
        </w:rPr>
      </w:pPr>
      <w:r w:rsidRPr="003C3051">
        <w:rPr>
          <w:sz w:val="24"/>
        </w:rPr>
        <w:t xml:space="preserve">       -     traktor sa ralicom i </w:t>
      </w:r>
      <w:proofErr w:type="spellStart"/>
      <w:r w:rsidRPr="003C3051">
        <w:rPr>
          <w:sz w:val="24"/>
        </w:rPr>
        <w:t>posipačem</w:t>
      </w:r>
      <w:proofErr w:type="spellEnd"/>
      <w:r w:rsidRPr="003C3051">
        <w:rPr>
          <w:sz w:val="24"/>
        </w:rPr>
        <w:t xml:space="preserve"> soli </w:t>
      </w:r>
      <w:r w:rsidR="00584AE6">
        <w:rPr>
          <w:sz w:val="24"/>
        </w:rPr>
        <w:t>od 1 m³………</w:t>
      </w:r>
      <w:r w:rsidRPr="003C3051">
        <w:rPr>
          <w:sz w:val="24"/>
        </w:rPr>
        <w:t xml:space="preserve"> 1 kom</w:t>
      </w:r>
    </w:p>
    <w:p w:rsidR="003C3051" w:rsidRPr="003C3051" w:rsidRDefault="003C3051" w:rsidP="003C3051">
      <w:pPr>
        <w:rPr>
          <w:sz w:val="24"/>
        </w:rPr>
      </w:pPr>
      <w:r w:rsidRPr="003C3051">
        <w:rPr>
          <w:sz w:val="24"/>
        </w:rPr>
        <w:t xml:space="preserve">       -</w:t>
      </w:r>
      <w:r w:rsidR="00584AE6">
        <w:rPr>
          <w:sz w:val="24"/>
        </w:rPr>
        <w:t xml:space="preserve">     kamion za odvoz snijega ….</w:t>
      </w:r>
      <w:r w:rsidRPr="003C3051">
        <w:rPr>
          <w:sz w:val="24"/>
        </w:rPr>
        <w:t>1 kom</w:t>
      </w:r>
    </w:p>
    <w:p w:rsidR="003C3051" w:rsidRPr="003C3051" w:rsidRDefault="003C3051" w:rsidP="003C3051">
      <w:pPr>
        <w:ind w:left="720" w:hanging="294"/>
        <w:rPr>
          <w:sz w:val="24"/>
        </w:rPr>
      </w:pPr>
      <w:r w:rsidRPr="003C3051">
        <w:rPr>
          <w:sz w:val="24"/>
        </w:rPr>
        <w:t>-     u</w:t>
      </w:r>
      <w:r w:rsidR="00584AE6">
        <w:rPr>
          <w:sz w:val="24"/>
        </w:rPr>
        <w:t xml:space="preserve">tovarivač ULT …………..1 </w:t>
      </w:r>
      <w:r w:rsidRPr="003C3051">
        <w:rPr>
          <w:sz w:val="24"/>
        </w:rPr>
        <w:t>kom.</w:t>
      </w:r>
    </w:p>
    <w:p w:rsidR="003C3051" w:rsidRPr="003C3051" w:rsidRDefault="003C3051" w:rsidP="003C3051">
      <w:pPr>
        <w:ind w:left="720" w:hanging="294"/>
        <w:rPr>
          <w:sz w:val="24"/>
        </w:rPr>
      </w:pPr>
    </w:p>
    <w:p w:rsidR="003C3051" w:rsidRPr="003C3051" w:rsidRDefault="003C3051" w:rsidP="003C3051">
      <w:pPr>
        <w:numPr>
          <w:ilvl w:val="0"/>
          <w:numId w:val="3"/>
        </w:numPr>
        <w:rPr>
          <w:b/>
          <w:sz w:val="24"/>
        </w:rPr>
      </w:pPr>
      <w:r w:rsidRPr="003C3051">
        <w:rPr>
          <w:b/>
          <w:sz w:val="24"/>
        </w:rPr>
        <w:t>MJESTO PRIPRAVNOSTI</w:t>
      </w:r>
    </w:p>
    <w:p w:rsidR="003C3051" w:rsidRPr="003C3051" w:rsidRDefault="003C3051" w:rsidP="003C3051">
      <w:pPr>
        <w:rPr>
          <w:b/>
          <w:sz w:val="24"/>
        </w:rPr>
      </w:pPr>
    </w:p>
    <w:p w:rsidR="003C3051" w:rsidRPr="003C3051" w:rsidRDefault="003C3051" w:rsidP="003C3051">
      <w:pPr>
        <w:ind w:firstLine="720"/>
        <w:jc w:val="both"/>
        <w:rPr>
          <w:sz w:val="24"/>
        </w:rPr>
      </w:pPr>
      <w:r w:rsidRPr="003C3051">
        <w:rPr>
          <w:sz w:val="24"/>
        </w:rPr>
        <w:t>Radi učinkovitog djelovanja zimske službe organizira se stalno mjesto pripravnosti za ljudstvo, sredstva veze i strojni park, te se imenuje odgovorna osoba.</w:t>
      </w:r>
    </w:p>
    <w:p w:rsidR="003C3051" w:rsidRPr="003C3051" w:rsidRDefault="003C3051" w:rsidP="003C3051">
      <w:pPr>
        <w:rPr>
          <w:sz w:val="24"/>
        </w:rPr>
      </w:pPr>
    </w:p>
    <w:p w:rsidR="003C3051" w:rsidRPr="003C3051" w:rsidRDefault="003C3051" w:rsidP="003C3051">
      <w:pPr>
        <w:numPr>
          <w:ilvl w:val="1"/>
          <w:numId w:val="3"/>
        </w:numPr>
        <w:rPr>
          <w:sz w:val="24"/>
        </w:rPr>
      </w:pPr>
      <w:r w:rsidRPr="003C3051">
        <w:rPr>
          <w:sz w:val="24"/>
        </w:rPr>
        <w:t>STALNO MJESTO PRIPRAVNOSTI</w:t>
      </w:r>
    </w:p>
    <w:p w:rsidR="003C3051" w:rsidRPr="003C3051" w:rsidRDefault="003C3051" w:rsidP="003C3051">
      <w:pPr>
        <w:ind w:left="420"/>
        <w:rPr>
          <w:b/>
          <w:sz w:val="24"/>
        </w:rPr>
      </w:pPr>
    </w:p>
    <w:p w:rsidR="003C3051" w:rsidRPr="003C3051" w:rsidRDefault="003C3051" w:rsidP="003C3051">
      <w:pPr>
        <w:ind w:firstLine="708"/>
        <w:rPr>
          <w:sz w:val="24"/>
        </w:rPr>
      </w:pPr>
      <w:r w:rsidRPr="003C3051">
        <w:rPr>
          <w:sz w:val="24"/>
        </w:rPr>
        <w:t>IRETON d.o.o.,  Antunovac, Hrvatske Republike 7, telefon 278-225</w:t>
      </w:r>
    </w:p>
    <w:p w:rsidR="003C3051" w:rsidRPr="003C3051" w:rsidRDefault="003C3051" w:rsidP="003C3051">
      <w:pPr>
        <w:ind w:firstLine="708"/>
        <w:rPr>
          <w:sz w:val="24"/>
        </w:rPr>
      </w:pPr>
      <w:r w:rsidRPr="003C3051">
        <w:rPr>
          <w:sz w:val="24"/>
        </w:rPr>
        <w:t>Odgovorna osoba: JOZO LUKIĆ, Antunovac, Hrvatske Republike 5, mobitel: 098/637-902</w:t>
      </w:r>
    </w:p>
    <w:p w:rsidR="003C3051" w:rsidRPr="003C3051" w:rsidRDefault="003C3051" w:rsidP="003C3051">
      <w:pPr>
        <w:ind w:firstLine="720"/>
        <w:jc w:val="both"/>
        <w:rPr>
          <w:sz w:val="24"/>
        </w:rPr>
      </w:pPr>
      <w:r w:rsidRPr="003C3051">
        <w:rPr>
          <w:sz w:val="24"/>
        </w:rPr>
        <w:t>Vozače pojedinih vozila, rukovaoce radnih strojeva, ostale potrebne radnike za rad u zimskoj službi, te strojeve i vozila odredit će IRETON d.o.o. Antunovac.</w:t>
      </w:r>
    </w:p>
    <w:p w:rsidR="003C3051" w:rsidRPr="003C3051" w:rsidRDefault="003C3051" w:rsidP="003C3051">
      <w:pPr>
        <w:rPr>
          <w:sz w:val="24"/>
        </w:rPr>
      </w:pPr>
    </w:p>
    <w:p w:rsidR="003C3051" w:rsidRPr="003C3051" w:rsidRDefault="003C3051" w:rsidP="003C3051">
      <w:pPr>
        <w:rPr>
          <w:sz w:val="24"/>
        </w:rPr>
      </w:pPr>
      <w:r w:rsidRPr="003C3051">
        <w:rPr>
          <w:sz w:val="24"/>
        </w:rPr>
        <w:t xml:space="preserve">2.2. NADZOR </w:t>
      </w:r>
    </w:p>
    <w:p w:rsidR="003C3051" w:rsidRPr="003C3051" w:rsidRDefault="003C3051" w:rsidP="003C3051">
      <w:pPr>
        <w:rPr>
          <w:sz w:val="24"/>
        </w:rPr>
      </w:pPr>
    </w:p>
    <w:p w:rsidR="003C3051" w:rsidRPr="003C3051" w:rsidRDefault="003C3051" w:rsidP="003C3051">
      <w:pPr>
        <w:ind w:firstLine="708"/>
        <w:rPr>
          <w:sz w:val="24"/>
        </w:rPr>
      </w:pPr>
      <w:r w:rsidRPr="003C3051">
        <w:rPr>
          <w:sz w:val="24"/>
        </w:rPr>
        <w:t xml:space="preserve">OPĆINA ANTUNOVAC: Jedinstveni upravni odjel; 31216 Antunovac, Braće Radića 4; telefon 278-022 ili 278-023. </w:t>
      </w:r>
    </w:p>
    <w:p w:rsidR="003C3051" w:rsidRPr="003C3051" w:rsidRDefault="003C3051" w:rsidP="003C3051">
      <w:pPr>
        <w:jc w:val="both"/>
        <w:rPr>
          <w:sz w:val="24"/>
        </w:rPr>
      </w:pPr>
      <w:r w:rsidRPr="003C3051">
        <w:rPr>
          <w:sz w:val="24"/>
        </w:rPr>
        <w:tab/>
        <w:t>Predstavnik Općine: ZVONKO GOSTINJSKI, Upravitelj Vlastitog pogona; kućna adresa: Antunovac, Ante Starčevića 66a; telefon 031/278-170 i mobitel 099-2145593.</w:t>
      </w:r>
    </w:p>
    <w:p w:rsidR="003C3051" w:rsidRPr="003C3051" w:rsidRDefault="003C3051" w:rsidP="003C3051">
      <w:pPr>
        <w:ind w:left="786"/>
        <w:rPr>
          <w:sz w:val="24"/>
        </w:rPr>
      </w:pPr>
    </w:p>
    <w:p w:rsidR="003C3051" w:rsidRPr="003C3051" w:rsidRDefault="003C3051" w:rsidP="003C3051">
      <w:pPr>
        <w:numPr>
          <w:ilvl w:val="0"/>
          <w:numId w:val="3"/>
        </w:numPr>
        <w:rPr>
          <w:b/>
          <w:sz w:val="24"/>
        </w:rPr>
      </w:pPr>
      <w:r w:rsidRPr="003C3051">
        <w:rPr>
          <w:b/>
          <w:sz w:val="24"/>
        </w:rPr>
        <w:t>REDOSLIJED I PRVENSTVO IZVOĐENJA RADOVA NA ODRŽAVANJU CESTA U ZIMSKIM UVJETIMA</w:t>
      </w:r>
    </w:p>
    <w:p w:rsidR="003C3051" w:rsidRPr="003C3051" w:rsidRDefault="003C3051" w:rsidP="003C3051">
      <w:pPr>
        <w:rPr>
          <w:b/>
          <w:sz w:val="24"/>
        </w:rPr>
      </w:pPr>
    </w:p>
    <w:p w:rsidR="003C3051" w:rsidRPr="003C3051" w:rsidRDefault="003C3051" w:rsidP="003C3051">
      <w:pPr>
        <w:ind w:firstLine="720"/>
        <w:jc w:val="both"/>
        <w:rPr>
          <w:sz w:val="24"/>
        </w:rPr>
      </w:pPr>
      <w:r w:rsidRPr="003C3051">
        <w:rPr>
          <w:sz w:val="24"/>
        </w:rPr>
        <w:t>Obzirom na dužinu putne mreže na cestama se ne može intervenirati istovremeno, nego prema važnosti pojedinih putnih pravaca.</w:t>
      </w:r>
    </w:p>
    <w:p w:rsidR="003C3051" w:rsidRPr="003C3051" w:rsidRDefault="003C3051" w:rsidP="003C3051">
      <w:pPr>
        <w:rPr>
          <w:sz w:val="24"/>
        </w:rPr>
      </w:pPr>
    </w:p>
    <w:p w:rsidR="003C3051" w:rsidRPr="003C3051" w:rsidRDefault="003C3051" w:rsidP="003C3051">
      <w:pPr>
        <w:numPr>
          <w:ilvl w:val="1"/>
          <w:numId w:val="3"/>
        </w:numPr>
        <w:rPr>
          <w:sz w:val="24"/>
        </w:rPr>
      </w:pPr>
      <w:r w:rsidRPr="003C3051">
        <w:rPr>
          <w:sz w:val="24"/>
        </w:rPr>
        <w:t>PUTNI PRAVCI I  PRIORITETA</w:t>
      </w:r>
    </w:p>
    <w:p w:rsidR="003C3051" w:rsidRPr="003C3051" w:rsidRDefault="003C3051" w:rsidP="003C3051">
      <w:pPr>
        <w:rPr>
          <w:sz w:val="24"/>
        </w:rPr>
      </w:pPr>
    </w:p>
    <w:p w:rsidR="003C3051" w:rsidRPr="003C3051" w:rsidRDefault="003C3051" w:rsidP="003C3051">
      <w:pPr>
        <w:ind w:left="420" w:firstLine="300"/>
        <w:rPr>
          <w:sz w:val="24"/>
        </w:rPr>
      </w:pPr>
      <w:r w:rsidRPr="003C3051">
        <w:rPr>
          <w:sz w:val="24"/>
        </w:rPr>
        <w:t xml:space="preserve">U I. prioritet održavanja uključuju se prilazi zdravstvenim ustanovama, školama te autobusnim i </w:t>
      </w:r>
    </w:p>
    <w:p w:rsidR="003C3051" w:rsidRPr="003C3051" w:rsidRDefault="003C3051" w:rsidP="003C3051">
      <w:pPr>
        <w:rPr>
          <w:sz w:val="24"/>
        </w:rPr>
      </w:pPr>
      <w:r w:rsidRPr="003C3051">
        <w:rPr>
          <w:sz w:val="24"/>
        </w:rPr>
        <w:t>željezničkim postajama.</w:t>
      </w:r>
    </w:p>
    <w:p w:rsidR="003C3051" w:rsidRPr="003C3051" w:rsidRDefault="003C3051" w:rsidP="003C3051">
      <w:pPr>
        <w:rPr>
          <w:bCs/>
          <w:sz w:val="24"/>
        </w:rPr>
      </w:pPr>
      <w:r w:rsidRPr="003C3051">
        <w:rPr>
          <w:bCs/>
          <w:sz w:val="24"/>
        </w:rPr>
        <w:t>Popis ulica I. prioriteta održavanja:</w:t>
      </w:r>
    </w:p>
    <w:p w:rsidR="003C3051" w:rsidRPr="003C3051" w:rsidRDefault="003C3051" w:rsidP="003C3051">
      <w:pPr>
        <w:rPr>
          <w:sz w:val="24"/>
        </w:rPr>
      </w:pPr>
      <w:r w:rsidRPr="003C3051">
        <w:rPr>
          <w:sz w:val="24"/>
        </w:rPr>
        <w:tab/>
        <w:t xml:space="preserve">- dio ulice Kralja Zvonimira od Crkve preko željezničke pruge do završetka ulice, </w:t>
      </w:r>
    </w:p>
    <w:p w:rsidR="003C3051" w:rsidRPr="003C3051" w:rsidRDefault="003C3051" w:rsidP="003C3051">
      <w:pPr>
        <w:rPr>
          <w:sz w:val="24"/>
        </w:rPr>
      </w:pPr>
      <w:r w:rsidRPr="003C3051">
        <w:rPr>
          <w:sz w:val="24"/>
        </w:rPr>
        <w:tab/>
        <w:t>- Ulica Bana Josipa Jelačića,</w:t>
      </w:r>
    </w:p>
    <w:p w:rsidR="003C3051" w:rsidRPr="003C3051" w:rsidRDefault="003C3051" w:rsidP="003C3051">
      <w:pPr>
        <w:rPr>
          <w:sz w:val="24"/>
        </w:rPr>
      </w:pPr>
      <w:r w:rsidRPr="003C3051">
        <w:rPr>
          <w:sz w:val="24"/>
        </w:rPr>
        <w:tab/>
        <w:t>- Ulica Nikole Šubića Zrinskog,</w:t>
      </w:r>
    </w:p>
    <w:p w:rsidR="003C3051" w:rsidRPr="003C3051" w:rsidRDefault="003C3051" w:rsidP="003C3051">
      <w:pPr>
        <w:rPr>
          <w:sz w:val="24"/>
        </w:rPr>
      </w:pPr>
      <w:r w:rsidRPr="003C3051">
        <w:rPr>
          <w:sz w:val="24"/>
        </w:rPr>
        <w:tab/>
        <w:t>- Ulica Hrvatske Republike ( dio ulice izvan sustava državne ceste),</w:t>
      </w:r>
    </w:p>
    <w:p w:rsidR="003C3051" w:rsidRPr="003C3051" w:rsidRDefault="003C3051" w:rsidP="003C3051">
      <w:pPr>
        <w:rPr>
          <w:sz w:val="24"/>
        </w:rPr>
      </w:pPr>
      <w:r w:rsidRPr="003C3051">
        <w:rPr>
          <w:sz w:val="24"/>
        </w:rPr>
        <w:tab/>
        <w:t>- Mirna ulica,</w:t>
      </w:r>
    </w:p>
    <w:p w:rsidR="003C3051" w:rsidRPr="003C3051" w:rsidRDefault="003C3051" w:rsidP="003C3051">
      <w:pPr>
        <w:rPr>
          <w:sz w:val="24"/>
        </w:rPr>
      </w:pPr>
      <w:r w:rsidRPr="003C3051">
        <w:rPr>
          <w:sz w:val="24"/>
        </w:rPr>
        <w:tab/>
        <w:t>- Kolodvorska ulica (neparna strana ulice),</w:t>
      </w:r>
    </w:p>
    <w:p w:rsidR="003C3051" w:rsidRPr="003C3051" w:rsidRDefault="003C3051" w:rsidP="003C3051">
      <w:pPr>
        <w:rPr>
          <w:sz w:val="24"/>
        </w:rPr>
      </w:pPr>
      <w:r w:rsidRPr="003C3051">
        <w:rPr>
          <w:sz w:val="24"/>
        </w:rPr>
        <w:tab/>
        <w:t xml:space="preserve">- </w:t>
      </w:r>
      <w:proofErr w:type="spellStart"/>
      <w:r w:rsidRPr="003C3051">
        <w:rPr>
          <w:sz w:val="24"/>
        </w:rPr>
        <w:t>Držanička</w:t>
      </w:r>
      <w:proofErr w:type="spellEnd"/>
      <w:r w:rsidRPr="003C3051">
        <w:rPr>
          <w:sz w:val="24"/>
        </w:rPr>
        <w:t xml:space="preserve"> ulica,</w:t>
      </w:r>
    </w:p>
    <w:p w:rsidR="003C3051" w:rsidRPr="003C3051" w:rsidRDefault="003C3051" w:rsidP="003C3051">
      <w:pPr>
        <w:rPr>
          <w:sz w:val="24"/>
        </w:rPr>
      </w:pPr>
      <w:r w:rsidRPr="003C3051">
        <w:rPr>
          <w:sz w:val="24"/>
        </w:rPr>
        <w:tab/>
        <w:t>- Ulica Hrvatskih branitelja,</w:t>
      </w:r>
    </w:p>
    <w:p w:rsidR="003C3051" w:rsidRPr="003C3051" w:rsidRDefault="003C3051" w:rsidP="003C3051">
      <w:pPr>
        <w:rPr>
          <w:sz w:val="24"/>
        </w:rPr>
      </w:pPr>
      <w:r w:rsidRPr="003C3051">
        <w:rPr>
          <w:sz w:val="24"/>
        </w:rPr>
        <w:tab/>
        <w:t>- Ulica dr. Franje Tuđmana,</w:t>
      </w:r>
    </w:p>
    <w:p w:rsidR="003C3051" w:rsidRPr="003C3051" w:rsidRDefault="003C3051" w:rsidP="003C3051">
      <w:pPr>
        <w:rPr>
          <w:sz w:val="24"/>
        </w:rPr>
      </w:pPr>
      <w:r w:rsidRPr="003C3051">
        <w:rPr>
          <w:sz w:val="24"/>
        </w:rPr>
        <w:tab/>
        <w:t>- Crkvena ulica,</w:t>
      </w:r>
    </w:p>
    <w:p w:rsidR="003C3051" w:rsidRPr="003C3051" w:rsidRDefault="003C3051" w:rsidP="003C3051">
      <w:pPr>
        <w:rPr>
          <w:sz w:val="24"/>
        </w:rPr>
      </w:pPr>
      <w:r w:rsidRPr="003C3051">
        <w:rPr>
          <w:sz w:val="24"/>
        </w:rPr>
        <w:tab/>
        <w:t>- odvojak Duge ulice prema groblju i</w:t>
      </w:r>
    </w:p>
    <w:p w:rsidR="003C3051" w:rsidRPr="003C3051" w:rsidRDefault="003C3051" w:rsidP="003C3051">
      <w:pPr>
        <w:rPr>
          <w:sz w:val="24"/>
        </w:rPr>
      </w:pPr>
      <w:r w:rsidRPr="003C3051">
        <w:rPr>
          <w:sz w:val="24"/>
        </w:rPr>
        <w:tab/>
        <w:t>- Mala ulica.</w:t>
      </w:r>
    </w:p>
    <w:p w:rsidR="003C3051" w:rsidRPr="003C3051" w:rsidRDefault="003C3051" w:rsidP="003C3051">
      <w:pPr>
        <w:tabs>
          <w:tab w:val="left" w:pos="360"/>
        </w:tabs>
        <w:rPr>
          <w:sz w:val="24"/>
        </w:rPr>
      </w:pPr>
    </w:p>
    <w:p w:rsidR="003C3051" w:rsidRPr="003C3051" w:rsidRDefault="003C3051" w:rsidP="003C3051">
      <w:pPr>
        <w:tabs>
          <w:tab w:val="left" w:pos="360"/>
        </w:tabs>
        <w:rPr>
          <w:b/>
          <w:sz w:val="24"/>
        </w:rPr>
      </w:pPr>
      <w:r w:rsidRPr="003C3051">
        <w:rPr>
          <w:sz w:val="24"/>
        </w:rPr>
        <w:t>Standard održavanja putnih pravaca I. prioriteta:</w:t>
      </w:r>
    </w:p>
    <w:p w:rsidR="003C3051" w:rsidRPr="003C3051" w:rsidRDefault="003C3051" w:rsidP="003C3051">
      <w:pPr>
        <w:numPr>
          <w:ilvl w:val="0"/>
          <w:numId w:val="2"/>
        </w:numPr>
        <w:rPr>
          <w:sz w:val="24"/>
        </w:rPr>
      </w:pPr>
      <w:r w:rsidRPr="003C3051">
        <w:rPr>
          <w:sz w:val="24"/>
        </w:rPr>
        <w:t xml:space="preserve">posipanje solju vrši se jednim prolazom </w:t>
      </w:r>
      <w:proofErr w:type="spellStart"/>
      <w:r w:rsidRPr="003C3051">
        <w:rPr>
          <w:sz w:val="24"/>
        </w:rPr>
        <w:t>posipača</w:t>
      </w:r>
      <w:proofErr w:type="spellEnd"/>
      <w:r w:rsidRPr="003C3051">
        <w:rPr>
          <w:sz w:val="24"/>
        </w:rPr>
        <w:t xml:space="preserve"> po sredini,</w:t>
      </w:r>
    </w:p>
    <w:p w:rsidR="003C3051" w:rsidRPr="003C3051" w:rsidRDefault="003C3051" w:rsidP="003C3051">
      <w:pPr>
        <w:numPr>
          <w:ilvl w:val="0"/>
          <w:numId w:val="2"/>
        </w:numPr>
        <w:rPr>
          <w:sz w:val="24"/>
        </w:rPr>
      </w:pPr>
      <w:r w:rsidRPr="003C3051">
        <w:rPr>
          <w:sz w:val="24"/>
        </w:rPr>
        <w:t xml:space="preserve">širina čišćenja kolnika 2 vozne trake po </w:t>
      </w:r>
      <w:smartTag w:uri="urn:schemas-microsoft-com:office:smarttags" w:element="metricconverter">
        <w:smartTagPr>
          <w:attr w:name="ProductID" w:val="2,5 metra"/>
        </w:smartTagPr>
        <w:r w:rsidRPr="003C3051">
          <w:rPr>
            <w:sz w:val="24"/>
          </w:rPr>
          <w:t>2,5 metra</w:t>
        </w:r>
      </w:smartTag>
      <w:r w:rsidRPr="003C3051">
        <w:rPr>
          <w:sz w:val="24"/>
        </w:rPr>
        <w:t>,</w:t>
      </w:r>
    </w:p>
    <w:p w:rsidR="003C3051" w:rsidRPr="003C3051" w:rsidRDefault="003C3051" w:rsidP="003C3051">
      <w:pPr>
        <w:numPr>
          <w:ilvl w:val="0"/>
          <w:numId w:val="2"/>
        </w:numPr>
        <w:jc w:val="both"/>
        <w:rPr>
          <w:sz w:val="24"/>
        </w:rPr>
      </w:pPr>
      <w:r w:rsidRPr="003C3051">
        <w:rPr>
          <w:sz w:val="24"/>
        </w:rPr>
        <w:t>očišćen kolnik mora biti prolazan i sposoban za vožnju uz smanjenu brzinu i povećan oprez pri vožnji, uz naslagu snijega ravnomjerno rasprostranjenu i na vlažnoj podlozi,</w:t>
      </w:r>
    </w:p>
    <w:p w:rsidR="003C3051" w:rsidRPr="003C3051" w:rsidRDefault="003C3051" w:rsidP="003C3051">
      <w:pPr>
        <w:numPr>
          <w:ilvl w:val="0"/>
          <w:numId w:val="2"/>
        </w:numPr>
        <w:jc w:val="both"/>
        <w:rPr>
          <w:sz w:val="24"/>
        </w:rPr>
      </w:pPr>
      <w:r w:rsidRPr="003C3051">
        <w:rPr>
          <w:sz w:val="24"/>
        </w:rPr>
        <w:t>ovakvo stanje prometnica mora se postići za 5 sati od prestanka padavina i održavat će se na čitavoj dužini prometnica, ukoliko su padavine u okviru normalnog (do 30 cm visine snijega).</w:t>
      </w:r>
    </w:p>
    <w:p w:rsidR="003C3051" w:rsidRPr="003C3051" w:rsidRDefault="003C3051" w:rsidP="003C3051">
      <w:pPr>
        <w:rPr>
          <w:sz w:val="24"/>
        </w:rPr>
      </w:pPr>
    </w:p>
    <w:p w:rsidR="003C3051" w:rsidRPr="003C3051" w:rsidRDefault="003C3051" w:rsidP="003C3051">
      <w:pPr>
        <w:numPr>
          <w:ilvl w:val="1"/>
          <w:numId w:val="3"/>
        </w:numPr>
        <w:rPr>
          <w:sz w:val="24"/>
        </w:rPr>
      </w:pPr>
      <w:r w:rsidRPr="003C3051">
        <w:rPr>
          <w:sz w:val="24"/>
        </w:rPr>
        <w:t>PUTNI PRAVCI II. PRIORITETA</w:t>
      </w:r>
    </w:p>
    <w:p w:rsidR="003C3051" w:rsidRPr="003C3051" w:rsidRDefault="003C3051" w:rsidP="003C3051">
      <w:pPr>
        <w:numPr>
          <w:ilvl w:val="1"/>
          <w:numId w:val="3"/>
        </w:numPr>
        <w:rPr>
          <w:sz w:val="24"/>
        </w:rPr>
      </w:pPr>
    </w:p>
    <w:p w:rsidR="003C3051" w:rsidRPr="003C3051" w:rsidRDefault="003C3051" w:rsidP="003C3051">
      <w:pPr>
        <w:ind w:firstLine="720"/>
        <w:jc w:val="both"/>
        <w:rPr>
          <w:sz w:val="24"/>
        </w:rPr>
      </w:pPr>
      <w:r w:rsidRPr="003C3051">
        <w:rPr>
          <w:sz w:val="24"/>
        </w:rPr>
        <w:t>U putne pravce II. prioriteta uključuju se sve ostale ceste manjeg prometnog značenja za Općinu Antunovac.</w:t>
      </w:r>
    </w:p>
    <w:p w:rsidR="003C3051" w:rsidRPr="003C3051" w:rsidRDefault="003C3051" w:rsidP="003C3051">
      <w:pPr>
        <w:ind w:firstLine="720"/>
        <w:jc w:val="both"/>
        <w:rPr>
          <w:sz w:val="24"/>
        </w:rPr>
      </w:pPr>
    </w:p>
    <w:p w:rsidR="003C3051" w:rsidRPr="003C3051" w:rsidRDefault="003C3051" w:rsidP="003C3051">
      <w:pPr>
        <w:ind w:firstLine="708"/>
        <w:rPr>
          <w:sz w:val="24"/>
        </w:rPr>
      </w:pPr>
      <w:r w:rsidRPr="003C3051">
        <w:rPr>
          <w:sz w:val="24"/>
        </w:rPr>
        <w:t>Popis ulica II. prioriteta održavanja:</w:t>
      </w:r>
    </w:p>
    <w:p w:rsidR="003C3051" w:rsidRPr="003C3051" w:rsidRDefault="003C3051" w:rsidP="003C3051">
      <w:pPr>
        <w:rPr>
          <w:sz w:val="24"/>
        </w:rPr>
      </w:pPr>
      <w:r w:rsidRPr="003C3051">
        <w:rPr>
          <w:sz w:val="24"/>
        </w:rPr>
        <w:t xml:space="preserve">            - Gospodarska zona Antunovac</w:t>
      </w:r>
    </w:p>
    <w:p w:rsidR="003C3051" w:rsidRPr="003C3051" w:rsidRDefault="003C3051" w:rsidP="003C3051">
      <w:pPr>
        <w:rPr>
          <w:sz w:val="24"/>
        </w:rPr>
      </w:pPr>
      <w:r w:rsidRPr="003C3051">
        <w:rPr>
          <w:b/>
          <w:sz w:val="24"/>
        </w:rPr>
        <w:tab/>
        <w:t xml:space="preserve">- </w:t>
      </w:r>
      <w:r w:rsidRPr="003C3051">
        <w:rPr>
          <w:sz w:val="24"/>
        </w:rPr>
        <w:t xml:space="preserve">dio ulice Kralja Zvonimira (odvojci koji nisu uvršteni u I. skupinu prioriteta), </w:t>
      </w:r>
    </w:p>
    <w:p w:rsidR="003C3051" w:rsidRPr="003C3051" w:rsidRDefault="003C3051" w:rsidP="003C3051">
      <w:pPr>
        <w:rPr>
          <w:sz w:val="24"/>
        </w:rPr>
      </w:pPr>
      <w:r w:rsidRPr="003C3051">
        <w:rPr>
          <w:sz w:val="24"/>
        </w:rPr>
        <w:lastRenderedPageBreak/>
        <w:tab/>
        <w:t>- Kolodvorska ulica (parna strana),</w:t>
      </w:r>
    </w:p>
    <w:p w:rsidR="003C3051" w:rsidRPr="003C3051" w:rsidRDefault="003C3051" w:rsidP="003C3051">
      <w:pPr>
        <w:rPr>
          <w:sz w:val="24"/>
        </w:rPr>
      </w:pPr>
      <w:r w:rsidRPr="003C3051">
        <w:rPr>
          <w:sz w:val="24"/>
        </w:rPr>
        <w:tab/>
        <w:t>- Ulica A. G. Matoša,</w:t>
      </w:r>
    </w:p>
    <w:p w:rsidR="003C3051" w:rsidRPr="003C3051" w:rsidRDefault="003C3051" w:rsidP="003C3051">
      <w:pPr>
        <w:rPr>
          <w:sz w:val="24"/>
        </w:rPr>
      </w:pPr>
      <w:r w:rsidRPr="003C3051">
        <w:rPr>
          <w:sz w:val="24"/>
        </w:rPr>
        <w:tab/>
        <w:t>- Ulica Josipa Kozarca,</w:t>
      </w:r>
    </w:p>
    <w:p w:rsidR="003C3051" w:rsidRPr="003C3051" w:rsidRDefault="003C3051" w:rsidP="003C3051">
      <w:pPr>
        <w:rPr>
          <w:sz w:val="24"/>
        </w:rPr>
      </w:pPr>
      <w:r w:rsidRPr="003C3051">
        <w:rPr>
          <w:sz w:val="24"/>
        </w:rPr>
        <w:tab/>
        <w:t xml:space="preserve">- Ulica Tina Ujevića, </w:t>
      </w:r>
    </w:p>
    <w:p w:rsidR="003C3051" w:rsidRPr="003C3051" w:rsidRDefault="003C3051" w:rsidP="003C3051">
      <w:pPr>
        <w:rPr>
          <w:sz w:val="24"/>
        </w:rPr>
      </w:pPr>
      <w:r w:rsidRPr="003C3051">
        <w:rPr>
          <w:sz w:val="24"/>
        </w:rPr>
        <w:tab/>
        <w:t>- Ulica Petra Svačića,</w:t>
      </w:r>
    </w:p>
    <w:p w:rsidR="003C3051" w:rsidRPr="003C3051" w:rsidRDefault="003C3051" w:rsidP="003C3051">
      <w:pPr>
        <w:rPr>
          <w:sz w:val="24"/>
        </w:rPr>
      </w:pPr>
      <w:r w:rsidRPr="003C3051">
        <w:rPr>
          <w:sz w:val="24"/>
        </w:rPr>
        <w:tab/>
        <w:t>- odvojak Ulice A. Starčevića kod kućnog broja 73,</w:t>
      </w:r>
    </w:p>
    <w:p w:rsidR="003C3051" w:rsidRPr="003C3051" w:rsidRDefault="003C3051" w:rsidP="003C3051">
      <w:pPr>
        <w:rPr>
          <w:sz w:val="24"/>
        </w:rPr>
      </w:pPr>
      <w:r w:rsidRPr="003C3051">
        <w:rPr>
          <w:sz w:val="24"/>
        </w:rPr>
        <w:tab/>
        <w:t xml:space="preserve">- nerazvrstana cesta prema Centru za unapređenje stočarstva d.o.o., </w:t>
      </w:r>
    </w:p>
    <w:p w:rsidR="003C3051" w:rsidRPr="003C3051" w:rsidRDefault="003C3051" w:rsidP="003C3051">
      <w:pPr>
        <w:rPr>
          <w:sz w:val="24"/>
        </w:rPr>
      </w:pPr>
      <w:r w:rsidRPr="003C3051">
        <w:rPr>
          <w:sz w:val="24"/>
        </w:rPr>
        <w:tab/>
        <w:t>- odvojak prema Vagi,</w:t>
      </w:r>
    </w:p>
    <w:p w:rsidR="003C3051" w:rsidRPr="003C3051" w:rsidRDefault="003C3051" w:rsidP="003C3051">
      <w:pPr>
        <w:rPr>
          <w:sz w:val="24"/>
        </w:rPr>
      </w:pPr>
      <w:r w:rsidRPr="003C3051">
        <w:rPr>
          <w:sz w:val="24"/>
        </w:rPr>
        <w:tab/>
        <w:t xml:space="preserve">- odvojak prema </w:t>
      </w:r>
      <w:proofErr w:type="spellStart"/>
      <w:r w:rsidRPr="003C3051">
        <w:rPr>
          <w:sz w:val="24"/>
        </w:rPr>
        <w:t>Krivaku</w:t>
      </w:r>
      <w:proofErr w:type="spellEnd"/>
      <w:r w:rsidRPr="003C3051">
        <w:rPr>
          <w:sz w:val="24"/>
        </w:rPr>
        <w:t xml:space="preserve"> i</w:t>
      </w:r>
    </w:p>
    <w:p w:rsidR="003C3051" w:rsidRPr="003C3051" w:rsidRDefault="003C3051" w:rsidP="003C3051">
      <w:pPr>
        <w:rPr>
          <w:sz w:val="24"/>
        </w:rPr>
      </w:pPr>
      <w:r w:rsidRPr="003C3051">
        <w:rPr>
          <w:sz w:val="24"/>
        </w:rPr>
        <w:tab/>
        <w:t xml:space="preserve">- ulica </w:t>
      </w:r>
      <w:proofErr w:type="spellStart"/>
      <w:r w:rsidRPr="003C3051">
        <w:rPr>
          <w:sz w:val="24"/>
        </w:rPr>
        <w:t>Josipin</w:t>
      </w:r>
      <w:proofErr w:type="spellEnd"/>
      <w:r w:rsidRPr="003C3051">
        <w:rPr>
          <w:sz w:val="24"/>
        </w:rPr>
        <w:t xml:space="preserve"> Dvor.</w:t>
      </w:r>
    </w:p>
    <w:p w:rsidR="003C3051" w:rsidRPr="003C3051" w:rsidRDefault="003C3051" w:rsidP="003C3051">
      <w:pPr>
        <w:rPr>
          <w:sz w:val="24"/>
        </w:rPr>
      </w:pPr>
    </w:p>
    <w:p w:rsidR="003C3051" w:rsidRPr="003C3051" w:rsidRDefault="003C3051" w:rsidP="003C3051">
      <w:pPr>
        <w:ind w:firstLine="426"/>
        <w:rPr>
          <w:sz w:val="24"/>
        </w:rPr>
      </w:pPr>
      <w:r w:rsidRPr="003C3051">
        <w:rPr>
          <w:sz w:val="24"/>
        </w:rPr>
        <w:t>Standard održavanja putnih pravaca II. Prioriteta:</w:t>
      </w:r>
    </w:p>
    <w:p w:rsidR="003C3051" w:rsidRPr="003C3051" w:rsidRDefault="003C3051" w:rsidP="003C3051">
      <w:pPr>
        <w:numPr>
          <w:ilvl w:val="0"/>
          <w:numId w:val="2"/>
        </w:numPr>
        <w:rPr>
          <w:sz w:val="24"/>
        </w:rPr>
      </w:pPr>
      <w:r w:rsidRPr="003C3051">
        <w:rPr>
          <w:sz w:val="24"/>
        </w:rPr>
        <w:t>posipaju se solju poslije završetka posipanja cesta I. prioriteta,</w:t>
      </w:r>
    </w:p>
    <w:p w:rsidR="003C3051" w:rsidRPr="003C3051" w:rsidRDefault="003C3051" w:rsidP="003C3051">
      <w:pPr>
        <w:numPr>
          <w:ilvl w:val="0"/>
          <w:numId w:val="2"/>
        </w:numPr>
        <w:jc w:val="both"/>
        <w:rPr>
          <w:sz w:val="24"/>
        </w:rPr>
      </w:pPr>
      <w:r w:rsidRPr="003C3051">
        <w:rPr>
          <w:sz w:val="24"/>
        </w:rPr>
        <w:t xml:space="preserve">čišćenju snijega pristupa se kada na kolniku ima više od </w:t>
      </w:r>
      <w:smartTag w:uri="urn:schemas-microsoft-com:office:smarttags" w:element="metricconverter">
        <w:smartTagPr>
          <w:attr w:name="ProductID" w:val="10 cm"/>
        </w:smartTagPr>
        <w:r w:rsidRPr="003C3051">
          <w:rPr>
            <w:sz w:val="24"/>
          </w:rPr>
          <w:t>10 cm</w:t>
        </w:r>
      </w:smartTag>
      <w:r w:rsidRPr="003C3051">
        <w:rPr>
          <w:sz w:val="24"/>
        </w:rPr>
        <w:t xml:space="preserve"> snijega uz uvjet da je izvršeno preventivno posipanje solju,</w:t>
      </w:r>
    </w:p>
    <w:p w:rsidR="003C3051" w:rsidRPr="003C3051" w:rsidRDefault="003C3051" w:rsidP="003C3051">
      <w:pPr>
        <w:numPr>
          <w:ilvl w:val="0"/>
          <w:numId w:val="2"/>
        </w:numPr>
        <w:jc w:val="both"/>
        <w:rPr>
          <w:sz w:val="24"/>
        </w:rPr>
      </w:pPr>
      <w:r w:rsidRPr="003C3051">
        <w:rPr>
          <w:sz w:val="24"/>
        </w:rPr>
        <w:t xml:space="preserve">potrebna širina očišćenog kolnika je </w:t>
      </w:r>
      <w:smartTag w:uri="urn:schemas-microsoft-com:office:smarttags" w:element="metricconverter">
        <w:smartTagPr>
          <w:attr w:name="ProductID" w:val="3 metra"/>
        </w:smartTagPr>
        <w:r w:rsidRPr="003C3051">
          <w:rPr>
            <w:sz w:val="24"/>
          </w:rPr>
          <w:t>3 metra</w:t>
        </w:r>
      </w:smartTag>
      <w:r w:rsidRPr="003C3051">
        <w:rPr>
          <w:sz w:val="24"/>
        </w:rPr>
        <w:t xml:space="preserve"> s tim da se svakih </w:t>
      </w:r>
      <w:smartTag w:uri="urn:schemas-microsoft-com:office:smarttags" w:element="metricconverter">
        <w:smartTagPr>
          <w:attr w:name="ProductID" w:val="100 metara"/>
        </w:smartTagPr>
        <w:r w:rsidRPr="003C3051">
          <w:rPr>
            <w:sz w:val="24"/>
          </w:rPr>
          <w:t>100 metara</w:t>
        </w:r>
      </w:smartTag>
      <w:r w:rsidRPr="003C3051">
        <w:rPr>
          <w:sz w:val="24"/>
        </w:rPr>
        <w:t xml:space="preserve"> izvedu mimoilaženja uz uvjet da se ista dogledaju,</w:t>
      </w:r>
    </w:p>
    <w:p w:rsidR="003C3051" w:rsidRPr="003C3051" w:rsidRDefault="003C3051" w:rsidP="003C3051">
      <w:pPr>
        <w:numPr>
          <w:ilvl w:val="0"/>
          <w:numId w:val="2"/>
        </w:numPr>
        <w:rPr>
          <w:sz w:val="24"/>
        </w:rPr>
      </w:pPr>
      <w:r w:rsidRPr="003C3051">
        <w:rPr>
          <w:sz w:val="24"/>
        </w:rPr>
        <w:t>na kolniku ceste može trajnije ostati ugaženog snijega,</w:t>
      </w:r>
    </w:p>
    <w:p w:rsidR="003C3051" w:rsidRPr="003C3051" w:rsidRDefault="003C3051" w:rsidP="003C3051">
      <w:pPr>
        <w:numPr>
          <w:ilvl w:val="0"/>
          <w:numId w:val="2"/>
        </w:numPr>
        <w:jc w:val="both"/>
        <w:rPr>
          <w:sz w:val="24"/>
        </w:rPr>
      </w:pPr>
      <w:r w:rsidRPr="003C3051">
        <w:rPr>
          <w:sz w:val="24"/>
        </w:rPr>
        <w:t>ovakvo stanje kolnika na čitavoj dužini prometnice mora se postići najkasnije za 24 sata poslije prestanka oborina,</w:t>
      </w:r>
    </w:p>
    <w:p w:rsidR="003C3051" w:rsidRPr="003C3051" w:rsidRDefault="003C3051" w:rsidP="003C3051">
      <w:pPr>
        <w:numPr>
          <w:ilvl w:val="0"/>
          <w:numId w:val="2"/>
        </w:numPr>
        <w:jc w:val="both"/>
        <w:rPr>
          <w:sz w:val="24"/>
        </w:rPr>
      </w:pPr>
      <w:r w:rsidRPr="003C3051">
        <w:rPr>
          <w:sz w:val="24"/>
        </w:rPr>
        <w:t>uklanjanje ledene kore vrši se teškim strojem po završetku padanja snijega i kada za to budu povoljni vremenski uvjeti.</w:t>
      </w:r>
    </w:p>
    <w:p w:rsidR="003C3051" w:rsidRPr="003C3051" w:rsidRDefault="003C3051" w:rsidP="003C3051">
      <w:pPr>
        <w:rPr>
          <w:b/>
          <w:sz w:val="24"/>
        </w:rPr>
      </w:pPr>
    </w:p>
    <w:p w:rsidR="003C3051" w:rsidRPr="003C3051" w:rsidRDefault="003C3051" w:rsidP="003C3051">
      <w:pPr>
        <w:numPr>
          <w:ilvl w:val="1"/>
          <w:numId w:val="3"/>
        </w:numPr>
        <w:jc w:val="both"/>
        <w:rPr>
          <w:sz w:val="24"/>
        </w:rPr>
      </w:pPr>
      <w:r w:rsidRPr="003C3051">
        <w:rPr>
          <w:sz w:val="24"/>
        </w:rPr>
        <w:t>REDOSLIJED IZVOĐENJA RADOVA NA ODRŽAVANJU CESTA U ZIMSKIM UVJETIMA</w:t>
      </w:r>
    </w:p>
    <w:p w:rsidR="003C3051" w:rsidRPr="003C3051" w:rsidRDefault="003C3051" w:rsidP="003C3051">
      <w:pPr>
        <w:rPr>
          <w:sz w:val="24"/>
        </w:rPr>
      </w:pPr>
    </w:p>
    <w:p w:rsidR="003C3051" w:rsidRPr="003C3051" w:rsidRDefault="003C3051" w:rsidP="003C3051">
      <w:pPr>
        <w:rPr>
          <w:sz w:val="24"/>
        </w:rPr>
      </w:pPr>
      <w:r w:rsidRPr="003C3051">
        <w:rPr>
          <w:sz w:val="24"/>
        </w:rPr>
        <w:tab/>
        <w:t>a)   sprečavanje poledice,</w:t>
      </w:r>
    </w:p>
    <w:p w:rsidR="003C3051" w:rsidRPr="003C3051" w:rsidRDefault="003C3051" w:rsidP="003C3051">
      <w:pPr>
        <w:rPr>
          <w:sz w:val="24"/>
        </w:rPr>
      </w:pPr>
      <w:r w:rsidRPr="003C3051">
        <w:rPr>
          <w:sz w:val="24"/>
        </w:rPr>
        <w:tab/>
        <w:t>b)   uklanjanje snijega sa kolnika ceste,</w:t>
      </w:r>
    </w:p>
    <w:p w:rsidR="003C3051" w:rsidRPr="003C3051" w:rsidRDefault="003C3051" w:rsidP="003C3051">
      <w:pPr>
        <w:rPr>
          <w:sz w:val="24"/>
        </w:rPr>
      </w:pPr>
      <w:r w:rsidRPr="003C3051">
        <w:rPr>
          <w:sz w:val="24"/>
        </w:rPr>
        <w:tab/>
        <w:t>c)   čišćenje snijega sa prometnih znakova.</w:t>
      </w:r>
    </w:p>
    <w:p w:rsidR="003C3051" w:rsidRPr="003C3051" w:rsidRDefault="003C3051" w:rsidP="003C3051">
      <w:pPr>
        <w:rPr>
          <w:sz w:val="24"/>
        </w:rPr>
      </w:pPr>
    </w:p>
    <w:p w:rsidR="003C3051" w:rsidRPr="003C3051" w:rsidRDefault="003C3051" w:rsidP="003C3051">
      <w:pPr>
        <w:rPr>
          <w:b/>
          <w:sz w:val="24"/>
        </w:rPr>
      </w:pPr>
      <w:r w:rsidRPr="003C3051">
        <w:rPr>
          <w:b/>
          <w:sz w:val="24"/>
        </w:rPr>
        <w:t>4. OSTALI RADOVI</w:t>
      </w:r>
    </w:p>
    <w:p w:rsidR="003C3051" w:rsidRPr="003C3051" w:rsidRDefault="003C3051" w:rsidP="003C3051">
      <w:pPr>
        <w:rPr>
          <w:sz w:val="24"/>
        </w:rPr>
      </w:pPr>
    </w:p>
    <w:p w:rsidR="003C3051" w:rsidRPr="003C3051" w:rsidRDefault="003C3051" w:rsidP="003C3051">
      <w:pPr>
        <w:jc w:val="both"/>
        <w:rPr>
          <w:sz w:val="24"/>
        </w:rPr>
      </w:pPr>
      <w:r w:rsidRPr="003C3051">
        <w:rPr>
          <w:sz w:val="24"/>
        </w:rPr>
        <w:tab/>
        <w:t>Nakon prestanka vremenskih nepogoda, a po završetku radova pod a), b), i c) pristupa se radovima kako slijedi:</w:t>
      </w:r>
    </w:p>
    <w:p w:rsidR="003C3051" w:rsidRPr="003C3051" w:rsidRDefault="003C3051" w:rsidP="003C3051">
      <w:pPr>
        <w:numPr>
          <w:ilvl w:val="0"/>
          <w:numId w:val="2"/>
        </w:numPr>
        <w:rPr>
          <w:sz w:val="24"/>
        </w:rPr>
      </w:pPr>
      <w:r w:rsidRPr="003C3051">
        <w:rPr>
          <w:sz w:val="24"/>
        </w:rPr>
        <w:lastRenderedPageBreak/>
        <w:t>uklanjanje snijega sa autobusnih ugibališta,</w:t>
      </w:r>
    </w:p>
    <w:p w:rsidR="003C3051" w:rsidRPr="003C3051" w:rsidRDefault="003C3051" w:rsidP="003C3051">
      <w:pPr>
        <w:numPr>
          <w:ilvl w:val="0"/>
          <w:numId w:val="2"/>
        </w:numPr>
        <w:rPr>
          <w:sz w:val="24"/>
        </w:rPr>
      </w:pPr>
      <w:r w:rsidRPr="003C3051">
        <w:rPr>
          <w:sz w:val="24"/>
        </w:rPr>
        <w:t>proširenje očišćenih kolnika i križanja,</w:t>
      </w:r>
    </w:p>
    <w:p w:rsidR="003C3051" w:rsidRPr="003C3051" w:rsidRDefault="003C3051" w:rsidP="003C3051">
      <w:pPr>
        <w:numPr>
          <w:ilvl w:val="0"/>
          <w:numId w:val="2"/>
        </w:numPr>
        <w:rPr>
          <w:sz w:val="24"/>
        </w:rPr>
      </w:pPr>
      <w:r w:rsidRPr="003C3051">
        <w:rPr>
          <w:sz w:val="24"/>
        </w:rPr>
        <w:t xml:space="preserve">odvoženje snijega iz mjesnih središta ukoliko velike količine snijega onemogućuju odvijanje prometa vozila i pješaka. </w:t>
      </w:r>
    </w:p>
    <w:p w:rsidR="003C3051" w:rsidRPr="003C3051" w:rsidRDefault="003C3051" w:rsidP="003C3051">
      <w:pPr>
        <w:rPr>
          <w:sz w:val="24"/>
        </w:rPr>
      </w:pPr>
    </w:p>
    <w:p w:rsidR="003C3051" w:rsidRPr="003C3051" w:rsidRDefault="003C3051" w:rsidP="003C3051">
      <w:pPr>
        <w:rPr>
          <w:sz w:val="24"/>
        </w:rPr>
      </w:pPr>
    </w:p>
    <w:p w:rsidR="003C3051" w:rsidRPr="003C3051" w:rsidRDefault="003C3051" w:rsidP="003C3051">
      <w:pPr>
        <w:jc w:val="center"/>
        <w:rPr>
          <w:sz w:val="24"/>
        </w:rPr>
      </w:pPr>
      <w:r w:rsidRPr="003C3051">
        <w:rPr>
          <w:sz w:val="24"/>
        </w:rPr>
        <w:t>Članak 3.</w:t>
      </w:r>
    </w:p>
    <w:p w:rsidR="003C3051" w:rsidRPr="003C3051" w:rsidRDefault="003C3051" w:rsidP="003C3051">
      <w:pPr>
        <w:jc w:val="both"/>
        <w:rPr>
          <w:sz w:val="24"/>
        </w:rPr>
      </w:pPr>
      <w:r w:rsidRPr="003C3051">
        <w:rPr>
          <w:sz w:val="24"/>
        </w:rPr>
        <w:t xml:space="preserve"> </w:t>
      </w:r>
    </w:p>
    <w:p w:rsidR="003C3051" w:rsidRPr="003C3051" w:rsidRDefault="003C3051" w:rsidP="003C3051">
      <w:pPr>
        <w:rPr>
          <w:sz w:val="24"/>
        </w:rPr>
      </w:pPr>
      <w:r w:rsidRPr="003C3051">
        <w:rPr>
          <w:sz w:val="24"/>
        </w:rPr>
        <w:tab/>
        <w:t>Sredstva potrebna za provedbu ovog Operativnog programa osigurati će su u Proračunu Općine Antunovac.</w:t>
      </w:r>
    </w:p>
    <w:p w:rsidR="003C3051" w:rsidRPr="003C3051" w:rsidRDefault="003C3051" w:rsidP="003C3051">
      <w:pPr>
        <w:jc w:val="center"/>
        <w:rPr>
          <w:sz w:val="24"/>
        </w:rPr>
      </w:pPr>
    </w:p>
    <w:p w:rsidR="003C3051" w:rsidRPr="003C3051" w:rsidRDefault="003C3051" w:rsidP="003C3051">
      <w:pPr>
        <w:jc w:val="center"/>
        <w:rPr>
          <w:sz w:val="24"/>
        </w:rPr>
      </w:pPr>
      <w:r w:rsidRPr="003C3051">
        <w:rPr>
          <w:sz w:val="24"/>
        </w:rPr>
        <w:t>Članak 4.</w:t>
      </w:r>
    </w:p>
    <w:p w:rsidR="003C3051" w:rsidRPr="003C3051" w:rsidRDefault="003C3051" w:rsidP="003C3051">
      <w:pPr>
        <w:jc w:val="both"/>
        <w:rPr>
          <w:sz w:val="24"/>
        </w:rPr>
      </w:pPr>
      <w:r w:rsidRPr="003C3051">
        <w:rPr>
          <w:sz w:val="24"/>
        </w:rPr>
        <w:t xml:space="preserve"> </w:t>
      </w:r>
    </w:p>
    <w:p w:rsidR="003C3051" w:rsidRPr="003C3051" w:rsidRDefault="003C3051" w:rsidP="003C3051">
      <w:pPr>
        <w:rPr>
          <w:sz w:val="24"/>
        </w:rPr>
      </w:pPr>
      <w:r w:rsidRPr="003C3051">
        <w:rPr>
          <w:sz w:val="24"/>
        </w:rPr>
        <w:tab/>
        <w:t>Za provedbu ovog Operativnog Programa zadužuje se Vlastiti pogon.</w:t>
      </w:r>
    </w:p>
    <w:p w:rsidR="003C3051" w:rsidRPr="003C3051" w:rsidRDefault="003C3051" w:rsidP="003C3051">
      <w:pPr>
        <w:rPr>
          <w:sz w:val="24"/>
        </w:rPr>
      </w:pPr>
    </w:p>
    <w:p w:rsidR="003C3051" w:rsidRPr="003C3051" w:rsidRDefault="003C3051" w:rsidP="003C3051">
      <w:pPr>
        <w:jc w:val="center"/>
        <w:rPr>
          <w:sz w:val="24"/>
        </w:rPr>
      </w:pPr>
      <w:r w:rsidRPr="003C3051">
        <w:rPr>
          <w:sz w:val="24"/>
        </w:rPr>
        <w:t>Članak 5.</w:t>
      </w:r>
    </w:p>
    <w:p w:rsidR="003C3051" w:rsidRPr="003C3051" w:rsidRDefault="003C3051" w:rsidP="003C3051">
      <w:pPr>
        <w:rPr>
          <w:sz w:val="24"/>
        </w:rPr>
      </w:pPr>
    </w:p>
    <w:p w:rsidR="003C3051" w:rsidRPr="003C3051" w:rsidRDefault="003C3051" w:rsidP="003C3051">
      <w:pPr>
        <w:jc w:val="both"/>
        <w:rPr>
          <w:sz w:val="24"/>
        </w:rPr>
      </w:pPr>
      <w:r w:rsidRPr="003C3051">
        <w:rPr>
          <w:sz w:val="24"/>
        </w:rPr>
        <w:tab/>
        <w:t>Ovaj Operativni program stupa na snagu danom donošenja i bit će objavljen u „Službenom glasniku Općine Antunovac“.</w:t>
      </w:r>
    </w:p>
    <w:p w:rsidR="003C3051" w:rsidRPr="003C3051" w:rsidRDefault="003C3051" w:rsidP="003C3051">
      <w:pPr>
        <w:jc w:val="both"/>
        <w:rPr>
          <w:sz w:val="24"/>
        </w:rPr>
      </w:pPr>
    </w:p>
    <w:p w:rsidR="003C3051" w:rsidRPr="003C3051" w:rsidRDefault="003C3051" w:rsidP="003C3051">
      <w:pPr>
        <w:jc w:val="both"/>
        <w:rPr>
          <w:sz w:val="24"/>
        </w:rPr>
      </w:pPr>
      <w:r w:rsidRPr="003C3051">
        <w:rPr>
          <w:sz w:val="24"/>
        </w:rPr>
        <w:t>KLASA: 363-02/13-01/09</w:t>
      </w:r>
    </w:p>
    <w:p w:rsidR="003C3051" w:rsidRPr="003C3051" w:rsidRDefault="003C3051" w:rsidP="003C3051">
      <w:pPr>
        <w:jc w:val="both"/>
        <w:rPr>
          <w:sz w:val="24"/>
          <w:szCs w:val="24"/>
        </w:rPr>
      </w:pPr>
      <w:r w:rsidRPr="003C3051">
        <w:rPr>
          <w:sz w:val="24"/>
          <w:szCs w:val="24"/>
        </w:rPr>
        <w:t>URBROJ: 2158/02-01-13-2</w:t>
      </w:r>
    </w:p>
    <w:p w:rsidR="003C3051" w:rsidRPr="003C3051" w:rsidRDefault="003C3051" w:rsidP="003C3051">
      <w:pPr>
        <w:rPr>
          <w:sz w:val="24"/>
        </w:rPr>
      </w:pPr>
      <w:r w:rsidRPr="003C3051">
        <w:rPr>
          <w:sz w:val="24"/>
        </w:rPr>
        <w:t>U Antunovcu, 07. studeni 2013. godine</w:t>
      </w:r>
      <w:r w:rsidRPr="003C3051">
        <w:rPr>
          <w:sz w:val="24"/>
        </w:rPr>
        <w:tab/>
        <w:t xml:space="preserve"> </w:t>
      </w:r>
    </w:p>
    <w:p w:rsidR="003C3051" w:rsidRPr="003C3051" w:rsidRDefault="003C3051" w:rsidP="00056723">
      <w:pPr>
        <w:ind w:left="1416"/>
        <w:jc w:val="center"/>
        <w:rPr>
          <w:sz w:val="24"/>
        </w:rPr>
      </w:pPr>
      <w:r w:rsidRPr="003C3051">
        <w:rPr>
          <w:sz w:val="24"/>
        </w:rPr>
        <w:t>Općinski načelnik</w:t>
      </w:r>
    </w:p>
    <w:p w:rsidR="003C3051" w:rsidRPr="003C3051" w:rsidRDefault="003C3051" w:rsidP="00056723">
      <w:pPr>
        <w:ind w:left="1416"/>
        <w:jc w:val="center"/>
        <w:rPr>
          <w:sz w:val="24"/>
        </w:rPr>
      </w:pPr>
      <w:r w:rsidRPr="003C3051">
        <w:rPr>
          <w:sz w:val="24"/>
        </w:rPr>
        <w:t xml:space="preserve">Ivan </w:t>
      </w:r>
      <w:proofErr w:type="spellStart"/>
      <w:r w:rsidRPr="003C3051">
        <w:rPr>
          <w:sz w:val="24"/>
        </w:rPr>
        <w:t>Anušić</w:t>
      </w:r>
      <w:proofErr w:type="spellEnd"/>
    </w:p>
    <w:p w:rsidR="003C3051" w:rsidRDefault="003C3051" w:rsidP="00954EF1">
      <w:pPr>
        <w:rPr>
          <w:sz w:val="24"/>
          <w:szCs w:val="24"/>
        </w:rPr>
      </w:pPr>
      <w:r>
        <w:rPr>
          <w:sz w:val="24"/>
          <w:szCs w:val="24"/>
        </w:rPr>
        <w:t>386.</w:t>
      </w:r>
    </w:p>
    <w:p w:rsidR="003C3051" w:rsidRPr="003C3051" w:rsidRDefault="003C3051" w:rsidP="003C3051">
      <w:pPr>
        <w:tabs>
          <w:tab w:val="left" w:pos="0"/>
        </w:tabs>
        <w:jc w:val="both"/>
        <w:rPr>
          <w:sz w:val="24"/>
        </w:rPr>
      </w:pPr>
      <w:r w:rsidRPr="003C3051">
        <w:rPr>
          <w:sz w:val="24"/>
        </w:rPr>
        <w:tab/>
        <w:t>Temeljem članka 18. stavak 3. Zakona o javnoj nabavi («Narodne novine» broj 90/11 i 93/13) i članka 45. Statuta Općine Antunovac («Službeni glasnik Općine Antunovac» broj 2/13), Općinski načelnik Općine Antunovac dana, 07. studeni 2013. godine, donosi</w:t>
      </w:r>
    </w:p>
    <w:p w:rsidR="003C3051" w:rsidRPr="003C3051" w:rsidRDefault="003C3051" w:rsidP="003C3051">
      <w:pPr>
        <w:jc w:val="both"/>
        <w:rPr>
          <w:sz w:val="24"/>
        </w:rPr>
      </w:pPr>
    </w:p>
    <w:p w:rsidR="003C3051" w:rsidRPr="003C3051" w:rsidRDefault="003C3051" w:rsidP="003C3051">
      <w:pPr>
        <w:jc w:val="center"/>
        <w:rPr>
          <w:b/>
          <w:sz w:val="36"/>
          <w:szCs w:val="36"/>
        </w:rPr>
      </w:pPr>
      <w:r w:rsidRPr="003C3051">
        <w:rPr>
          <w:b/>
          <w:sz w:val="36"/>
          <w:szCs w:val="36"/>
        </w:rPr>
        <w:t>ODLUKU</w:t>
      </w:r>
    </w:p>
    <w:p w:rsidR="003C3051" w:rsidRPr="003C3051" w:rsidRDefault="00056723" w:rsidP="003C3051">
      <w:pPr>
        <w:jc w:val="center"/>
        <w:rPr>
          <w:b/>
          <w:sz w:val="24"/>
          <w:szCs w:val="24"/>
        </w:rPr>
      </w:pPr>
      <w:r>
        <w:rPr>
          <w:b/>
          <w:sz w:val="24"/>
          <w:szCs w:val="24"/>
        </w:rPr>
        <w:t>o stručnom os</w:t>
      </w:r>
      <w:r w:rsidR="003C3051" w:rsidRPr="003C3051">
        <w:rPr>
          <w:b/>
          <w:sz w:val="24"/>
          <w:szCs w:val="24"/>
        </w:rPr>
        <w:t>posobljavanju djelatnika za poslove zaštite</w:t>
      </w:r>
    </w:p>
    <w:p w:rsidR="003C3051" w:rsidRPr="003C3051" w:rsidRDefault="003C3051" w:rsidP="003C3051">
      <w:pPr>
        <w:jc w:val="center"/>
        <w:rPr>
          <w:b/>
          <w:sz w:val="24"/>
          <w:szCs w:val="24"/>
        </w:rPr>
      </w:pPr>
      <w:r w:rsidRPr="003C3051">
        <w:rPr>
          <w:b/>
          <w:sz w:val="24"/>
          <w:szCs w:val="24"/>
        </w:rPr>
        <w:t xml:space="preserve">arhivskog i </w:t>
      </w:r>
      <w:proofErr w:type="spellStart"/>
      <w:r w:rsidRPr="003C3051">
        <w:rPr>
          <w:b/>
          <w:sz w:val="24"/>
          <w:szCs w:val="24"/>
        </w:rPr>
        <w:t>registraturnog</w:t>
      </w:r>
      <w:proofErr w:type="spellEnd"/>
      <w:r w:rsidRPr="003C3051">
        <w:rPr>
          <w:b/>
          <w:sz w:val="24"/>
          <w:szCs w:val="24"/>
        </w:rPr>
        <w:t xml:space="preserve"> gradiva u pismohrani</w:t>
      </w:r>
    </w:p>
    <w:p w:rsidR="003C3051" w:rsidRPr="003C3051" w:rsidRDefault="003C3051" w:rsidP="003C3051">
      <w:pPr>
        <w:jc w:val="both"/>
        <w:rPr>
          <w:sz w:val="24"/>
        </w:rPr>
      </w:pPr>
    </w:p>
    <w:p w:rsidR="003C3051" w:rsidRPr="003C3051" w:rsidRDefault="003C3051" w:rsidP="003C3051">
      <w:pPr>
        <w:jc w:val="center"/>
        <w:rPr>
          <w:sz w:val="24"/>
        </w:rPr>
      </w:pPr>
      <w:r w:rsidRPr="003C3051">
        <w:rPr>
          <w:sz w:val="24"/>
        </w:rPr>
        <w:t>Članak 1.</w:t>
      </w:r>
    </w:p>
    <w:p w:rsidR="003C3051" w:rsidRPr="003C3051" w:rsidRDefault="003C3051" w:rsidP="003C3051">
      <w:pPr>
        <w:jc w:val="center"/>
        <w:rPr>
          <w:sz w:val="24"/>
        </w:rPr>
      </w:pPr>
      <w:r w:rsidRPr="003C3051">
        <w:rPr>
          <w:sz w:val="24"/>
        </w:rPr>
        <w:tab/>
      </w:r>
      <w:r w:rsidRPr="003C3051">
        <w:rPr>
          <w:sz w:val="24"/>
        </w:rPr>
        <w:tab/>
      </w:r>
    </w:p>
    <w:p w:rsidR="003C3051" w:rsidRPr="003C3051" w:rsidRDefault="003C3051" w:rsidP="003C3051">
      <w:pPr>
        <w:tabs>
          <w:tab w:val="num" w:pos="709"/>
        </w:tabs>
        <w:jc w:val="both"/>
        <w:rPr>
          <w:sz w:val="24"/>
        </w:rPr>
      </w:pPr>
      <w:r w:rsidRPr="003C3051">
        <w:rPr>
          <w:sz w:val="24"/>
        </w:rPr>
        <w:tab/>
        <w:t xml:space="preserve">Naručitelj usluge: OPĆINA ANTUNOVAC, Antunovac, B. Radića 4, </w:t>
      </w:r>
      <w:r w:rsidRPr="003C3051">
        <w:rPr>
          <w:sz w:val="24"/>
        </w:rPr>
        <w:lastRenderedPageBreak/>
        <w:t>OIB 30812410980 a evidencijski broj nabave je 27/13.</w:t>
      </w:r>
    </w:p>
    <w:p w:rsidR="003C3051" w:rsidRPr="003C3051" w:rsidRDefault="003C3051" w:rsidP="003C3051">
      <w:pPr>
        <w:jc w:val="both"/>
        <w:rPr>
          <w:sz w:val="24"/>
        </w:rPr>
      </w:pPr>
      <w:r w:rsidRPr="003C3051">
        <w:rPr>
          <w:sz w:val="24"/>
        </w:rPr>
        <w:tab/>
        <w:t xml:space="preserve">Odgovorna osoba naručitelja je Ivan </w:t>
      </w:r>
      <w:proofErr w:type="spellStart"/>
      <w:r w:rsidRPr="003C3051">
        <w:rPr>
          <w:sz w:val="24"/>
        </w:rPr>
        <w:t>Anušić</w:t>
      </w:r>
      <w:proofErr w:type="spellEnd"/>
      <w:r w:rsidRPr="003C3051">
        <w:rPr>
          <w:sz w:val="24"/>
        </w:rPr>
        <w:t>, Općinski načelnik Općine Antunovac.</w:t>
      </w:r>
    </w:p>
    <w:p w:rsidR="003C3051" w:rsidRPr="003C3051" w:rsidRDefault="003C3051" w:rsidP="003C3051">
      <w:pPr>
        <w:jc w:val="both"/>
        <w:rPr>
          <w:sz w:val="24"/>
        </w:rPr>
      </w:pPr>
    </w:p>
    <w:p w:rsidR="003C3051" w:rsidRPr="003C3051" w:rsidRDefault="003C3051" w:rsidP="003C3051">
      <w:pPr>
        <w:tabs>
          <w:tab w:val="num" w:pos="709"/>
        </w:tabs>
        <w:jc w:val="center"/>
        <w:rPr>
          <w:sz w:val="24"/>
        </w:rPr>
      </w:pPr>
      <w:r w:rsidRPr="003C3051">
        <w:rPr>
          <w:sz w:val="24"/>
        </w:rPr>
        <w:t>Članak 2.</w:t>
      </w:r>
    </w:p>
    <w:p w:rsidR="003C3051" w:rsidRPr="003C3051" w:rsidRDefault="003C3051" w:rsidP="003C3051">
      <w:pPr>
        <w:tabs>
          <w:tab w:val="left" w:pos="0"/>
          <w:tab w:val="left" w:pos="709"/>
        </w:tabs>
        <w:jc w:val="both"/>
        <w:rPr>
          <w:sz w:val="24"/>
          <w:szCs w:val="24"/>
        </w:rPr>
      </w:pPr>
    </w:p>
    <w:p w:rsidR="003C3051" w:rsidRPr="003C3051" w:rsidRDefault="003C3051" w:rsidP="003C3051">
      <w:pPr>
        <w:jc w:val="both"/>
        <w:rPr>
          <w:sz w:val="24"/>
          <w:szCs w:val="24"/>
        </w:rPr>
      </w:pPr>
      <w:r w:rsidRPr="003C3051">
        <w:tab/>
      </w:r>
      <w:r w:rsidRPr="003C3051">
        <w:rPr>
          <w:sz w:val="24"/>
          <w:szCs w:val="24"/>
        </w:rPr>
        <w:t xml:space="preserve"> Predmet nabave je: stručno </w:t>
      </w:r>
      <w:proofErr w:type="spellStart"/>
      <w:r w:rsidRPr="003C3051">
        <w:rPr>
          <w:sz w:val="24"/>
          <w:szCs w:val="24"/>
        </w:rPr>
        <w:t>osoposobljavanje</w:t>
      </w:r>
      <w:proofErr w:type="spellEnd"/>
      <w:r w:rsidRPr="003C3051">
        <w:rPr>
          <w:sz w:val="24"/>
          <w:szCs w:val="24"/>
        </w:rPr>
        <w:t xml:space="preserve"> djelatnika za poslove zaštite arhivskog i </w:t>
      </w:r>
      <w:proofErr w:type="spellStart"/>
      <w:r w:rsidRPr="003C3051">
        <w:rPr>
          <w:sz w:val="24"/>
          <w:szCs w:val="24"/>
        </w:rPr>
        <w:t>registraturnog</w:t>
      </w:r>
      <w:proofErr w:type="spellEnd"/>
      <w:r w:rsidRPr="003C3051">
        <w:rPr>
          <w:sz w:val="24"/>
          <w:szCs w:val="24"/>
        </w:rPr>
        <w:t xml:space="preserve"> gradiva u pismohrani.</w:t>
      </w:r>
    </w:p>
    <w:p w:rsidR="003C3051" w:rsidRPr="003C3051" w:rsidRDefault="003C3051" w:rsidP="003C3051">
      <w:pPr>
        <w:jc w:val="both"/>
        <w:rPr>
          <w:sz w:val="24"/>
          <w:szCs w:val="24"/>
        </w:rPr>
      </w:pPr>
    </w:p>
    <w:p w:rsidR="003C3051" w:rsidRPr="003C3051" w:rsidRDefault="003C3051" w:rsidP="003C3051">
      <w:pPr>
        <w:tabs>
          <w:tab w:val="num" w:pos="709"/>
        </w:tabs>
        <w:jc w:val="center"/>
        <w:rPr>
          <w:sz w:val="24"/>
        </w:rPr>
      </w:pPr>
      <w:r w:rsidRPr="003C3051">
        <w:rPr>
          <w:sz w:val="24"/>
        </w:rPr>
        <w:t>Članak 3.</w:t>
      </w:r>
    </w:p>
    <w:p w:rsidR="003C3051" w:rsidRPr="003C3051" w:rsidRDefault="003C3051" w:rsidP="003C3051">
      <w:pPr>
        <w:tabs>
          <w:tab w:val="num" w:pos="709"/>
        </w:tabs>
        <w:jc w:val="center"/>
        <w:rPr>
          <w:sz w:val="24"/>
        </w:rPr>
      </w:pPr>
    </w:p>
    <w:p w:rsidR="003C3051" w:rsidRPr="003C3051" w:rsidRDefault="003C3051" w:rsidP="003C3051">
      <w:pPr>
        <w:ind w:firstLine="720"/>
        <w:jc w:val="both"/>
        <w:rPr>
          <w:sz w:val="24"/>
        </w:rPr>
      </w:pPr>
      <w:r w:rsidRPr="003C3051">
        <w:rPr>
          <w:sz w:val="24"/>
        </w:rPr>
        <w:t xml:space="preserve">Pristigla je ponuda DRŽAVNI ARHIV U OSIJEKU, K. </w:t>
      </w:r>
      <w:proofErr w:type="spellStart"/>
      <w:r w:rsidRPr="003C3051">
        <w:rPr>
          <w:sz w:val="24"/>
        </w:rPr>
        <w:t>Firingera</w:t>
      </w:r>
      <w:proofErr w:type="spellEnd"/>
      <w:r w:rsidRPr="003C3051">
        <w:rPr>
          <w:sz w:val="24"/>
        </w:rPr>
        <w:t xml:space="preserve"> 1, Osijek, na iznos od 1.200,00 kn. </w:t>
      </w:r>
    </w:p>
    <w:p w:rsidR="003C3051" w:rsidRPr="003C3051" w:rsidRDefault="003C3051" w:rsidP="003C3051">
      <w:pPr>
        <w:tabs>
          <w:tab w:val="num" w:pos="0"/>
        </w:tabs>
        <w:jc w:val="both"/>
        <w:rPr>
          <w:sz w:val="24"/>
        </w:rPr>
      </w:pPr>
    </w:p>
    <w:p w:rsidR="003C3051" w:rsidRPr="003C3051" w:rsidRDefault="003C3051" w:rsidP="003C3051">
      <w:pPr>
        <w:tabs>
          <w:tab w:val="num" w:pos="709"/>
        </w:tabs>
        <w:jc w:val="center"/>
        <w:rPr>
          <w:sz w:val="24"/>
        </w:rPr>
      </w:pPr>
      <w:r w:rsidRPr="003C3051">
        <w:rPr>
          <w:sz w:val="24"/>
        </w:rPr>
        <w:t>Članak 4.</w:t>
      </w:r>
    </w:p>
    <w:p w:rsidR="003C3051" w:rsidRPr="003C3051" w:rsidRDefault="003C3051" w:rsidP="003C3051">
      <w:pPr>
        <w:tabs>
          <w:tab w:val="num" w:pos="709"/>
        </w:tabs>
        <w:jc w:val="both"/>
        <w:rPr>
          <w:sz w:val="24"/>
        </w:rPr>
      </w:pPr>
    </w:p>
    <w:p w:rsidR="003C3051" w:rsidRPr="003C3051" w:rsidRDefault="003C3051" w:rsidP="003C3051">
      <w:pPr>
        <w:tabs>
          <w:tab w:val="num" w:pos="709"/>
        </w:tabs>
        <w:jc w:val="both"/>
        <w:rPr>
          <w:sz w:val="24"/>
        </w:rPr>
      </w:pPr>
      <w:r w:rsidRPr="003C3051">
        <w:rPr>
          <w:sz w:val="24"/>
        </w:rPr>
        <w:tab/>
        <w:t xml:space="preserve">Sredstva za plaćanje nabave osigurana su u Proračunu Općine Antunovac za 2013. godinu sa pozicije R007 Stručno osposobljavanje zaposlenika.   </w:t>
      </w:r>
    </w:p>
    <w:p w:rsidR="003C3051" w:rsidRPr="003C3051" w:rsidRDefault="003C3051" w:rsidP="003C3051">
      <w:pPr>
        <w:jc w:val="center"/>
        <w:rPr>
          <w:sz w:val="24"/>
        </w:rPr>
      </w:pPr>
    </w:p>
    <w:p w:rsidR="003C3051" w:rsidRPr="003C3051" w:rsidRDefault="003C3051" w:rsidP="003C3051">
      <w:pPr>
        <w:jc w:val="center"/>
        <w:rPr>
          <w:sz w:val="24"/>
        </w:rPr>
      </w:pPr>
      <w:r w:rsidRPr="003C3051">
        <w:rPr>
          <w:sz w:val="24"/>
        </w:rPr>
        <w:t>Članak 5.</w:t>
      </w:r>
    </w:p>
    <w:p w:rsidR="003C3051" w:rsidRPr="003C3051" w:rsidRDefault="003C3051" w:rsidP="003C3051">
      <w:pPr>
        <w:jc w:val="both"/>
        <w:rPr>
          <w:sz w:val="24"/>
        </w:rPr>
      </w:pPr>
    </w:p>
    <w:p w:rsidR="003C3051" w:rsidRPr="003C3051" w:rsidRDefault="003C3051" w:rsidP="003C3051">
      <w:pPr>
        <w:jc w:val="both"/>
        <w:rPr>
          <w:sz w:val="24"/>
        </w:rPr>
      </w:pPr>
      <w:r w:rsidRPr="003C3051">
        <w:rPr>
          <w:sz w:val="24"/>
        </w:rPr>
        <w:tab/>
        <w:t>Ova Odluka stupa na snagu danom donošenja i objavit će se u «Službenom glasniku Općine Antunovac».</w:t>
      </w:r>
    </w:p>
    <w:p w:rsidR="003C3051" w:rsidRPr="003C3051" w:rsidRDefault="003C3051" w:rsidP="003C3051">
      <w:pPr>
        <w:jc w:val="both"/>
        <w:rPr>
          <w:sz w:val="24"/>
          <w:szCs w:val="24"/>
        </w:rPr>
      </w:pPr>
    </w:p>
    <w:p w:rsidR="003C3051" w:rsidRPr="003C3051" w:rsidRDefault="003C3051" w:rsidP="003C3051">
      <w:pPr>
        <w:jc w:val="both"/>
        <w:rPr>
          <w:sz w:val="24"/>
        </w:rPr>
      </w:pPr>
      <w:r w:rsidRPr="003C3051">
        <w:rPr>
          <w:sz w:val="24"/>
        </w:rPr>
        <w:t>KLASA: 130-02/13-01/</w:t>
      </w:r>
      <w:proofErr w:type="spellStart"/>
      <w:r w:rsidRPr="003C3051">
        <w:rPr>
          <w:sz w:val="24"/>
        </w:rPr>
        <w:t>01</w:t>
      </w:r>
      <w:proofErr w:type="spellEnd"/>
    </w:p>
    <w:p w:rsidR="003C3051" w:rsidRPr="003C3051" w:rsidRDefault="003C3051" w:rsidP="003C3051">
      <w:pPr>
        <w:jc w:val="both"/>
        <w:rPr>
          <w:sz w:val="24"/>
          <w:szCs w:val="24"/>
        </w:rPr>
      </w:pPr>
      <w:r w:rsidRPr="003C3051">
        <w:rPr>
          <w:sz w:val="24"/>
          <w:szCs w:val="24"/>
        </w:rPr>
        <w:t>URBROJ: 2158/02-01-13-2</w:t>
      </w:r>
    </w:p>
    <w:p w:rsidR="003C3051" w:rsidRPr="003C3051" w:rsidRDefault="003C3051" w:rsidP="003C3051">
      <w:pPr>
        <w:jc w:val="both"/>
        <w:rPr>
          <w:sz w:val="24"/>
          <w:szCs w:val="24"/>
        </w:rPr>
      </w:pPr>
      <w:r w:rsidRPr="003C3051">
        <w:rPr>
          <w:sz w:val="24"/>
          <w:szCs w:val="24"/>
        </w:rPr>
        <w:t>U Antunovcu, 07. studeni 2013. godine</w:t>
      </w:r>
      <w:r w:rsidRPr="003C3051">
        <w:rPr>
          <w:sz w:val="24"/>
          <w:szCs w:val="24"/>
        </w:rPr>
        <w:tab/>
        <w:t xml:space="preserve"> </w:t>
      </w:r>
    </w:p>
    <w:p w:rsidR="003C3051" w:rsidRPr="003C3051" w:rsidRDefault="003C3051" w:rsidP="00056723">
      <w:pPr>
        <w:ind w:left="1416"/>
        <w:jc w:val="center"/>
        <w:rPr>
          <w:sz w:val="24"/>
        </w:rPr>
      </w:pPr>
      <w:r w:rsidRPr="003C3051">
        <w:rPr>
          <w:sz w:val="24"/>
        </w:rPr>
        <w:t>Općinski načelnik</w:t>
      </w:r>
    </w:p>
    <w:p w:rsidR="003C3051" w:rsidRPr="003C3051" w:rsidRDefault="003C3051" w:rsidP="00056723">
      <w:pPr>
        <w:ind w:left="1416"/>
        <w:jc w:val="center"/>
        <w:rPr>
          <w:rFonts w:ascii="HRTimes" w:hAnsi="HRTimes"/>
          <w:sz w:val="24"/>
        </w:rPr>
      </w:pPr>
      <w:r w:rsidRPr="003C3051">
        <w:rPr>
          <w:rFonts w:ascii="HRTimes" w:hAnsi="HRTimes"/>
          <w:sz w:val="24"/>
        </w:rPr>
        <w:t xml:space="preserve">Ivan </w:t>
      </w:r>
      <w:proofErr w:type="spellStart"/>
      <w:r w:rsidRPr="003C3051">
        <w:rPr>
          <w:rFonts w:ascii="HRTimes" w:hAnsi="HRTimes"/>
          <w:sz w:val="24"/>
        </w:rPr>
        <w:t>Anušić</w:t>
      </w:r>
      <w:proofErr w:type="spellEnd"/>
    </w:p>
    <w:p w:rsidR="003C3051" w:rsidRDefault="003C3051" w:rsidP="00954EF1">
      <w:pPr>
        <w:rPr>
          <w:sz w:val="24"/>
          <w:szCs w:val="24"/>
        </w:rPr>
      </w:pPr>
      <w:r>
        <w:rPr>
          <w:sz w:val="24"/>
          <w:szCs w:val="24"/>
        </w:rPr>
        <w:t>387.</w:t>
      </w:r>
    </w:p>
    <w:p w:rsidR="003C3051" w:rsidRPr="003C3051" w:rsidRDefault="003C3051" w:rsidP="003C3051">
      <w:pPr>
        <w:tabs>
          <w:tab w:val="left" w:pos="0"/>
          <w:tab w:val="left" w:pos="709"/>
        </w:tabs>
        <w:jc w:val="both"/>
        <w:rPr>
          <w:sz w:val="24"/>
        </w:rPr>
      </w:pPr>
      <w:r>
        <w:rPr>
          <w:sz w:val="24"/>
        </w:rPr>
        <w:tab/>
      </w:r>
      <w:r w:rsidRPr="003C3051">
        <w:rPr>
          <w:sz w:val="24"/>
        </w:rPr>
        <w:t>Temeljem članka 27. stavka 4. Zakona o poljoprivrednom zemljištu („Narodne novine“ broj 39/13) i članka 45. Statuta Općine Antunovac („Službeni glasnik Općine Antunovac“ broj 2/13), Općinski načelnik Općine Antunovac dana 07. studenog 2013. godine, donosi</w:t>
      </w:r>
    </w:p>
    <w:p w:rsidR="003C3051" w:rsidRPr="003C3051" w:rsidRDefault="003C3051" w:rsidP="003C3051">
      <w:pPr>
        <w:jc w:val="both"/>
        <w:rPr>
          <w:sz w:val="24"/>
        </w:rPr>
      </w:pPr>
    </w:p>
    <w:p w:rsidR="003C3051" w:rsidRPr="003C3051" w:rsidRDefault="003C3051" w:rsidP="003C3051">
      <w:pPr>
        <w:tabs>
          <w:tab w:val="num" w:pos="3555"/>
        </w:tabs>
        <w:jc w:val="center"/>
        <w:rPr>
          <w:b/>
          <w:sz w:val="36"/>
          <w:szCs w:val="36"/>
        </w:rPr>
      </w:pPr>
      <w:r w:rsidRPr="003C3051">
        <w:rPr>
          <w:b/>
          <w:sz w:val="36"/>
          <w:szCs w:val="36"/>
        </w:rPr>
        <w:t>ODLUKU</w:t>
      </w:r>
    </w:p>
    <w:p w:rsidR="003C3051" w:rsidRPr="003C3051" w:rsidRDefault="003C3051" w:rsidP="003C3051">
      <w:pPr>
        <w:tabs>
          <w:tab w:val="num" w:pos="3555"/>
        </w:tabs>
        <w:jc w:val="center"/>
        <w:rPr>
          <w:b/>
          <w:sz w:val="24"/>
        </w:rPr>
      </w:pPr>
      <w:r w:rsidRPr="003C3051">
        <w:rPr>
          <w:b/>
          <w:sz w:val="24"/>
          <w:szCs w:val="24"/>
        </w:rPr>
        <w:t xml:space="preserve">o određivanju predstavnika Općine Antunovac u Povjerenstvo za dodjelu zakupa na poljoprivrednom zemljištu u vlasništvu Republike Hrvatske </w:t>
      </w:r>
    </w:p>
    <w:p w:rsidR="003C3051" w:rsidRPr="003C3051" w:rsidRDefault="003C3051" w:rsidP="003C3051">
      <w:pPr>
        <w:jc w:val="both"/>
        <w:rPr>
          <w:sz w:val="24"/>
        </w:rPr>
      </w:pPr>
    </w:p>
    <w:p w:rsidR="003C3051" w:rsidRPr="003C3051" w:rsidRDefault="003C3051" w:rsidP="003C3051">
      <w:pPr>
        <w:jc w:val="center"/>
        <w:rPr>
          <w:sz w:val="24"/>
        </w:rPr>
      </w:pPr>
      <w:r w:rsidRPr="003C3051">
        <w:rPr>
          <w:sz w:val="24"/>
        </w:rPr>
        <w:lastRenderedPageBreak/>
        <w:t>Članak 1.</w:t>
      </w:r>
    </w:p>
    <w:p w:rsidR="003C3051" w:rsidRPr="003C3051" w:rsidRDefault="003C3051" w:rsidP="003C3051">
      <w:pPr>
        <w:jc w:val="both"/>
        <w:rPr>
          <w:sz w:val="24"/>
        </w:rPr>
      </w:pPr>
    </w:p>
    <w:p w:rsidR="003C3051" w:rsidRPr="003C3051" w:rsidRDefault="003C3051" w:rsidP="003C3051">
      <w:pPr>
        <w:tabs>
          <w:tab w:val="num" w:pos="0"/>
          <w:tab w:val="left" w:pos="426"/>
        </w:tabs>
        <w:jc w:val="both"/>
        <w:rPr>
          <w:sz w:val="24"/>
        </w:rPr>
      </w:pPr>
      <w:r w:rsidRPr="003C3051">
        <w:rPr>
          <w:sz w:val="24"/>
        </w:rPr>
        <w:tab/>
      </w:r>
      <w:r w:rsidRPr="003C3051">
        <w:rPr>
          <w:sz w:val="24"/>
        </w:rPr>
        <w:tab/>
        <w:t xml:space="preserve">U Povjerenstvo za dodjelu zakupa na poljoprivrednom zemljištu u vlasništvu Republike Hrvatske izabire se Nataša </w:t>
      </w:r>
      <w:proofErr w:type="spellStart"/>
      <w:r w:rsidRPr="003C3051">
        <w:rPr>
          <w:sz w:val="24"/>
        </w:rPr>
        <w:t>Tramišak</w:t>
      </w:r>
      <w:proofErr w:type="spellEnd"/>
      <w:r w:rsidRPr="003C3051">
        <w:rPr>
          <w:sz w:val="24"/>
        </w:rPr>
        <w:t xml:space="preserve">, </w:t>
      </w:r>
      <w:proofErr w:type="spellStart"/>
      <w:r w:rsidRPr="003C3051">
        <w:rPr>
          <w:sz w:val="24"/>
        </w:rPr>
        <w:t>mag</w:t>
      </w:r>
      <w:proofErr w:type="spellEnd"/>
      <w:r w:rsidRPr="003C3051">
        <w:rPr>
          <w:sz w:val="24"/>
        </w:rPr>
        <w:t xml:space="preserve">. iur. </w:t>
      </w:r>
    </w:p>
    <w:p w:rsidR="003C3051" w:rsidRPr="003C3051" w:rsidRDefault="003C3051" w:rsidP="003C3051">
      <w:pPr>
        <w:jc w:val="both"/>
        <w:rPr>
          <w:sz w:val="24"/>
          <w:szCs w:val="24"/>
        </w:rPr>
      </w:pPr>
      <w:r w:rsidRPr="003C3051">
        <w:tab/>
      </w:r>
    </w:p>
    <w:p w:rsidR="003C3051" w:rsidRPr="003C3051" w:rsidRDefault="003C3051" w:rsidP="003C3051">
      <w:pPr>
        <w:jc w:val="center"/>
        <w:rPr>
          <w:sz w:val="24"/>
        </w:rPr>
      </w:pPr>
      <w:r w:rsidRPr="003C3051">
        <w:rPr>
          <w:sz w:val="24"/>
        </w:rPr>
        <w:t>Članak 2.</w:t>
      </w:r>
    </w:p>
    <w:p w:rsidR="003C3051" w:rsidRPr="003C3051" w:rsidRDefault="003C3051" w:rsidP="003C3051">
      <w:pPr>
        <w:jc w:val="center"/>
        <w:rPr>
          <w:sz w:val="24"/>
        </w:rPr>
      </w:pPr>
    </w:p>
    <w:p w:rsidR="003C3051" w:rsidRPr="003C3051" w:rsidRDefault="003C3051" w:rsidP="003C3051">
      <w:pPr>
        <w:jc w:val="both"/>
        <w:rPr>
          <w:sz w:val="24"/>
        </w:rPr>
      </w:pPr>
      <w:r w:rsidRPr="003C3051">
        <w:rPr>
          <w:sz w:val="24"/>
        </w:rPr>
        <w:tab/>
        <w:t>Ova Odluka stupa na snagu danom donošenja i biti će objavljen u „Službenom glasniku Općine Antunovac“.</w:t>
      </w:r>
    </w:p>
    <w:p w:rsidR="003C3051" w:rsidRPr="003C3051" w:rsidRDefault="003C3051" w:rsidP="003C3051">
      <w:pPr>
        <w:jc w:val="center"/>
        <w:rPr>
          <w:sz w:val="24"/>
        </w:rPr>
      </w:pPr>
    </w:p>
    <w:p w:rsidR="003C3051" w:rsidRPr="003C3051" w:rsidRDefault="003C3051" w:rsidP="003C3051">
      <w:pPr>
        <w:tabs>
          <w:tab w:val="left" w:pos="567"/>
          <w:tab w:val="left" w:pos="709"/>
          <w:tab w:val="left" w:pos="851"/>
        </w:tabs>
        <w:jc w:val="both"/>
        <w:rPr>
          <w:sz w:val="24"/>
        </w:rPr>
      </w:pPr>
      <w:r w:rsidRPr="003C3051">
        <w:rPr>
          <w:sz w:val="24"/>
        </w:rPr>
        <w:t>KLASA: 320-01/13-01/</w:t>
      </w:r>
      <w:proofErr w:type="spellStart"/>
      <w:r w:rsidRPr="003C3051">
        <w:rPr>
          <w:sz w:val="24"/>
        </w:rPr>
        <w:t>01</w:t>
      </w:r>
      <w:proofErr w:type="spellEnd"/>
    </w:p>
    <w:p w:rsidR="003C3051" w:rsidRPr="003C3051" w:rsidRDefault="003C3051" w:rsidP="003C3051">
      <w:pPr>
        <w:tabs>
          <w:tab w:val="left" w:pos="567"/>
          <w:tab w:val="left" w:pos="709"/>
          <w:tab w:val="left" w:pos="851"/>
        </w:tabs>
        <w:jc w:val="both"/>
        <w:rPr>
          <w:sz w:val="24"/>
          <w:szCs w:val="24"/>
        </w:rPr>
      </w:pPr>
      <w:r w:rsidRPr="003C3051">
        <w:rPr>
          <w:sz w:val="24"/>
        </w:rPr>
        <w:t>URBROJ</w:t>
      </w:r>
      <w:r w:rsidRPr="003C3051">
        <w:t>:</w:t>
      </w:r>
      <w:r w:rsidRPr="003C3051">
        <w:rPr>
          <w:sz w:val="24"/>
          <w:szCs w:val="24"/>
        </w:rPr>
        <w:t xml:space="preserve"> 2158/02-01-13-36</w:t>
      </w:r>
    </w:p>
    <w:p w:rsidR="003C3051" w:rsidRPr="003C3051" w:rsidRDefault="003C3051" w:rsidP="003C3051">
      <w:pPr>
        <w:rPr>
          <w:sz w:val="24"/>
        </w:rPr>
      </w:pPr>
      <w:r w:rsidRPr="003C3051">
        <w:rPr>
          <w:sz w:val="24"/>
        </w:rPr>
        <w:t>U Antunovcu, 07. studenog 2013. godine</w:t>
      </w:r>
      <w:r w:rsidRPr="003C3051">
        <w:rPr>
          <w:sz w:val="24"/>
        </w:rPr>
        <w:tab/>
        <w:t xml:space="preserve"> </w:t>
      </w:r>
    </w:p>
    <w:p w:rsidR="003C3051" w:rsidRPr="003C3051" w:rsidRDefault="003C3051" w:rsidP="00056723">
      <w:pPr>
        <w:ind w:left="1416"/>
        <w:jc w:val="center"/>
        <w:rPr>
          <w:sz w:val="24"/>
        </w:rPr>
      </w:pPr>
      <w:r w:rsidRPr="003C3051">
        <w:rPr>
          <w:sz w:val="24"/>
        </w:rPr>
        <w:t>Općinski načelnik</w:t>
      </w:r>
    </w:p>
    <w:p w:rsidR="003C3051" w:rsidRPr="003C3051" w:rsidRDefault="003C3051" w:rsidP="00056723">
      <w:pPr>
        <w:ind w:left="1416"/>
        <w:jc w:val="center"/>
        <w:rPr>
          <w:sz w:val="24"/>
        </w:rPr>
      </w:pPr>
      <w:r w:rsidRPr="003C3051">
        <w:rPr>
          <w:sz w:val="24"/>
        </w:rPr>
        <w:t xml:space="preserve">Ivan </w:t>
      </w:r>
      <w:proofErr w:type="spellStart"/>
      <w:r w:rsidRPr="003C3051">
        <w:rPr>
          <w:sz w:val="24"/>
        </w:rPr>
        <w:t>Anušić</w:t>
      </w:r>
      <w:proofErr w:type="spellEnd"/>
    </w:p>
    <w:p w:rsidR="003C3051" w:rsidRDefault="00030372" w:rsidP="00954EF1">
      <w:pPr>
        <w:rPr>
          <w:sz w:val="24"/>
          <w:szCs w:val="24"/>
        </w:rPr>
      </w:pPr>
      <w:r>
        <w:rPr>
          <w:sz w:val="24"/>
          <w:szCs w:val="24"/>
        </w:rPr>
        <w:t>388.</w:t>
      </w:r>
    </w:p>
    <w:p w:rsidR="00030372" w:rsidRPr="00030372" w:rsidRDefault="00030372" w:rsidP="00030372">
      <w:pPr>
        <w:tabs>
          <w:tab w:val="left" w:pos="0"/>
          <w:tab w:val="left" w:pos="709"/>
        </w:tabs>
        <w:jc w:val="both"/>
        <w:rPr>
          <w:sz w:val="24"/>
        </w:rPr>
      </w:pPr>
      <w:r w:rsidRPr="00030372">
        <w:rPr>
          <w:sz w:val="24"/>
        </w:rPr>
        <w:tab/>
        <w:t>Temeljem članka 43. točke 8. Zakona o poljoprivrednom zemljištu („Narodne novine“ broj 39/13) i članka 45. Statuta Općine Antunovac („Službeni glasnik Općine Antunovac“ broj 2/13), Općinski načelnik Općine Antunovac dana 07. studenog 2013. godine, donosi</w:t>
      </w:r>
    </w:p>
    <w:p w:rsidR="00030372" w:rsidRPr="00030372" w:rsidRDefault="00030372" w:rsidP="00030372">
      <w:pPr>
        <w:jc w:val="both"/>
        <w:rPr>
          <w:sz w:val="24"/>
        </w:rPr>
      </w:pPr>
    </w:p>
    <w:p w:rsidR="00030372" w:rsidRPr="00030372" w:rsidRDefault="00030372" w:rsidP="00030372">
      <w:pPr>
        <w:tabs>
          <w:tab w:val="num" w:pos="3555"/>
        </w:tabs>
        <w:jc w:val="center"/>
        <w:rPr>
          <w:b/>
          <w:sz w:val="36"/>
          <w:szCs w:val="36"/>
        </w:rPr>
      </w:pPr>
      <w:r w:rsidRPr="00030372">
        <w:rPr>
          <w:b/>
          <w:sz w:val="36"/>
          <w:szCs w:val="36"/>
        </w:rPr>
        <w:t>ODLUKU</w:t>
      </w:r>
    </w:p>
    <w:p w:rsidR="00030372" w:rsidRPr="00030372" w:rsidRDefault="00030372" w:rsidP="00030372">
      <w:pPr>
        <w:tabs>
          <w:tab w:val="num" w:pos="3555"/>
        </w:tabs>
        <w:jc w:val="center"/>
        <w:rPr>
          <w:b/>
          <w:sz w:val="24"/>
        </w:rPr>
      </w:pPr>
      <w:r w:rsidRPr="00030372">
        <w:rPr>
          <w:b/>
          <w:sz w:val="24"/>
          <w:szCs w:val="24"/>
        </w:rPr>
        <w:t xml:space="preserve">o određivanju predstavnika Općine Antunovac u Povjerenstvo za procjenu troškova stavljanja u funkciju poljoprivredne proizvodnje poljoprivrednog zemljišta koje nije u funkciji poljoprivredne proizvodnje ili je obraslo višegodišnjim raslinje i vrijednost drvne mase na poljoprivrednom zemljištu u vlasništvu Republike Hrvatske  </w:t>
      </w:r>
    </w:p>
    <w:p w:rsidR="00030372" w:rsidRPr="00030372" w:rsidRDefault="00030372" w:rsidP="00030372">
      <w:pPr>
        <w:jc w:val="both"/>
        <w:rPr>
          <w:sz w:val="24"/>
        </w:rPr>
      </w:pPr>
    </w:p>
    <w:p w:rsidR="00030372" w:rsidRPr="00030372" w:rsidRDefault="00030372" w:rsidP="00030372">
      <w:pPr>
        <w:jc w:val="center"/>
        <w:rPr>
          <w:sz w:val="24"/>
        </w:rPr>
      </w:pPr>
      <w:r w:rsidRPr="00030372">
        <w:rPr>
          <w:sz w:val="24"/>
        </w:rPr>
        <w:t>Članak 1.</w:t>
      </w:r>
    </w:p>
    <w:p w:rsidR="00030372" w:rsidRPr="00030372" w:rsidRDefault="00030372" w:rsidP="00030372">
      <w:pPr>
        <w:jc w:val="both"/>
        <w:rPr>
          <w:sz w:val="24"/>
        </w:rPr>
      </w:pPr>
    </w:p>
    <w:p w:rsidR="00030372" w:rsidRPr="00030372" w:rsidRDefault="00030372" w:rsidP="00030372">
      <w:pPr>
        <w:tabs>
          <w:tab w:val="num" w:pos="0"/>
          <w:tab w:val="left" w:pos="426"/>
        </w:tabs>
        <w:jc w:val="both"/>
        <w:rPr>
          <w:sz w:val="24"/>
        </w:rPr>
      </w:pPr>
      <w:r w:rsidRPr="00030372">
        <w:rPr>
          <w:sz w:val="24"/>
        </w:rPr>
        <w:tab/>
      </w:r>
      <w:r w:rsidRPr="00030372">
        <w:rPr>
          <w:sz w:val="24"/>
        </w:rPr>
        <w:tab/>
        <w:t xml:space="preserve">U Povjerenstvo za procjenu troškova stavljanja u funkciju poljoprivredne proizvodnje poljoprivrednog zemljišta koje nije u funkciji poljoprivredne proizvodne ili je obraslo višegodišnjim raslinjem i vrijednost drvne mase na poljoprivrednom zemljištu u vlasništvu Republike Hrvatske, izabire se Ivan </w:t>
      </w:r>
      <w:proofErr w:type="spellStart"/>
      <w:r w:rsidRPr="00030372">
        <w:rPr>
          <w:sz w:val="24"/>
        </w:rPr>
        <w:t>Hampovčan</w:t>
      </w:r>
      <w:proofErr w:type="spellEnd"/>
      <w:r w:rsidRPr="00030372">
        <w:rPr>
          <w:sz w:val="24"/>
        </w:rPr>
        <w:t>, dipl. iur.</w:t>
      </w:r>
    </w:p>
    <w:p w:rsidR="00030372" w:rsidRPr="00030372" w:rsidRDefault="00030372" w:rsidP="00030372">
      <w:pPr>
        <w:jc w:val="both"/>
        <w:rPr>
          <w:sz w:val="24"/>
          <w:szCs w:val="24"/>
        </w:rPr>
      </w:pPr>
      <w:r w:rsidRPr="00030372">
        <w:tab/>
      </w:r>
    </w:p>
    <w:p w:rsidR="00030372" w:rsidRPr="00030372" w:rsidRDefault="00030372" w:rsidP="00030372">
      <w:pPr>
        <w:jc w:val="center"/>
        <w:rPr>
          <w:sz w:val="24"/>
        </w:rPr>
      </w:pPr>
      <w:r w:rsidRPr="00030372">
        <w:rPr>
          <w:sz w:val="24"/>
        </w:rPr>
        <w:t>Članak 2.</w:t>
      </w:r>
    </w:p>
    <w:p w:rsidR="00030372" w:rsidRPr="00030372" w:rsidRDefault="00030372" w:rsidP="00030372">
      <w:pPr>
        <w:ind w:firstLine="720"/>
        <w:rPr>
          <w:sz w:val="24"/>
        </w:rPr>
      </w:pPr>
    </w:p>
    <w:p w:rsidR="00030372" w:rsidRPr="00030372" w:rsidRDefault="00030372" w:rsidP="00030372">
      <w:pPr>
        <w:ind w:firstLine="720"/>
        <w:jc w:val="both"/>
        <w:rPr>
          <w:sz w:val="24"/>
        </w:rPr>
      </w:pPr>
      <w:r w:rsidRPr="00030372">
        <w:rPr>
          <w:sz w:val="24"/>
        </w:rPr>
        <w:lastRenderedPageBreak/>
        <w:t>Ova Odluka stupa na snagu danom donošenja i biti će objavljena u „Službenom glasniku Općine Antunovac“.</w:t>
      </w:r>
    </w:p>
    <w:p w:rsidR="00030372" w:rsidRPr="00030372" w:rsidRDefault="00030372" w:rsidP="00030372">
      <w:pPr>
        <w:jc w:val="center"/>
        <w:rPr>
          <w:sz w:val="24"/>
        </w:rPr>
      </w:pPr>
    </w:p>
    <w:p w:rsidR="00030372" w:rsidRPr="00030372" w:rsidRDefault="00030372" w:rsidP="00030372">
      <w:pPr>
        <w:tabs>
          <w:tab w:val="left" w:pos="567"/>
          <w:tab w:val="left" w:pos="709"/>
          <w:tab w:val="left" w:pos="851"/>
        </w:tabs>
        <w:jc w:val="both"/>
        <w:rPr>
          <w:sz w:val="24"/>
        </w:rPr>
      </w:pPr>
      <w:r w:rsidRPr="00030372">
        <w:rPr>
          <w:sz w:val="24"/>
        </w:rPr>
        <w:t>KLASA: 320-01/13-01/</w:t>
      </w:r>
      <w:proofErr w:type="spellStart"/>
      <w:r w:rsidRPr="00030372">
        <w:rPr>
          <w:sz w:val="24"/>
        </w:rPr>
        <w:t>01</w:t>
      </w:r>
      <w:proofErr w:type="spellEnd"/>
    </w:p>
    <w:p w:rsidR="00030372" w:rsidRPr="00030372" w:rsidRDefault="00030372" w:rsidP="00030372">
      <w:pPr>
        <w:tabs>
          <w:tab w:val="left" w:pos="567"/>
          <w:tab w:val="left" w:pos="709"/>
          <w:tab w:val="left" w:pos="851"/>
        </w:tabs>
        <w:jc w:val="both"/>
        <w:rPr>
          <w:sz w:val="24"/>
          <w:szCs w:val="24"/>
        </w:rPr>
      </w:pPr>
      <w:r w:rsidRPr="00030372">
        <w:rPr>
          <w:sz w:val="24"/>
        </w:rPr>
        <w:t>URBROJ</w:t>
      </w:r>
      <w:r w:rsidRPr="00030372">
        <w:t>:</w:t>
      </w:r>
      <w:r w:rsidRPr="00030372">
        <w:rPr>
          <w:sz w:val="24"/>
          <w:szCs w:val="24"/>
        </w:rPr>
        <w:t xml:space="preserve"> 2158/02-01-13-37</w:t>
      </w:r>
    </w:p>
    <w:p w:rsidR="00030372" w:rsidRPr="00030372" w:rsidRDefault="00030372" w:rsidP="00030372">
      <w:pPr>
        <w:rPr>
          <w:sz w:val="24"/>
        </w:rPr>
      </w:pPr>
      <w:r w:rsidRPr="00030372">
        <w:rPr>
          <w:sz w:val="24"/>
        </w:rPr>
        <w:t>U Antunovcu, 07. studenog 2013. godine</w:t>
      </w:r>
      <w:r w:rsidRPr="00030372">
        <w:rPr>
          <w:sz w:val="24"/>
        </w:rPr>
        <w:tab/>
        <w:t xml:space="preserve"> </w:t>
      </w:r>
    </w:p>
    <w:p w:rsidR="00056723" w:rsidRDefault="00056723" w:rsidP="00056723">
      <w:pPr>
        <w:ind w:left="1416"/>
        <w:jc w:val="center"/>
        <w:rPr>
          <w:sz w:val="24"/>
          <w:szCs w:val="24"/>
        </w:rPr>
      </w:pPr>
    </w:p>
    <w:p w:rsidR="00030372" w:rsidRPr="00030372" w:rsidRDefault="00030372" w:rsidP="00056723">
      <w:pPr>
        <w:ind w:left="1416"/>
        <w:jc w:val="center"/>
        <w:rPr>
          <w:sz w:val="24"/>
          <w:szCs w:val="24"/>
        </w:rPr>
      </w:pPr>
      <w:r w:rsidRPr="00030372">
        <w:rPr>
          <w:sz w:val="24"/>
          <w:szCs w:val="24"/>
        </w:rPr>
        <w:t>Općinski načelnik</w:t>
      </w:r>
    </w:p>
    <w:p w:rsidR="00030372" w:rsidRDefault="00030372" w:rsidP="00056723">
      <w:pPr>
        <w:ind w:left="1416"/>
        <w:jc w:val="center"/>
        <w:rPr>
          <w:sz w:val="24"/>
          <w:szCs w:val="24"/>
        </w:rPr>
      </w:pPr>
      <w:r w:rsidRPr="00030372">
        <w:rPr>
          <w:sz w:val="24"/>
          <w:szCs w:val="24"/>
        </w:rPr>
        <w:t xml:space="preserve">Ivan </w:t>
      </w:r>
      <w:proofErr w:type="spellStart"/>
      <w:r w:rsidRPr="00030372">
        <w:rPr>
          <w:sz w:val="24"/>
          <w:szCs w:val="24"/>
        </w:rPr>
        <w:t>Anušić</w:t>
      </w:r>
      <w:proofErr w:type="spellEnd"/>
    </w:p>
    <w:p w:rsidR="00030372" w:rsidRDefault="00030372" w:rsidP="00030372">
      <w:pPr>
        <w:rPr>
          <w:sz w:val="24"/>
          <w:szCs w:val="24"/>
        </w:rPr>
      </w:pPr>
      <w:r>
        <w:rPr>
          <w:sz w:val="24"/>
          <w:szCs w:val="24"/>
        </w:rPr>
        <w:t>389.</w:t>
      </w:r>
    </w:p>
    <w:p w:rsidR="00030372" w:rsidRPr="00030372" w:rsidRDefault="00030372" w:rsidP="00030372">
      <w:pPr>
        <w:tabs>
          <w:tab w:val="left" w:pos="0"/>
        </w:tabs>
        <w:jc w:val="both"/>
        <w:rPr>
          <w:sz w:val="24"/>
        </w:rPr>
      </w:pPr>
      <w:r w:rsidRPr="00030372">
        <w:rPr>
          <w:sz w:val="24"/>
        </w:rPr>
        <w:tab/>
        <w:t>Temeljem članka 18. stavak 3. Zakona o javnoj nabavi («Narodne novine» broj 90/11 i 93/13) i članka 45. Statuta Općine Antunovac («Službeni glasnik Općine Antunovac» broj 2/13), Općinski načelnik Općine Antunovac dana, 07. studenog 2013. godine, donosi</w:t>
      </w:r>
    </w:p>
    <w:p w:rsidR="00030372" w:rsidRPr="00030372" w:rsidRDefault="00030372" w:rsidP="00030372">
      <w:pPr>
        <w:jc w:val="both"/>
        <w:rPr>
          <w:sz w:val="24"/>
        </w:rPr>
      </w:pPr>
    </w:p>
    <w:p w:rsidR="00030372" w:rsidRPr="00030372" w:rsidRDefault="00030372" w:rsidP="00030372">
      <w:pPr>
        <w:jc w:val="center"/>
        <w:rPr>
          <w:b/>
          <w:sz w:val="36"/>
          <w:szCs w:val="36"/>
        </w:rPr>
      </w:pPr>
      <w:r w:rsidRPr="00030372">
        <w:rPr>
          <w:b/>
          <w:sz w:val="36"/>
          <w:szCs w:val="36"/>
        </w:rPr>
        <w:t>ODLUKU</w:t>
      </w:r>
    </w:p>
    <w:p w:rsidR="00030372" w:rsidRPr="00030372" w:rsidRDefault="00030372" w:rsidP="00030372">
      <w:pPr>
        <w:jc w:val="center"/>
        <w:rPr>
          <w:b/>
          <w:sz w:val="24"/>
          <w:szCs w:val="24"/>
        </w:rPr>
      </w:pPr>
      <w:r w:rsidRPr="00030372">
        <w:rPr>
          <w:b/>
          <w:sz w:val="24"/>
          <w:szCs w:val="24"/>
        </w:rPr>
        <w:t xml:space="preserve">o nabavi i postavljanju jarbola u </w:t>
      </w:r>
      <w:proofErr w:type="spellStart"/>
      <w:r w:rsidRPr="00030372">
        <w:rPr>
          <w:b/>
          <w:sz w:val="24"/>
          <w:szCs w:val="24"/>
        </w:rPr>
        <w:t>Ivanovcu</w:t>
      </w:r>
      <w:proofErr w:type="spellEnd"/>
      <w:r w:rsidRPr="00030372">
        <w:rPr>
          <w:b/>
          <w:sz w:val="24"/>
          <w:szCs w:val="24"/>
        </w:rPr>
        <w:t xml:space="preserve"> i Antunovcu</w:t>
      </w:r>
    </w:p>
    <w:p w:rsidR="00030372" w:rsidRPr="00030372" w:rsidRDefault="00030372" w:rsidP="00030372">
      <w:pPr>
        <w:jc w:val="both"/>
        <w:rPr>
          <w:sz w:val="24"/>
        </w:rPr>
      </w:pPr>
    </w:p>
    <w:p w:rsidR="00030372" w:rsidRPr="00030372" w:rsidRDefault="00030372" w:rsidP="00030372">
      <w:pPr>
        <w:jc w:val="center"/>
        <w:rPr>
          <w:sz w:val="24"/>
        </w:rPr>
      </w:pPr>
      <w:r w:rsidRPr="00030372">
        <w:rPr>
          <w:sz w:val="24"/>
        </w:rPr>
        <w:t>Članak 1.</w:t>
      </w:r>
    </w:p>
    <w:p w:rsidR="00030372" w:rsidRPr="00030372" w:rsidRDefault="00030372" w:rsidP="00030372">
      <w:pPr>
        <w:jc w:val="center"/>
        <w:rPr>
          <w:sz w:val="24"/>
        </w:rPr>
      </w:pPr>
      <w:r w:rsidRPr="00030372">
        <w:rPr>
          <w:sz w:val="24"/>
        </w:rPr>
        <w:tab/>
      </w:r>
      <w:r w:rsidRPr="00030372">
        <w:rPr>
          <w:sz w:val="24"/>
        </w:rPr>
        <w:tab/>
      </w:r>
    </w:p>
    <w:p w:rsidR="00030372" w:rsidRPr="00030372" w:rsidRDefault="00030372" w:rsidP="00030372">
      <w:pPr>
        <w:tabs>
          <w:tab w:val="num" w:pos="709"/>
        </w:tabs>
        <w:jc w:val="both"/>
        <w:rPr>
          <w:sz w:val="24"/>
        </w:rPr>
      </w:pPr>
      <w:r w:rsidRPr="00030372">
        <w:rPr>
          <w:sz w:val="24"/>
        </w:rPr>
        <w:tab/>
        <w:t>Naručitelj usluge: OPĆINA ANTUNOVAC, Antunovac, B. Radića 4, OIB 30812410980 a evidencijski broj nabave je 19/13.</w:t>
      </w:r>
    </w:p>
    <w:p w:rsidR="00030372" w:rsidRPr="00030372" w:rsidRDefault="00030372" w:rsidP="00030372">
      <w:pPr>
        <w:jc w:val="both"/>
        <w:rPr>
          <w:sz w:val="24"/>
        </w:rPr>
      </w:pPr>
      <w:r w:rsidRPr="00030372">
        <w:rPr>
          <w:sz w:val="24"/>
        </w:rPr>
        <w:tab/>
        <w:t xml:space="preserve">Odgovorna osoba naručitelja je Ivan </w:t>
      </w:r>
      <w:proofErr w:type="spellStart"/>
      <w:r w:rsidRPr="00030372">
        <w:rPr>
          <w:sz w:val="24"/>
        </w:rPr>
        <w:t>Anušić</w:t>
      </w:r>
      <w:proofErr w:type="spellEnd"/>
      <w:r w:rsidRPr="00030372">
        <w:rPr>
          <w:sz w:val="24"/>
        </w:rPr>
        <w:t>, Općinski načelnik Općine Antunovac.</w:t>
      </w:r>
    </w:p>
    <w:p w:rsidR="00030372" w:rsidRPr="00030372" w:rsidRDefault="00030372" w:rsidP="00030372">
      <w:pPr>
        <w:jc w:val="both"/>
        <w:rPr>
          <w:sz w:val="24"/>
        </w:rPr>
      </w:pPr>
    </w:p>
    <w:p w:rsidR="00030372" w:rsidRPr="00030372" w:rsidRDefault="00030372" w:rsidP="00030372">
      <w:pPr>
        <w:tabs>
          <w:tab w:val="num" w:pos="709"/>
        </w:tabs>
        <w:jc w:val="center"/>
        <w:rPr>
          <w:sz w:val="24"/>
        </w:rPr>
      </w:pPr>
      <w:r w:rsidRPr="00030372">
        <w:rPr>
          <w:sz w:val="24"/>
        </w:rPr>
        <w:t>Članak 2.</w:t>
      </w:r>
    </w:p>
    <w:p w:rsidR="00030372" w:rsidRPr="00030372" w:rsidRDefault="00030372" w:rsidP="00030372">
      <w:pPr>
        <w:tabs>
          <w:tab w:val="left" w:pos="0"/>
          <w:tab w:val="left" w:pos="709"/>
        </w:tabs>
        <w:jc w:val="both"/>
        <w:rPr>
          <w:sz w:val="24"/>
          <w:szCs w:val="24"/>
        </w:rPr>
      </w:pPr>
    </w:p>
    <w:p w:rsidR="00030372" w:rsidRPr="00030372" w:rsidRDefault="00030372" w:rsidP="00030372">
      <w:pPr>
        <w:jc w:val="both"/>
        <w:rPr>
          <w:sz w:val="24"/>
          <w:szCs w:val="24"/>
        </w:rPr>
      </w:pPr>
      <w:r w:rsidRPr="00030372">
        <w:tab/>
      </w:r>
      <w:r w:rsidRPr="00030372">
        <w:rPr>
          <w:sz w:val="24"/>
          <w:szCs w:val="24"/>
        </w:rPr>
        <w:t xml:space="preserve"> Predmet nabave je: nabava i postavljanje jarbola u </w:t>
      </w:r>
      <w:proofErr w:type="spellStart"/>
      <w:r w:rsidRPr="00030372">
        <w:rPr>
          <w:sz w:val="24"/>
          <w:szCs w:val="24"/>
        </w:rPr>
        <w:t>Ivanovcu</w:t>
      </w:r>
      <w:proofErr w:type="spellEnd"/>
      <w:r w:rsidRPr="00030372">
        <w:rPr>
          <w:sz w:val="24"/>
          <w:szCs w:val="24"/>
        </w:rPr>
        <w:t xml:space="preserve"> i Antunovcu.</w:t>
      </w:r>
    </w:p>
    <w:p w:rsidR="00030372" w:rsidRPr="00030372" w:rsidRDefault="00030372" w:rsidP="00030372">
      <w:pPr>
        <w:jc w:val="both"/>
        <w:rPr>
          <w:sz w:val="24"/>
          <w:szCs w:val="24"/>
        </w:rPr>
      </w:pPr>
    </w:p>
    <w:p w:rsidR="00030372" w:rsidRPr="00030372" w:rsidRDefault="00030372" w:rsidP="00030372">
      <w:pPr>
        <w:tabs>
          <w:tab w:val="num" w:pos="709"/>
        </w:tabs>
        <w:jc w:val="center"/>
        <w:rPr>
          <w:sz w:val="24"/>
        </w:rPr>
      </w:pPr>
      <w:r w:rsidRPr="00030372">
        <w:rPr>
          <w:sz w:val="24"/>
        </w:rPr>
        <w:t>Članak 3.</w:t>
      </w:r>
    </w:p>
    <w:p w:rsidR="00030372" w:rsidRPr="00030372" w:rsidRDefault="00030372" w:rsidP="00030372">
      <w:pPr>
        <w:tabs>
          <w:tab w:val="num" w:pos="709"/>
        </w:tabs>
        <w:jc w:val="center"/>
        <w:rPr>
          <w:sz w:val="24"/>
        </w:rPr>
      </w:pPr>
    </w:p>
    <w:p w:rsidR="00030372" w:rsidRPr="00030372" w:rsidRDefault="00030372" w:rsidP="00030372">
      <w:pPr>
        <w:ind w:firstLine="720"/>
        <w:jc w:val="both"/>
        <w:rPr>
          <w:sz w:val="24"/>
        </w:rPr>
      </w:pPr>
      <w:r w:rsidRPr="00030372">
        <w:rPr>
          <w:sz w:val="24"/>
        </w:rPr>
        <w:t xml:space="preserve">Pristigla je ponuda URBANA OPREMA d.o.o., Z. Brkića 9, </w:t>
      </w:r>
      <w:proofErr w:type="spellStart"/>
      <w:r w:rsidRPr="00030372">
        <w:rPr>
          <w:sz w:val="24"/>
        </w:rPr>
        <w:t>Petlovac</w:t>
      </w:r>
      <w:proofErr w:type="spellEnd"/>
      <w:r w:rsidRPr="00030372">
        <w:rPr>
          <w:sz w:val="24"/>
        </w:rPr>
        <w:t>, na iznos od 11.240,00 kn bez PDV-a.</w:t>
      </w:r>
    </w:p>
    <w:p w:rsidR="00030372" w:rsidRPr="00030372" w:rsidRDefault="00030372" w:rsidP="00030372">
      <w:pPr>
        <w:tabs>
          <w:tab w:val="num" w:pos="0"/>
        </w:tabs>
        <w:jc w:val="both"/>
        <w:rPr>
          <w:sz w:val="24"/>
        </w:rPr>
      </w:pPr>
    </w:p>
    <w:p w:rsidR="00030372" w:rsidRPr="00030372" w:rsidRDefault="00030372" w:rsidP="00030372">
      <w:pPr>
        <w:tabs>
          <w:tab w:val="num" w:pos="709"/>
        </w:tabs>
        <w:jc w:val="center"/>
        <w:rPr>
          <w:sz w:val="24"/>
        </w:rPr>
      </w:pPr>
      <w:r w:rsidRPr="00030372">
        <w:rPr>
          <w:sz w:val="24"/>
        </w:rPr>
        <w:t>Članak 4.</w:t>
      </w:r>
    </w:p>
    <w:p w:rsidR="00030372" w:rsidRPr="00030372" w:rsidRDefault="00030372" w:rsidP="00030372">
      <w:pPr>
        <w:tabs>
          <w:tab w:val="num" w:pos="709"/>
        </w:tabs>
        <w:jc w:val="both"/>
        <w:rPr>
          <w:sz w:val="24"/>
        </w:rPr>
      </w:pPr>
    </w:p>
    <w:p w:rsidR="00030372" w:rsidRPr="00030372" w:rsidRDefault="00030372" w:rsidP="00030372">
      <w:pPr>
        <w:tabs>
          <w:tab w:val="num" w:pos="709"/>
        </w:tabs>
        <w:jc w:val="both"/>
        <w:rPr>
          <w:sz w:val="24"/>
        </w:rPr>
      </w:pPr>
      <w:r w:rsidRPr="00030372">
        <w:rPr>
          <w:sz w:val="24"/>
        </w:rPr>
        <w:tab/>
        <w:t xml:space="preserve">Sredstva za plaćanje nabave osigurana su u Proračunu Općine Antunovac za 2013. godinu sa pozicije R055 Oprema – javne površine.   </w:t>
      </w:r>
    </w:p>
    <w:p w:rsidR="00030372" w:rsidRPr="00030372" w:rsidRDefault="00030372" w:rsidP="00030372">
      <w:pPr>
        <w:jc w:val="center"/>
        <w:rPr>
          <w:sz w:val="24"/>
        </w:rPr>
      </w:pPr>
    </w:p>
    <w:p w:rsidR="00030372" w:rsidRPr="00030372" w:rsidRDefault="00030372" w:rsidP="00030372">
      <w:pPr>
        <w:jc w:val="center"/>
        <w:rPr>
          <w:sz w:val="24"/>
        </w:rPr>
      </w:pPr>
      <w:r w:rsidRPr="00030372">
        <w:rPr>
          <w:sz w:val="24"/>
        </w:rPr>
        <w:t>Članak 5.</w:t>
      </w:r>
    </w:p>
    <w:p w:rsidR="00030372" w:rsidRPr="00030372" w:rsidRDefault="00030372" w:rsidP="00030372">
      <w:pPr>
        <w:jc w:val="both"/>
        <w:rPr>
          <w:sz w:val="24"/>
        </w:rPr>
      </w:pPr>
    </w:p>
    <w:p w:rsidR="00030372" w:rsidRPr="00030372" w:rsidRDefault="00030372" w:rsidP="00030372">
      <w:pPr>
        <w:jc w:val="both"/>
        <w:rPr>
          <w:sz w:val="24"/>
        </w:rPr>
      </w:pPr>
      <w:r w:rsidRPr="00030372">
        <w:rPr>
          <w:sz w:val="24"/>
        </w:rPr>
        <w:tab/>
        <w:t>Ova Odluka stupa na snagu danom donošenja i objavit će se u «Službenom glasniku Općine Antunovac».</w:t>
      </w:r>
    </w:p>
    <w:p w:rsidR="00030372" w:rsidRPr="00030372" w:rsidRDefault="00030372" w:rsidP="00030372">
      <w:pPr>
        <w:jc w:val="both"/>
        <w:rPr>
          <w:sz w:val="24"/>
          <w:szCs w:val="24"/>
        </w:rPr>
      </w:pPr>
    </w:p>
    <w:p w:rsidR="00030372" w:rsidRPr="00030372" w:rsidRDefault="00030372" w:rsidP="00030372">
      <w:pPr>
        <w:jc w:val="both"/>
        <w:rPr>
          <w:sz w:val="24"/>
        </w:rPr>
      </w:pPr>
      <w:r w:rsidRPr="00030372">
        <w:rPr>
          <w:sz w:val="24"/>
        </w:rPr>
        <w:t>KLASA: 017-01/13-01/</w:t>
      </w:r>
      <w:proofErr w:type="spellStart"/>
      <w:r w:rsidRPr="00030372">
        <w:rPr>
          <w:sz w:val="24"/>
        </w:rPr>
        <w:t>01</w:t>
      </w:r>
      <w:proofErr w:type="spellEnd"/>
    </w:p>
    <w:p w:rsidR="00030372" w:rsidRPr="00030372" w:rsidRDefault="00030372" w:rsidP="00030372">
      <w:pPr>
        <w:jc w:val="both"/>
        <w:rPr>
          <w:sz w:val="24"/>
          <w:szCs w:val="24"/>
        </w:rPr>
      </w:pPr>
      <w:r w:rsidRPr="00030372">
        <w:rPr>
          <w:sz w:val="24"/>
          <w:szCs w:val="24"/>
        </w:rPr>
        <w:t>URBROJ: 2158/02-01-13-4</w:t>
      </w:r>
    </w:p>
    <w:p w:rsidR="00030372" w:rsidRPr="00030372" w:rsidRDefault="00030372" w:rsidP="00030372">
      <w:pPr>
        <w:jc w:val="both"/>
        <w:rPr>
          <w:sz w:val="24"/>
          <w:szCs w:val="24"/>
        </w:rPr>
      </w:pPr>
      <w:r w:rsidRPr="00030372">
        <w:rPr>
          <w:sz w:val="24"/>
          <w:szCs w:val="24"/>
        </w:rPr>
        <w:t>U Antunovcu, 07. studenog 2013. godine</w:t>
      </w:r>
      <w:r w:rsidRPr="00030372">
        <w:rPr>
          <w:sz w:val="24"/>
          <w:szCs w:val="24"/>
        </w:rPr>
        <w:tab/>
        <w:t xml:space="preserve"> </w:t>
      </w:r>
    </w:p>
    <w:p w:rsidR="00030372" w:rsidRPr="00030372" w:rsidRDefault="00030372" w:rsidP="00056723">
      <w:pPr>
        <w:ind w:left="1416"/>
        <w:jc w:val="center"/>
        <w:rPr>
          <w:sz w:val="24"/>
        </w:rPr>
      </w:pPr>
      <w:r w:rsidRPr="00030372">
        <w:rPr>
          <w:sz w:val="24"/>
        </w:rPr>
        <w:t>Općinski načelnik</w:t>
      </w:r>
    </w:p>
    <w:p w:rsidR="00030372" w:rsidRPr="00030372" w:rsidRDefault="00030372" w:rsidP="00056723">
      <w:pPr>
        <w:ind w:left="1416"/>
        <w:jc w:val="center"/>
        <w:rPr>
          <w:rFonts w:ascii="HRTimes" w:hAnsi="HRTimes"/>
          <w:sz w:val="24"/>
        </w:rPr>
      </w:pPr>
      <w:r w:rsidRPr="00030372">
        <w:rPr>
          <w:rFonts w:ascii="HRTimes" w:hAnsi="HRTimes"/>
          <w:sz w:val="24"/>
        </w:rPr>
        <w:t xml:space="preserve">Ivan </w:t>
      </w:r>
      <w:proofErr w:type="spellStart"/>
      <w:r w:rsidRPr="00030372">
        <w:rPr>
          <w:rFonts w:ascii="HRTimes" w:hAnsi="HRTimes"/>
          <w:sz w:val="24"/>
        </w:rPr>
        <w:t>Anušić</w:t>
      </w:r>
      <w:proofErr w:type="spellEnd"/>
    </w:p>
    <w:p w:rsidR="00030372" w:rsidRDefault="00030372" w:rsidP="00030372">
      <w:pPr>
        <w:rPr>
          <w:sz w:val="24"/>
          <w:szCs w:val="24"/>
        </w:rPr>
      </w:pPr>
      <w:r>
        <w:rPr>
          <w:sz w:val="24"/>
          <w:szCs w:val="24"/>
        </w:rPr>
        <w:t>390.</w:t>
      </w:r>
    </w:p>
    <w:p w:rsidR="00030372" w:rsidRPr="00030372" w:rsidRDefault="00030372" w:rsidP="00030372">
      <w:pPr>
        <w:tabs>
          <w:tab w:val="left" w:pos="0"/>
        </w:tabs>
        <w:jc w:val="both"/>
        <w:rPr>
          <w:sz w:val="24"/>
        </w:rPr>
      </w:pPr>
      <w:r w:rsidRPr="00030372">
        <w:rPr>
          <w:sz w:val="24"/>
        </w:rPr>
        <w:tab/>
        <w:t>Temeljem članka 18. stavak 3. Zakona o javnoj nabavi («Narodne novine» broj 90/11 i 93/13) i članka 45. Statuta Općine Antunovac («Službeni glasnik Općine Antunovac» broj 2/13), Općinski načelnik Općine Antunovac dana, 12. studenog 2013. godine, donosi</w:t>
      </w:r>
    </w:p>
    <w:p w:rsidR="00030372" w:rsidRPr="00030372" w:rsidRDefault="00030372" w:rsidP="00030372">
      <w:pPr>
        <w:jc w:val="both"/>
        <w:rPr>
          <w:sz w:val="24"/>
        </w:rPr>
      </w:pPr>
    </w:p>
    <w:p w:rsidR="00030372" w:rsidRPr="00030372" w:rsidRDefault="00030372" w:rsidP="00030372">
      <w:pPr>
        <w:jc w:val="center"/>
        <w:rPr>
          <w:b/>
          <w:sz w:val="36"/>
          <w:szCs w:val="36"/>
        </w:rPr>
      </w:pPr>
      <w:r w:rsidRPr="00030372">
        <w:rPr>
          <w:b/>
          <w:sz w:val="36"/>
          <w:szCs w:val="36"/>
        </w:rPr>
        <w:t>ODLUKU</w:t>
      </w:r>
    </w:p>
    <w:p w:rsidR="00030372" w:rsidRPr="00030372" w:rsidRDefault="00030372" w:rsidP="00030372">
      <w:pPr>
        <w:jc w:val="center"/>
        <w:rPr>
          <w:b/>
          <w:sz w:val="24"/>
          <w:szCs w:val="24"/>
        </w:rPr>
      </w:pPr>
      <w:r w:rsidRPr="00030372">
        <w:rPr>
          <w:b/>
          <w:sz w:val="24"/>
          <w:szCs w:val="24"/>
        </w:rPr>
        <w:t>o nabavi izrade betonskih kolnih ulaza uz biciklističku stazu</w:t>
      </w:r>
    </w:p>
    <w:p w:rsidR="00030372" w:rsidRPr="00030372" w:rsidRDefault="00030372" w:rsidP="00030372">
      <w:pPr>
        <w:rPr>
          <w:sz w:val="24"/>
          <w:szCs w:val="24"/>
        </w:rPr>
      </w:pPr>
    </w:p>
    <w:p w:rsidR="00030372" w:rsidRPr="00030372" w:rsidRDefault="00030372" w:rsidP="00030372">
      <w:pPr>
        <w:jc w:val="center"/>
        <w:rPr>
          <w:sz w:val="24"/>
        </w:rPr>
      </w:pPr>
      <w:r w:rsidRPr="00030372">
        <w:rPr>
          <w:sz w:val="24"/>
        </w:rPr>
        <w:t>Članak 1.</w:t>
      </w:r>
    </w:p>
    <w:p w:rsidR="00030372" w:rsidRPr="00030372" w:rsidRDefault="00030372" w:rsidP="00030372">
      <w:pPr>
        <w:jc w:val="center"/>
        <w:rPr>
          <w:sz w:val="24"/>
        </w:rPr>
      </w:pPr>
      <w:r w:rsidRPr="00030372">
        <w:rPr>
          <w:sz w:val="24"/>
        </w:rPr>
        <w:tab/>
      </w:r>
      <w:r w:rsidRPr="00030372">
        <w:rPr>
          <w:sz w:val="24"/>
        </w:rPr>
        <w:tab/>
      </w:r>
    </w:p>
    <w:p w:rsidR="00030372" w:rsidRPr="00030372" w:rsidRDefault="00030372" w:rsidP="00030372">
      <w:pPr>
        <w:tabs>
          <w:tab w:val="num" w:pos="709"/>
        </w:tabs>
        <w:jc w:val="both"/>
        <w:rPr>
          <w:sz w:val="24"/>
        </w:rPr>
      </w:pPr>
      <w:r w:rsidRPr="00030372">
        <w:rPr>
          <w:sz w:val="24"/>
        </w:rPr>
        <w:tab/>
        <w:t>Naručitelj usluge: OPĆINA ANTUNOVAC, Antunovac, B. Radića 4, OIB 30812410980 a evidencijski broj nabave je 80/13.</w:t>
      </w:r>
    </w:p>
    <w:p w:rsidR="00030372" w:rsidRPr="00030372" w:rsidRDefault="00030372" w:rsidP="00030372">
      <w:pPr>
        <w:jc w:val="both"/>
        <w:rPr>
          <w:sz w:val="24"/>
        </w:rPr>
      </w:pPr>
      <w:r w:rsidRPr="00030372">
        <w:rPr>
          <w:sz w:val="24"/>
        </w:rPr>
        <w:tab/>
        <w:t xml:space="preserve">Odgovorna osoba naručitelja je Ivan </w:t>
      </w:r>
      <w:proofErr w:type="spellStart"/>
      <w:r w:rsidRPr="00030372">
        <w:rPr>
          <w:sz w:val="24"/>
        </w:rPr>
        <w:t>Anušić</w:t>
      </w:r>
      <w:proofErr w:type="spellEnd"/>
      <w:r w:rsidRPr="00030372">
        <w:rPr>
          <w:sz w:val="24"/>
        </w:rPr>
        <w:t>, Općinski načelnik Općine Antunovac.</w:t>
      </w:r>
    </w:p>
    <w:p w:rsidR="00030372" w:rsidRPr="00030372" w:rsidRDefault="00030372" w:rsidP="00030372">
      <w:pPr>
        <w:jc w:val="both"/>
        <w:rPr>
          <w:sz w:val="24"/>
        </w:rPr>
      </w:pPr>
    </w:p>
    <w:p w:rsidR="00030372" w:rsidRPr="00030372" w:rsidRDefault="00030372" w:rsidP="00030372">
      <w:pPr>
        <w:tabs>
          <w:tab w:val="num" w:pos="709"/>
        </w:tabs>
        <w:jc w:val="center"/>
        <w:rPr>
          <w:sz w:val="24"/>
        </w:rPr>
      </w:pPr>
      <w:r w:rsidRPr="00030372">
        <w:rPr>
          <w:sz w:val="24"/>
        </w:rPr>
        <w:t>Članak 2.</w:t>
      </w:r>
    </w:p>
    <w:p w:rsidR="00030372" w:rsidRPr="00030372" w:rsidRDefault="00030372" w:rsidP="00030372">
      <w:pPr>
        <w:tabs>
          <w:tab w:val="left" w:pos="0"/>
          <w:tab w:val="left" w:pos="709"/>
        </w:tabs>
        <w:jc w:val="both"/>
        <w:rPr>
          <w:sz w:val="24"/>
          <w:szCs w:val="24"/>
        </w:rPr>
      </w:pPr>
    </w:p>
    <w:p w:rsidR="00030372" w:rsidRPr="00030372" w:rsidRDefault="00030372" w:rsidP="00030372">
      <w:pPr>
        <w:jc w:val="both"/>
        <w:rPr>
          <w:sz w:val="24"/>
          <w:szCs w:val="24"/>
        </w:rPr>
      </w:pPr>
      <w:r w:rsidRPr="00030372">
        <w:tab/>
      </w:r>
      <w:r w:rsidRPr="00030372">
        <w:rPr>
          <w:sz w:val="24"/>
          <w:szCs w:val="24"/>
        </w:rPr>
        <w:t xml:space="preserve"> Predmet nabave je: izrada betonskih kolnih ulaza uz biciklističku stazu.</w:t>
      </w:r>
    </w:p>
    <w:p w:rsidR="00030372" w:rsidRPr="00030372" w:rsidRDefault="00030372" w:rsidP="00030372">
      <w:pPr>
        <w:jc w:val="both"/>
        <w:rPr>
          <w:sz w:val="24"/>
          <w:szCs w:val="24"/>
        </w:rPr>
      </w:pPr>
    </w:p>
    <w:p w:rsidR="00030372" w:rsidRPr="00030372" w:rsidRDefault="00030372" w:rsidP="00030372">
      <w:pPr>
        <w:tabs>
          <w:tab w:val="num" w:pos="709"/>
        </w:tabs>
        <w:jc w:val="center"/>
        <w:rPr>
          <w:sz w:val="24"/>
        </w:rPr>
      </w:pPr>
      <w:r w:rsidRPr="00030372">
        <w:rPr>
          <w:sz w:val="24"/>
        </w:rPr>
        <w:t>Članak 3.</w:t>
      </w:r>
    </w:p>
    <w:p w:rsidR="00030372" w:rsidRPr="00030372" w:rsidRDefault="00030372" w:rsidP="00030372">
      <w:pPr>
        <w:tabs>
          <w:tab w:val="num" w:pos="709"/>
        </w:tabs>
        <w:jc w:val="center"/>
        <w:rPr>
          <w:sz w:val="24"/>
        </w:rPr>
      </w:pPr>
    </w:p>
    <w:p w:rsidR="00030372" w:rsidRPr="00030372" w:rsidRDefault="00030372" w:rsidP="00030372">
      <w:pPr>
        <w:ind w:firstLine="720"/>
        <w:jc w:val="both"/>
        <w:rPr>
          <w:sz w:val="24"/>
        </w:rPr>
      </w:pPr>
      <w:r w:rsidRPr="00030372">
        <w:rPr>
          <w:sz w:val="24"/>
        </w:rPr>
        <w:t>Pristigla je ponuda CONSULT-KOP d.o.o., Kapucinska 25, Osijek, na iznos od 32.416,00 kn bez PDV-a.</w:t>
      </w:r>
    </w:p>
    <w:p w:rsidR="00030372" w:rsidRPr="00030372" w:rsidRDefault="00030372" w:rsidP="00030372">
      <w:pPr>
        <w:tabs>
          <w:tab w:val="num" w:pos="0"/>
        </w:tabs>
        <w:jc w:val="both"/>
        <w:rPr>
          <w:sz w:val="24"/>
        </w:rPr>
      </w:pPr>
    </w:p>
    <w:p w:rsidR="00030372" w:rsidRPr="00030372" w:rsidRDefault="00030372" w:rsidP="00030372">
      <w:pPr>
        <w:tabs>
          <w:tab w:val="num" w:pos="709"/>
        </w:tabs>
        <w:jc w:val="center"/>
        <w:rPr>
          <w:sz w:val="24"/>
        </w:rPr>
      </w:pPr>
      <w:r w:rsidRPr="00030372">
        <w:rPr>
          <w:sz w:val="24"/>
        </w:rPr>
        <w:t>Članak 4.</w:t>
      </w:r>
    </w:p>
    <w:p w:rsidR="00030372" w:rsidRPr="00030372" w:rsidRDefault="00030372" w:rsidP="00030372">
      <w:pPr>
        <w:tabs>
          <w:tab w:val="num" w:pos="709"/>
        </w:tabs>
        <w:jc w:val="both"/>
        <w:rPr>
          <w:sz w:val="24"/>
        </w:rPr>
      </w:pPr>
    </w:p>
    <w:p w:rsidR="00030372" w:rsidRPr="00030372" w:rsidRDefault="00030372" w:rsidP="00030372">
      <w:pPr>
        <w:tabs>
          <w:tab w:val="num" w:pos="709"/>
        </w:tabs>
        <w:jc w:val="both"/>
        <w:rPr>
          <w:sz w:val="24"/>
        </w:rPr>
      </w:pPr>
      <w:r w:rsidRPr="00030372">
        <w:rPr>
          <w:sz w:val="24"/>
        </w:rPr>
        <w:tab/>
        <w:t xml:space="preserve">Sredstva za plaćanje nabave osigurana su u Proračunu Općine Antunovac za 2013. godinu sa pozicije R105 Biciklistička staza.   </w:t>
      </w:r>
    </w:p>
    <w:p w:rsidR="00030372" w:rsidRPr="00030372" w:rsidRDefault="00030372" w:rsidP="00030372">
      <w:pPr>
        <w:jc w:val="center"/>
        <w:rPr>
          <w:sz w:val="24"/>
        </w:rPr>
      </w:pPr>
    </w:p>
    <w:p w:rsidR="00030372" w:rsidRPr="00030372" w:rsidRDefault="00030372" w:rsidP="00030372">
      <w:pPr>
        <w:jc w:val="center"/>
        <w:rPr>
          <w:sz w:val="24"/>
        </w:rPr>
      </w:pPr>
      <w:r w:rsidRPr="00030372">
        <w:rPr>
          <w:sz w:val="24"/>
        </w:rPr>
        <w:t>Članak 5.</w:t>
      </w:r>
    </w:p>
    <w:p w:rsidR="00030372" w:rsidRPr="00030372" w:rsidRDefault="00030372" w:rsidP="00030372">
      <w:pPr>
        <w:jc w:val="both"/>
        <w:rPr>
          <w:sz w:val="24"/>
        </w:rPr>
      </w:pPr>
    </w:p>
    <w:p w:rsidR="00030372" w:rsidRPr="00030372" w:rsidRDefault="00030372" w:rsidP="00030372">
      <w:pPr>
        <w:jc w:val="both"/>
        <w:rPr>
          <w:sz w:val="24"/>
        </w:rPr>
      </w:pPr>
      <w:r w:rsidRPr="00030372">
        <w:rPr>
          <w:sz w:val="24"/>
        </w:rPr>
        <w:lastRenderedPageBreak/>
        <w:tab/>
        <w:t>Ova Odluka stupa na snagu danom donošenja i objavit će se u «Službenom glasniku Općine Antunovac».</w:t>
      </w:r>
    </w:p>
    <w:p w:rsidR="00030372" w:rsidRPr="00030372" w:rsidRDefault="00030372" w:rsidP="00030372">
      <w:pPr>
        <w:jc w:val="both"/>
        <w:rPr>
          <w:sz w:val="24"/>
          <w:szCs w:val="24"/>
        </w:rPr>
      </w:pPr>
    </w:p>
    <w:p w:rsidR="00030372" w:rsidRPr="00030372" w:rsidRDefault="00030372" w:rsidP="00030372">
      <w:pPr>
        <w:jc w:val="both"/>
        <w:rPr>
          <w:sz w:val="24"/>
        </w:rPr>
      </w:pPr>
      <w:r w:rsidRPr="00030372">
        <w:rPr>
          <w:sz w:val="24"/>
        </w:rPr>
        <w:t>KLASA: 340-01/13-01/07</w:t>
      </w:r>
    </w:p>
    <w:p w:rsidR="00030372" w:rsidRPr="00030372" w:rsidRDefault="00030372" w:rsidP="00030372">
      <w:pPr>
        <w:jc w:val="both"/>
        <w:rPr>
          <w:sz w:val="24"/>
          <w:szCs w:val="24"/>
        </w:rPr>
      </w:pPr>
      <w:r w:rsidRPr="00030372">
        <w:rPr>
          <w:sz w:val="24"/>
          <w:szCs w:val="24"/>
        </w:rPr>
        <w:t>URBROJ: 2158/02-01-13-74</w:t>
      </w:r>
    </w:p>
    <w:p w:rsidR="00030372" w:rsidRDefault="00030372" w:rsidP="00030372">
      <w:pPr>
        <w:jc w:val="both"/>
        <w:rPr>
          <w:sz w:val="24"/>
          <w:szCs w:val="24"/>
        </w:rPr>
      </w:pPr>
      <w:r w:rsidRPr="00030372">
        <w:rPr>
          <w:sz w:val="24"/>
          <w:szCs w:val="24"/>
        </w:rPr>
        <w:t>U Antunovcu, 12. studenog 2013. godine</w:t>
      </w:r>
      <w:r w:rsidRPr="00030372">
        <w:rPr>
          <w:sz w:val="24"/>
          <w:szCs w:val="24"/>
        </w:rPr>
        <w:tab/>
        <w:t xml:space="preserve"> </w:t>
      </w:r>
    </w:p>
    <w:p w:rsidR="00056723" w:rsidRPr="00030372" w:rsidRDefault="00056723" w:rsidP="00030372">
      <w:pPr>
        <w:jc w:val="both"/>
        <w:rPr>
          <w:sz w:val="24"/>
          <w:szCs w:val="24"/>
        </w:rPr>
      </w:pPr>
    </w:p>
    <w:p w:rsidR="00030372" w:rsidRPr="00030372" w:rsidRDefault="00030372" w:rsidP="00056723">
      <w:pPr>
        <w:ind w:left="1416"/>
        <w:jc w:val="center"/>
        <w:rPr>
          <w:sz w:val="24"/>
        </w:rPr>
      </w:pPr>
      <w:r w:rsidRPr="00030372">
        <w:rPr>
          <w:sz w:val="24"/>
        </w:rPr>
        <w:t>Općinski načelnik</w:t>
      </w:r>
    </w:p>
    <w:p w:rsidR="00030372" w:rsidRPr="00030372" w:rsidRDefault="00030372" w:rsidP="00056723">
      <w:pPr>
        <w:ind w:left="1416"/>
        <w:jc w:val="center"/>
        <w:rPr>
          <w:rFonts w:ascii="HRTimes" w:hAnsi="HRTimes"/>
          <w:sz w:val="24"/>
        </w:rPr>
      </w:pPr>
      <w:r w:rsidRPr="00030372">
        <w:rPr>
          <w:rFonts w:ascii="HRTimes" w:hAnsi="HRTimes"/>
          <w:sz w:val="24"/>
        </w:rPr>
        <w:t xml:space="preserve">Ivan </w:t>
      </w:r>
      <w:proofErr w:type="spellStart"/>
      <w:r w:rsidRPr="00030372">
        <w:rPr>
          <w:rFonts w:ascii="HRTimes" w:hAnsi="HRTimes"/>
          <w:sz w:val="24"/>
        </w:rPr>
        <w:t>Anušić</w:t>
      </w:r>
      <w:proofErr w:type="spellEnd"/>
    </w:p>
    <w:p w:rsidR="00030372" w:rsidRDefault="00030372" w:rsidP="00030372">
      <w:pPr>
        <w:rPr>
          <w:sz w:val="24"/>
          <w:szCs w:val="24"/>
        </w:rPr>
      </w:pPr>
      <w:r>
        <w:rPr>
          <w:sz w:val="24"/>
          <w:szCs w:val="24"/>
        </w:rPr>
        <w:t>391.</w:t>
      </w:r>
    </w:p>
    <w:p w:rsidR="00030372" w:rsidRPr="00030372" w:rsidRDefault="00030372" w:rsidP="00030372">
      <w:pPr>
        <w:tabs>
          <w:tab w:val="left" w:pos="0"/>
        </w:tabs>
        <w:jc w:val="both"/>
        <w:rPr>
          <w:sz w:val="24"/>
        </w:rPr>
      </w:pPr>
      <w:r w:rsidRPr="00030372">
        <w:rPr>
          <w:sz w:val="24"/>
        </w:rPr>
        <w:tab/>
        <w:t>Temeljem članka 18. stavak 3. Zakona o javnoj nabavi («Narodne novine» broj 90/11 i 93/13) i članka 45. Statuta Općine Antunovac («Službeni glasnik Općine Antunovac» broj 2/13), Općinski načelnik Općine Antunovac dana, 13. studenog 2013. godine, donosi</w:t>
      </w:r>
    </w:p>
    <w:p w:rsidR="00030372" w:rsidRPr="00030372" w:rsidRDefault="00030372" w:rsidP="00030372">
      <w:pPr>
        <w:jc w:val="both"/>
        <w:rPr>
          <w:sz w:val="24"/>
        </w:rPr>
      </w:pPr>
    </w:p>
    <w:p w:rsidR="00030372" w:rsidRPr="00030372" w:rsidRDefault="00030372" w:rsidP="00030372">
      <w:pPr>
        <w:jc w:val="center"/>
        <w:rPr>
          <w:b/>
          <w:sz w:val="36"/>
          <w:szCs w:val="36"/>
        </w:rPr>
      </w:pPr>
      <w:r w:rsidRPr="00030372">
        <w:rPr>
          <w:b/>
          <w:sz w:val="36"/>
          <w:szCs w:val="36"/>
        </w:rPr>
        <w:t>ODLUKU</w:t>
      </w:r>
    </w:p>
    <w:p w:rsidR="00030372" w:rsidRPr="00030372" w:rsidRDefault="00030372" w:rsidP="00030372">
      <w:pPr>
        <w:jc w:val="center"/>
        <w:rPr>
          <w:b/>
          <w:sz w:val="24"/>
          <w:szCs w:val="24"/>
        </w:rPr>
      </w:pPr>
      <w:r w:rsidRPr="00030372">
        <w:rPr>
          <w:b/>
          <w:sz w:val="24"/>
          <w:szCs w:val="24"/>
        </w:rPr>
        <w:t xml:space="preserve">o nabavi izrade naljepnice, logotip HB PRODUKT d.o.o., na svjetlećem totemu </w:t>
      </w:r>
    </w:p>
    <w:p w:rsidR="00030372" w:rsidRPr="00030372" w:rsidRDefault="00030372" w:rsidP="00030372">
      <w:pPr>
        <w:jc w:val="center"/>
        <w:rPr>
          <w:b/>
          <w:sz w:val="24"/>
          <w:szCs w:val="24"/>
        </w:rPr>
      </w:pPr>
      <w:r w:rsidRPr="00030372">
        <w:rPr>
          <w:b/>
          <w:sz w:val="24"/>
          <w:szCs w:val="24"/>
        </w:rPr>
        <w:t>u Gospodarskoj zoni Antunovac</w:t>
      </w:r>
    </w:p>
    <w:p w:rsidR="00030372" w:rsidRPr="00030372" w:rsidRDefault="00030372" w:rsidP="00030372">
      <w:pPr>
        <w:jc w:val="both"/>
        <w:rPr>
          <w:sz w:val="24"/>
        </w:rPr>
      </w:pPr>
    </w:p>
    <w:p w:rsidR="00030372" w:rsidRPr="00030372" w:rsidRDefault="00030372" w:rsidP="00030372">
      <w:pPr>
        <w:jc w:val="center"/>
        <w:rPr>
          <w:sz w:val="24"/>
        </w:rPr>
      </w:pPr>
      <w:r w:rsidRPr="00030372">
        <w:rPr>
          <w:sz w:val="24"/>
        </w:rPr>
        <w:t>Članak 1.</w:t>
      </w:r>
    </w:p>
    <w:p w:rsidR="00030372" w:rsidRPr="00030372" w:rsidRDefault="00030372" w:rsidP="00030372">
      <w:pPr>
        <w:jc w:val="center"/>
        <w:rPr>
          <w:sz w:val="24"/>
        </w:rPr>
      </w:pPr>
      <w:r w:rsidRPr="00030372">
        <w:rPr>
          <w:sz w:val="24"/>
        </w:rPr>
        <w:tab/>
      </w:r>
      <w:r w:rsidRPr="00030372">
        <w:rPr>
          <w:sz w:val="24"/>
        </w:rPr>
        <w:tab/>
      </w:r>
    </w:p>
    <w:p w:rsidR="00030372" w:rsidRPr="00030372" w:rsidRDefault="00030372" w:rsidP="00030372">
      <w:pPr>
        <w:tabs>
          <w:tab w:val="num" w:pos="709"/>
        </w:tabs>
        <w:jc w:val="both"/>
        <w:rPr>
          <w:sz w:val="24"/>
        </w:rPr>
      </w:pPr>
      <w:r w:rsidRPr="00030372">
        <w:rPr>
          <w:sz w:val="24"/>
        </w:rPr>
        <w:tab/>
        <w:t>Naručitelj usluge: OPĆINA ANTUNOVAC, Antunovac, B. Radića 4, OIB 30812410980 a evidencijski broj nabave je 48/13.</w:t>
      </w:r>
    </w:p>
    <w:p w:rsidR="00030372" w:rsidRPr="00030372" w:rsidRDefault="00030372" w:rsidP="00030372">
      <w:pPr>
        <w:jc w:val="both"/>
        <w:rPr>
          <w:sz w:val="24"/>
        </w:rPr>
      </w:pPr>
      <w:r w:rsidRPr="00030372">
        <w:rPr>
          <w:sz w:val="24"/>
        </w:rPr>
        <w:tab/>
        <w:t xml:space="preserve">Odgovorna osoba naručitelja je Ivan </w:t>
      </w:r>
      <w:proofErr w:type="spellStart"/>
      <w:r w:rsidRPr="00030372">
        <w:rPr>
          <w:sz w:val="24"/>
        </w:rPr>
        <w:t>Anušić</w:t>
      </w:r>
      <w:proofErr w:type="spellEnd"/>
      <w:r w:rsidRPr="00030372">
        <w:rPr>
          <w:sz w:val="24"/>
        </w:rPr>
        <w:t>, Općinski načelnik Općine Antunovac.</w:t>
      </w:r>
    </w:p>
    <w:p w:rsidR="00030372" w:rsidRPr="00030372" w:rsidRDefault="00030372" w:rsidP="00030372">
      <w:pPr>
        <w:jc w:val="both"/>
        <w:rPr>
          <w:sz w:val="24"/>
        </w:rPr>
      </w:pPr>
    </w:p>
    <w:p w:rsidR="00030372" w:rsidRPr="00030372" w:rsidRDefault="00030372" w:rsidP="00030372">
      <w:pPr>
        <w:tabs>
          <w:tab w:val="num" w:pos="709"/>
        </w:tabs>
        <w:jc w:val="center"/>
        <w:rPr>
          <w:sz w:val="24"/>
        </w:rPr>
      </w:pPr>
      <w:r w:rsidRPr="00030372">
        <w:rPr>
          <w:sz w:val="24"/>
        </w:rPr>
        <w:t>Članak 2.</w:t>
      </w:r>
    </w:p>
    <w:p w:rsidR="00030372" w:rsidRPr="00030372" w:rsidRDefault="00030372" w:rsidP="00030372">
      <w:pPr>
        <w:tabs>
          <w:tab w:val="left" w:pos="0"/>
          <w:tab w:val="left" w:pos="709"/>
        </w:tabs>
        <w:jc w:val="both"/>
        <w:rPr>
          <w:sz w:val="24"/>
          <w:szCs w:val="24"/>
        </w:rPr>
      </w:pPr>
    </w:p>
    <w:p w:rsidR="00030372" w:rsidRPr="00030372" w:rsidRDefault="00030372" w:rsidP="00030372">
      <w:pPr>
        <w:jc w:val="both"/>
        <w:rPr>
          <w:sz w:val="24"/>
          <w:szCs w:val="24"/>
        </w:rPr>
      </w:pPr>
      <w:r w:rsidRPr="00030372">
        <w:tab/>
      </w:r>
      <w:r w:rsidRPr="00030372">
        <w:rPr>
          <w:sz w:val="24"/>
          <w:szCs w:val="24"/>
        </w:rPr>
        <w:t xml:space="preserve"> Predmet nabave je: izrada naljepnice, logotip HB PRODUKT d.o.o., na svjetlećem totemu u Gospodarskoj zoni Antunovac.</w:t>
      </w:r>
    </w:p>
    <w:p w:rsidR="00030372" w:rsidRPr="00030372" w:rsidRDefault="00030372" w:rsidP="00030372">
      <w:pPr>
        <w:jc w:val="both"/>
        <w:rPr>
          <w:sz w:val="24"/>
          <w:szCs w:val="24"/>
        </w:rPr>
      </w:pPr>
    </w:p>
    <w:p w:rsidR="00030372" w:rsidRPr="00030372" w:rsidRDefault="00030372" w:rsidP="00030372">
      <w:pPr>
        <w:tabs>
          <w:tab w:val="num" w:pos="709"/>
        </w:tabs>
        <w:jc w:val="center"/>
        <w:rPr>
          <w:sz w:val="24"/>
        </w:rPr>
      </w:pPr>
      <w:r w:rsidRPr="00030372">
        <w:rPr>
          <w:sz w:val="24"/>
        </w:rPr>
        <w:t>Članak 3.</w:t>
      </w:r>
    </w:p>
    <w:p w:rsidR="00030372" w:rsidRPr="00030372" w:rsidRDefault="00030372" w:rsidP="00030372">
      <w:pPr>
        <w:tabs>
          <w:tab w:val="num" w:pos="709"/>
        </w:tabs>
        <w:jc w:val="center"/>
        <w:rPr>
          <w:sz w:val="24"/>
        </w:rPr>
      </w:pPr>
    </w:p>
    <w:p w:rsidR="00030372" w:rsidRPr="00030372" w:rsidRDefault="00030372" w:rsidP="00030372">
      <w:pPr>
        <w:ind w:firstLine="720"/>
        <w:jc w:val="both"/>
        <w:rPr>
          <w:sz w:val="24"/>
        </w:rPr>
      </w:pPr>
      <w:r w:rsidRPr="00030372">
        <w:rPr>
          <w:sz w:val="24"/>
        </w:rPr>
        <w:t>Pristigla je ponuda ČAROBNI TIM d.o.o., P. E. Savojskog 49,  Osijek, na iznos od 400,00 kn bez PDV-a.</w:t>
      </w:r>
    </w:p>
    <w:p w:rsidR="00030372" w:rsidRPr="00030372" w:rsidRDefault="00030372" w:rsidP="00030372">
      <w:pPr>
        <w:tabs>
          <w:tab w:val="num" w:pos="0"/>
        </w:tabs>
        <w:jc w:val="both"/>
        <w:rPr>
          <w:sz w:val="24"/>
        </w:rPr>
      </w:pPr>
    </w:p>
    <w:p w:rsidR="00030372" w:rsidRPr="00030372" w:rsidRDefault="00030372" w:rsidP="00030372">
      <w:pPr>
        <w:tabs>
          <w:tab w:val="num" w:pos="709"/>
        </w:tabs>
        <w:jc w:val="center"/>
        <w:rPr>
          <w:sz w:val="24"/>
        </w:rPr>
      </w:pPr>
      <w:r w:rsidRPr="00030372">
        <w:rPr>
          <w:sz w:val="24"/>
        </w:rPr>
        <w:t>Članak 4.</w:t>
      </w:r>
    </w:p>
    <w:p w:rsidR="00030372" w:rsidRPr="00030372" w:rsidRDefault="00030372" w:rsidP="00030372">
      <w:pPr>
        <w:tabs>
          <w:tab w:val="num" w:pos="709"/>
        </w:tabs>
        <w:jc w:val="both"/>
        <w:rPr>
          <w:sz w:val="24"/>
        </w:rPr>
      </w:pPr>
    </w:p>
    <w:p w:rsidR="00030372" w:rsidRPr="00030372" w:rsidRDefault="00030372" w:rsidP="00030372">
      <w:pPr>
        <w:tabs>
          <w:tab w:val="num" w:pos="709"/>
        </w:tabs>
        <w:jc w:val="both"/>
        <w:rPr>
          <w:sz w:val="24"/>
        </w:rPr>
      </w:pPr>
      <w:r w:rsidRPr="00030372">
        <w:rPr>
          <w:sz w:val="24"/>
        </w:rPr>
        <w:tab/>
        <w:t xml:space="preserve">Sredstva za plaćanje nabave osigurana su u Proračunu Općine Antunovac za 2013. godinu sa pozicije R063a Gospodarska zona – održavanje.    </w:t>
      </w:r>
    </w:p>
    <w:p w:rsidR="00030372" w:rsidRPr="00030372" w:rsidRDefault="00030372" w:rsidP="00030372">
      <w:pPr>
        <w:jc w:val="center"/>
        <w:rPr>
          <w:sz w:val="24"/>
        </w:rPr>
      </w:pPr>
    </w:p>
    <w:p w:rsidR="00030372" w:rsidRPr="00030372" w:rsidRDefault="00030372" w:rsidP="00030372">
      <w:pPr>
        <w:jc w:val="center"/>
        <w:rPr>
          <w:sz w:val="24"/>
        </w:rPr>
      </w:pPr>
      <w:r w:rsidRPr="00030372">
        <w:rPr>
          <w:sz w:val="24"/>
        </w:rPr>
        <w:t>Članak 5.</w:t>
      </w:r>
    </w:p>
    <w:p w:rsidR="00030372" w:rsidRPr="00030372" w:rsidRDefault="00030372" w:rsidP="00030372">
      <w:pPr>
        <w:jc w:val="both"/>
        <w:rPr>
          <w:sz w:val="24"/>
        </w:rPr>
      </w:pPr>
    </w:p>
    <w:p w:rsidR="00030372" w:rsidRPr="00030372" w:rsidRDefault="00030372" w:rsidP="00030372">
      <w:pPr>
        <w:jc w:val="both"/>
        <w:rPr>
          <w:sz w:val="24"/>
        </w:rPr>
      </w:pPr>
      <w:r w:rsidRPr="00030372">
        <w:rPr>
          <w:sz w:val="24"/>
        </w:rPr>
        <w:tab/>
        <w:t>Ova Odluka stupa na snagu danom donošenja i objavit će se u «Službenom glasniku Općine Antunovac».</w:t>
      </w:r>
    </w:p>
    <w:p w:rsidR="00030372" w:rsidRPr="00030372" w:rsidRDefault="00030372" w:rsidP="00030372">
      <w:pPr>
        <w:jc w:val="both"/>
        <w:rPr>
          <w:sz w:val="24"/>
          <w:szCs w:val="24"/>
        </w:rPr>
      </w:pPr>
    </w:p>
    <w:p w:rsidR="00030372" w:rsidRPr="00030372" w:rsidRDefault="00030372" w:rsidP="00030372">
      <w:pPr>
        <w:jc w:val="both"/>
        <w:rPr>
          <w:sz w:val="24"/>
        </w:rPr>
      </w:pPr>
      <w:r w:rsidRPr="00030372">
        <w:rPr>
          <w:sz w:val="24"/>
        </w:rPr>
        <w:t>KLASA: 302-01/13-01/04</w:t>
      </w:r>
    </w:p>
    <w:p w:rsidR="00030372" w:rsidRPr="00030372" w:rsidRDefault="00030372" w:rsidP="00030372">
      <w:pPr>
        <w:jc w:val="both"/>
        <w:rPr>
          <w:sz w:val="24"/>
          <w:szCs w:val="24"/>
        </w:rPr>
      </w:pPr>
      <w:r w:rsidRPr="00030372">
        <w:rPr>
          <w:sz w:val="24"/>
          <w:szCs w:val="24"/>
        </w:rPr>
        <w:t>URBROJ: 2158/02-01-13-7</w:t>
      </w:r>
    </w:p>
    <w:p w:rsidR="00030372" w:rsidRPr="00030372" w:rsidRDefault="00030372" w:rsidP="00030372">
      <w:pPr>
        <w:jc w:val="both"/>
        <w:rPr>
          <w:sz w:val="24"/>
          <w:szCs w:val="24"/>
        </w:rPr>
      </w:pPr>
      <w:r w:rsidRPr="00030372">
        <w:rPr>
          <w:sz w:val="24"/>
          <w:szCs w:val="24"/>
        </w:rPr>
        <w:t>U Antunovcu, 13. studenog 2013. godine</w:t>
      </w:r>
      <w:r w:rsidRPr="00030372">
        <w:rPr>
          <w:sz w:val="24"/>
          <w:szCs w:val="24"/>
        </w:rPr>
        <w:tab/>
        <w:t xml:space="preserve"> </w:t>
      </w:r>
    </w:p>
    <w:p w:rsidR="00030372" w:rsidRPr="00030372" w:rsidRDefault="00030372" w:rsidP="00056723">
      <w:pPr>
        <w:ind w:left="1416"/>
        <w:jc w:val="center"/>
        <w:rPr>
          <w:sz w:val="24"/>
        </w:rPr>
      </w:pPr>
      <w:r w:rsidRPr="00030372">
        <w:rPr>
          <w:sz w:val="24"/>
        </w:rPr>
        <w:t>Općinski načelnik</w:t>
      </w:r>
    </w:p>
    <w:p w:rsidR="00030372" w:rsidRPr="00030372" w:rsidRDefault="00030372" w:rsidP="00056723">
      <w:pPr>
        <w:ind w:left="1416"/>
        <w:jc w:val="center"/>
        <w:rPr>
          <w:rFonts w:ascii="HRTimes" w:hAnsi="HRTimes"/>
          <w:sz w:val="24"/>
        </w:rPr>
      </w:pPr>
      <w:r w:rsidRPr="00030372">
        <w:rPr>
          <w:rFonts w:ascii="HRTimes" w:hAnsi="HRTimes"/>
          <w:sz w:val="24"/>
        </w:rPr>
        <w:t xml:space="preserve">Ivan </w:t>
      </w:r>
      <w:proofErr w:type="spellStart"/>
      <w:r w:rsidRPr="00030372">
        <w:rPr>
          <w:rFonts w:ascii="HRTimes" w:hAnsi="HRTimes"/>
          <w:sz w:val="24"/>
        </w:rPr>
        <w:t>Anušić</w:t>
      </w:r>
      <w:proofErr w:type="spellEnd"/>
    </w:p>
    <w:p w:rsidR="00030372" w:rsidRDefault="00030372" w:rsidP="00030372">
      <w:pPr>
        <w:rPr>
          <w:sz w:val="24"/>
          <w:szCs w:val="24"/>
        </w:rPr>
      </w:pPr>
      <w:r>
        <w:rPr>
          <w:sz w:val="24"/>
          <w:szCs w:val="24"/>
        </w:rPr>
        <w:t>392.</w:t>
      </w:r>
    </w:p>
    <w:p w:rsidR="00030372" w:rsidRPr="00030372" w:rsidRDefault="00030372" w:rsidP="00030372">
      <w:pPr>
        <w:tabs>
          <w:tab w:val="left" w:pos="0"/>
        </w:tabs>
        <w:jc w:val="both"/>
        <w:rPr>
          <w:sz w:val="24"/>
        </w:rPr>
      </w:pPr>
      <w:r w:rsidRPr="00030372">
        <w:rPr>
          <w:sz w:val="24"/>
        </w:rPr>
        <w:tab/>
        <w:t>Temeljem članka 18. stavak 3. Zakona o javnoj nabavi («Narodne novine» broj 90/11 i 93/13) i članka 45. Statuta Općine Antunovac («Službeni glasnik Općine Antunovac» broj 2/13), Općinski načelnik Općine Antunovac dana, 13. studenog 2013. godine, donosi</w:t>
      </w:r>
    </w:p>
    <w:p w:rsidR="00030372" w:rsidRPr="00030372" w:rsidRDefault="00030372" w:rsidP="00030372">
      <w:pPr>
        <w:jc w:val="both"/>
        <w:rPr>
          <w:sz w:val="24"/>
        </w:rPr>
      </w:pPr>
    </w:p>
    <w:p w:rsidR="00030372" w:rsidRPr="00030372" w:rsidRDefault="00030372" w:rsidP="00030372">
      <w:pPr>
        <w:jc w:val="center"/>
        <w:rPr>
          <w:b/>
          <w:sz w:val="36"/>
          <w:szCs w:val="36"/>
        </w:rPr>
      </w:pPr>
      <w:r w:rsidRPr="00030372">
        <w:rPr>
          <w:b/>
          <w:sz w:val="36"/>
          <w:szCs w:val="36"/>
        </w:rPr>
        <w:t>ODLUKU</w:t>
      </w:r>
    </w:p>
    <w:p w:rsidR="00030372" w:rsidRPr="00030372" w:rsidRDefault="00030372" w:rsidP="00030372">
      <w:pPr>
        <w:jc w:val="center"/>
        <w:rPr>
          <w:b/>
          <w:sz w:val="24"/>
          <w:szCs w:val="24"/>
        </w:rPr>
      </w:pPr>
      <w:r w:rsidRPr="00030372">
        <w:rPr>
          <w:b/>
          <w:sz w:val="24"/>
          <w:szCs w:val="24"/>
        </w:rPr>
        <w:t>o nabavi novogodišnjih ukrasa</w:t>
      </w:r>
    </w:p>
    <w:p w:rsidR="00030372" w:rsidRPr="00030372" w:rsidRDefault="00030372" w:rsidP="00030372">
      <w:pPr>
        <w:jc w:val="both"/>
        <w:rPr>
          <w:sz w:val="24"/>
        </w:rPr>
      </w:pPr>
    </w:p>
    <w:p w:rsidR="00030372" w:rsidRPr="00030372" w:rsidRDefault="00030372" w:rsidP="00030372">
      <w:pPr>
        <w:jc w:val="center"/>
        <w:rPr>
          <w:sz w:val="24"/>
        </w:rPr>
      </w:pPr>
      <w:r w:rsidRPr="00030372">
        <w:rPr>
          <w:sz w:val="24"/>
        </w:rPr>
        <w:t>Članak 1.</w:t>
      </w:r>
    </w:p>
    <w:p w:rsidR="00030372" w:rsidRPr="00030372" w:rsidRDefault="00030372" w:rsidP="00030372">
      <w:pPr>
        <w:jc w:val="center"/>
        <w:rPr>
          <w:sz w:val="24"/>
        </w:rPr>
      </w:pPr>
      <w:r w:rsidRPr="00030372">
        <w:rPr>
          <w:sz w:val="24"/>
        </w:rPr>
        <w:tab/>
      </w:r>
      <w:r w:rsidRPr="00030372">
        <w:rPr>
          <w:sz w:val="24"/>
        </w:rPr>
        <w:tab/>
      </w:r>
    </w:p>
    <w:p w:rsidR="00030372" w:rsidRPr="00030372" w:rsidRDefault="00030372" w:rsidP="00030372">
      <w:pPr>
        <w:tabs>
          <w:tab w:val="num" w:pos="709"/>
        </w:tabs>
        <w:jc w:val="both"/>
        <w:rPr>
          <w:sz w:val="24"/>
        </w:rPr>
      </w:pPr>
      <w:r w:rsidRPr="00030372">
        <w:rPr>
          <w:sz w:val="24"/>
        </w:rPr>
        <w:tab/>
        <w:t>Naručitelj usluge: OPĆINA ANTUNOVAC, Antunovac, B. Radića 4, OIB 30812410980 a evidencijski broj nabave je 19/13.</w:t>
      </w:r>
    </w:p>
    <w:p w:rsidR="00030372" w:rsidRPr="00030372" w:rsidRDefault="00030372" w:rsidP="00030372">
      <w:pPr>
        <w:jc w:val="both"/>
        <w:rPr>
          <w:sz w:val="24"/>
        </w:rPr>
      </w:pPr>
      <w:r w:rsidRPr="00030372">
        <w:rPr>
          <w:sz w:val="24"/>
        </w:rPr>
        <w:tab/>
        <w:t xml:space="preserve">Odgovorna osoba naručitelja je Ivan </w:t>
      </w:r>
      <w:proofErr w:type="spellStart"/>
      <w:r w:rsidRPr="00030372">
        <w:rPr>
          <w:sz w:val="24"/>
        </w:rPr>
        <w:t>Anušić</w:t>
      </w:r>
      <w:proofErr w:type="spellEnd"/>
      <w:r w:rsidRPr="00030372">
        <w:rPr>
          <w:sz w:val="24"/>
        </w:rPr>
        <w:t>, Općinski načelnik Općine Antunovac.</w:t>
      </w:r>
    </w:p>
    <w:p w:rsidR="00030372" w:rsidRPr="00030372" w:rsidRDefault="00030372" w:rsidP="00030372">
      <w:pPr>
        <w:jc w:val="both"/>
        <w:rPr>
          <w:sz w:val="24"/>
        </w:rPr>
      </w:pPr>
    </w:p>
    <w:p w:rsidR="00030372" w:rsidRPr="00030372" w:rsidRDefault="00030372" w:rsidP="00030372">
      <w:pPr>
        <w:tabs>
          <w:tab w:val="num" w:pos="709"/>
        </w:tabs>
        <w:jc w:val="center"/>
        <w:rPr>
          <w:sz w:val="24"/>
        </w:rPr>
      </w:pPr>
      <w:r w:rsidRPr="00030372">
        <w:rPr>
          <w:sz w:val="24"/>
        </w:rPr>
        <w:t>Članak 2.</w:t>
      </w:r>
    </w:p>
    <w:p w:rsidR="00030372" w:rsidRPr="00030372" w:rsidRDefault="00030372" w:rsidP="00030372">
      <w:pPr>
        <w:tabs>
          <w:tab w:val="left" w:pos="0"/>
          <w:tab w:val="left" w:pos="709"/>
        </w:tabs>
        <w:jc w:val="both"/>
        <w:rPr>
          <w:sz w:val="24"/>
          <w:szCs w:val="24"/>
        </w:rPr>
      </w:pPr>
    </w:p>
    <w:p w:rsidR="00030372" w:rsidRPr="00030372" w:rsidRDefault="00030372" w:rsidP="00030372">
      <w:pPr>
        <w:jc w:val="both"/>
        <w:rPr>
          <w:sz w:val="24"/>
          <w:szCs w:val="24"/>
        </w:rPr>
      </w:pPr>
      <w:r w:rsidRPr="00030372">
        <w:tab/>
      </w:r>
      <w:r w:rsidRPr="00030372">
        <w:rPr>
          <w:sz w:val="24"/>
          <w:szCs w:val="24"/>
        </w:rPr>
        <w:t xml:space="preserve"> Predmet nabave je: novogodišnji ukrasi.</w:t>
      </w:r>
    </w:p>
    <w:p w:rsidR="00030372" w:rsidRPr="00030372" w:rsidRDefault="00030372" w:rsidP="00030372">
      <w:pPr>
        <w:jc w:val="both"/>
        <w:rPr>
          <w:sz w:val="24"/>
          <w:szCs w:val="24"/>
        </w:rPr>
      </w:pPr>
    </w:p>
    <w:p w:rsidR="00030372" w:rsidRPr="00030372" w:rsidRDefault="00030372" w:rsidP="00030372">
      <w:pPr>
        <w:tabs>
          <w:tab w:val="num" w:pos="709"/>
        </w:tabs>
        <w:jc w:val="center"/>
        <w:rPr>
          <w:sz w:val="24"/>
        </w:rPr>
      </w:pPr>
      <w:r w:rsidRPr="00030372">
        <w:rPr>
          <w:sz w:val="24"/>
        </w:rPr>
        <w:t>Članak 3.</w:t>
      </w:r>
    </w:p>
    <w:p w:rsidR="00030372" w:rsidRPr="00030372" w:rsidRDefault="00030372" w:rsidP="00030372">
      <w:pPr>
        <w:tabs>
          <w:tab w:val="num" w:pos="709"/>
        </w:tabs>
        <w:jc w:val="center"/>
        <w:rPr>
          <w:sz w:val="24"/>
        </w:rPr>
      </w:pPr>
    </w:p>
    <w:p w:rsidR="00030372" w:rsidRPr="00030372" w:rsidRDefault="00030372" w:rsidP="00030372">
      <w:pPr>
        <w:ind w:firstLine="720"/>
        <w:jc w:val="both"/>
        <w:rPr>
          <w:sz w:val="24"/>
        </w:rPr>
      </w:pPr>
      <w:r w:rsidRPr="00030372">
        <w:rPr>
          <w:sz w:val="24"/>
        </w:rPr>
        <w:t xml:space="preserve">Pristigla je ponuda ZIMA, svjetlosne dekoracije d.o.o., Put </w:t>
      </w:r>
      <w:proofErr w:type="spellStart"/>
      <w:r w:rsidRPr="00030372">
        <w:rPr>
          <w:sz w:val="24"/>
        </w:rPr>
        <w:t>Skalica</w:t>
      </w:r>
      <w:proofErr w:type="spellEnd"/>
      <w:r w:rsidRPr="00030372">
        <w:rPr>
          <w:sz w:val="24"/>
        </w:rPr>
        <w:t xml:space="preserve"> 23, Split, na iznos od 25.545,00 kn bez PDV-a.</w:t>
      </w:r>
    </w:p>
    <w:p w:rsidR="00030372" w:rsidRPr="00030372" w:rsidRDefault="00030372" w:rsidP="00030372">
      <w:pPr>
        <w:tabs>
          <w:tab w:val="num" w:pos="0"/>
        </w:tabs>
        <w:jc w:val="both"/>
        <w:rPr>
          <w:sz w:val="24"/>
        </w:rPr>
      </w:pPr>
    </w:p>
    <w:p w:rsidR="00030372" w:rsidRPr="00030372" w:rsidRDefault="00030372" w:rsidP="00030372">
      <w:pPr>
        <w:tabs>
          <w:tab w:val="num" w:pos="709"/>
        </w:tabs>
        <w:jc w:val="center"/>
        <w:rPr>
          <w:sz w:val="24"/>
        </w:rPr>
      </w:pPr>
      <w:r w:rsidRPr="00030372">
        <w:rPr>
          <w:sz w:val="24"/>
        </w:rPr>
        <w:t>Članak 4.</w:t>
      </w:r>
    </w:p>
    <w:p w:rsidR="00030372" w:rsidRPr="00030372" w:rsidRDefault="00030372" w:rsidP="00030372">
      <w:pPr>
        <w:tabs>
          <w:tab w:val="num" w:pos="709"/>
        </w:tabs>
        <w:jc w:val="both"/>
        <w:rPr>
          <w:sz w:val="24"/>
        </w:rPr>
      </w:pPr>
    </w:p>
    <w:p w:rsidR="00030372" w:rsidRPr="00030372" w:rsidRDefault="00030372" w:rsidP="00030372">
      <w:pPr>
        <w:tabs>
          <w:tab w:val="num" w:pos="709"/>
        </w:tabs>
        <w:jc w:val="both"/>
        <w:rPr>
          <w:sz w:val="24"/>
        </w:rPr>
      </w:pPr>
      <w:r w:rsidRPr="00030372">
        <w:rPr>
          <w:sz w:val="24"/>
        </w:rPr>
        <w:tab/>
        <w:t xml:space="preserve">Sredstva za plaćanje nabave osigurana su u Proračunu Općine Antunovac za 2013. godinu sa pozicije R055 Oprema – javne površine.    </w:t>
      </w:r>
    </w:p>
    <w:p w:rsidR="00030372" w:rsidRPr="00030372" w:rsidRDefault="00030372" w:rsidP="00030372">
      <w:pPr>
        <w:jc w:val="center"/>
        <w:rPr>
          <w:sz w:val="24"/>
        </w:rPr>
      </w:pPr>
    </w:p>
    <w:p w:rsidR="00030372" w:rsidRPr="00030372" w:rsidRDefault="00030372" w:rsidP="00030372">
      <w:pPr>
        <w:jc w:val="center"/>
        <w:rPr>
          <w:sz w:val="24"/>
        </w:rPr>
      </w:pPr>
      <w:r w:rsidRPr="00030372">
        <w:rPr>
          <w:sz w:val="24"/>
        </w:rPr>
        <w:lastRenderedPageBreak/>
        <w:t>Članak 5.</w:t>
      </w:r>
    </w:p>
    <w:p w:rsidR="00030372" w:rsidRPr="00030372" w:rsidRDefault="00030372" w:rsidP="00030372">
      <w:pPr>
        <w:jc w:val="both"/>
        <w:rPr>
          <w:sz w:val="24"/>
        </w:rPr>
      </w:pPr>
    </w:p>
    <w:p w:rsidR="00030372" w:rsidRPr="00030372" w:rsidRDefault="00030372" w:rsidP="00030372">
      <w:pPr>
        <w:jc w:val="both"/>
        <w:rPr>
          <w:sz w:val="24"/>
        </w:rPr>
      </w:pPr>
      <w:r w:rsidRPr="00030372">
        <w:rPr>
          <w:sz w:val="24"/>
        </w:rPr>
        <w:tab/>
        <w:t>Ova Odluka stupa na snagu danom donošenja i objavit će se u «Službenom glasniku Općine Antunovac».</w:t>
      </w:r>
    </w:p>
    <w:p w:rsidR="00030372" w:rsidRPr="00030372" w:rsidRDefault="00030372" w:rsidP="00030372">
      <w:pPr>
        <w:jc w:val="both"/>
        <w:rPr>
          <w:sz w:val="24"/>
          <w:szCs w:val="24"/>
        </w:rPr>
      </w:pPr>
    </w:p>
    <w:p w:rsidR="00030372" w:rsidRPr="00030372" w:rsidRDefault="00030372" w:rsidP="00030372">
      <w:pPr>
        <w:jc w:val="both"/>
        <w:rPr>
          <w:sz w:val="24"/>
        </w:rPr>
      </w:pPr>
      <w:r w:rsidRPr="00030372">
        <w:rPr>
          <w:sz w:val="24"/>
        </w:rPr>
        <w:t>KLASA: 333-01/13-01/04</w:t>
      </w:r>
    </w:p>
    <w:p w:rsidR="00030372" w:rsidRPr="00030372" w:rsidRDefault="00030372" w:rsidP="00030372">
      <w:pPr>
        <w:jc w:val="both"/>
        <w:rPr>
          <w:sz w:val="24"/>
          <w:szCs w:val="24"/>
        </w:rPr>
      </w:pPr>
      <w:r w:rsidRPr="00030372">
        <w:rPr>
          <w:sz w:val="24"/>
          <w:szCs w:val="24"/>
        </w:rPr>
        <w:t>URBROJ: 2158/02-01-13-3</w:t>
      </w:r>
    </w:p>
    <w:p w:rsidR="00030372" w:rsidRPr="00030372" w:rsidRDefault="00030372" w:rsidP="00030372">
      <w:pPr>
        <w:jc w:val="both"/>
        <w:rPr>
          <w:sz w:val="24"/>
          <w:szCs w:val="24"/>
        </w:rPr>
      </w:pPr>
      <w:r w:rsidRPr="00030372">
        <w:rPr>
          <w:sz w:val="24"/>
          <w:szCs w:val="24"/>
        </w:rPr>
        <w:t>U Antunovcu, 13. studenog 2013. godine</w:t>
      </w:r>
      <w:r w:rsidRPr="00030372">
        <w:rPr>
          <w:sz w:val="24"/>
          <w:szCs w:val="24"/>
        </w:rPr>
        <w:tab/>
        <w:t xml:space="preserve"> </w:t>
      </w:r>
    </w:p>
    <w:p w:rsidR="00030372" w:rsidRPr="00030372" w:rsidRDefault="00030372" w:rsidP="00056723">
      <w:pPr>
        <w:ind w:left="1416"/>
        <w:jc w:val="center"/>
        <w:rPr>
          <w:sz w:val="24"/>
        </w:rPr>
      </w:pPr>
      <w:r w:rsidRPr="00030372">
        <w:rPr>
          <w:sz w:val="24"/>
        </w:rPr>
        <w:t>Općinski načelnik</w:t>
      </w:r>
    </w:p>
    <w:p w:rsidR="00030372" w:rsidRPr="00030372" w:rsidRDefault="00030372" w:rsidP="00056723">
      <w:pPr>
        <w:ind w:left="1416"/>
        <w:jc w:val="center"/>
        <w:rPr>
          <w:rFonts w:ascii="HRTimes" w:hAnsi="HRTimes"/>
          <w:sz w:val="24"/>
        </w:rPr>
      </w:pPr>
      <w:r w:rsidRPr="00030372">
        <w:rPr>
          <w:rFonts w:ascii="HRTimes" w:hAnsi="HRTimes"/>
          <w:sz w:val="24"/>
        </w:rPr>
        <w:t xml:space="preserve">Ivan </w:t>
      </w:r>
      <w:proofErr w:type="spellStart"/>
      <w:r w:rsidRPr="00030372">
        <w:rPr>
          <w:rFonts w:ascii="HRTimes" w:hAnsi="HRTimes"/>
          <w:sz w:val="24"/>
        </w:rPr>
        <w:t>Anušić</w:t>
      </w:r>
      <w:proofErr w:type="spellEnd"/>
    </w:p>
    <w:p w:rsidR="00030372" w:rsidRDefault="00030372" w:rsidP="00030372">
      <w:pPr>
        <w:rPr>
          <w:sz w:val="24"/>
          <w:szCs w:val="24"/>
        </w:rPr>
      </w:pPr>
      <w:r>
        <w:rPr>
          <w:sz w:val="24"/>
          <w:szCs w:val="24"/>
        </w:rPr>
        <w:t>393.</w:t>
      </w:r>
    </w:p>
    <w:p w:rsidR="00030372" w:rsidRPr="00030372" w:rsidRDefault="00030372" w:rsidP="00030372">
      <w:pPr>
        <w:tabs>
          <w:tab w:val="left" w:pos="0"/>
        </w:tabs>
        <w:jc w:val="both"/>
        <w:rPr>
          <w:sz w:val="24"/>
        </w:rPr>
      </w:pPr>
      <w:r w:rsidRPr="00030372">
        <w:rPr>
          <w:rFonts w:ascii="HRTimes" w:hAnsi="HRTimes"/>
          <w:sz w:val="24"/>
        </w:rPr>
        <w:tab/>
      </w:r>
      <w:r w:rsidRPr="00030372">
        <w:rPr>
          <w:sz w:val="24"/>
        </w:rPr>
        <w:t>Temeljem članka 45. Statuta Općine Antunovac («Službeni glasnik Općine Antunovac» broj 2/13), Općinski načelnik Općine Antunovac dana, 13. studenog 2013. godine, donosi</w:t>
      </w:r>
    </w:p>
    <w:p w:rsidR="00030372" w:rsidRPr="00030372" w:rsidRDefault="00030372" w:rsidP="00030372">
      <w:pPr>
        <w:tabs>
          <w:tab w:val="left" w:pos="0"/>
        </w:tabs>
        <w:jc w:val="both"/>
        <w:rPr>
          <w:sz w:val="24"/>
        </w:rPr>
      </w:pPr>
    </w:p>
    <w:p w:rsidR="00030372" w:rsidRPr="00030372" w:rsidRDefault="00030372" w:rsidP="00030372">
      <w:pPr>
        <w:tabs>
          <w:tab w:val="left" w:pos="0"/>
        </w:tabs>
        <w:jc w:val="center"/>
        <w:rPr>
          <w:b/>
          <w:bCs/>
          <w:sz w:val="36"/>
          <w:szCs w:val="36"/>
        </w:rPr>
      </w:pPr>
      <w:r w:rsidRPr="00030372">
        <w:rPr>
          <w:b/>
          <w:bCs/>
          <w:sz w:val="36"/>
          <w:szCs w:val="36"/>
        </w:rPr>
        <w:t>ODLUKU</w:t>
      </w:r>
    </w:p>
    <w:p w:rsidR="00030372" w:rsidRPr="00030372" w:rsidRDefault="00030372" w:rsidP="00030372">
      <w:pPr>
        <w:tabs>
          <w:tab w:val="left" w:pos="0"/>
        </w:tabs>
        <w:jc w:val="center"/>
        <w:rPr>
          <w:b/>
          <w:sz w:val="24"/>
        </w:rPr>
      </w:pPr>
      <w:r w:rsidRPr="00030372">
        <w:rPr>
          <w:b/>
          <w:sz w:val="24"/>
        </w:rPr>
        <w:t>o povratu uplaćenih sredstava naknade za priključenje građevine na javnu odvodnju</w:t>
      </w:r>
    </w:p>
    <w:p w:rsidR="00030372" w:rsidRPr="00030372" w:rsidRDefault="00030372" w:rsidP="00030372">
      <w:pPr>
        <w:tabs>
          <w:tab w:val="left" w:pos="0"/>
        </w:tabs>
        <w:jc w:val="center"/>
        <w:rPr>
          <w:bCs/>
          <w:sz w:val="24"/>
        </w:rPr>
      </w:pPr>
    </w:p>
    <w:p w:rsidR="00030372" w:rsidRPr="00030372" w:rsidRDefault="00030372" w:rsidP="00030372">
      <w:pPr>
        <w:jc w:val="center"/>
        <w:rPr>
          <w:sz w:val="24"/>
        </w:rPr>
      </w:pPr>
      <w:r w:rsidRPr="00030372">
        <w:rPr>
          <w:sz w:val="24"/>
        </w:rPr>
        <w:t>Članak 1.</w:t>
      </w:r>
    </w:p>
    <w:p w:rsidR="00030372" w:rsidRPr="00030372" w:rsidRDefault="00030372" w:rsidP="00030372">
      <w:pPr>
        <w:jc w:val="center"/>
        <w:rPr>
          <w:sz w:val="24"/>
        </w:rPr>
      </w:pPr>
    </w:p>
    <w:p w:rsidR="00030372" w:rsidRPr="00030372" w:rsidRDefault="00030372" w:rsidP="00030372">
      <w:pPr>
        <w:jc w:val="both"/>
        <w:rPr>
          <w:sz w:val="24"/>
        </w:rPr>
      </w:pPr>
      <w:r w:rsidRPr="00030372">
        <w:rPr>
          <w:sz w:val="24"/>
        </w:rPr>
        <w:tab/>
        <w:t xml:space="preserve">Ovom odlukom odobrava se povrat uplaćenih sredstva naknade za priključenje građevine na javnu odvodnju. </w:t>
      </w:r>
    </w:p>
    <w:p w:rsidR="00030372" w:rsidRPr="00030372" w:rsidRDefault="00030372" w:rsidP="00030372">
      <w:pPr>
        <w:jc w:val="both"/>
        <w:rPr>
          <w:sz w:val="24"/>
        </w:rPr>
      </w:pPr>
    </w:p>
    <w:p w:rsidR="00030372" w:rsidRPr="00030372" w:rsidRDefault="00030372" w:rsidP="00030372">
      <w:pPr>
        <w:jc w:val="center"/>
        <w:rPr>
          <w:sz w:val="24"/>
        </w:rPr>
      </w:pPr>
      <w:r w:rsidRPr="00030372">
        <w:rPr>
          <w:sz w:val="24"/>
        </w:rPr>
        <w:t>Članak 2.</w:t>
      </w:r>
    </w:p>
    <w:p w:rsidR="00030372" w:rsidRPr="00030372" w:rsidRDefault="00030372" w:rsidP="00030372">
      <w:pPr>
        <w:jc w:val="both"/>
        <w:rPr>
          <w:sz w:val="24"/>
        </w:rPr>
      </w:pPr>
    </w:p>
    <w:p w:rsidR="00030372" w:rsidRPr="00030372" w:rsidRDefault="00030372" w:rsidP="00030372">
      <w:pPr>
        <w:ind w:firstLine="720"/>
        <w:jc w:val="both"/>
        <w:rPr>
          <w:sz w:val="24"/>
        </w:rPr>
      </w:pPr>
      <w:r w:rsidRPr="00030372">
        <w:rPr>
          <w:sz w:val="24"/>
        </w:rPr>
        <w:t xml:space="preserve">Josipu </w:t>
      </w:r>
      <w:proofErr w:type="spellStart"/>
      <w:r w:rsidRPr="00030372">
        <w:rPr>
          <w:sz w:val="24"/>
        </w:rPr>
        <w:t>Klasan</w:t>
      </w:r>
      <w:proofErr w:type="spellEnd"/>
      <w:r w:rsidRPr="00030372">
        <w:rPr>
          <w:sz w:val="24"/>
        </w:rPr>
        <w:t xml:space="preserve"> iz </w:t>
      </w:r>
      <w:proofErr w:type="spellStart"/>
      <w:r w:rsidRPr="00030372">
        <w:rPr>
          <w:sz w:val="24"/>
        </w:rPr>
        <w:t>Ivanovca</w:t>
      </w:r>
      <w:proofErr w:type="spellEnd"/>
      <w:r w:rsidRPr="00030372">
        <w:rPr>
          <w:sz w:val="24"/>
        </w:rPr>
        <w:t xml:space="preserve">, Duga 35a, odobrava se povrat uplaćenih sredstava naknade za priključenje obiteljske kuće na adresi </w:t>
      </w:r>
      <w:proofErr w:type="spellStart"/>
      <w:r w:rsidRPr="00030372">
        <w:rPr>
          <w:sz w:val="24"/>
        </w:rPr>
        <w:t>Ivanovac</w:t>
      </w:r>
      <w:proofErr w:type="spellEnd"/>
      <w:r w:rsidRPr="00030372">
        <w:rPr>
          <w:sz w:val="24"/>
        </w:rPr>
        <w:t xml:space="preserve">, Duga 35a, upisane u z.k.ul.br. 215, k.č.br. 656, k.o. </w:t>
      </w:r>
      <w:proofErr w:type="spellStart"/>
      <w:r w:rsidRPr="00030372">
        <w:rPr>
          <w:sz w:val="24"/>
        </w:rPr>
        <w:t>Ivanovac</w:t>
      </w:r>
      <w:proofErr w:type="spellEnd"/>
      <w:r w:rsidRPr="00030372">
        <w:rPr>
          <w:sz w:val="24"/>
        </w:rPr>
        <w:t>, što se iz tehničkih mogućnosti nije mogao priključiti na sustav javne odvodnje.</w:t>
      </w:r>
    </w:p>
    <w:p w:rsidR="00030372" w:rsidRPr="00030372" w:rsidRDefault="00030372" w:rsidP="00030372">
      <w:pPr>
        <w:ind w:firstLine="720"/>
        <w:jc w:val="both"/>
        <w:rPr>
          <w:sz w:val="24"/>
        </w:rPr>
      </w:pPr>
    </w:p>
    <w:p w:rsidR="00030372" w:rsidRPr="00030372" w:rsidRDefault="00030372" w:rsidP="00030372">
      <w:pPr>
        <w:jc w:val="center"/>
        <w:rPr>
          <w:sz w:val="24"/>
        </w:rPr>
      </w:pPr>
      <w:r w:rsidRPr="00030372">
        <w:rPr>
          <w:sz w:val="24"/>
        </w:rPr>
        <w:t>Članak 3.</w:t>
      </w:r>
    </w:p>
    <w:p w:rsidR="00030372" w:rsidRPr="00030372" w:rsidRDefault="00030372" w:rsidP="00030372">
      <w:pPr>
        <w:ind w:firstLine="720"/>
        <w:jc w:val="both"/>
        <w:rPr>
          <w:sz w:val="24"/>
        </w:rPr>
      </w:pPr>
    </w:p>
    <w:p w:rsidR="00030372" w:rsidRPr="00030372" w:rsidRDefault="00030372" w:rsidP="00030372">
      <w:pPr>
        <w:ind w:firstLine="720"/>
        <w:jc w:val="both"/>
        <w:rPr>
          <w:sz w:val="24"/>
        </w:rPr>
      </w:pPr>
      <w:r w:rsidRPr="00030372">
        <w:rPr>
          <w:sz w:val="24"/>
        </w:rPr>
        <w:t xml:space="preserve">Obvezuje se Općina Antunovac da će Josipu </w:t>
      </w:r>
      <w:proofErr w:type="spellStart"/>
      <w:r w:rsidRPr="00030372">
        <w:rPr>
          <w:sz w:val="24"/>
        </w:rPr>
        <w:t>Klasan</w:t>
      </w:r>
      <w:proofErr w:type="spellEnd"/>
      <w:r w:rsidRPr="00030372">
        <w:rPr>
          <w:sz w:val="24"/>
        </w:rPr>
        <w:t xml:space="preserve"> izvršiti povrat sredstava u iznosu od 1.919,75 kn. </w:t>
      </w:r>
    </w:p>
    <w:p w:rsidR="00030372" w:rsidRPr="00030372" w:rsidRDefault="00030372" w:rsidP="00030372">
      <w:pPr>
        <w:jc w:val="center"/>
        <w:rPr>
          <w:sz w:val="24"/>
          <w:szCs w:val="24"/>
        </w:rPr>
      </w:pPr>
    </w:p>
    <w:p w:rsidR="00030372" w:rsidRPr="00030372" w:rsidRDefault="00030372" w:rsidP="00030372">
      <w:pPr>
        <w:jc w:val="center"/>
        <w:rPr>
          <w:sz w:val="24"/>
          <w:szCs w:val="24"/>
        </w:rPr>
      </w:pPr>
      <w:r w:rsidRPr="00030372">
        <w:rPr>
          <w:sz w:val="24"/>
          <w:szCs w:val="24"/>
        </w:rPr>
        <w:t>Članak 4.</w:t>
      </w:r>
    </w:p>
    <w:p w:rsidR="00030372" w:rsidRPr="00030372" w:rsidRDefault="00030372" w:rsidP="00030372">
      <w:pPr>
        <w:jc w:val="center"/>
        <w:rPr>
          <w:sz w:val="24"/>
          <w:szCs w:val="24"/>
        </w:rPr>
      </w:pPr>
    </w:p>
    <w:p w:rsidR="00030372" w:rsidRPr="00030372" w:rsidRDefault="00030372" w:rsidP="00030372">
      <w:pPr>
        <w:jc w:val="both"/>
        <w:rPr>
          <w:sz w:val="24"/>
        </w:rPr>
      </w:pPr>
      <w:r w:rsidRPr="00030372">
        <w:rPr>
          <w:sz w:val="24"/>
        </w:rPr>
        <w:tab/>
        <w:t>Za izvršenje ove Odluke zadužuje se Jedinstveni upravni odjel Općine Antunovac. Ova odluka  objavit će se u «Službenom glasniku Općine Antunovac».</w:t>
      </w:r>
    </w:p>
    <w:p w:rsidR="00030372" w:rsidRPr="00030372" w:rsidRDefault="00030372" w:rsidP="00030372">
      <w:pPr>
        <w:tabs>
          <w:tab w:val="num" w:pos="0"/>
        </w:tabs>
        <w:rPr>
          <w:sz w:val="24"/>
        </w:rPr>
      </w:pPr>
    </w:p>
    <w:p w:rsidR="00030372" w:rsidRPr="00030372" w:rsidRDefault="00030372" w:rsidP="00030372">
      <w:pPr>
        <w:jc w:val="both"/>
        <w:rPr>
          <w:sz w:val="24"/>
        </w:rPr>
      </w:pPr>
      <w:r w:rsidRPr="00030372">
        <w:rPr>
          <w:sz w:val="24"/>
        </w:rPr>
        <w:t>KLASA: 053-01/13-01/05</w:t>
      </w:r>
    </w:p>
    <w:p w:rsidR="00030372" w:rsidRPr="00030372" w:rsidRDefault="00030372" w:rsidP="00030372">
      <w:pPr>
        <w:jc w:val="both"/>
        <w:rPr>
          <w:sz w:val="24"/>
          <w:szCs w:val="24"/>
        </w:rPr>
      </w:pPr>
      <w:r w:rsidRPr="00030372">
        <w:rPr>
          <w:sz w:val="24"/>
          <w:szCs w:val="24"/>
        </w:rPr>
        <w:lastRenderedPageBreak/>
        <w:t>URBROJ: 2158/02-01-13-2</w:t>
      </w:r>
    </w:p>
    <w:p w:rsidR="00030372" w:rsidRPr="00030372" w:rsidRDefault="00030372" w:rsidP="00030372">
      <w:pPr>
        <w:rPr>
          <w:sz w:val="24"/>
        </w:rPr>
      </w:pPr>
      <w:r w:rsidRPr="00030372">
        <w:rPr>
          <w:sz w:val="24"/>
        </w:rPr>
        <w:t>U Antunovcu, 13. studenog 2013. godine</w:t>
      </w:r>
      <w:r w:rsidRPr="00030372">
        <w:rPr>
          <w:sz w:val="24"/>
        </w:rPr>
        <w:tab/>
        <w:t xml:space="preserve"> </w:t>
      </w:r>
    </w:p>
    <w:p w:rsidR="00030372" w:rsidRPr="00030372" w:rsidRDefault="00030372" w:rsidP="00056723">
      <w:pPr>
        <w:ind w:left="1416"/>
        <w:jc w:val="center"/>
        <w:rPr>
          <w:sz w:val="24"/>
        </w:rPr>
      </w:pPr>
      <w:r w:rsidRPr="00030372">
        <w:rPr>
          <w:sz w:val="24"/>
        </w:rPr>
        <w:t>Općinski načelnik</w:t>
      </w:r>
    </w:p>
    <w:p w:rsidR="00030372" w:rsidRPr="00030372" w:rsidRDefault="00030372" w:rsidP="00056723">
      <w:pPr>
        <w:ind w:left="1416"/>
        <w:jc w:val="center"/>
        <w:rPr>
          <w:sz w:val="24"/>
        </w:rPr>
      </w:pPr>
      <w:r w:rsidRPr="00030372">
        <w:rPr>
          <w:sz w:val="24"/>
        </w:rPr>
        <w:t xml:space="preserve">Ivan </w:t>
      </w:r>
      <w:proofErr w:type="spellStart"/>
      <w:r w:rsidRPr="00030372">
        <w:rPr>
          <w:sz w:val="24"/>
        </w:rPr>
        <w:t>Anušić</w:t>
      </w:r>
      <w:proofErr w:type="spellEnd"/>
    </w:p>
    <w:p w:rsidR="00030372" w:rsidRDefault="00030372" w:rsidP="00030372">
      <w:pPr>
        <w:rPr>
          <w:sz w:val="24"/>
          <w:szCs w:val="24"/>
        </w:rPr>
      </w:pPr>
      <w:r>
        <w:rPr>
          <w:sz w:val="24"/>
          <w:szCs w:val="24"/>
        </w:rPr>
        <w:t>394.</w:t>
      </w:r>
    </w:p>
    <w:p w:rsidR="00030372" w:rsidRPr="00030372" w:rsidRDefault="00030372" w:rsidP="00030372">
      <w:pPr>
        <w:tabs>
          <w:tab w:val="left" w:pos="0"/>
        </w:tabs>
        <w:jc w:val="both"/>
        <w:rPr>
          <w:sz w:val="24"/>
        </w:rPr>
      </w:pPr>
      <w:r w:rsidRPr="00030372">
        <w:rPr>
          <w:rFonts w:ascii="HRTimes" w:hAnsi="HRTimes"/>
          <w:sz w:val="24"/>
        </w:rPr>
        <w:tab/>
      </w:r>
      <w:r w:rsidRPr="00030372">
        <w:rPr>
          <w:sz w:val="24"/>
        </w:rPr>
        <w:t>Temeljem članka 45. Statuta Općine Antunovac («Službeni glasnik Općine Antunovac» broj 2/13), Općinski načelnik Općine Antunovac dana, 13. studenog 2013. godine, donosi</w:t>
      </w:r>
    </w:p>
    <w:p w:rsidR="00030372" w:rsidRPr="00030372" w:rsidRDefault="00030372" w:rsidP="00030372">
      <w:pPr>
        <w:tabs>
          <w:tab w:val="left" w:pos="0"/>
        </w:tabs>
        <w:jc w:val="both"/>
        <w:rPr>
          <w:sz w:val="24"/>
        </w:rPr>
      </w:pPr>
    </w:p>
    <w:p w:rsidR="00030372" w:rsidRPr="00030372" w:rsidRDefault="00030372" w:rsidP="00030372">
      <w:pPr>
        <w:tabs>
          <w:tab w:val="left" w:pos="0"/>
        </w:tabs>
        <w:jc w:val="center"/>
        <w:rPr>
          <w:b/>
          <w:bCs/>
          <w:sz w:val="36"/>
          <w:szCs w:val="36"/>
        </w:rPr>
      </w:pPr>
      <w:r w:rsidRPr="00030372">
        <w:rPr>
          <w:b/>
          <w:bCs/>
          <w:sz w:val="36"/>
          <w:szCs w:val="36"/>
        </w:rPr>
        <w:t>ODLUKU</w:t>
      </w:r>
    </w:p>
    <w:p w:rsidR="00030372" w:rsidRPr="00030372" w:rsidRDefault="00030372" w:rsidP="00030372">
      <w:pPr>
        <w:tabs>
          <w:tab w:val="left" w:pos="0"/>
        </w:tabs>
        <w:jc w:val="center"/>
        <w:rPr>
          <w:b/>
          <w:sz w:val="24"/>
        </w:rPr>
      </w:pPr>
      <w:r w:rsidRPr="00030372">
        <w:rPr>
          <w:b/>
          <w:sz w:val="24"/>
        </w:rPr>
        <w:t>o povratu uplaćenih sredstava naknade za priključenje građevine na javnu odvodnju</w:t>
      </w:r>
    </w:p>
    <w:p w:rsidR="00030372" w:rsidRPr="00030372" w:rsidRDefault="00030372" w:rsidP="00030372">
      <w:pPr>
        <w:tabs>
          <w:tab w:val="left" w:pos="0"/>
        </w:tabs>
        <w:jc w:val="center"/>
        <w:rPr>
          <w:bCs/>
          <w:sz w:val="24"/>
        </w:rPr>
      </w:pPr>
    </w:p>
    <w:p w:rsidR="00030372" w:rsidRPr="00030372" w:rsidRDefault="00030372" w:rsidP="00030372">
      <w:pPr>
        <w:jc w:val="center"/>
        <w:rPr>
          <w:sz w:val="24"/>
        </w:rPr>
      </w:pPr>
      <w:r w:rsidRPr="00030372">
        <w:rPr>
          <w:sz w:val="24"/>
        </w:rPr>
        <w:t>Članak 1.</w:t>
      </w:r>
    </w:p>
    <w:p w:rsidR="00030372" w:rsidRPr="00030372" w:rsidRDefault="00030372" w:rsidP="00030372">
      <w:pPr>
        <w:jc w:val="center"/>
        <w:rPr>
          <w:sz w:val="24"/>
        </w:rPr>
      </w:pPr>
    </w:p>
    <w:p w:rsidR="00030372" w:rsidRPr="00030372" w:rsidRDefault="00030372" w:rsidP="00030372">
      <w:pPr>
        <w:jc w:val="both"/>
        <w:rPr>
          <w:sz w:val="24"/>
        </w:rPr>
      </w:pPr>
      <w:r w:rsidRPr="00030372">
        <w:rPr>
          <w:sz w:val="24"/>
        </w:rPr>
        <w:tab/>
        <w:t xml:space="preserve">Ovom odlukom odobrava se povrat uplaćenih sredstva naknade za priključenje građevine na javnu odvodnju. </w:t>
      </w:r>
    </w:p>
    <w:p w:rsidR="00030372" w:rsidRPr="00030372" w:rsidRDefault="00030372" w:rsidP="00030372">
      <w:pPr>
        <w:jc w:val="both"/>
        <w:rPr>
          <w:sz w:val="24"/>
        </w:rPr>
      </w:pPr>
    </w:p>
    <w:p w:rsidR="00030372" w:rsidRPr="00030372" w:rsidRDefault="00030372" w:rsidP="00030372">
      <w:pPr>
        <w:jc w:val="center"/>
        <w:rPr>
          <w:sz w:val="24"/>
        </w:rPr>
      </w:pPr>
      <w:r w:rsidRPr="00030372">
        <w:rPr>
          <w:sz w:val="24"/>
        </w:rPr>
        <w:t>Članak 2.</w:t>
      </w:r>
    </w:p>
    <w:p w:rsidR="00030372" w:rsidRPr="00030372" w:rsidRDefault="00030372" w:rsidP="00030372">
      <w:pPr>
        <w:jc w:val="both"/>
        <w:rPr>
          <w:sz w:val="24"/>
        </w:rPr>
      </w:pPr>
    </w:p>
    <w:p w:rsidR="00030372" w:rsidRPr="00030372" w:rsidRDefault="00030372" w:rsidP="00030372">
      <w:pPr>
        <w:ind w:firstLine="720"/>
        <w:jc w:val="both"/>
        <w:rPr>
          <w:sz w:val="24"/>
        </w:rPr>
      </w:pPr>
      <w:r w:rsidRPr="00030372">
        <w:rPr>
          <w:sz w:val="24"/>
        </w:rPr>
        <w:t xml:space="preserve">Juri </w:t>
      </w:r>
      <w:proofErr w:type="spellStart"/>
      <w:r w:rsidRPr="00030372">
        <w:rPr>
          <w:sz w:val="24"/>
        </w:rPr>
        <w:t>Klasan</w:t>
      </w:r>
      <w:proofErr w:type="spellEnd"/>
      <w:r w:rsidRPr="00030372">
        <w:rPr>
          <w:sz w:val="24"/>
        </w:rPr>
        <w:t xml:space="preserve"> iz </w:t>
      </w:r>
      <w:proofErr w:type="spellStart"/>
      <w:r w:rsidRPr="00030372">
        <w:rPr>
          <w:sz w:val="24"/>
        </w:rPr>
        <w:t>Ivanovca</w:t>
      </w:r>
      <w:proofErr w:type="spellEnd"/>
      <w:r w:rsidRPr="00030372">
        <w:rPr>
          <w:sz w:val="24"/>
        </w:rPr>
        <w:t xml:space="preserve">, Duga 57, odobrava se povrat uplaćenih sredstava naknade za priključenje obiteljske kuće na adresi </w:t>
      </w:r>
      <w:proofErr w:type="spellStart"/>
      <w:r w:rsidRPr="00030372">
        <w:rPr>
          <w:sz w:val="24"/>
        </w:rPr>
        <w:t>Ivanovac</w:t>
      </w:r>
      <w:proofErr w:type="spellEnd"/>
      <w:r w:rsidRPr="00030372">
        <w:rPr>
          <w:sz w:val="24"/>
        </w:rPr>
        <w:t xml:space="preserve">, Duga 57, upisane u z.k.ul.br. 216, k.č.br. 642, k.o. </w:t>
      </w:r>
      <w:proofErr w:type="spellStart"/>
      <w:r w:rsidRPr="00030372">
        <w:rPr>
          <w:sz w:val="24"/>
        </w:rPr>
        <w:t>Ivanovac</w:t>
      </w:r>
      <w:proofErr w:type="spellEnd"/>
      <w:r w:rsidRPr="00030372">
        <w:rPr>
          <w:sz w:val="24"/>
        </w:rPr>
        <w:t>, što se iz tehničkih mogućnosti nije mogao priključiti na sustav javne odvodnje.</w:t>
      </w:r>
    </w:p>
    <w:p w:rsidR="00030372" w:rsidRPr="00030372" w:rsidRDefault="00030372" w:rsidP="00030372">
      <w:pPr>
        <w:ind w:firstLine="720"/>
        <w:jc w:val="both"/>
        <w:rPr>
          <w:sz w:val="24"/>
        </w:rPr>
      </w:pPr>
    </w:p>
    <w:p w:rsidR="00030372" w:rsidRPr="00030372" w:rsidRDefault="00030372" w:rsidP="00030372">
      <w:pPr>
        <w:jc w:val="center"/>
        <w:rPr>
          <w:sz w:val="24"/>
        </w:rPr>
      </w:pPr>
      <w:r w:rsidRPr="00030372">
        <w:rPr>
          <w:sz w:val="24"/>
        </w:rPr>
        <w:t>Članak 3.</w:t>
      </w:r>
    </w:p>
    <w:p w:rsidR="00030372" w:rsidRPr="00030372" w:rsidRDefault="00030372" w:rsidP="00030372">
      <w:pPr>
        <w:ind w:firstLine="720"/>
        <w:jc w:val="both"/>
        <w:rPr>
          <w:sz w:val="24"/>
        </w:rPr>
      </w:pPr>
    </w:p>
    <w:p w:rsidR="00030372" w:rsidRPr="00030372" w:rsidRDefault="00030372" w:rsidP="00030372">
      <w:pPr>
        <w:ind w:firstLine="720"/>
        <w:jc w:val="both"/>
        <w:rPr>
          <w:sz w:val="24"/>
        </w:rPr>
      </w:pPr>
      <w:r w:rsidRPr="00030372">
        <w:rPr>
          <w:sz w:val="24"/>
        </w:rPr>
        <w:t xml:space="preserve">Obvezuje se Općina Antunovac da će imenovanom u članku 2. ove odluke izvršiti povrat sredstava u iznosu od 1.919,75 kn. </w:t>
      </w:r>
    </w:p>
    <w:p w:rsidR="00030372" w:rsidRPr="00030372" w:rsidRDefault="00030372" w:rsidP="00030372">
      <w:pPr>
        <w:jc w:val="center"/>
        <w:rPr>
          <w:sz w:val="24"/>
          <w:szCs w:val="24"/>
        </w:rPr>
      </w:pPr>
    </w:p>
    <w:p w:rsidR="00030372" w:rsidRPr="00030372" w:rsidRDefault="00030372" w:rsidP="00030372">
      <w:pPr>
        <w:jc w:val="center"/>
        <w:rPr>
          <w:sz w:val="24"/>
          <w:szCs w:val="24"/>
        </w:rPr>
      </w:pPr>
      <w:r w:rsidRPr="00030372">
        <w:rPr>
          <w:sz w:val="24"/>
          <w:szCs w:val="24"/>
        </w:rPr>
        <w:t>Članak 4.</w:t>
      </w:r>
    </w:p>
    <w:p w:rsidR="00030372" w:rsidRPr="00030372" w:rsidRDefault="00030372" w:rsidP="00030372">
      <w:pPr>
        <w:jc w:val="center"/>
        <w:rPr>
          <w:sz w:val="24"/>
          <w:szCs w:val="24"/>
        </w:rPr>
      </w:pPr>
    </w:p>
    <w:p w:rsidR="00030372" w:rsidRPr="00030372" w:rsidRDefault="00030372" w:rsidP="00030372">
      <w:pPr>
        <w:jc w:val="both"/>
        <w:rPr>
          <w:sz w:val="24"/>
        </w:rPr>
      </w:pPr>
      <w:r w:rsidRPr="00030372">
        <w:rPr>
          <w:sz w:val="24"/>
        </w:rPr>
        <w:tab/>
        <w:t>Za izvršenje ove Odluke zadužuje se Jedinstveni upravni odjel Općine Antunovac. Ova odluka  objavit će se u «Službenom glasniku Općine Antunovac».</w:t>
      </w:r>
    </w:p>
    <w:p w:rsidR="00030372" w:rsidRPr="00030372" w:rsidRDefault="00030372" w:rsidP="00030372">
      <w:pPr>
        <w:jc w:val="both"/>
        <w:rPr>
          <w:sz w:val="24"/>
        </w:rPr>
      </w:pPr>
    </w:p>
    <w:p w:rsidR="00030372" w:rsidRPr="00030372" w:rsidRDefault="00030372" w:rsidP="00030372">
      <w:pPr>
        <w:jc w:val="both"/>
        <w:rPr>
          <w:sz w:val="24"/>
        </w:rPr>
      </w:pPr>
      <w:r w:rsidRPr="00030372">
        <w:rPr>
          <w:sz w:val="24"/>
        </w:rPr>
        <w:t>KLASA: 053-01/13-01/06</w:t>
      </w:r>
    </w:p>
    <w:p w:rsidR="00030372" w:rsidRPr="00030372" w:rsidRDefault="00030372" w:rsidP="00030372">
      <w:pPr>
        <w:jc w:val="both"/>
        <w:rPr>
          <w:sz w:val="24"/>
          <w:szCs w:val="24"/>
        </w:rPr>
      </w:pPr>
      <w:r w:rsidRPr="00030372">
        <w:rPr>
          <w:sz w:val="24"/>
          <w:szCs w:val="24"/>
        </w:rPr>
        <w:t>URBROJ: 2158/02-01-13-2</w:t>
      </w:r>
    </w:p>
    <w:p w:rsidR="00030372" w:rsidRPr="00030372" w:rsidRDefault="00030372" w:rsidP="00030372">
      <w:pPr>
        <w:rPr>
          <w:sz w:val="24"/>
        </w:rPr>
      </w:pPr>
      <w:r w:rsidRPr="00030372">
        <w:rPr>
          <w:sz w:val="24"/>
        </w:rPr>
        <w:t>U Antunovcu, 13. studenog 2013. godine</w:t>
      </w:r>
      <w:r w:rsidRPr="00030372">
        <w:rPr>
          <w:sz w:val="24"/>
        </w:rPr>
        <w:tab/>
        <w:t xml:space="preserve"> </w:t>
      </w:r>
    </w:p>
    <w:p w:rsidR="00030372" w:rsidRPr="00030372" w:rsidRDefault="00030372" w:rsidP="00056723">
      <w:pPr>
        <w:ind w:left="1416"/>
        <w:jc w:val="center"/>
        <w:rPr>
          <w:sz w:val="24"/>
        </w:rPr>
      </w:pPr>
      <w:r w:rsidRPr="00030372">
        <w:rPr>
          <w:sz w:val="24"/>
        </w:rPr>
        <w:t>Općinski načelnik</w:t>
      </w:r>
    </w:p>
    <w:p w:rsidR="00030372" w:rsidRPr="00030372" w:rsidRDefault="00030372" w:rsidP="00056723">
      <w:pPr>
        <w:ind w:left="1416"/>
        <w:jc w:val="center"/>
        <w:rPr>
          <w:sz w:val="24"/>
        </w:rPr>
      </w:pPr>
      <w:r w:rsidRPr="00030372">
        <w:rPr>
          <w:sz w:val="24"/>
        </w:rPr>
        <w:t xml:space="preserve">Ivan </w:t>
      </w:r>
      <w:proofErr w:type="spellStart"/>
      <w:r w:rsidRPr="00030372">
        <w:rPr>
          <w:sz w:val="24"/>
        </w:rPr>
        <w:t>Anušić</w:t>
      </w:r>
      <w:proofErr w:type="spellEnd"/>
    </w:p>
    <w:p w:rsidR="00030372" w:rsidRDefault="00030372" w:rsidP="00030372">
      <w:pPr>
        <w:rPr>
          <w:sz w:val="24"/>
          <w:szCs w:val="24"/>
        </w:rPr>
      </w:pPr>
      <w:r>
        <w:rPr>
          <w:sz w:val="24"/>
          <w:szCs w:val="24"/>
        </w:rPr>
        <w:t>395.</w:t>
      </w:r>
    </w:p>
    <w:p w:rsidR="00030372" w:rsidRPr="00030372" w:rsidRDefault="00030372" w:rsidP="00030372">
      <w:pPr>
        <w:tabs>
          <w:tab w:val="left" w:pos="0"/>
        </w:tabs>
        <w:jc w:val="both"/>
        <w:rPr>
          <w:sz w:val="24"/>
        </w:rPr>
      </w:pPr>
      <w:r w:rsidRPr="00030372">
        <w:rPr>
          <w:rFonts w:ascii="HRTimes" w:hAnsi="HRTimes"/>
          <w:sz w:val="24"/>
        </w:rPr>
        <w:tab/>
      </w:r>
      <w:r w:rsidRPr="00030372">
        <w:rPr>
          <w:sz w:val="24"/>
        </w:rPr>
        <w:t xml:space="preserve">Temeljem članka 45. Statuta Općine Antunovac («Službeni glasnik Općine </w:t>
      </w:r>
      <w:r w:rsidRPr="00030372">
        <w:rPr>
          <w:sz w:val="24"/>
        </w:rPr>
        <w:lastRenderedPageBreak/>
        <w:t>Antunovac» broj 2/13), Općinski načelnik Općine Antunovac dana, 13. studenog 2013. godine, donosi</w:t>
      </w:r>
    </w:p>
    <w:p w:rsidR="00030372" w:rsidRPr="00030372" w:rsidRDefault="00030372" w:rsidP="00030372">
      <w:pPr>
        <w:tabs>
          <w:tab w:val="left" w:pos="0"/>
        </w:tabs>
        <w:jc w:val="both"/>
        <w:rPr>
          <w:sz w:val="24"/>
        </w:rPr>
      </w:pPr>
    </w:p>
    <w:p w:rsidR="00030372" w:rsidRPr="00030372" w:rsidRDefault="00030372" w:rsidP="00030372">
      <w:pPr>
        <w:tabs>
          <w:tab w:val="left" w:pos="0"/>
        </w:tabs>
        <w:jc w:val="center"/>
        <w:rPr>
          <w:b/>
          <w:bCs/>
          <w:sz w:val="36"/>
          <w:szCs w:val="36"/>
        </w:rPr>
      </w:pPr>
      <w:r w:rsidRPr="00030372">
        <w:rPr>
          <w:b/>
          <w:bCs/>
          <w:sz w:val="36"/>
          <w:szCs w:val="36"/>
        </w:rPr>
        <w:t>ODLUKU</w:t>
      </w:r>
    </w:p>
    <w:p w:rsidR="00030372" w:rsidRPr="00030372" w:rsidRDefault="00030372" w:rsidP="00030372">
      <w:pPr>
        <w:tabs>
          <w:tab w:val="left" w:pos="0"/>
        </w:tabs>
        <w:jc w:val="center"/>
        <w:rPr>
          <w:b/>
          <w:sz w:val="24"/>
        </w:rPr>
      </w:pPr>
      <w:r w:rsidRPr="00030372">
        <w:rPr>
          <w:b/>
          <w:sz w:val="24"/>
        </w:rPr>
        <w:t>o povratu uplaćenih sredstava naknade za priključenje građevine na javnu odvodnju</w:t>
      </w:r>
    </w:p>
    <w:p w:rsidR="00030372" w:rsidRPr="00030372" w:rsidRDefault="00030372" w:rsidP="00030372">
      <w:pPr>
        <w:tabs>
          <w:tab w:val="left" w:pos="0"/>
        </w:tabs>
        <w:jc w:val="center"/>
        <w:rPr>
          <w:bCs/>
          <w:sz w:val="24"/>
        </w:rPr>
      </w:pPr>
    </w:p>
    <w:p w:rsidR="00030372" w:rsidRPr="00030372" w:rsidRDefault="00030372" w:rsidP="00030372">
      <w:pPr>
        <w:jc w:val="center"/>
        <w:rPr>
          <w:sz w:val="24"/>
        </w:rPr>
      </w:pPr>
      <w:r w:rsidRPr="00030372">
        <w:rPr>
          <w:sz w:val="24"/>
        </w:rPr>
        <w:t>Članak 1.</w:t>
      </w:r>
    </w:p>
    <w:p w:rsidR="00030372" w:rsidRPr="00030372" w:rsidRDefault="00030372" w:rsidP="00030372">
      <w:pPr>
        <w:jc w:val="center"/>
        <w:rPr>
          <w:sz w:val="24"/>
        </w:rPr>
      </w:pPr>
    </w:p>
    <w:p w:rsidR="00030372" w:rsidRPr="00030372" w:rsidRDefault="00030372" w:rsidP="00030372">
      <w:pPr>
        <w:jc w:val="both"/>
        <w:rPr>
          <w:sz w:val="24"/>
        </w:rPr>
      </w:pPr>
      <w:r w:rsidRPr="00030372">
        <w:rPr>
          <w:sz w:val="24"/>
        </w:rPr>
        <w:tab/>
        <w:t xml:space="preserve">Ovom odlukom odobrava se povrat uplaćenih sredstva naknade za priključenje građevine na javnu odvodnju. </w:t>
      </w:r>
    </w:p>
    <w:p w:rsidR="00030372" w:rsidRPr="00030372" w:rsidRDefault="00030372" w:rsidP="00030372">
      <w:pPr>
        <w:jc w:val="both"/>
        <w:rPr>
          <w:sz w:val="24"/>
        </w:rPr>
      </w:pPr>
    </w:p>
    <w:p w:rsidR="00030372" w:rsidRPr="00030372" w:rsidRDefault="00030372" w:rsidP="00030372">
      <w:pPr>
        <w:jc w:val="center"/>
        <w:rPr>
          <w:sz w:val="24"/>
        </w:rPr>
      </w:pPr>
      <w:r w:rsidRPr="00030372">
        <w:rPr>
          <w:sz w:val="24"/>
        </w:rPr>
        <w:t>Članak 2.</w:t>
      </w:r>
    </w:p>
    <w:p w:rsidR="00030372" w:rsidRPr="00030372" w:rsidRDefault="00030372" w:rsidP="00030372">
      <w:pPr>
        <w:jc w:val="both"/>
        <w:rPr>
          <w:sz w:val="24"/>
        </w:rPr>
      </w:pPr>
    </w:p>
    <w:p w:rsidR="00030372" w:rsidRPr="00030372" w:rsidRDefault="00030372" w:rsidP="00030372">
      <w:pPr>
        <w:ind w:firstLine="720"/>
        <w:jc w:val="both"/>
        <w:rPr>
          <w:sz w:val="24"/>
        </w:rPr>
      </w:pPr>
      <w:r w:rsidRPr="00030372">
        <w:rPr>
          <w:sz w:val="24"/>
        </w:rPr>
        <w:t xml:space="preserve">Mari </w:t>
      </w:r>
      <w:proofErr w:type="spellStart"/>
      <w:r w:rsidRPr="00030372">
        <w:rPr>
          <w:sz w:val="24"/>
        </w:rPr>
        <w:t>Perhot</w:t>
      </w:r>
      <w:proofErr w:type="spellEnd"/>
      <w:r w:rsidRPr="00030372">
        <w:rPr>
          <w:sz w:val="24"/>
        </w:rPr>
        <w:t xml:space="preserve"> iz </w:t>
      </w:r>
      <w:proofErr w:type="spellStart"/>
      <w:r w:rsidRPr="00030372">
        <w:rPr>
          <w:sz w:val="24"/>
        </w:rPr>
        <w:t>Ivanovca</w:t>
      </w:r>
      <w:proofErr w:type="spellEnd"/>
      <w:r w:rsidRPr="00030372">
        <w:rPr>
          <w:sz w:val="24"/>
        </w:rPr>
        <w:t xml:space="preserve">, Crkvena 2c, odobrava se povrat uplaćenih sredstava naknade za priključenje obiteljske kuće na adresi </w:t>
      </w:r>
      <w:proofErr w:type="spellStart"/>
      <w:r w:rsidRPr="00030372">
        <w:rPr>
          <w:sz w:val="24"/>
        </w:rPr>
        <w:t>Ivanovac</w:t>
      </w:r>
      <w:proofErr w:type="spellEnd"/>
      <w:r w:rsidRPr="00030372">
        <w:rPr>
          <w:sz w:val="24"/>
        </w:rPr>
        <w:t xml:space="preserve">, Crkvena 2c, upisane u z.k.ul.br. 408, k.č.br. 464, k.o. </w:t>
      </w:r>
      <w:proofErr w:type="spellStart"/>
      <w:r w:rsidRPr="00030372">
        <w:rPr>
          <w:sz w:val="24"/>
        </w:rPr>
        <w:t>Ivanovac</w:t>
      </w:r>
      <w:proofErr w:type="spellEnd"/>
      <w:r w:rsidRPr="00030372">
        <w:rPr>
          <w:sz w:val="24"/>
        </w:rPr>
        <w:t>, što se iz tehničkih mogućnosti nije mogla priključiti na sustav javne odvodnje.</w:t>
      </w:r>
    </w:p>
    <w:p w:rsidR="00030372" w:rsidRPr="00030372" w:rsidRDefault="00030372" w:rsidP="00030372">
      <w:pPr>
        <w:ind w:firstLine="720"/>
        <w:jc w:val="both"/>
        <w:rPr>
          <w:sz w:val="24"/>
        </w:rPr>
      </w:pPr>
    </w:p>
    <w:p w:rsidR="00030372" w:rsidRPr="00030372" w:rsidRDefault="00030372" w:rsidP="00030372">
      <w:pPr>
        <w:jc w:val="center"/>
        <w:rPr>
          <w:sz w:val="24"/>
        </w:rPr>
      </w:pPr>
      <w:r w:rsidRPr="00030372">
        <w:rPr>
          <w:sz w:val="24"/>
        </w:rPr>
        <w:t>Članak 3.</w:t>
      </w:r>
    </w:p>
    <w:p w:rsidR="00030372" w:rsidRPr="00030372" w:rsidRDefault="00030372" w:rsidP="00030372">
      <w:pPr>
        <w:ind w:firstLine="720"/>
        <w:jc w:val="both"/>
        <w:rPr>
          <w:sz w:val="24"/>
        </w:rPr>
      </w:pPr>
    </w:p>
    <w:p w:rsidR="00030372" w:rsidRPr="00030372" w:rsidRDefault="00030372" w:rsidP="00030372">
      <w:pPr>
        <w:ind w:firstLine="720"/>
        <w:jc w:val="both"/>
        <w:rPr>
          <w:sz w:val="24"/>
        </w:rPr>
      </w:pPr>
      <w:r w:rsidRPr="00030372">
        <w:rPr>
          <w:sz w:val="24"/>
        </w:rPr>
        <w:t xml:space="preserve">Obvezuje se Općina Antunovac da će imenovanoj u članku 2. ove odluke, izvršiti povrat sredstava u iznosu od 1.968,75 kn. </w:t>
      </w:r>
    </w:p>
    <w:p w:rsidR="00030372" w:rsidRPr="00030372" w:rsidRDefault="00030372" w:rsidP="00030372">
      <w:pPr>
        <w:jc w:val="center"/>
        <w:rPr>
          <w:sz w:val="24"/>
          <w:szCs w:val="24"/>
        </w:rPr>
      </w:pPr>
    </w:p>
    <w:p w:rsidR="00030372" w:rsidRPr="00030372" w:rsidRDefault="00030372" w:rsidP="00030372">
      <w:pPr>
        <w:jc w:val="center"/>
        <w:rPr>
          <w:sz w:val="24"/>
          <w:szCs w:val="24"/>
        </w:rPr>
      </w:pPr>
      <w:r w:rsidRPr="00030372">
        <w:rPr>
          <w:sz w:val="24"/>
          <w:szCs w:val="24"/>
        </w:rPr>
        <w:t>Članak 4.</w:t>
      </w:r>
    </w:p>
    <w:p w:rsidR="00030372" w:rsidRPr="00030372" w:rsidRDefault="00030372" w:rsidP="00030372">
      <w:pPr>
        <w:jc w:val="center"/>
        <w:rPr>
          <w:sz w:val="24"/>
          <w:szCs w:val="24"/>
        </w:rPr>
      </w:pPr>
    </w:p>
    <w:p w:rsidR="00030372" w:rsidRPr="00030372" w:rsidRDefault="00030372" w:rsidP="00030372">
      <w:pPr>
        <w:jc w:val="both"/>
        <w:rPr>
          <w:sz w:val="24"/>
        </w:rPr>
      </w:pPr>
      <w:r w:rsidRPr="00030372">
        <w:rPr>
          <w:sz w:val="24"/>
        </w:rPr>
        <w:tab/>
        <w:t>Za izvršenje ove Odluke zadužuje se Jedinstveni upravni odjel Općine Antunovac. Ova odluka  objavit će se u «Službenom glasniku Općine Antunovac».</w:t>
      </w:r>
    </w:p>
    <w:p w:rsidR="00030372" w:rsidRPr="00030372" w:rsidRDefault="00030372" w:rsidP="00030372">
      <w:pPr>
        <w:jc w:val="both"/>
        <w:rPr>
          <w:sz w:val="24"/>
        </w:rPr>
      </w:pPr>
    </w:p>
    <w:p w:rsidR="00030372" w:rsidRPr="00030372" w:rsidRDefault="00030372" w:rsidP="00030372">
      <w:pPr>
        <w:jc w:val="both"/>
        <w:rPr>
          <w:sz w:val="24"/>
        </w:rPr>
      </w:pPr>
      <w:r w:rsidRPr="00030372">
        <w:rPr>
          <w:sz w:val="24"/>
        </w:rPr>
        <w:t>KLASA: 053-01/13-01/11</w:t>
      </w:r>
    </w:p>
    <w:p w:rsidR="00030372" w:rsidRPr="00030372" w:rsidRDefault="00030372" w:rsidP="00030372">
      <w:pPr>
        <w:jc w:val="both"/>
        <w:rPr>
          <w:sz w:val="24"/>
          <w:szCs w:val="24"/>
        </w:rPr>
      </w:pPr>
      <w:r w:rsidRPr="00030372">
        <w:rPr>
          <w:sz w:val="24"/>
          <w:szCs w:val="24"/>
        </w:rPr>
        <w:t>URBROJ: 2158/02-01-13-2</w:t>
      </w:r>
    </w:p>
    <w:p w:rsidR="00030372" w:rsidRPr="00030372" w:rsidRDefault="00030372" w:rsidP="00030372">
      <w:pPr>
        <w:rPr>
          <w:sz w:val="24"/>
        </w:rPr>
      </w:pPr>
      <w:r w:rsidRPr="00030372">
        <w:rPr>
          <w:sz w:val="24"/>
        </w:rPr>
        <w:t>U Antunovcu, 13. studenog 2013. godine</w:t>
      </w:r>
      <w:r w:rsidRPr="00030372">
        <w:rPr>
          <w:sz w:val="24"/>
        </w:rPr>
        <w:tab/>
        <w:t xml:space="preserve"> </w:t>
      </w:r>
    </w:p>
    <w:p w:rsidR="00030372" w:rsidRPr="00030372" w:rsidRDefault="00030372" w:rsidP="00056723">
      <w:pPr>
        <w:ind w:left="1416"/>
        <w:jc w:val="center"/>
        <w:rPr>
          <w:sz w:val="24"/>
        </w:rPr>
      </w:pPr>
      <w:r w:rsidRPr="00030372">
        <w:rPr>
          <w:sz w:val="24"/>
        </w:rPr>
        <w:t>Općinski načelnik</w:t>
      </w:r>
    </w:p>
    <w:p w:rsidR="00030372" w:rsidRPr="00030372" w:rsidRDefault="00030372" w:rsidP="00056723">
      <w:pPr>
        <w:ind w:left="1416"/>
        <w:jc w:val="center"/>
        <w:rPr>
          <w:sz w:val="24"/>
        </w:rPr>
      </w:pPr>
      <w:r w:rsidRPr="00030372">
        <w:rPr>
          <w:sz w:val="24"/>
        </w:rPr>
        <w:t xml:space="preserve">Ivan </w:t>
      </w:r>
      <w:proofErr w:type="spellStart"/>
      <w:r w:rsidRPr="00030372">
        <w:rPr>
          <w:sz w:val="24"/>
        </w:rPr>
        <w:t>Anušić</w:t>
      </w:r>
      <w:proofErr w:type="spellEnd"/>
    </w:p>
    <w:p w:rsidR="00030372" w:rsidRDefault="00030372" w:rsidP="00030372">
      <w:pPr>
        <w:rPr>
          <w:sz w:val="24"/>
          <w:szCs w:val="24"/>
        </w:rPr>
      </w:pPr>
      <w:r>
        <w:rPr>
          <w:sz w:val="24"/>
          <w:szCs w:val="24"/>
        </w:rPr>
        <w:t>396.</w:t>
      </w:r>
    </w:p>
    <w:p w:rsidR="00030372" w:rsidRPr="00030372" w:rsidRDefault="00030372" w:rsidP="00030372">
      <w:pPr>
        <w:tabs>
          <w:tab w:val="left" w:pos="0"/>
        </w:tabs>
        <w:jc w:val="both"/>
        <w:rPr>
          <w:sz w:val="24"/>
        </w:rPr>
      </w:pPr>
      <w:r w:rsidRPr="00030372">
        <w:rPr>
          <w:sz w:val="24"/>
        </w:rPr>
        <w:tab/>
        <w:t>Temeljem članka 18. stavak 3. Zakona o javnoj nabavi («Narodne novine» broj 90/11 i 93/13) i članka 45. Statuta Općine Antunovac («Službeni glasnik Općine Antunovac» broj 2/13), Općinski načelnik Općine Antunovac dana, 14. studenog 2013. godine, donosi</w:t>
      </w:r>
    </w:p>
    <w:p w:rsidR="00030372" w:rsidRPr="00030372" w:rsidRDefault="00030372" w:rsidP="00030372">
      <w:pPr>
        <w:jc w:val="both"/>
        <w:rPr>
          <w:sz w:val="24"/>
        </w:rPr>
      </w:pPr>
    </w:p>
    <w:p w:rsidR="00030372" w:rsidRPr="00030372" w:rsidRDefault="00030372" w:rsidP="00030372">
      <w:pPr>
        <w:jc w:val="center"/>
        <w:rPr>
          <w:b/>
          <w:sz w:val="36"/>
          <w:szCs w:val="36"/>
        </w:rPr>
      </w:pPr>
      <w:r w:rsidRPr="00030372">
        <w:rPr>
          <w:b/>
          <w:sz w:val="36"/>
          <w:szCs w:val="36"/>
        </w:rPr>
        <w:lastRenderedPageBreak/>
        <w:t>ODLUKU</w:t>
      </w:r>
    </w:p>
    <w:p w:rsidR="00030372" w:rsidRPr="00030372" w:rsidRDefault="00030372" w:rsidP="00030372">
      <w:pPr>
        <w:jc w:val="center"/>
        <w:rPr>
          <w:b/>
          <w:sz w:val="24"/>
          <w:szCs w:val="24"/>
        </w:rPr>
      </w:pPr>
      <w:r w:rsidRPr="00030372">
        <w:rPr>
          <w:b/>
          <w:sz w:val="24"/>
          <w:szCs w:val="24"/>
        </w:rPr>
        <w:t>o nabavi materijala za postavljanje jarbola na javnoj površini</w:t>
      </w:r>
    </w:p>
    <w:p w:rsidR="00030372" w:rsidRPr="00030372" w:rsidRDefault="00030372" w:rsidP="00030372">
      <w:pPr>
        <w:rPr>
          <w:sz w:val="24"/>
          <w:szCs w:val="24"/>
        </w:rPr>
      </w:pPr>
    </w:p>
    <w:p w:rsidR="00030372" w:rsidRPr="00030372" w:rsidRDefault="00030372" w:rsidP="00030372">
      <w:pPr>
        <w:jc w:val="center"/>
        <w:rPr>
          <w:sz w:val="24"/>
        </w:rPr>
      </w:pPr>
      <w:r w:rsidRPr="00030372">
        <w:rPr>
          <w:sz w:val="24"/>
        </w:rPr>
        <w:t>Članak 1.</w:t>
      </w:r>
    </w:p>
    <w:p w:rsidR="00030372" w:rsidRPr="00030372" w:rsidRDefault="00030372" w:rsidP="00030372">
      <w:pPr>
        <w:jc w:val="center"/>
        <w:rPr>
          <w:sz w:val="24"/>
        </w:rPr>
      </w:pPr>
      <w:r w:rsidRPr="00030372">
        <w:rPr>
          <w:sz w:val="24"/>
        </w:rPr>
        <w:tab/>
      </w:r>
      <w:r w:rsidRPr="00030372">
        <w:rPr>
          <w:sz w:val="24"/>
        </w:rPr>
        <w:tab/>
      </w:r>
    </w:p>
    <w:p w:rsidR="00030372" w:rsidRPr="00030372" w:rsidRDefault="00030372" w:rsidP="00030372">
      <w:pPr>
        <w:tabs>
          <w:tab w:val="num" w:pos="709"/>
        </w:tabs>
        <w:jc w:val="both"/>
        <w:rPr>
          <w:sz w:val="24"/>
        </w:rPr>
      </w:pPr>
      <w:r w:rsidRPr="00030372">
        <w:rPr>
          <w:sz w:val="24"/>
        </w:rPr>
        <w:tab/>
        <w:t>Naručitelj usluge: OPĆINA ANTUNOVAC, Antunovac, B. Radića 4, OIB 30812410980 a evidencijski broj nabave je 21/13.</w:t>
      </w:r>
    </w:p>
    <w:p w:rsidR="00030372" w:rsidRPr="00030372" w:rsidRDefault="00030372" w:rsidP="00030372">
      <w:pPr>
        <w:jc w:val="both"/>
        <w:rPr>
          <w:sz w:val="24"/>
        </w:rPr>
      </w:pPr>
      <w:r w:rsidRPr="00030372">
        <w:rPr>
          <w:sz w:val="24"/>
        </w:rPr>
        <w:tab/>
        <w:t xml:space="preserve">Odgovorna osoba naručitelja je Ivan </w:t>
      </w:r>
      <w:proofErr w:type="spellStart"/>
      <w:r w:rsidRPr="00030372">
        <w:rPr>
          <w:sz w:val="24"/>
        </w:rPr>
        <w:t>Anušić</w:t>
      </w:r>
      <w:proofErr w:type="spellEnd"/>
      <w:r w:rsidRPr="00030372">
        <w:rPr>
          <w:sz w:val="24"/>
        </w:rPr>
        <w:t>, Općinski načelnik Općine Antunovac.</w:t>
      </w:r>
    </w:p>
    <w:p w:rsidR="00030372" w:rsidRPr="00030372" w:rsidRDefault="00030372" w:rsidP="00030372">
      <w:pPr>
        <w:jc w:val="both"/>
        <w:rPr>
          <w:sz w:val="24"/>
        </w:rPr>
      </w:pPr>
    </w:p>
    <w:p w:rsidR="00030372" w:rsidRPr="00030372" w:rsidRDefault="00030372" w:rsidP="00030372">
      <w:pPr>
        <w:tabs>
          <w:tab w:val="num" w:pos="709"/>
        </w:tabs>
        <w:jc w:val="center"/>
        <w:rPr>
          <w:sz w:val="24"/>
        </w:rPr>
      </w:pPr>
      <w:r w:rsidRPr="00030372">
        <w:rPr>
          <w:sz w:val="24"/>
        </w:rPr>
        <w:t>Članak 2.</w:t>
      </w:r>
    </w:p>
    <w:p w:rsidR="00030372" w:rsidRPr="00030372" w:rsidRDefault="00030372" w:rsidP="00030372">
      <w:pPr>
        <w:tabs>
          <w:tab w:val="left" w:pos="0"/>
          <w:tab w:val="left" w:pos="709"/>
        </w:tabs>
        <w:jc w:val="both"/>
        <w:rPr>
          <w:sz w:val="24"/>
          <w:szCs w:val="24"/>
        </w:rPr>
      </w:pPr>
    </w:p>
    <w:p w:rsidR="00030372" w:rsidRPr="00030372" w:rsidRDefault="00030372" w:rsidP="00030372">
      <w:pPr>
        <w:jc w:val="both"/>
        <w:rPr>
          <w:sz w:val="24"/>
          <w:szCs w:val="24"/>
        </w:rPr>
      </w:pPr>
      <w:r w:rsidRPr="00030372">
        <w:tab/>
      </w:r>
      <w:r w:rsidRPr="00030372">
        <w:rPr>
          <w:sz w:val="24"/>
          <w:szCs w:val="24"/>
        </w:rPr>
        <w:t xml:space="preserve"> Predmet nabave je: materijal za postavljanje jarbola na javnoj površini.</w:t>
      </w:r>
    </w:p>
    <w:p w:rsidR="00030372" w:rsidRPr="00030372" w:rsidRDefault="00030372" w:rsidP="00030372">
      <w:pPr>
        <w:jc w:val="both"/>
        <w:rPr>
          <w:sz w:val="24"/>
          <w:szCs w:val="24"/>
        </w:rPr>
      </w:pPr>
    </w:p>
    <w:p w:rsidR="00030372" w:rsidRPr="00030372" w:rsidRDefault="00030372" w:rsidP="00030372">
      <w:pPr>
        <w:tabs>
          <w:tab w:val="num" w:pos="709"/>
        </w:tabs>
        <w:jc w:val="center"/>
        <w:rPr>
          <w:sz w:val="24"/>
        </w:rPr>
      </w:pPr>
      <w:r w:rsidRPr="00030372">
        <w:rPr>
          <w:sz w:val="24"/>
        </w:rPr>
        <w:t>Članak 3.</w:t>
      </w:r>
    </w:p>
    <w:p w:rsidR="00030372" w:rsidRPr="00030372" w:rsidRDefault="00030372" w:rsidP="00030372">
      <w:pPr>
        <w:tabs>
          <w:tab w:val="num" w:pos="709"/>
        </w:tabs>
        <w:jc w:val="center"/>
        <w:rPr>
          <w:sz w:val="24"/>
        </w:rPr>
      </w:pPr>
    </w:p>
    <w:p w:rsidR="00030372" w:rsidRPr="00030372" w:rsidRDefault="00030372" w:rsidP="00030372">
      <w:pPr>
        <w:ind w:firstLine="720"/>
        <w:jc w:val="both"/>
        <w:rPr>
          <w:sz w:val="24"/>
        </w:rPr>
      </w:pPr>
      <w:r w:rsidRPr="00030372">
        <w:rPr>
          <w:sz w:val="24"/>
        </w:rPr>
        <w:t>Pristigla je ponuda BRICKING d.o.o., Jablanova 26, Osijek, na iznos od 874,00 kn bez PDV-a.</w:t>
      </w:r>
    </w:p>
    <w:p w:rsidR="00030372" w:rsidRPr="00030372" w:rsidRDefault="00030372" w:rsidP="00030372">
      <w:pPr>
        <w:tabs>
          <w:tab w:val="num" w:pos="0"/>
        </w:tabs>
        <w:jc w:val="both"/>
        <w:rPr>
          <w:sz w:val="24"/>
        </w:rPr>
      </w:pPr>
    </w:p>
    <w:p w:rsidR="00030372" w:rsidRPr="00030372" w:rsidRDefault="00030372" w:rsidP="00030372">
      <w:pPr>
        <w:tabs>
          <w:tab w:val="num" w:pos="709"/>
        </w:tabs>
        <w:jc w:val="center"/>
        <w:rPr>
          <w:sz w:val="24"/>
        </w:rPr>
      </w:pPr>
      <w:r w:rsidRPr="00030372">
        <w:rPr>
          <w:sz w:val="24"/>
        </w:rPr>
        <w:t>Članak 4.</w:t>
      </w:r>
    </w:p>
    <w:p w:rsidR="00030372" w:rsidRPr="00030372" w:rsidRDefault="00030372" w:rsidP="00030372">
      <w:pPr>
        <w:tabs>
          <w:tab w:val="num" w:pos="709"/>
        </w:tabs>
        <w:jc w:val="both"/>
        <w:rPr>
          <w:sz w:val="24"/>
        </w:rPr>
      </w:pPr>
    </w:p>
    <w:p w:rsidR="00030372" w:rsidRPr="00030372" w:rsidRDefault="00030372" w:rsidP="00030372">
      <w:pPr>
        <w:tabs>
          <w:tab w:val="num" w:pos="709"/>
        </w:tabs>
        <w:jc w:val="both"/>
        <w:rPr>
          <w:sz w:val="24"/>
        </w:rPr>
      </w:pPr>
      <w:r w:rsidRPr="00030372">
        <w:rPr>
          <w:sz w:val="24"/>
        </w:rPr>
        <w:tab/>
        <w:t xml:space="preserve">Sredstva za plaćanje nabave osigurana su u Proračunu Općine Antunovac za 2013. godinu sa pozicije R051 Materijal za održavanje.    </w:t>
      </w:r>
    </w:p>
    <w:p w:rsidR="00030372" w:rsidRPr="00030372" w:rsidRDefault="00030372" w:rsidP="00030372">
      <w:pPr>
        <w:jc w:val="center"/>
        <w:rPr>
          <w:sz w:val="24"/>
        </w:rPr>
      </w:pPr>
    </w:p>
    <w:p w:rsidR="00030372" w:rsidRPr="00030372" w:rsidRDefault="00030372" w:rsidP="00030372">
      <w:pPr>
        <w:jc w:val="center"/>
        <w:rPr>
          <w:sz w:val="24"/>
        </w:rPr>
      </w:pPr>
      <w:r w:rsidRPr="00030372">
        <w:rPr>
          <w:sz w:val="24"/>
        </w:rPr>
        <w:t>Članak 5.</w:t>
      </w:r>
    </w:p>
    <w:p w:rsidR="00030372" w:rsidRPr="00030372" w:rsidRDefault="00030372" w:rsidP="00030372">
      <w:pPr>
        <w:jc w:val="both"/>
        <w:rPr>
          <w:sz w:val="24"/>
        </w:rPr>
      </w:pPr>
    </w:p>
    <w:p w:rsidR="00030372" w:rsidRPr="00030372" w:rsidRDefault="00030372" w:rsidP="00030372">
      <w:pPr>
        <w:jc w:val="both"/>
        <w:rPr>
          <w:sz w:val="24"/>
        </w:rPr>
      </w:pPr>
      <w:r w:rsidRPr="00030372">
        <w:rPr>
          <w:sz w:val="24"/>
        </w:rPr>
        <w:tab/>
        <w:t>Ova Odluka stupa na snagu danom donošenja i objavit će se u «Službenom glasniku Općine Antunovac».</w:t>
      </w:r>
    </w:p>
    <w:p w:rsidR="00030372" w:rsidRPr="00030372" w:rsidRDefault="00030372" w:rsidP="00030372">
      <w:pPr>
        <w:jc w:val="both"/>
        <w:rPr>
          <w:sz w:val="24"/>
          <w:szCs w:val="24"/>
        </w:rPr>
      </w:pPr>
    </w:p>
    <w:p w:rsidR="00030372" w:rsidRPr="00030372" w:rsidRDefault="00030372" w:rsidP="00030372">
      <w:pPr>
        <w:jc w:val="both"/>
        <w:rPr>
          <w:sz w:val="24"/>
        </w:rPr>
      </w:pPr>
      <w:r w:rsidRPr="00030372">
        <w:rPr>
          <w:sz w:val="24"/>
        </w:rPr>
        <w:t>KLASA: 017-01/13-01/</w:t>
      </w:r>
      <w:proofErr w:type="spellStart"/>
      <w:r w:rsidRPr="00030372">
        <w:rPr>
          <w:sz w:val="24"/>
        </w:rPr>
        <w:t>01</w:t>
      </w:r>
      <w:proofErr w:type="spellEnd"/>
    </w:p>
    <w:p w:rsidR="00030372" w:rsidRPr="00030372" w:rsidRDefault="00030372" w:rsidP="00030372">
      <w:pPr>
        <w:jc w:val="both"/>
        <w:rPr>
          <w:sz w:val="24"/>
          <w:szCs w:val="24"/>
        </w:rPr>
      </w:pPr>
      <w:r w:rsidRPr="00030372">
        <w:rPr>
          <w:sz w:val="24"/>
          <w:szCs w:val="24"/>
        </w:rPr>
        <w:t>URBROJ: 2158/02-01-13-6</w:t>
      </w:r>
    </w:p>
    <w:p w:rsidR="00030372" w:rsidRPr="00030372" w:rsidRDefault="00030372" w:rsidP="00030372">
      <w:pPr>
        <w:jc w:val="both"/>
        <w:rPr>
          <w:sz w:val="24"/>
          <w:szCs w:val="24"/>
        </w:rPr>
      </w:pPr>
      <w:r w:rsidRPr="00030372">
        <w:rPr>
          <w:sz w:val="24"/>
          <w:szCs w:val="24"/>
        </w:rPr>
        <w:t>U Antunovcu, 14. studenog 2013. godine</w:t>
      </w:r>
      <w:r w:rsidRPr="00030372">
        <w:rPr>
          <w:sz w:val="24"/>
          <w:szCs w:val="24"/>
        </w:rPr>
        <w:tab/>
        <w:t xml:space="preserve"> </w:t>
      </w:r>
    </w:p>
    <w:p w:rsidR="00030372" w:rsidRPr="00030372" w:rsidRDefault="00030372" w:rsidP="00056723">
      <w:pPr>
        <w:ind w:left="1416"/>
        <w:jc w:val="center"/>
        <w:rPr>
          <w:sz w:val="24"/>
        </w:rPr>
      </w:pPr>
      <w:r w:rsidRPr="00030372">
        <w:rPr>
          <w:sz w:val="24"/>
        </w:rPr>
        <w:t>Općinski načelnik</w:t>
      </w:r>
    </w:p>
    <w:p w:rsidR="00030372" w:rsidRPr="00030372" w:rsidRDefault="00030372" w:rsidP="00056723">
      <w:pPr>
        <w:ind w:left="1416"/>
        <w:jc w:val="center"/>
        <w:rPr>
          <w:rFonts w:ascii="HRTimes" w:hAnsi="HRTimes"/>
          <w:sz w:val="24"/>
        </w:rPr>
      </w:pPr>
      <w:r w:rsidRPr="00030372">
        <w:rPr>
          <w:rFonts w:ascii="HRTimes" w:hAnsi="HRTimes"/>
          <w:sz w:val="24"/>
        </w:rPr>
        <w:t xml:space="preserve">Ivan </w:t>
      </w:r>
      <w:proofErr w:type="spellStart"/>
      <w:r w:rsidRPr="00030372">
        <w:rPr>
          <w:rFonts w:ascii="HRTimes" w:hAnsi="HRTimes"/>
          <w:sz w:val="24"/>
        </w:rPr>
        <w:t>Anušić</w:t>
      </w:r>
      <w:proofErr w:type="spellEnd"/>
    </w:p>
    <w:p w:rsidR="00030372" w:rsidRDefault="00030372" w:rsidP="00030372">
      <w:pPr>
        <w:rPr>
          <w:sz w:val="24"/>
          <w:szCs w:val="24"/>
        </w:rPr>
      </w:pPr>
      <w:r>
        <w:rPr>
          <w:sz w:val="24"/>
          <w:szCs w:val="24"/>
        </w:rPr>
        <w:t>397.</w:t>
      </w:r>
    </w:p>
    <w:p w:rsidR="00030372" w:rsidRPr="00030372" w:rsidRDefault="00030372" w:rsidP="00030372">
      <w:pPr>
        <w:tabs>
          <w:tab w:val="left" w:pos="0"/>
        </w:tabs>
        <w:jc w:val="both"/>
        <w:rPr>
          <w:sz w:val="24"/>
        </w:rPr>
      </w:pPr>
      <w:r w:rsidRPr="00030372">
        <w:rPr>
          <w:sz w:val="24"/>
        </w:rPr>
        <w:tab/>
        <w:t>Temeljem članka 18. stavak 3. Zakona o javnoj nabavi («Narodne novine» broj 90/11 i 93/13) i članka 45. Statuta Općine Antunovac («Službeni glasnik Općine Antunovac» broj 2/13), Općinski načelnik Općine Antunovac dana, 15. studenog 2013. godine, donosi</w:t>
      </w:r>
    </w:p>
    <w:p w:rsidR="00030372" w:rsidRPr="00030372" w:rsidRDefault="00030372" w:rsidP="00030372">
      <w:pPr>
        <w:jc w:val="both"/>
        <w:rPr>
          <w:sz w:val="24"/>
        </w:rPr>
      </w:pPr>
    </w:p>
    <w:p w:rsidR="00030372" w:rsidRPr="00030372" w:rsidRDefault="00030372" w:rsidP="00030372">
      <w:pPr>
        <w:jc w:val="center"/>
        <w:rPr>
          <w:b/>
          <w:sz w:val="36"/>
          <w:szCs w:val="36"/>
        </w:rPr>
      </w:pPr>
      <w:r w:rsidRPr="00030372">
        <w:rPr>
          <w:b/>
          <w:sz w:val="36"/>
          <w:szCs w:val="36"/>
        </w:rPr>
        <w:lastRenderedPageBreak/>
        <w:t>ODLUKU</w:t>
      </w:r>
    </w:p>
    <w:p w:rsidR="00030372" w:rsidRPr="00030372" w:rsidRDefault="00030372" w:rsidP="00030372">
      <w:pPr>
        <w:jc w:val="center"/>
        <w:rPr>
          <w:b/>
          <w:sz w:val="24"/>
          <w:szCs w:val="24"/>
        </w:rPr>
      </w:pPr>
      <w:r w:rsidRPr="00030372">
        <w:rPr>
          <w:b/>
          <w:sz w:val="24"/>
          <w:szCs w:val="24"/>
        </w:rPr>
        <w:t>o nabavi izrade monografije općine Antunovac</w:t>
      </w:r>
    </w:p>
    <w:p w:rsidR="00030372" w:rsidRPr="00030372" w:rsidRDefault="00030372" w:rsidP="00030372">
      <w:pPr>
        <w:jc w:val="both"/>
        <w:rPr>
          <w:sz w:val="24"/>
        </w:rPr>
      </w:pPr>
    </w:p>
    <w:p w:rsidR="00030372" w:rsidRPr="00030372" w:rsidRDefault="00030372" w:rsidP="00030372">
      <w:pPr>
        <w:jc w:val="center"/>
        <w:rPr>
          <w:sz w:val="24"/>
        </w:rPr>
      </w:pPr>
      <w:r w:rsidRPr="00030372">
        <w:rPr>
          <w:sz w:val="24"/>
        </w:rPr>
        <w:t>Članak 1.</w:t>
      </w:r>
    </w:p>
    <w:p w:rsidR="00030372" w:rsidRPr="00030372" w:rsidRDefault="00030372" w:rsidP="00030372">
      <w:pPr>
        <w:jc w:val="center"/>
        <w:rPr>
          <w:sz w:val="24"/>
        </w:rPr>
      </w:pPr>
      <w:r w:rsidRPr="00030372">
        <w:rPr>
          <w:sz w:val="24"/>
        </w:rPr>
        <w:tab/>
      </w:r>
      <w:r w:rsidRPr="00030372">
        <w:rPr>
          <w:sz w:val="24"/>
        </w:rPr>
        <w:tab/>
      </w:r>
    </w:p>
    <w:p w:rsidR="00030372" w:rsidRPr="00030372" w:rsidRDefault="00030372" w:rsidP="00030372">
      <w:pPr>
        <w:tabs>
          <w:tab w:val="num" w:pos="709"/>
        </w:tabs>
        <w:jc w:val="both"/>
        <w:rPr>
          <w:sz w:val="24"/>
        </w:rPr>
      </w:pPr>
      <w:r w:rsidRPr="00030372">
        <w:rPr>
          <w:sz w:val="24"/>
        </w:rPr>
        <w:tab/>
        <w:t>Naručitelj usluge: OPĆINA ANTUNOVAC, Antunovac, B. Radića 4, OIB 30812410980 a evidencijski broj nabave je 57/13.</w:t>
      </w:r>
    </w:p>
    <w:p w:rsidR="00030372" w:rsidRPr="00030372" w:rsidRDefault="00030372" w:rsidP="00030372">
      <w:pPr>
        <w:jc w:val="both"/>
        <w:rPr>
          <w:sz w:val="24"/>
        </w:rPr>
      </w:pPr>
      <w:r w:rsidRPr="00030372">
        <w:rPr>
          <w:sz w:val="24"/>
        </w:rPr>
        <w:tab/>
        <w:t xml:space="preserve">Odgovorna osoba naručitelja je Ivan </w:t>
      </w:r>
      <w:proofErr w:type="spellStart"/>
      <w:r w:rsidRPr="00030372">
        <w:rPr>
          <w:sz w:val="24"/>
        </w:rPr>
        <w:t>Anušić</w:t>
      </w:r>
      <w:proofErr w:type="spellEnd"/>
      <w:r w:rsidRPr="00030372">
        <w:rPr>
          <w:sz w:val="24"/>
        </w:rPr>
        <w:t>, Općinski načelnik Općine Antunovac.</w:t>
      </w:r>
    </w:p>
    <w:p w:rsidR="00030372" w:rsidRPr="00030372" w:rsidRDefault="00030372" w:rsidP="00030372">
      <w:pPr>
        <w:jc w:val="both"/>
        <w:rPr>
          <w:sz w:val="24"/>
        </w:rPr>
      </w:pPr>
    </w:p>
    <w:p w:rsidR="00030372" w:rsidRPr="00030372" w:rsidRDefault="00030372" w:rsidP="00030372">
      <w:pPr>
        <w:tabs>
          <w:tab w:val="num" w:pos="709"/>
        </w:tabs>
        <w:jc w:val="center"/>
        <w:rPr>
          <w:sz w:val="24"/>
        </w:rPr>
      </w:pPr>
      <w:r w:rsidRPr="00030372">
        <w:rPr>
          <w:sz w:val="24"/>
        </w:rPr>
        <w:t>Članak 2.</w:t>
      </w:r>
    </w:p>
    <w:p w:rsidR="00030372" w:rsidRPr="00030372" w:rsidRDefault="00030372" w:rsidP="00030372">
      <w:pPr>
        <w:tabs>
          <w:tab w:val="left" w:pos="0"/>
          <w:tab w:val="left" w:pos="709"/>
        </w:tabs>
        <w:jc w:val="both"/>
        <w:rPr>
          <w:sz w:val="24"/>
          <w:szCs w:val="24"/>
        </w:rPr>
      </w:pPr>
    </w:p>
    <w:p w:rsidR="00030372" w:rsidRPr="00030372" w:rsidRDefault="00030372" w:rsidP="00030372">
      <w:pPr>
        <w:jc w:val="both"/>
        <w:rPr>
          <w:sz w:val="24"/>
          <w:szCs w:val="24"/>
        </w:rPr>
      </w:pPr>
      <w:r w:rsidRPr="00030372">
        <w:tab/>
      </w:r>
      <w:r w:rsidRPr="00030372">
        <w:rPr>
          <w:sz w:val="24"/>
          <w:szCs w:val="24"/>
        </w:rPr>
        <w:t xml:space="preserve"> Predmet nabave je: izrada monografije općine Antunovac.</w:t>
      </w:r>
    </w:p>
    <w:p w:rsidR="00030372" w:rsidRPr="00030372" w:rsidRDefault="00030372" w:rsidP="00030372">
      <w:pPr>
        <w:jc w:val="both"/>
        <w:rPr>
          <w:sz w:val="24"/>
          <w:szCs w:val="24"/>
        </w:rPr>
      </w:pPr>
    </w:p>
    <w:p w:rsidR="00030372" w:rsidRPr="00030372" w:rsidRDefault="00030372" w:rsidP="00030372">
      <w:pPr>
        <w:tabs>
          <w:tab w:val="num" w:pos="709"/>
        </w:tabs>
        <w:jc w:val="center"/>
        <w:rPr>
          <w:sz w:val="24"/>
        </w:rPr>
      </w:pPr>
      <w:r w:rsidRPr="00030372">
        <w:rPr>
          <w:sz w:val="24"/>
        </w:rPr>
        <w:t>Članak 3.</w:t>
      </w:r>
    </w:p>
    <w:p w:rsidR="00030372" w:rsidRPr="00030372" w:rsidRDefault="00030372" w:rsidP="00030372">
      <w:pPr>
        <w:tabs>
          <w:tab w:val="num" w:pos="709"/>
        </w:tabs>
        <w:jc w:val="center"/>
        <w:rPr>
          <w:sz w:val="24"/>
        </w:rPr>
      </w:pPr>
    </w:p>
    <w:p w:rsidR="00030372" w:rsidRPr="00030372" w:rsidRDefault="00030372" w:rsidP="00030372">
      <w:pPr>
        <w:ind w:firstLine="720"/>
        <w:jc w:val="both"/>
        <w:rPr>
          <w:sz w:val="24"/>
        </w:rPr>
      </w:pPr>
      <w:r w:rsidRPr="00030372">
        <w:rPr>
          <w:sz w:val="24"/>
        </w:rPr>
        <w:t>Pristigla je ponuda LUPUS MEDIA, uslužni obrt, H. Republike 3, Antunovac, na iznos od 69.000,00 kn bez PDV-a.</w:t>
      </w:r>
    </w:p>
    <w:p w:rsidR="00030372" w:rsidRPr="00030372" w:rsidRDefault="00030372" w:rsidP="00030372">
      <w:pPr>
        <w:tabs>
          <w:tab w:val="num" w:pos="0"/>
        </w:tabs>
        <w:jc w:val="both"/>
        <w:rPr>
          <w:sz w:val="24"/>
        </w:rPr>
      </w:pPr>
    </w:p>
    <w:p w:rsidR="00030372" w:rsidRPr="00030372" w:rsidRDefault="00030372" w:rsidP="00030372">
      <w:pPr>
        <w:tabs>
          <w:tab w:val="num" w:pos="709"/>
        </w:tabs>
        <w:jc w:val="center"/>
        <w:rPr>
          <w:sz w:val="24"/>
        </w:rPr>
      </w:pPr>
      <w:r w:rsidRPr="00030372">
        <w:rPr>
          <w:sz w:val="24"/>
        </w:rPr>
        <w:t>Članak 4.</w:t>
      </w:r>
    </w:p>
    <w:p w:rsidR="00030372" w:rsidRPr="00030372" w:rsidRDefault="00030372" w:rsidP="00030372">
      <w:pPr>
        <w:tabs>
          <w:tab w:val="num" w:pos="709"/>
        </w:tabs>
        <w:jc w:val="both"/>
        <w:rPr>
          <w:sz w:val="24"/>
        </w:rPr>
      </w:pPr>
    </w:p>
    <w:p w:rsidR="00030372" w:rsidRPr="00030372" w:rsidRDefault="00030372" w:rsidP="00030372">
      <w:pPr>
        <w:tabs>
          <w:tab w:val="num" w:pos="709"/>
        </w:tabs>
        <w:jc w:val="both"/>
        <w:rPr>
          <w:sz w:val="24"/>
        </w:rPr>
      </w:pPr>
      <w:r w:rsidRPr="00030372">
        <w:rPr>
          <w:sz w:val="24"/>
        </w:rPr>
        <w:tab/>
        <w:t xml:space="preserve">Sredstva za plaćanje nabave osigurana su u Proračunu Općine Antunovac za 2013. godinu sa pozicije R141 Monografija Općine Antunovac.    </w:t>
      </w:r>
    </w:p>
    <w:p w:rsidR="00030372" w:rsidRPr="00030372" w:rsidRDefault="00030372" w:rsidP="00030372">
      <w:pPr>
        <w:jc w:val="center"/>
        <w:rPr>
          <w:sz w:val="24"/>
        </w:rPr>
      </w:pPr>
    </w:p>
    <w:p w:rsidR="00030372" w:rsidRPr="00030372" w:rsidRDefault="00030372" w:rsidP="00030372">
      <w:pPr>
        <w:jc w:val="center"/>
        <w:rPr>
          <w:sz w:val="24"/>
        </w:rPr>
      </w:pPr>
      <w:r w:rsidRPr="00030372">
        <w:rPr>
          <w:sz w:val="24"/>
        </w:rPr>
        <w:t>Članak 5.</w:t>
      </w:r>
    </w:p>
    <w:p w:rsidR="00030372" w:rsidRPr="00030372" w:rsidRDefault="00030372" w:rsidP="00030372">
      <w:pPr>
        <w:jc w:val="both"/>
        <w:rPr>
          <w:sz w:val="24"/>
        </w:rPr>
      </w:pPr>
    </w:p>
    <w:p w:rsidR="00030372" w:rsidRPr="00030372" w:rsidRDefault="00030372" w:rsidP="00030372">
      <w:pPr>
        <w:jc w:val="both"/>
        <w:rPr>
          <w:sz w:val="24"/>
        </w:rPr>
      </w:pPr>
      <w:r w:rsidRPr="00030372">
        <w:rPr>
          <w:sz w:val="24"/>
        </w:rPr>
        <w:tab/>
        <w:t>Ova Odluka stupa na snagu danom donošenja i objavit će se u «Službenom glasniku Općine Antunovac».</w:t>
      </w:r>
    </w:p>
    <w:p w:rsidR="00030372" w:rsidRPr="00030372" w:rsidRDefault="00030372" w:rsidP="00030372">
      <w:pPr>
        <w:jc w:val="both"/>
        <w:rPr>
          <w:sz w:val="24"/>
          <w:szCs w:val="24"/>
        </w:rPr>
      </w:pPr>
    </w:p>
    <w:p w:rsidR="00030372" w:rsidRPr="00030372" w:rsidRDefault="00030372" w:rsidP="00030372">
      <w:pPr>
        <w:jc w:val="both"/>
        <w:rPr>
          <w:sz w:val="24"/>
        </w:rPr>
      </w:pPr>
      <w:r w:rsidRPr="00030372">
        <w:rPr>
          <w:sz w:val="24"/>
        </w:rPr>
        <w:t>KLASA: 612-01/13-01/05</w:t>
      </w:r>
    </w:p>
    <w:p w:rsidR="00030372" w:rsidRPr="00030372" w:rsidRDefault="00030372" w:rsidP="00030372">
      <w:pPr>
        <w:jc w:val="both"/>
        <w:rPr>
          <w:sz w:val="24"/>
          <w:szCs w:val="24"/>
        </w:rPr>
      </w:pPr>
      <w:r w:rsidRPr="00030372">
        <w:rPr>
          <w:sz w:val="24"/>
          <w:szCs w:val="24"/>
        </w:rPr>
        <w:t>URBROJ: 2158/02-01-13-2</w:t>
      </w:r>
    </w:p>
    <w:p w:rsidR="00030372" w:rsidRPr="00030372" w:rsidRDefault="00030372" w:rsidP="00030372">
      <w:pPr>
        <w:jc w:val="both"/>
        <w:rPr>
          <w:sz w:val="24"/>
          <w:szCs w:val="24"/>
        </w:rPr>
      </w:pPr>
      <w:r w:rsidRPr="00030372">
        <w:rPr>
          <w:sz w:val="24"/>
          <w:szCs w:val="24"/>
        </w:rPr>
        <w:t>U Antunovcu, 15. studenog 2013. godine</w:t>
      </w:r>
      <w:r w:rsidRPr="00030372">
        <w:rPr>
          <w:sz w:val="24"/>
          <w:szCs w:val="24"/>
        </w:rPr>
        <w:tab/>
        <w:t xml:space="preserve"> </w:t>
      </w:r>
    </w:p>
    <w:p w:rsidR="00030372" w:rsidRPr="00030372" w:rsidRDefault="00030372" w:rsidP="00056723">
      <w:pPr>
        <w:ind w:left="1416"/>
        <w:jc w:val="center"/>
        <w:rPr>
          <w:sz w:val="24"/>
        </w:rPr>
      </w:pPr>
      <w:r w:rsidRPr="00030372">
        <w:rPr>
          <w:sz w:val="24"/>
        </w:rPr>
        <w:t>Općinski načelnik</w:t>
      </w:r>
    </w:p>
    <w:p w:rsidR="00030372" w:rsidRPr="00030372" w:rsidRDefault="00030372" w:rsidP="00056723">
      <w:pPr>
        <w:ind w:left="1416"/>
        <w:jc w:val="center"/>
        <w:rPr>
          <w:rFonts w:ascii="HRTimes" w:hAnsi="HRTimes"/>
          <w:sz w:val="24"/>
        </w:rPr>
      </w:pPr>
      <w:r w:rsidRPr="00030372">
        <w:rPr>
          <w:rFonts w:ascii="HRTimes" w:hAnsi="HRTimes"/>
          <w:sz w:val="24"/>
        </w:rPr>
        <w:t xml:space="preserve">Ivan </w:t>
      </w:r>
      <w:proofErr w:type="spellStart"/>
      <w:r w:rsidRPr="00030372">
        <w:rPr>
          <w:rFonts w:ascii="HRTimes" w:hAnsi="HRTimes"/>
          <w:sz w:val="24"/>
        </w:rPr>
        <w:t>Anušić</w:t>
      </w:r>
      <w:proofErr w:type="spellEnd"/>
    </w:p>
    <w:p w:rsidR="00030372" w:rsidRDefault="00030372" w:rsidP="00030372">
      <w:pPr>
        <w:rPr>
          <w:sz w:val="24"/>
          <w:szCs w:val="24"/>
        </w:rPr>
      </w:pPr>
      <w:r>
        <w:rPr>
          <w:sz w:val="24"/>
          <w:szCs w:val="24"/>
        </w:rPr>
        <w:t>398.</w:t>
      </w:r>
    </w:p>
    <w:p w:rsidR="00030372" w:rsidRPr="00030372" w:rsidRDefault="00030372" w:rsidP="00030372">
      <w:pPr>
        <w:tabs>
          <w:tab w:val="left" w:pos="0"/>
        </w:tabs>
        <w:jc w:val="both"/>
        <w:rPr>
          <w:sz w:val="24"/>
        </w:rPr>
      </w:pPr>
      <w:r w:rsidRPr="00030372">
        <w:rPr>
          <w:sz w:val="24"/>
        </w:rPr>
        <w:tab/>
        <w:t>Temeljem članka 18. stavak 3. Zakona o javnoj nabavi («Narodne novine» broj 90/11 i 93/13) i članka 45. Statuta Općine Antunovac («Službeni glasnik Općine Antunovac» broj 2/13), Općinski načelnik Općine Antunovac dana, 18. studenog 2013. godine, donosi</w:t>
      </w:r>
    </w:p>
    <w:p w:rsidR="00030372" w:rsidRPr="00030372" w:rsidRDefault="00030372" w:rsidP="00030372">
      <w:pPr>
        <w:jc w:val="both"/>
        <w:rPr>
          <w:sz w:val="24"/>
        </w:rPr>
      </w:pPr>
    </w:p>
    <w:p w:rsidR="00030372" w:rsidRPr="00030372" w:rsidRDefault="00030372" w:rsidP="00030372">
      <w:pPr>
        <w:jc w:val="center"/>
        <w:rPr>
          <w:b/>
          <w:sz w:val="36"/>
          <w:szCs w:val="36"/>
        </w:rPr>
      </w:pPr>
      <w:r w:rsidRPr="00030372">
        <w:rPr>
          <w:b/>
          <w:sz w:val="36"/>
          <w:szCs w:val="36"/>
        </w:rPr>
        <w:lastRenderedPageBreak/>
        <w:t>ODLUKU</w:t>
      </w:r>
    </w:p>
    <w:p w:rsidR="00030372" w:rsidRPr="00030372" w:rsidRDefault="00030372" w:rsidP="00030372">
      <w:pPr>
        <w:jc w:val="center"/>
        <w:rPr>
          <w:b/>
          <w:sz w:val="24"/>
          <w:szCs w:val="24"/>
        </w:rPr>
      </w:pPr>
      <w:r w:rsidRPr="00030372">
        <w:rPr>
          <w:b/>
          <w:sz w:val="24"/>
          <w:szCs w:val="24"/>
        </w:rPr>
        <w:t>o nabavi izrade energetskog certifikata za dječji vrtić Antunovac</w:t>
      </w:r>
    </w:p>
    <w:p w:rsidR="00030372" w:rsidRPr="00030372" w:rsidRDefault="00030372" w:rsidP="00030372">
      <w:pPr>
        <w:jc w:val="center"/>
      </w:pPr>
    </w:p>
    <w:p w:rsidR="00030372" w:rsidRPr="00030372" w:rsidRDefault="00030372" w:rsidP="00030372">
      <w:pPr>
        <w:jc w:val="center"/>
        <w:rPr>
          <w:sz w:val="24"/>
        </w:rPr>
      </w:pPr>
      <w:r w:rsidRPr="00030372">
        <w:rPr>
          <w:sz w:val="24"/>
        </w:rPr>
        <w:t>Članak 1.</w:t>
      </w:r>
    </w:p>
    <w:p w:rsidR="00030372" w:rsidRPr="00030372" w:rsidRDefault="00030372" w:rsidP="00030372">
      <w:pPr>
        <w:jc w:val="center"/>
        <w:rPr>
          <w:sz w:val="24"/>
        </w:rPr>
      </w:pPr>
      <w:r w:rsidRPr="00030372">
        <w:rPr>
          <w:sz w:val="24"/>
        </w:rPr>
        <w:tab/>
      </w:r>
      <w:r w:rsidRPr="00030372">
        <w:rPr>
          <w:sz w:val="24"/>
        </w:rPr>
        <w:tab/>
      </w:r>
    </w:p>
    <w:p w:rsidR="00030372" w:rsidRPr="00030372" w:rsidRDefault="00030372" w:rsidP="00030372">
      <w:pPr>
        <w:tabs>
          <w:tab w:val="num" w:pos="709"/>
        </w:tabs>
        <w:jc w:val="both"/>
        <w:rPr>
          <w:sz w:val="24"/>
        </w:rPr>
      </w:pPr>
      <w:r w:rsidRPr="00030372">
        <w:rPr>
          <w:sz w:val="24"/>
        </w:rPr>
        <w:tab/>
        <w:t>Naručitelj usluge: OPĆINA ANTUNOVAC, Antunovac, B. Radića 4, OIB 30812410980 a evidencijski broj nabave je 81/13.</w:t>
      </w:r>
    </w:p>
    <w:p w:rsidR="00030372" w:rsidRPr="00030372" w:rsidRDefault="00030372" w:rsidP="00030372">
      <w:pPr>
        <w:jc w:val="both"/>
        <w:rPr>
          <w:sz w:val="24"/>
        </w:rPr>
      </w:pPr>
      <w:r w:rsidRPr="00030372">
        <w:rPr>
          <w:sz w:val="24"/>
        </w:rPr>
        <w:tab/>
        <w:t xml:space="preserve">Odgovorna osoba naručitelja je Ivan </w:t>
      </w:r>
      <w:proofErr w:type="spellStart"/>
      <w:r w:rsidRPr="00030372">
        <w:rPr>
          <w:sz w:val="24"/>
        </w:rPr>
        <w:t>Anušić</w:t>
      </w:r>
      <w:proofErr w:type="spellEnd"/>
      <w:r w:rsidRPr="00030372">
        <w:rPr>
          <w:sz w:val="24"/>
        </w:rPr>
        <w:t>, Općinski načelnik Općine Antunovac.</w:t>
      </w:r>
    </w:p>
    <w:p w:rsidR="00030372" w:rsidRPr="00030372" w:rsidRDefault="00030372" w:rsidP="00030372">
      <w:pPr>
        <w:jc w:val="both"/>
        <w:rPr>
          <w:sz w:val="24"/>
        </w:rPr>
      </w:pPr>
    </w:p>
    <w:p w:rsidR="00030372" w:rsidRPr="00030372" w:rsidRDefault="00030372" w:rsidP="00030372">
      <w:pPr>
        <w:tabs>
          <w:tab w:val="num" w:pos="709"/>
        </w:tabs>
        <w:jc w:val="center"/>
        <w:rPr>
          <w:sz w:val="24"/>
        </w:rPr>
      </w:pPr>
      <w:r w:rsidRPr="00030372">
        <w:rPr>
          <w:sz w:val="24"/>
        </w:rPr>
        <w:t>Članak 2.</w:t>
      </w:r>
    </w:p>
    <w:p w:rsidR="00030372" w:rsidRPr="00030372" w:rsidRDefault="00030372" w:rsidP="00030372">
      <w:pPr>
        <w:tabs>
          <w:tab w:val="left" w:pos="0"/>
          <w:tab w:val="left" w:pos="709"/>
        </w:tabs>
        <w:jc w:val="both"/>
        <w:rPr>
          <w:sz w:val="24"/>
          <w:szCs w:val="24"/>
        </w:rPr>
      </w:pPr>
    </w:p>
    <w:p w:rsidR="00030372" w:rsidRPr="00030372" w:rsidRDefault="00030372" w:rsidP="00030372">
      <w:pPr>
        <w:jc w:val="both"/>
        <w:rPr>
          <w:sz w:val="24"/>
          <w:szCs w:val="24"/>
        </w:rPr>
      </w:pPr>
      <w:r w:rsidRPr="00030372">
        <w:tab/>
      </w:r>
      <w:r w:rsidRPr="00030372">
        <w:rPr>
          <w:sz w:val="24"/>
          <w:szCs w:val="24"/>
        </w:rPr>
        <w:t xml:space="preserve"> Predmet nabave je: izrada energetskog certifikata za dječji vrtić Antunovac.</w:t>
      </w:r>
    </w:p>
    <w:p w:rsidR="00030372" w:rsidRPr="00030372" w:rsidRDefault="00030372" w:rsidP="00030372">
      <w:pPr>
        <w:jc w:val="both"/>
        <w:rPr>
          <w:sz w:val="24"/>
          <w:szCs w:val="24"/>
        </w:rPr>
      </w:pPr>
    </w:p>
    <w:p w:rsidR="00030372" w:rsidRPr="00030372" w:rsidRDefault="00030372" w:rsidP="00030372">
      <w:pPr>
        <w:tabs>
          <w:tab w:val="num" w:pos="709"/>
        </w:tabs>
        <w:jc w:val="center"/>
        <w:rPr>
          <w:sz w:val="24"/>
        </w:rPr>
      </w:pPr>
      <w:r w:rsidRPr="00030372">
        <w:rPr>
          <w:sz w:val="24"/>
        </w:rPr>
        <w:t>Članak 3.</w:t>
      </w:r>
    </w:p>
    <w:p w:rsidR="00030372" w:rsidRPr="00030372" w:rsidRDefault="00030372" w:rsidP="00030372">
      <w:pPr>
        <w:tabs>
          <w:tab w:val="num" w:pos="709"/>
        </w:tabs>
        <w:jc w:val="center"/>
        <w:rPr>
          <w:sz w:val="24"/>
        </w:rPr>
      </w:pPr>
    </w:p>
    <w:p w:rsidR="00030372" w:rsidRPr="00030372" w:rsidRDefault="00030372" w:rsidP="00030372">
      <w:pPr>
        <w:ind w:firstLine="720"/>
        <w:jc w:val="both"/>
        <w:rPr>
          <w:sz w:val="24"/>
        </w:rPr>
      </w:pPr>
      <w:r w:rsidRPr="00030372">
        <w:rPr>
          <w:sz w:val="24"/>
        </w:rPr>
        <w:t xml:space="preserve">Pristigla je ponuda HRASTOVIĆ INŽENJERING d.o.o., P. Svačića 37a, Đakovo, na iznos od 2.500,00 kn. </w:t>
      </w:r>
    </w:p>
    <w:p w:rsidR="00030372" w:rsidRPr="00030372" w:rsidRDefault="00030372" w:rsidP="00030372">
      <w:pPr>
        <w:tabs>
          <w:tab w:val="num" w:pos="0"/>
        </w:tabs>
        <w:jc w:val="both"/>
        <w:rPr>
          <w:sz w:val="24"/>
        </w:rPr>
      </w:pPr>
    </w:p>
    <w:p w:rsidR="00030372" w:rsidRPr="00030372" w:rsidRDefault="00030372" w:rsidP="00030372">
      <w:pPr>
        <w:tabs>
          <w:tab w:val="num" w:pos="709"/>
        </w:tabs>
        <w:jc w:val="center"/>
        <w:rPr>
          <w:sz w:val="24"/>
        </w:rPr>
      </w:pPr>
      <w:r w:rsidRPr="00030372">
        <w:rPr>
          <w:sz w:val="24"/>
        </w:rPr>
        <w:t>Članak 4.</w:t>
      </w:r>
    </w:p>
    <w:p w:rsidR="00030372" w:rsidRPr="00030372" w:rsidRDefault="00030372" w:rsidP="00030372">
      <w:pPr>
        <w:tabs>
          <w:tab w:val="num" w:pos="709"/>
        </w:tabs>
        <w:jc w:val="both"/>
        <w:rPr>
          <w:sz w:val="24"/>
        </w:rPr>
      </w:pPr>
    </w:p>
    <w:p w:rsidR="00030372" w:rsidRPr="00030372" w:rsidRDefault="00030372" w:rsidP="00030372">
      <w:pPr>
        <w:tabs>
          <w:tab w:val="num" w:pos="709"/>
        </w:tabs>
        <w:jc w:val="both"/>
        <w:rPr>
          <w:sz w:val="24"/>
        </w:rPr>
      </w:pPr>
      <w:r w:rsidRPr="00030372">
        <w:rPr>
          <w:sz w:val="24"/>
        </w:rPr>
        <w:tab/>
        <w:t xml:space="preserve">Sredstva za plaćanje nabave osigurana su u Proračunu Općine Antunovac za 2013. godinu sa pozicije R122a Izgradnja vrtića.  </w:t>
      </w:r>
    </w:p>
    <w:p w:rsidR="00030372" w:rsidRPr="00030372" w:rsidRDefault="00030372" w:rsidP="00030372">
      <w:pPr>
        <w:jc w:val="center"/>
        <w:rPr>
          <w:sz w:val="24"/>
        </w:rPr>
      </w:pPr>
    </w:p>
    <w:p w:rsidR="00030372" w:rsidRPr="00030372" w:rsidRDefault="00030372" w:rsidP="00030372">
      <w:pPr>
        <w:jc w:val="center"/>
        <w:rPr>
          <w:sz w:val="24"/>
        </w:rPr>
      </w:pPr>
      <w:r w:rsidRPr="00030372">
        <w:rPr>
          <w:sz w:val="24"/>
        </w:rPr>
        <w:t>Članak 5.</w:t>
      </w:r>
    </w:p>
    <w:p w:rsidR="00030372" w:rsidRPr="00030372" w:rsidRDefault="00030372" w:rsidP="00030372">
      <w:pPr>
        <w:jc w:val="both"/>
        <w:rPr>
          <w:sz w:val="24"/>
        </w:rPr>
      </w:pPr>
    </w:p>
    <w:p w:rsidR="00030372" w:rsidRPr="00030372" w:rsidRDefault="00030372" w:rsidP="00030372">
      <w:pPr>
        <w:jc w:val="both"/>
        <w:rPr>
          <w:sz w:val="24"/>
        </w:rPr>
      </w:pPr>
      <w:r w:rsidRPr="00030372">
        <w:rPr>
          <w:sz w:val="24"/>
        </w:rPr>
        <w:tab/>
        <w:t>Ova Odluka stupa na snagu danom donošenja i objavit će se u «Službenom glasniku Općine Antunovac».</w:t>
      </w:r>
    </w:p>
    <w:p w:rsidR="00030372" w:rsidRPr="00030372" w:rsidRDefault="00030372" w:rsidP="00030372">
      <w:pPr>
        <w:jc w:val="both"/>
        <w:rPr>
          <w:sz w:val="24"/>
          <w:szCs w:val="24"/>
        </w:rPr>
      </w:pPr>
    </w:p>
    <w:p w:rsidR="00030372" w:rsidRPr="00030372" w:rsidRDefault="00030372" w:rsidP="00030372">
      <w:pPr>
        <w:jc w:val="both"/>
        <w:rPr>
          <w:sz w:val="24"/>
        </w:rPr>
      </w:pPr>
      <w:r w:rsidRPr="00030372">
        <w:rPr>
          <w:sz w:val="24"/>
        </w:rPr>
        <w:t>KLASA: 601-02/13-01/</w:t>
      </w:r>
      <w:proofErr w:type="spellStart"/>
      <w:r w:rsidRPr="00030372">
        <w:rPr>
          <w:sz w:val="24"/>
        </w:rPr>
        <w:t>01</w:t>
      </w:r>
      <w:proofErr w:type="spellEnd"/>
    </w:p>
    <w:p w:rsidR="00030372" w:rsidRPr="00030372" w:rsidRDefault="00030372" w:rsidP="00030372">
      <w:pPr>
        <w:jc w:val="both"/>
        <w:rPr>
          <w:sz w:val="24"/>
          <w:szCs w:val="24"/>
        </w:rPr>
      </w:pPr>
      <w:r w:rsidRPr="00030372">
        <w:rPr>
          <w:sz w:val="24"/>
          <w:szCs w:val="24"/>
        </w:rPr>
        <w:t>URBROJ: 2158/02-01-13-50</w:t>
      </w:r>
    </w:p>
    <w:p w:rsidR="00030372" w:rsidRPr="00030372" w:rsidRDefault="00030372" w:rsidP="00030372">
      <w:pPr>
        <w:jc w:val="both"/>
        <w:rPr>
          <w:sz w:val="24"/>
          <w:szCs w:val="24"/>
        </w:rPr>
      </w:pPr>
      <w:r w:rsidRPr="00030372">
        <w:rPr>
          <w:sz w:val="24"/>
          <w:szCs w:val="24"/>
        </w:rPr>
        <w:t>U Antunovcu, 18. studenog 2013. godine</w:t>
      </w:r>
      <w:r w:rsidRPr="00030372">
        <w:rPr>
          <w:sz w:val="24"/>
          <w:szCs w:val="24"/>
        </w:rPr>
        <w:tab/>
        <w:t xml:space="preserve"> </w:t>
      </w:r>
    </w:p>
    <w:p w:rsidR="00030372" w:rsidRPr="00030372" w:rsidRDefault="00030372" w:rsidP="00056723">
      <w:pPr>
        <w:ind w:left="1416"/>
        <w:jc w:val="center"/>
        <w:rPr>
          <w:sz w:val="24"/>
        </w:rPr>
      </w:pPr>
      <w:r w:rsidRPr="00030372">
        <w:rPr>
          <w:sz w:val="24"/>
        </w:rPr>
        <w:t>Općinski načelnik</w:t>
      </w:r>
    </w:p>
    <w:p w:rsidR="00030372" w:rsidRPr="00030372" w:rsidRDefault="00030372" w:rsidP="00056723">
      <w:pPr>
        <w:ind w:left="1416"/>
        <w:jc w:val="center"/>
        <w:rPr>
          <w:rFonts w:ascii="HRTimes" w:hAnsi="HRTimes"/>
          <w:sz w:val="24"/>
        </w:rPr>
      </w:pPr>
      <w:r w:rsidRPr="00030372">
        <w:rPr>
          <w:rFonts w:ascii="HRTimes" w:hAnsi="HRTimes"/>
          <w:sz w:val="24"/>
        </w:rPr>
        <w:t xml:space="preserve">Ivan </w:t>
      </w:r>
      <w:proofErr w:type="spellStart"/>
      <w:r w:rsidRPr="00030372">
        <w:rPr>
          <w:rFonts w:ascii="HRTimes" w:hAnsi="HRTimes"/>
          <w:sz w:val="24"/>
        </w:rPr>
        <w:t>Anušić</w:t>
      </w:r>
      <w:proofErr w:type="spellEnd"/>
    </w:p>
    <w:p w:rsidR="00030372" w:rsidRDefault="00030372" w:rsidP="00030372">
      <w:pPr>
        <w:rPr>
          <w:sz w:val="24"/>
          <w:szCs w:val="24"/>
        </w:rPr>
      </w:pPr>
      <w:r>
        <w:rPr>
          <w:sz w:val="24"/>
          <w:szCs w:val="24"/>
        </w:rPr>
        <w:t>399.</w:t>
      </w:r>
    </w:p>
    <w:p w:rsidR="00030372" w:rsidRPr="00030372" w:rsidRDefault="00030372" w:rsidP="00030372">
      <w:pPr>
        <w:tabs>
          <w:tab w:val="left" w:pos="0"/>
        </w:tabs>
        <w:jc w:val="both"/>
        <w:rPr>
          <w:sz w:val="24"/>
        </w:rPr>
      </w:pPr>
      <w:r w:rsidRPr="00030372">
        <w:rPr>
          <w:sz w:val="24"/>
        </w:rPr>
        <w:tab/>
        <w:t>Temeljem članka 18. stavak 3. Zakona o javnoj nabavi («Narodne novine» broj 90/11 i 93/13) i članka 45. Statuta Općine Antunovac («Službeni glasnik Općine Antunovac» broj 2/13), Općinski načelnik Općine Antunovac dana, 18. studenog 2013. godine, donosi</w:t>
      </w:r>
    </w:p>
    <w:p w:rsidR="00030372" w:rsidRPr="00030372" w:rsidRDefault="00030372" w:rsidP="00030372">
      <w:pPr>
        <w:jc w:val="both"/>
        <w:rPr>
          <w:sz w:val="24"/>
        </w:rPr>
      </w:pPr>
    </w:p>
    <w:p w:rsidR="00030372" w:rsidRPr="00030372" w:rsidRDefault="00030372" w:rsidP="00030372">
      <w:pPr>
        <w:jc w:val="center"/>
        <w:rPr>
          <w:b/>
          <w:sz w:val="36"/>
          <w:szCs w:val="36"/>
        </w:rPr>
      </w:pPr>
      <w:r w:rsidRPr="00030372">
        <w:rPr>
          <w:b/>
          <w:sz w:val="36"/>
          <w:szCs w:val="36"/>
        </w:rPr>
        <w:lastRenderedPageBreak/>
        <w:t>ODLUKU</w:t>
      </w:r>
    </w:p>
    <w:p w:rsidR="00030372" w:rsidRPr="00030372" w:rsidRDefault="00030372" w:rsidP="00030372">
      <w:pPr>
        <w:jc w:val="center"/>
        <w:rPr>
          <w:b/>
          <w:sz w:val="24"/>
          <w:szCs w:val="24"/>
        </w:rPr>
      </w:pPr>
      <w:r w:rsidRPr="00030372">
        <w:rPr>
          <w:b/>
          <w:sz w:val="24"/>
          <w:szCs w:val="24"/>
        </w:rPr>
        <w:t xml:space="preserve">o nabavi radova rušenja i podrezivanja stabala u </w:t>
      </w:r>
      <w:proofErr w:type="spellStart"/>
      <w:r w:rsidRPr="00030372">
        <w:rPr>
          <w:b/>
          <w:sz w:val="24"/>
          <w:szCs w:val="24"/>
        </w:rPr>
        <w:t>Josipin</w:t>
      </w:r>
      <w:proofErr w:type="spellEnd"/>
      <w:r w:rsidRPr="00030372">
        <w:rPr>
          <w:b/>
          <w:sz w:val="24"/>
          <w:szCs w:val="24"/>
        </w:rPr>
        <w:t xml:space="preserve"> Dvoru</w:t>
      </w:r>
    </w:p>
    <w:p w:rsidR="00030372" w:rsidRPr="00030372" w:rsidRDefault="00030372" w:rsidP="00030372">
      <w:pPr>
        <w:jc w:val="center"/>
      </w:pPr>
    </w:p>
    <w:p w:rsidR="00030372" w:rsidRPr="00030372" w:rsidRDefault="00030372" w:rsidP="00030372">
      <w:pPr>
        <w:jc w:val="center"/>
        <w:rPr>
          <w:sz w:val="24"/>
        </w:rPr>
      </w:pPr>
      <w:r w:rsidRPr="00030372">
        <w:rPr>
          <w:sz w:val="24"/>
        </w:rPr>
        <w:t>Članak 1.</w:t>
      </w:r>
    </w:p>
    <w:p w:rsidR="00030372" w:rsidRPr="00030372" w:rsidRDefault="00030372" w:rsidP="00030372">
      <w:pPr>
        <w:jc w:val="center"/>
        <w:rPr>
          <w:sz w:val="24"/>
        </w:rPr>
      </w:pPr>
      <w:r w:rsidRPr="00030372">
        <w:rPr>
          <w:sz w:val="24"/>
        </w:rPr>
        <w:tab/>
      </w:r>
      <w:r w:rsidRPr="00030372">
        <w:rPr>
          <w:sz w:val="24"/>
        </w:rPr>
        <w:tab/>
      </w:r>
    </w:p>
    <w:p w:rsidR="00030372" w:rsidRPr="00030372" w:rsidRDefault="00030372" w:rsidP="00030372">
      <w:pPr>
        <w:tabs>
          <w:tab w:val="num" w:pos="709"/>
        </w:tabs>
        <w:jc w:val="both"/>
        <w:rPr>
          <w:sz w:val="24"/>
        </w:rPr>
      </w:pPr>
      <w:r w:rsidRPr="00030372">
        <w:rPr>
          <w:sz w:val="24"/>
        </w:rPr>
        <w:tab/>
        <w:t>Naručitelj usluge: OPĆINA ANTUNOVAC, Antunovac, B. Radića 4, OIB 30812410980 a evidencijski broj nabave je 80/13.</w:t>
      </w:r>
    </w:p>
    <w:p w:rsidR="00030372" w:rsidRPr="00030372" w:rsidRDefault="00030372" w:rsidP="00030372">
      <w:pPr>
        <w:jc w:val="both"/>
        <w:rPr>
          <w:sz w:val="24"/>
        </w:rPr>
      </w:pPr>
      <w:r w:rsidRPr="00030372">
        <w:rPr>
          <w:sz w:val="24"/>
        </w:rPr>
        <w:tab/>
        <w:t xml:space="preserve">Odgovorna osoba naručitelja je Ivan </w:t>
      </w:r>
      <w:proofErr w:type="spellStart"/>
      <w:r w:rsidRPr="00030372">
        <w:rPr>
          <w:sz w:val="24"/>
        </w:rPr>
        <w:t>Anušić</w:t>
      </w:r>
      <w:proofErr w:type="spellEnd"/>
      <w:r w:rsidRPr="00030372">
        <w:rPr>
          <w:sz w:val="24"/>
        </w:rPr>
        <w:t>, Općinski načelnik Općine Antunovac.</w:t>
      </w:r>
    </w:p>
    <w:p w:rsidR="00030372" w:rsidRPr="00030372" w:rsidRDefault="00030372" w:rsidP="00030372">
      <w:pPr>
        <w:jc w:val="both"/>
        <w:rPr>
          <w:sz w:val="24"/>
        </w:rPr>
      </w:pPr>
    </w:p>
    <w:p w:rsidR="00030372" w:rsidRPr="00030372" w:rsidRDefault="00030372" w:rsidP="00030372">
      <w:pPr>
        <w:tabs>
          <w:tab w:val="num" w:pos="709"/>
        </w:tabs>
        <w:jc w:val="center"/>
        <w:rPr>
          <w:sz w:val="24"/>
        </w:rPr>
      </w:pPr>
      <w:r w:rsidRPr="00030372">
        <w:rPr>
          <w:sz w:val="24"/>
        </w:rPr>
        <w:t>Članak 2.</w:t>
      </w:r>
    </w:p>
    <w:p w:rsidR="00030372" w:rsidRPr="00030372" w:rsidRDefault="00030372" w:rsidP="00030372">
      <w:pPr>
        <w:tabs>
          <w:tab w:val="left" w:pos="0"/>
          <w:tab w:val="left" w:pos="709"/>
        </w:tabs>
        <w:jc w:val="both"/>
        <w:rPr>
          <w:sz w:val="24"/>
          <w:szCs w:val="24"/>
        </w:rPr>
      </w:pPr>
    </w:p>
    <w:p w:rsidR="00030372" w:rsidRPr="00030372" w:rsidRDefault="00030372" w:rsidP="00030372">
      <w:pPr>
        <w:jc w:val="both"/>
        <w:rPr>
          <w:sz w:val="24"/>
          <w:szCs w:val="24"/>
        </w:rPr>
      </w:pPr>
      <w:r w:rsidRPr="00030372">
        <w:tab/>
      </w:r>
      <w:r w:rsidRPr="00030372">
        <w:rPr>
          <w:sz w:val="24"/>
          <w:szCs w:val="24"/>
        </w:rPr>
        <w:t xml:space="preserve"> Predmet nabave je: rušenje i podrezivanje stabala u </w:t>
      </w:r>
      <w:proofErr w:type="spellStart"/>
      <w:r w:rsidRPr="00030372">
        <w:rPr>
          <w:sz w:val="24"/>
          <w:szCs w:val="24"/>
        </w:rPr>
        <w:t>Josipin</w:t>
      </w:r>
      <w:proofErr w:type="spellEnd"/>
      <w:r w:rsidRPr="00030372">
        <w:rPr>
          <w:sz w:val="24"/>
          <w:szCs w:val="24"/>
        </w:rPr>
        <w:t xml:space="preserve"> Dvoru.</w:t>
      </w:r>
    </w:p>
    <w:p w:rsidR="00030372" w:rsidRPr="00030372" w:rsidRDefault="00030372" w:rsidP="00030372">
      <w:pPr>
        <w:jc w:val="both"/>
        <w:rPr>
          <w:sz w:val="24"/>
          <w:szCs w:val="24"/>
        </w:rPr>
      </w:pPr>
    </w:p>
    <w:p w:rsidR="00030372" w:rsidRPr="00030372" w:rsidRDefault="00030372" w:rsidP="00030372">
      <w:pPr>
        <w:tabs>
          <w:tab w:val="num" w:pos="709"/>
        </w:tabs>
        <w:jc w:val="center"/>
        <w:rPr>
          <w:sz w:val="24"/>
        </w:rPr>
      </w:pPr>
      <w:r w:rsidRPr="00030372">
        <w:rPr>
          <w:sz w:val="24"/>
        </w:rPr>
        <w:t>Članak 3.</w:t>
      </w:r>
    </w:p>
    <w:p w:rsidR="00030372" w:rsidRPr="00030372" w:rsidRDefault="00030372" w:rsidP="00030372">
      <w:pPr>
        <w:tabs>
          <w:tab w:val="num" w:pos="709"/>
        </w:tabs>
        <w:jc w:val="center"/>
        <w:rPr>
          <w:sz w:val="24"/>
        </w:rPr>
      </w:pPr>
    </w:p>
    <w:p w:rsidR="00030372" w:rsidRPr="00030372" w:rsidRDefault="00030372" w:rsidP="00030372">
      <w:pPr>
        <w:ind w:firstLine="720"/>
        <w:jc w:val="both"/>
        <w:rPr>
          <w:sz w:val="24"/>
        </w:rPr>
      </w:pPr>
      <w:r w:rsidRPr="00030372">
        <w:rPr>
          <w:sz w:val="24"/>
        </w:rPr>
        <w:t xml:space="preserve">Pristigla je ponuda CONSULT – KOP d.o.o., Kapucinska 25, Osijek, na iznos od 18.000,00 kn bez PDV-a. </w:t>
      </w:r>
    </w:p>
    <w:p w:rsidR="00030372" w:rsidRPr="00030372" w:rsidRDefault="00030372" w:rsidP="00030372">
      <w:pPr>
        <w:tabs>
          <w:tab w:val="num" w:pos="0"/>
        </w:tabs>
        <w:jc w:val="both"/>
        <w:rPr>
          <w:sz w:val="24"/>
        </w:rPr>
      </w:pPr>
    </w:p>
    <w:p w:rsidR="00030372" w:rsidRPr="00030372" w:rsidRDefault="00030372" w:rsidP="00030372">
      <w:pPr>
        <w:tabs>
          <w:tab w:val="num" w:pos="709"/>
        </w:tabs>
        <w:jc w:val="center"/>
        <w:rPr>
          <w:sz w:val="24"/>
        </w:rPr>
      </w:pPr>
      <w:r w:rsidRPr="00030372">
        <w:rPr>
          <w:sz w:val="24"/>
        </w:rPr>
        <w:t>Članak 4.</w:t>
      </w:r>
    </w:p>
    <w:p w:rsidR="00030372" w:rsidRPr="00030372" w:rsidRDefault="00030372" w:rsidP="00030372">
      <w:pPr>
        <w:tabs>
          <w:tab w:val="num" w:pos="709"/>
        </w:tabs>
        <w:jc w:val="both"/>
        <w:rPr>
          <w:sz w:val="24"/>
        </w:rPr>
      </w:pPr>
    </w:p>
    <w:p w:rsidR="00030372" w:rsidRPr="00030372" w:rsidRDefault="00030372" w:rsidP="00030372">
      <w:pPr>
        <w:tabs>
          <w:tab w:val="num" w:pos="709"/>
        </w:tabs>
        <w:jc w:val="both"/>
        <w:rPr>
          <w:sz w:val="24"/>
        </w:rPr>
      </w:pPr>
      <w:r w:rsidRPr="00030372">
        <w:rPr>
          <w:sz w:val="24"/>
        </w:rPr>
        <w:tab/>
        <w:t xml:space="preserve">Sredstva za plaćanje nabave osigurana su u Proračunu Općine Antunovac za 2013. godinu sa pozicije R105 Biciklistička staza.  </w:t>
      </w:r>
    </w:p>
    <w:p w:rsidR="00030372" w:rsidRPr="00030372" w:rsidRDefault="00030372" w:rsidP="00030372">
      <w:pPr>
        <w:jc w:val="center"/>
        <w:rPr>
          <w:sz w:val="24"/>
        </w:rPr>
      </w:pPr>
    </w:p>
    <w:p w:rsidR="00030372" w:rsidRPr="00030372" w:rsidRDefault="00030372" w:rsidP="00030372">
      <w:pPr>
        <w:jc w:val="center"/>
        <w:rPr>
          <w:sz w:val="24"/>
        </w:rPr>
      </w:pPr>
      <w:r w:rsidRPr="00030372">
        <w:rPr>
          <w:sz w:val="24"/>
        </w:rPr>
        <w:t>Članak 5.</w:t>
      </w:r>
    </w:p>
    <w:p w:rsidR="00030372" w:rsidRPr="00030372" w:rsidRDefault="00030372" w:rsidP="00030372">
      <w:pPr>
        <w:jc w:val="both"/>
        <w:rPr>
          <w:sz w:val="24"/>
        </w:rPr>
      </w:pPr>
    </w:p>
    <w:p w:rsidR="00030372" w:rsidRPr="00030372" w:rsidRDefault="00030372" w:rsidP="00030372">
      <w:pPr>
        <w:jc w:val="both"/>
        <w:rPr>
          <w:sz w:val="24"/>
        </w:rPr>
      </w:pPr>
      <w:r w:rsidRPr="00030372">
        <w:rPr>
          <w:sz w:val="24"/>
        </w:rPr>
        <w:tab/>
        <w:t>Ova Odluka stupa na snagu danom donošenja i objavit će se u «Službenom glasniku Općine Antunovac».</w:t>
      </w:r>
    </w:p>
    <w:p w:rsidR="00030372" w:rsidRPr="00030372" w:rsidRDefault="00030372" w:rsidP="00030372">
      <w:pPr>
        <w:jc w:val="both"/>
        <w:rPr>
          <w:sz w:val="24"/>
          <w:szCs w:val="24"/>
        </w:rPr>
      </w:pPr>
    </w:p>
    <w:p w:rsidR="00030372" w:rsidRPr="00030372" w:rsidRDefault="00030372" w:rsidP="00030372">
      <w:pPr>
        <w:jc w:val="both"/>
        <w:rPr>
          <w:sz w:val="24"/>
        </w:rPr>
      </w:pPr>
      <w:r w:rsidRPr="00030372">
        <w:rPr>
          <w:sz w:val="24"/>
        </w:rPr>
        <w:t>KLASA: 340-01/13-01/07</w:t>
      </w:r>
    </w:p>
    <w:p w:rsidR="00030372" w:rsidRPr="00030372" w:rsidRDefault="00030372" w:rsidP="00030372">
      <w:pPr>
        <w:jc w:val="both"/>
        <w:rPr>
          <w:sz w:val="24"/>
          <w:szCs w:val="24"/>
        </w:rPr>
      </w:pPr>
      <w:r w:rsidRPr="00030372">
        <w:rPr>
          <w:sz w:val="24"/>
          <w:szCs w:val="24"/>
        </w:rPr>
        <w:t>URBROJ: 2158/02-01-13-76</w:t>
      </w:r>
    </w:p>
    <w:p w:rsidR="00030372" w:rsidRPr="00030372" w:rsidRDefault="00030372" w:rsidP="00030372">
      <w:pPr>
        <w:jc w:val="both"/>
        <w:rPr>
          <w:sz w:val="24"/>
          <w:szCs w:val="24"/>
        </w:rPr>
      </w:pPr>
      <w:r w:rsidRPr="00030372">
        <w:rPr>
          <w:sz w:val="24"/>
          <w:szCs w:val="24"/>
        </w:rPr>
        <w:t>U Antunovcu, 18. studenog 2013. godine</w:t>
      </w:r>
      <w:r w:rsidRPr="00030372">
        <w:rPr>
          <w:sz w:val="24"/>
          <w:szCs w:val="24"/>
        </w:rPr>
        <w:tab/>
        <w:t xml:space="preserve"> </w:t>
      </w:r>
    </w:p>
    <w:p w:rsidR="00030372" w:rsidRPr="00030372" w:rsidRDefault="00030372" w:rsidP="00056723">
      <w:pPr>
        <w:ind w:left="1416"/>
        <w:jc w:val="center"/>
        <w:rPr>
          <w:sz w:val="24"/>
        </w:rPr>
      </w:pPr>
      <w:r w:rsidRPr="00030372">
        <w:rPr>
          <w:sz w:val="24"/>
        </w:rPr>
        <w:t>Općinski načelnik</w:t>
      </w:r>
    </w:p>
    <w:p w:rsidR="00030372" w:rsidRPr="00030372" w:rsidRDefault="00030372" w:rsidP="00056723">
      <w:pPr>
        <w:ind w:left="1416"/>
        <w:jc w:val="center"/>
        <w:rPr>
          <w:rFonts w:ascii="HRTimes" w:hAnsi="HRTimes"/>
          <w:sz w:val="24"/>
        </w:rPr>
      </w:pPr>
      <w:r w:rsidRPr="00030372">
        <w:rPr>
          <w:rFonts w:ascii="HRTimes" w:hAnsi="HRTimes"/>
          <w:sz w:val="24"/>
        </w:rPr>
        <w:t xml:space="preserve">Ivan </w:t>
      </w:r>
      <w:proofErr w:type="spellStart"/>
      <w:r w:rsidRPr="00030372">
        <w:rPr>
          <w:rFonts w:ascii="HRTimes" w:hAnsi="HRTimes"/>
          <w:sz w:val="24"/>
        </w:rPr>
        <w:t>Anušić</w:t>
      </w:r>
      <w:proofErr w:type="spellEnd"/>
    </w:p>
    <w:p w:rsidR="00030372" w:rsidRDefault="00030372" w:rsidP="00030372">
      <w:pPr>
        <w:rPr>
          <w:sz w:val="24"/>
          <w:szCs w:val="24"/>
        </w:rPr>
      </w:pPr>
      <w:r>
        <w:rPr>
          <w:sz w:val="24"/>
          <w:szCs w:val="24"/>
        </w:rPr>
        <w:t>400.</w:t>
      </w:r>
    </w:p>
    <w:p w:rsidR="00030372" w:rsidRPr="00030372" w:rsidRDefault="00030372" w:rsidP="00030372">
      <w:pPr>
        <w:tabs>
          <w:tab w:val="left" w:pos="0"/>
        </w:tabs>
        <w:jc w:val="both"/>
        <w:rPr>
          <w:sz w:val="24"/>
        </w:rPr>
      </w:pPr>
      <w:r w:rsidRPr="00030372">
        <w:rPr>
          <w:sz w:val="24"/>
        </w:rPr>
        <w:tab/>
        <w:t>Temeljem članka 18. stavak 3. Zakona o javnoj nabavi («Narodne novine» broj 90/11 i 93/13) i članka 45. Statuta Općine Antunovac («Službeni glasnik Općine Antunovac» broj 2/13), Općinski načelnik Općine Antunovac dana, 18. studenog 2013. godine, donosi</w:t>
      </w:r>
    </w:p>
    <w:p w:rsidR="00030372" w:rsidRPr="00030372" w:rsidRDefault="00030372" w:rsidP="00030372">
      <w:pPr>
        <w:jc w:val="both"/>
        <w:rPr>
          <w:sz w:val="24"/>
        </w:rPr>
      </w:pPr>
    </w:p>
    <w:p w:rsidR="00030372" w:rsidRPr="00030372" w:rsidRDefault="00030372" w:rsidP="00030372">
      <w:pPr>
        <w:jc w:val="center"/>
        <w:rPr>
          <w:b/>
          <w:sz w:val="36"/>
          <w:szCs w:val="36"/>
        </w:rPr>
      </w:pPr>
      <w:r w:rsidRPr="00030372">
        <w:rPr>
          <w:b/>
          <w:sz w:val="36"/>
          <w:szCs w:val="36"/>
        </w:rPr>
        <w:lastRenderedPageBreak/>
        <w:t>ODLUKU</w:t>
      </w:r>
    </w:p>
    <w:p w:rsidR="00030372" w:rsidRPr="00030372" w:rsidRDefault="00030372" w:rsidP="00030372">
      <w:pPr>
        <w:jc w:val="center"/>
        <w:rPr>
          <w:b/>
          <w:sz w:val="24"/>
          <w:szCs w:val="24"/>
        </w:rPr>
      </w:pPr>
      <w:r w:rsidRPr="00030372">
        <w:rPr>
          <w:b/>
          <w:sz w:val="24"/>
          <w:szCs w:val="24"/>
        </w:rPr>
        <w:t>o nabavi radova rušenja i podrezivanja stabala u ulicama K. Zvonimira i B. Radića</w:t>
      </w:r>
    </w:p>
    <w:p w:rsidR="00030372" w:rsidRPr="00030372" w:rsidRDefault="00030372" w:rsidP="00030372">
      <w:pPr>
        <w:jc w:val="center"/>
      </w:pPr>
    </w:p>
    <w:p w:rsidR="00030372" w:rsidRPr="00030372" w:rsidRDefault="00030372" w:rsidP="00030372">
      <w:pPr>
        <w:jc w:val="center"/>
        <w:rPr>
          <w:sz w:val="24"/>
        </w:rPr>
      </w:pPr>
      <w:r w:rsidRPr="00030372">
        <w:rPr>
          <w:sz w:val="24"/>
        </w:rPr>
        <w:t>Članak 1.</w:t>
      </w:r>
    </w:p>
    <w:p w:rsidR="00030372" w:rsidRPr="00030372" w:rsidRDefault="00030372" w:rsidP="00030372">
      <w:pPr>
        <w:jc w:val="center"/>
        <w:rPr>
          <w:sz w:val="24"/>
        </w:rPr>
      </w:pPr>
      <w:r w:rsidRPr="00030372">
        <w:rPr>
          <w:sz w:val="24"/>
        </w:rPr>
        <w:tab/>
      </w:r>
      <w:r w:rsidRPr="00030372">
        <w:rPr>
          <w:sz w:val="24"/>
        </w:rPr>
        <w:tab/>
      </w:r>
    </w:p>
    <w:p w:rsidR="00030372" w:rsidRPr="00030372" w:rsidRDefault="00030372" w:rsidP="00030372">
      <w:pPr>
        <w:tabs>
          <w:tab w:val="num" w:pos="709"/>
        </w:tabs>
        <w:jc w:val="both"/>
        <w:rPr>
          <w:sz w:val="24"/>
        </w:rPr>
      </w:pPr>
      <w:r w:rsidRPr="00030372">
        <w:rPr>
          <w:sz w:val="24"/>
        </w:rPr>
        <w:tab/>
        <w:t>Naručitelj usluge: OPĆINA ANTUNOVAC, Antunovac, B. Radića 4, OIB 30812410980 a evidencijski broj nabave je 74/13.</w:t>
      </w:r>
    </w:p>
    <w:p w:rsidR="00030372" w:rsidRPr="00030372" w:rsidRDefault="00030372" w:rsidP="00030372">
      <w:pPr>
        <w:jc w:val="both"/>
        <w:rPr>
          <w:sz w:val="24"/>
        </w:rPr>
      </w:pPr>
      <w:r w:rsidRPr="00030372">
        <w:rPr>
          <w:sz w:val="24"/>
        </w:rPr>
        <w:tab/>
        <w:t xml:space="preserve">Odgovorna osoba naručitelja je Ivan </w:t>
      </w:r>
      <w:proofErr w:type="spellStart"/>
      <w:r w:rsidRPr="00030372">
        <w:rPr>
          <w:sz w:val="24"/>
        </w:rPr>
        <w:t>Anušić</w:t>
      </w:r>
      <w:proofErr w:type="spellEnd"/>
      <w:r w:rsidRPr="00030372">
        <w:rPr>
          <w:sz w:val="24"/>
        </w:rPr>
        <w:t>, Općinski načelnik Općine Antunovac.</w:t>
      </w:r>
    </w:p>
    <w:p w:rsidR="00030372" w:rsidRPr="00030372" w:rsidRDefault="00030372" w:rsidP="00030372">
      <w:pPr>
        <w:jc w:val="both"/>
        <w:rPr>
          <w:sz w:val="24"/>
        </w:rPr>
      </w:pPr>
    </w:p>
    <w:p w:rsidR="00030372" w:rsidRPr="00030372" w:rsidRDefault="00030372" w:rsidP="00030372">
      <w:pPr>
        <w:tabs>
          <w:tab w:val="num" w:pos="709"/>
        </w:tabs>
        <w:jc w:val="center"/>
        <w:rPr>
          <w:sz w:val="24"/>
        </w:rPr>
      </w:pPr>
      <w:r w:rsidRPr="00030372">
        <w:rPr>
          <w:sz w:val="24"/>
        </w:rPr>
        <w:t>Članak 2.</w:t>
      </w:r>
    </w:p>
    <w:p w:rsidR="00030372" w:rsidRPr="00030372" w:rsidRDefault="00030372" w:rsidP="00030372">
      <w:pPr>
        <w:tabs>
          <w:tab w:val="left" w:pos="0"/>
          <w:tab w:val="left" w:pos="709"/>
        </w:tabs>
        <w:jc w:val="both"/>
        <w:rPr>
          <w:sz w:val="24"/>
          <w:szCs w:val="24"/>
        </w:rPr>
      </w:pPr>
    </w:p>
    <w:p w:rsidR="00030372" w:rsidRPr="00030372" w:rsidRDefault="00030372" w:rsidP="00030372">
      <w:pPr>
        <w:jc w:val="both"/>
        <w:rPr>
          <w:sz w:val="24"/>
          <w:szCs w:val="24"/>
        </w:rPr>
      </w:pPr>
      <w:r w:rsidRPr="00030372">
        <w:tab/>
      </w:r>
      <w:r w:rsidRPr="00030372">
        <w:rPr>
          <w:sz w:val="24"/>
          <w:szCs w:val="24"/>
        </w:rPr>
        <w:t xml:space="preserve"> Predmet nabave je: rušenje i podrezivanje stabala u ulicama K. Zvonimira i B. Radića.</w:t>
      </w:r>
    </w:p>
    <w:p w:rsidR="00030372" w:rsidRPr="00030372" w:rsidRDefault="00030372" w:rsidP="00030372">
      <w:pPr>
        <w:jc w:val="both"/>
        <w:rPr>
          <w:sz w:val="24"/>
          <w:szCs w:val="24"/>
        </w:rPr>
      </w:pPr>
    </w:p>
    <w:p w:rsidR="00030372" w:rsidRPr="00030372" w:rsidRDefault="00030372" w:rsidP="00030372">
      <w:pPr>
        <w:tabs>
          <w:tab w:val="num" w:pos="709"/>
        </w:tabs>
        <w:jc w:val="center"/>
        <w:rPr>
          <w:sz w:val="24"/>
        </w:rPr>
      </w:pPr>
      <w:r w:rsidRPr="00030372">
        <w:rPr>
          <w:sz w:val="24"/>
        </w:rPr>
        <w:t>Članak 3.</w:t>
      </w:r>
    </w:p>
    <w:p w:rsidR="00030372" w:rsidRPr="00030372" w:rsidRDefault="00030372" w:rsidP="00030372">
      <w:pPr>
        <w:tabs>
          <w:tab w:val="num" w:pos="709"/>
        </w:tabs>
        <w:jc w:val="center"/>
        <w:rPr>
          <w:sz w:val="24"/>
        </w:rPr>
      </w:pPr>
    </w:p>
    <w:p w:rsidR="00030372" w:rsidRPr="00030372" w:rsidRDefault="00030372" w:rsidP="00030372">
      <w:pPr>
        <w:ind w:firstLine="720"/>
        <w:jc w:val="both"/>
        <w:rPr>
          <w:sz w:val="24"/>
        </w:rPr>
      </w:pPr>
      <w:r w:rsidRPr="00030372">
        <w:rPr>
          <w:sz w:val="24"/>
        </w:rPr>
        <w:t xml:space="preserve">Pristigla je ponuda CONSULT – KOP d.o.o., Kapucinska 25, Osijek, na iznos od 5.800,00 kn bez PDV-a. </w:t>
      </w:r>
    </w:p>
    <w:p w:rsidR="00030372" w:rsidRPr="00030372" w:rsidRDefault="00030372" w:rsidP="00030372">
      <w:pPr>
        <w:tabs>
          <w:tab w:val="num" w:pos="0"/>
        </w:tabs>
        <w:jc w:val="both"/>
        <w:rPr>
          <w:sz w:val="24"/>
        </w:rPr>
      </w:pPr>
    </w:p>
    <w:p w:rsidR="00030372" w:rsidRPr="00030372" w:rsidRDefault="00030372" w:rsidP="00030372">
      <w:pPr>
        <w:tabs>
          <w:tab w:val="num" w:pos="709"/>
        </w:tabs>
        <w:jc w:val="center"/>
        <w:rPr>
          <w:sz w:val="24"/>
        </w:rPr>
      </w:pPr>
      <w:r w:rsidRPr="00030372">
        <w:rPr>
          <w:sz w:val="24"/>
        </w:rPr>
        <w:t>Članak 4.</w:t>
      </w:r>
    </w:p>
    <w:p w:rsidR="00030372" w:rsidRPr="00030372" w:rsidRDefault="00030372" w:rsidP="00030372">
      <w:pPr>
        <w:tabs>
          <w:tab w:val="num" w:pos="709"/>
        </w:tabs>
        <w:jc w:val="both"/>
        <w:rPr>
          <w:sz w:val="24"/>
        </w:rPr>
      </w:pPr>
    </w:p>
    <w:p w:rsidR="00030372" w:rsidRPr="00030372" w:rsidRDefault="00030372" w:rsidP="00030372">
      <w:pPr>
        <w:tabs>
          <w:tab w:val="num" w:pos="709"/>
        </w:tabs>
        <w:jc w:val="both"/>
        <w:rPr>
          <w:sz w:val="24"/>
        </w:rPr>
      </w:pPr>
      <w:r w:rsidRPr="00030372">
        <w:rPr>
          <w:sz w:val="24"/>
        </w:rPr>
        <w:tab/>
        <w:t xml:space="preserve">Sredstva za plaćanje nabave osigurana su u Proračunu Općine Antunovac za 2013. godinu sa pozicije R053 </w:t>
      </w:r>
      <w:proofErr w:type="spellStart"/>
      <w:r w:rsidRPr="00030372">
        <w:rPr>
          <w:sz w:val="24"/>
        </w:rPr>
        <w:t>Ozelenjavanje</w:t>
      </w:r>
      <w:proofErr w:type="spellEnd"/>
      <w:r w:rsidRPr="00030372">
        <w:rPr>
          <w:sz w:val="24"/>
        </w:rPr>
        <w:t xml:space="preserve"> javnih površina.  </w:t>
      </w:r>
    </w:p>
    <w:p w:rsidR="00030372" w:rsidRPr="00030372" w:rsidRDefault="00030372" w:rsidP="00030372">
      <w:pPr>
        <w:jc w:val="center"/>
        <w:rPr>
          <w:sz w:val="24"/>
        </w:rPr>
      </w:pPr>
    </w:p>
    <w:p w:rsidR="00030372" w:rsidRPr="00030372" w:rsidRDefault="00030372" w:rsidP="00030372">
      <w:pPr>
        <w:jc w:val="center"/>
        <w:rPr>
          <w:sz w:val="24"/>
        </w:rPr>
      </w:pPr>
      <w:r w:rsidRPr="00030372">
        <w:rPr>
          <w:sz w:val="24"/>
        </w:rPr>
        <w:t>Članak 5.</w:t>
      </w:r>
    </w:p>
    <w:p w:rsidR="00030372" w:rsidRPr="00030372" w:rsidRDefault="00030372" w:rsidP="00030372">
      <w:pPr>
        <w:jc w:val="both"/>
        <w:rPr>
          <w:sz w:val="24"/>
        </w:rPr>
      </w:pPr>
    </w:p>
    <w:p w:rsidR="00030372" w:rsidRPr="00030372" w:rsidRDefault="00030372" w:rsidP="00030372">
      <w:pPr>
        <w:jc w:val="both"/>
        <w:rPr>
          <w:sz w:val="24"/>
        </w:rPr>
      </w:pPr>
      <w:r w:rsidRPr="00030372">
        <w:rPr>
          <w:sz w:val="24"/>
        </w:rPr>
        <w:tab/>
        <w:t>Ova Odluka stupa na snagu danom donošenja i objavit će se u «Službenom glasniku Općine Antunovac».</w:t>
      </w:r>
    </w:p>
    <w:p w:rsidR="00030372" w:rsidRPr="00030372" w:rsidRDefault="00030372" w:rsidP="00030372">
      <w:pPr>
        <w:jc w:val="both"/>
        <w:rPr>
          <w:sz w:val="24"/>
          <w:szCs w:val="24"/>
        </w:rPr>
      </w:pPr>
    </w:p>
    <w:p w:rsidR="00030372" w:rsidRPr="00030372" w:rsidRDefault="00030372" w:rsidP="00030372">
      <w:pPr>
        <w:jc w:val="both"/>
        <w:rPr>
          <w:sz w:val="24"/>
        </w:rPr>
      </w:pPr>
      <w:r w:rsidRPr="00030372">
        <w:rPr>
          <w:sz w:val="24"/>
        </w:rPr>
        <w:t>KLASA: 363-01/13-01/14</w:t>
      </w:r>
    </w:p>
    <w:p w:rsidR="00030372" w:rsidRPr="00030372" w:rsidRDefault="00030372" w:rsidP="00030372">
      <w:pPr>
        <w:jc w:val="both"/>
        <w:rPr>
          <w:sz w:val="24"/>
          <w:szCs w:val="24"/>
        </w:rPr>
      </w:pPr>
      <w:r w:rsidRPr="00030372">
        <w:rPr>
          <w:sz w:val="24"/>
          <w:szCs w:val="24"/>
        </w:rPr>
        <w:t>URBROJ: 2158/02-01-13-23</w:t>
      </w:r>
    </w:p>
    <w:p w:rsidR="00030372" w:rsidRPr="00030372" w:rsidRDefault="00030372" w:rsidP="00030372">
      <w:pPr>
        <w:jc w:val="both"/>
        <w:rPr>
          <w:sz w:val="24"/>
          <w:szCs w:val="24"/>
        </w:rPr>
      </w:pPr>
      <w:r w:rsidRPr="00030372">
        <w:rPr>
          <w:sz w:val="24"/>
          <w:szCs w:val="24"/>
        </w:rPr>
        <w:t>U Antunovcu, 18. studenog 2013. godine</w:t>
      </w:r>
      <w:r w:rsidRPr="00030372">
        <w:rPr>
          <w:sz w:val="24"/>
          <w:szCs w:val="24"/>
        </w:rPr>
        <w:tab/>
        <w:t xml:space="preserve"> </w:t>
      </w:r>
    </w:p>
    <w:p w:rsidR="00030372" w:rsidRPr="00030372" w:rsidRDefault="00030372" w:rsidP="00056723">
      <w:pPr>
        <w:ind w:left="1416"/>
        <w:jc w:val="center"/>
        <w:rPr>
          <w:sz w:val="24"/>
        </w:rPr>
      </w:pPr>
      <w:r w:rsidRPr="00030372">
        <w:rPr>
          <w:sz w:val="24"/>
        </w:rPr>
        <w:t>Općinski načelnik</w:t>
      </w:r>
    </w:p>
    <w:p w:rsidR="00030372" w:rsidRPr="00030372" w:rsidRDefault="00030372" w:rsidP="00056723">
      <w:pPr>
        <w:ind w:left="1416"/>
        <w:jc w:val="center"/>
        <w:rPr>
          <w:rFonts w:ascii="HRTimes" w:hAnsi="HRTimes"/>
          <w:sz w:val="24"/>
        </w:rPr>
      </w:pPr>
      <w:r w:rsidRPr="00030372">
        <w:rPr>
          <w:rFonts w:ascii="HRTimes" w:hAnsi="HRTimes"/>
          <w:sz w:val="24"/>
        </w:rPr>
        <w:t xml:space="preserve">Ivan </w:t>
      </w:r>
      <w:proofErr w:type="spellStart"/>
      <w:r w:rsidRPr="00030372">
        <w:rPr>
          <w:rFonts w:ascii="HRTimes" w:hAnsi="HRTimes"/>
          <w:sz w:val="24"/>
        </w:rPr>
        <w:t>Anušić</w:t>
      </w:r>
      <w:proofErr w:type="spellEnd"/>
    </w:p>
    <w:p w:rsidR="00030372" w:rsidRDefault="00030372" w:rsidP="00030372">
      <w:pPr>
        <w:rPr>
          <w:sz w:val="24"/>
          <w:szCs w:val="24"/>
        </w:rPr>
      </w:pPr>
      <w:r>
        <w:rPr>
          <w:sz w:val="24"/>
          <w:szCs w:val="24"/>
        </w:rPr>
        <w:t>401.</w:t>
      </w:r>
    </w:p>
    <w:p w:rsidR="00030372" w:rsidRPr="00030372" w:rsidRDefault="00030372" w:rsidP="00030372">
      <w:pPr>
        <w:tabs>
          <w:tab w:val="left" w:pos="0"/>
        </w:tabs>
        <w:jc w:val="both"/>
        <w:rPr>
          <w:sz w:val="24"/>
        </w:rPr>
      </w:pPr>
      <w:r w:rsidRPr="00030372">
        <w:rPr>
          <w:sz w:val="24"/>
        </w:rPr>
        <w:tab/>
        <w:t>Temeljem članka 18. stavak 3. Zakona o javnoj nabavi («Narodne novine» broj 90/11 i 93/13) i članka 45. Statuta Općine Antunovac («Službeni glasnik Općine Antunovac» broj 2/13), Općinski načelnik Općine Antunovac dana, 19. studenog 2013. godine, donosi</w:t>
      </w:r>
    </w:p>
    <w:p w:rsidR="00030372" w:rsidRPr="00030372" w:rsidRDefault="00030372" w:rsidP="00030372">
      <w:pPr>
        <w:jc w:val="both"/>
        <w:rPr>
          <w:sz w:val="24"/>
        </w:rPr>
      </w:pPr>
    </w:p>
    <w:p w:rsidR="00030372" w:rsidRPr="00030372" w:rsidRDefault="00030372" w:rsidP="00030372">
      <w:pPr>
        <w:jc w:val="center"/>
        <w:rPr>
          <w:b/>
          <w:sz w:val="36"/>
          <w:szCs w:val="36"/>
        </w:rPr>
      </w:pPr>
      <w:r w:rsidRPr="00030372">
        <w:rPr>
          <w:b/>
          <w:sz w:val="36"/>
          <w:szCs w:val="36"/>
        </w:rPr>
        <w:t>ODLUKU</w:t>
      </w:r>
    </w:p>
    <w:p w:rsidR="00030372" w:rsidRPr="00030372" w:rsidRDefault="00030372" w:rsidP="00030372">
      <w:pPr>
        <w:jc w:val="center"/>
        <w:rPr>
          <w:b/>
          <w:sz w:val="24"/>
          <w:szCs w:val="24"/>
        </w:rPr>
      </w:pPr>
      <w:r w:rsidRPr="00030372">
        <w:rPr>
          <w:b/>
          <w:sz w:val="24"/>
          <w:szCs w:val="24"/>
        </w:rPr>
        <w:t>o nabavi zastava</w:t>
      </w:r>
    </w:p>
    <w:p w:rsidR="00030372" w:rsidRPr="00030372" w:rsidRDefault="00030372" w:rsidP="00030372">
      <w:pPr>
        <w:jc w:val="center"/>
      </w:pPr>
    </w:p>
    <w:p w:rsidR="00030372" w:rsidRPr="00030372" w:rsidRDefault="00030372" w:rsidP="00030372">
      <w:pPr>
        <w:jc w:val="center"/>
        <w:rPr>
          <w:sz w:val="24"/>
        </w:rPr>
      </w:pPr>
      <w:r w:rsidRPr="00030372">
        <w:rPr>
          <w:sz w:val="24"/>
        </w:rPr>
        <w:t>Članak 1.</w:t>
      </w:r>
    </w:p>
    <w:p w:rsidR="00030372" w:rsidRPr="00030372" w:rsidRDefault="00030372" w:rsidP="00030372">
      <w:pPr>
        <w:jc w:val="center"/>
        <w:rPr>
          <w:sz w:val="24"/>
        </w:rPr>
      </w:pPr>
      <w:r w:rsidRPr="00030372">
        <w:rPr>
          <w:sz w:val="24"/>
        </w:rPr>
        <w:tab/>
      </w:r>
      <w:r w:rsidRPr="00030372">
        <w:rPr>
          <w:sz w:val="24"/>
        </w:rPr>
        <w:tab/>
      </w:r>
    </w:p>
    <w:p w:rsidR="00030372" w:rsidRPr="00030372" w:rsidRDefault="00030372" w:rsidP="00030372">
      <w:pPr>
        <w:tabs>
          <w:tab w:val="num" w:pos="709"/>
        </w:tabs>
        <w:jc w:val="both"/>
        <w:rPr>
          <w:sz w:val="24"/>
        </w:rPr>
      </w:pPr>
      <w:r w:rsidRPr="00030372">
        <w:rPr>
          <w:sz w:val="24"/>
        </w:rPr>
        <w:tab/>
        <w:t>Naručitelj usluge: OPĆINA ANTUNOVAC, Antunovac, B. Radića 4, OIB 30812410980 a evidencijski broj nabave je 8/13.</w:t>
      </w:r>
    </w:p>
    <w:p w:rsidR="00030372" w:rsidRPr="00030372" w:rsidRDefault="00030372" w:rsidP="00030372">
      <w:pPr>
        <w:jc w:val="both"/>
        <w:rPr>
          <w:sz w:val="24"/>
        </w:rPr>
      </w:pPr>
      <w:r w:rsidRPr="00030372">
        <w:rPr>
          <w:sz w:val="24"/>
        </w:rPr>
        <w:tab/>
        <w:t xml:space="preserve">Odgovorna osoba naručitelja je Ivan </w:t>
      </w:r>
      <w:proofErr w:type="spellStart"/>
      <w:r w:rsidRPr="00030372">
        <w:rPr>
          <w:sz w:val="24"/>
        </w:rPr>
        <w:t>Anušić</w:t>
      </w:r>
      <w:proofErr w:type="spellEnd"/>
      <w:r w:rsidRPr="00030372">
        <w:rPr>
          <w:sz w:val="24"/>
        </w:rPr>
        <w:t>, Općinski načelnik Općine Antunovac.</w:t>
      </w:r>
    </w:p>
    <w:p w:rsidR="00030372" w:rsidRPr="00030372" w:rsidRDefault="00030372" w:rsidP="00030372">
      <w:pPr>
        <w:jc w:val="both"/>
        <w:rPr>
          <w:sz w:val="24"/>
        </w:rPr>
      </w:pPr>
    </w:p>
    <w:p w:rsidR="00030372" w:rsidRPr="00030372" w:rsidRDefault="00030372" w:rsidP="00030372">
      <w:pPr>
        <w:tabs>
          <w:tab w:val="num" w:pos="709"/>
        </w:tabs>
        <w:jc w:val="center"/>
        <w:rPr>
          <w:sz w:val="24"/>
        </w:rPr>
      </w:pPr>
      <w:r w:rsidRPr="00030372">
        <w:rPr>
          <w:sz w:val="24"/>
        </w:rPr>
        <w:t>Članak 2.</w:t>
      </w:r>
    </w:p>
    <w:p w:rsidR="00030372" w:rsidRPr="00030372" w:rsidRDefault="00030372" w:rsidP="00030372">
      <w:pPr>
        <w:tabs>
          <w:tab w:val="left" w:pos="0"/>
          <w:tab w:val="left" w:pos="709"/>
        </w:tabs>
        <w:jc w:val="both"/>
        <w:rPr>
          <w:sz w:val="24"/>
          <w:szCs w:val="24"/>
        </w:rPr>
      </w:pPr>
    </w:p>
    <w:p w:rsidR="00030372" w:rsidRPr="00030372" w:rsidRDefault="00030372" w:rsidP="00030372">
      <w:pPr>
        <w:jc w:val="both"/>
        <w:rPr>
          <w:sz w:val="24"/>
          <w:szCs w:val="24"/>
        </w:rPr>
      </w:pPr>
      <w:r w:rsidRPr="00030372">
        <w:tab/>
      </w:r>
      <w:r w:rsidRPr="00030372">
        <w:rPr>
          <w:sz w:val="24"/>
          <w:szCs w:val="24"/>
        </w:rPr>
        <w:t xml:space="preserve"> Predmet nabave je: zastave.</w:t>
      </w:r>
    </w:p>
    <w:p w:rsidR="00030372" w:rsidRPr="00030372" w:rsidRDefault="00030372" w:rsidP="00030372">
      <w:pPr>
        <w:jc w:val="both"/>
        <w:rPr>
          <w:sz w:val="24"/>
          <w:szCs w:val="24"/>
        </w:rPr>
      </w:pPr>
    </w:p>
    <w:p w:rsidR="00030372" w:rsidRPr="00030372" w:rsidRDefault="00030372" w:rsidP="00030372">
      <w:pPr>
        <w:tabs>
          <w:tab w:val="num" w:pos="709"/>
        </w:tabs>
        <w:jc w:val="center"/>
        <w:rPr>
          <w:sz w:val="24"/>
        </w:rPr>
      </w:pPr>
      <w:r w:rsidRPr="00030372">
        <w:rPr>
          <w:sz w:val="24"/>
        </w:rPr>
        <w:t>Članak 3.</w:t>
      </w:r>
    </w:p>
    <w:p w:rsidR="00030372" w:rsidRPr="00030372" w:rsidRDefault="00030372" w:rsidP="00030372">
      <w:pPr>
        <w:tabs>
          <w:tab w:val="num" w:pos="709"/>
        </w:tabs>
        <w:jc w:val="center"/>
        <w:rPr>
          <w:sz w:val="24"/>
        </w:rPr>
      </w:pPr>
    </w:p>
    <w:p w:rsidR="00030372" w:rsidRPr="00030372" w:rsidRDefault="00030372" w:rsidP="00030372">
      <w:pPr>
        <w:ind w:firstLine="720"/>
        <w:jc w:val="both"/>
        <w:rPr>
          <w:sz w:val="24"/>
        </w:rPr>
      </w:pPr>
      <w:r w:rsidRPr="00030372">
        <w:rPr>
          <w:sz w:val="24"/>
        </w:rPr>
        <w:t xml:space="preserve">Pristigla je ponuda TINTEX d.o.o., Opatijska 68, Osijek, na iznos od 2.580,00 kn bez PDV-a. </w:t>
      </w:r>
    </w:p>
    <w:p w:rsidR="00030372" w:rsidRPr="00030372" w:rsidRDefault="00030372" w:rsidP="00030372">
      <w:pPr>
        <w:tabs>
          <w:tab w:val="num" w:pos="0"/>
        </w:tabs>
        <w:jc w:val="both"/>
        <w:rPr>
          <w:sz w:val="24"/>
        </w:rPr>
      </w:pPr>
    </w:p>
    <w:p w:rsidR="00030372" w:rsidRPr="00030372" w:rsidRDefault="00030372" w:rsidP="00030372">
      <w:pPr>
        <w:tabs>
          <w:tab w:val="num" w:pos="709"/>
        </w:tabs>
        <w:jc w:val="center"/>
        <w:rPr>
          <w:sz w:val="24"/>
        </w:rPr>
      </w:pPr>
      <w:r w:rsidRPr="00030372">
        <w:rPr>
          <w:sz w:val="24"/>
        </w:rPr>
        <w:t>Članak 4.</w:t>
      </w:r>
    </w:p>
    <w:p w:rsidR="00030372" w:rsidRPr="00030372" w:rsidRDefault="00030372" w:rsidP="00030372">
      <w:pPr>
        <w:tabs>
          <w:tab w:val="num" w:pos="709"/>
        </w:tabs>
        <w:jc w:val="both"/>
        <w:rPr>
          <w:sz w:val="24"/>
        </w:rPr>
      </w:pPr>
    </w:p>
    <w:p w:rsidR="00030372" w:rsidRPr="00030372" w:rsidRDefault="00030372" w:rsidP="00030372">
      <w:pPr>
        <w:tabs>
          <w:tab w:val="num" w:pos="709"/>
        </w:tabs>
        <w:jc w:val="both"/>
        <w:rPr>
          <w:sz w:val="24"/>
        </w:rPr>
      </w:pPr>
      <w:r w:rsidRPr="00030372">
        <w:rPr>
          <w:sz w:val="24"/>
        </w:rPr>
        <w:tab/>
        <w:t xml:space="preserve">Sredstva za plaćanje nabave osigurana su u Proračunu Općine Antunovac za 2013. godinu sa pozicije R011 Sitan inventar.  </w:t>
      </w:r>
    </w:p>
    <w:p w:rsidR="00030372" w:rsidRPr="00030372" w:rsidRDefault="00030372" w:rsidP="00030372">
      <w:pPr>
        <w:jc w:val="center"/>
        <w:rPr>
          <w:sz w:val="24"/>
        </w:rPr>
      </w:pPr>
    </w:p>
    <w:p w:rsidR="00030372" w:rsidRPr="00030372" w:rsidRDefault="00030372" w:rsidP="00030372">
      <w:pPr>
        <w:jc w:val="center"/>
        <w:rPr>
          <w:sz w:val="24"/>
        </w:rPr>
      </w:pPr>
      <w:r w:rsidRPr="00030372">
        <w:rPr>
          <w:sz w:val="24"/>
        </w:rPr>
        <w:t>Članak 5.</w:t>
      </w:r>
    </w:p>
    <w:p w:rsidR="00030372" w:rsidRPr="00030372" w:rsidRDefault="00030372" w:rsidP="00030372">
      <w:pPr>
        <w:jc w:val="both"/>
        <w:rPr>
          <w:sz w:val="24"/>
        </w:rPr>
      </w:pPr>
    </w:p>
    <w:p w:rsidR="00030372" w:rsidRPr="00030372" w:rsidRDefault="00030372" w:rsidP="00030372">
      <w:pPr>
        <w:jc w:val="both"/>
        <w:rPr>
          <w:sz w:val="24"/>
        </w:rPr>
      </w:pPr>
      <w:r w:rsidRPr="00030372">
        <w:rPr>
          <w:sz w:val="24"/>
        </w:rPr>
        <w:tab/>
        <w:t>Ova Odluka stupa na snagu danom donošenja i objavit će se u «Službenom glasniku Općine Antunovac».</w:t>
      </w:r>
    </w:p>
    <w:p w:rsidR="00030372" w:rsidRPr="00030372" w:rsidRDefault="00030372" w:rsidP="00030372">
      <w:pPr>
        <w:jc w:val="both"/>
        <w:rPr>
          <w:sz w:val="24"/>
          <w:szCs w:val="24"/>
        </w:rPr>
      </w:pPr>
    </w:p>
    <w:p w:rsidR="00030372" w:rsidRPr="00030372" w:rsidRDefault="00030372" w:rsidP="00030372">
      <w:pPr>
        <w:jc w:val="both"/>
        <w:rPr>
          <w:sz w:val="24"/>
        </w:rPr>
      </w:pPr>
      <w:r w:rsidRPr="00030372">
        <w:rPr>
          <w:sz w:val="24"/>
        </w:rPr>
        <w:t>KLASA: 017-01/13-01/</w:t>
      </w:r>
      <w:proofErr w:type="spellStart"/>
      <w:r w:rsidRPr="00030372">
        <w:rPr>
          <w:sz w:val="24"/>
        </w:rPr>
        <w:t>01</w:t>
      </w:r>
      <w:proofErr w:type="spellEnd"/>
    </w:p>
    <w:p w:rsidR="00030372" w:rsidRPr="00030372" w:rsidRDefault="00030372" w:rsidP="00030372">
      <w:pPr>
        <w:jc w:val="both"/>
        <w:rPr>
          <w:sz w:val="24"/>
          <w:szCs w:val="24"/>
        </w:rPr>
      </w:pPr>
      <w:r w:rsidRPr="00030372">
        <w:rPr>
          <w:sz w:val="24"/>
          <w:szCs w:val="24"/>
        </w:rPr>
        <w:t>URBROJ: 2158/02-01-13-7</w:t>
      </w:r>
    </w:p>
    <w:p w:rsidR="00030372" w:rsidRPr="00030372" w:rsidRDefault="00030372" w:rsidP="00030372">
      <w:pPr>
        <w:jc w:val="both"/>
        <w:rPr>
          <w:sz w:val="24"/>
          <w:szCs w:val="24"/>
        </w:rPr>
      </w:pPr>
      <w:r w:rsidRPr="00030372">
        <w:rPr>
          <w:sz w:val="24"/>
          <w:szCs w:val="24"/>
        </w:rPr>
        <w:t>U Antunovcu, 19. studenog 2013. godine</w:t>
      </w:r>
      <w:r w:rsidRPr="00030372">
        <w:rPr>
          <w:sz w:val="24"/>
          <w:szCs w:val="24"/>
        </w:rPr>
        <w:tab/>
        <w:t xml:space="preserve"> </w:t>
      </w:r>
    </w:p>
    <w:p w:rsidR="00030372" w:rsidRPr="00030372" w:rsidRDefault="00030372" w:rsidP="00056723">
      <w:pPr>
        <w:ind w:left="1416"/>
        <w:jc w:val="center"/>
        <w:rPr>
          <w:sz w:val="24"/>
        </w:rPr>
      </w:pPr>
      <w:r w:rsidRPr="00030372">
        <w:rPr>
          <w:sz w:val="24"/>
        </w:rPr>
        <w:t>Općinski načelnik</w:t>
      </w:r>
    </w:p>
    <w:p w:rsidR="00030372" w:rsidRDefault="00030372" w:rsidP="00056723">
      <w:pPr>
        <w:ind w:left="1416"/>
        <w:jc w:val="center"/>
        <w:rPr>
          <w:rFonts w:ascii="HRTimes" w:hAnsi="HRTimes"/>
          <w:sz w:val="24"/>
        </w:rPr>
      </w:pPr>
      <w:r w:rsidRPr="00030372">
        <w:rPr>
          <w:rFonts w:ascii="HRTimes" w:hAnsi="HRTimes"/>
          <w:sz w:val="24"/>
        </w:rPr>
        <w:t xml:space="preserve">Ivan </w:t>
      </w:r>
      <w:proofErr w:type="spellStart"/>
      <w:r w:rsidRPr="00030372">
        <w:rPr>
          <w:rFonts w:ascii="HRTimes" w:hAnsi="HRTimes"/>
          <w:sz w:val="24"/>
        </w:rPr>
        <w:t>Anušić</w:t>
      </w:r>
      <w:proofErr w:type="spellEnd"/>
    </w:p>
    <w:p w:rsidR="00030372" w:rsidRDefault="00030372" w:rsidP="00030372">
      <w:pPr>
        <w:rPr>
          <w:rFonts w:ascii="HRTimes" w:hAnsi="HRTimes"/>
          <w:sz w:val="24"/>
        </w:rPr>
      </w:pPr>
      <w:r>
        <w:rPr>
          <w:rFonts w:ascii="HRTimes" w:hAnsi="HRTimes"/>
          <w:sz w:val="24"/>
        </w:rPr>
        <w:t>402.</w:t>
      </w:r>
    </w:p>
    <w:p w:rsidR="00030372" w:rsidRPr="00030372" w:rsidRDefault="00030372" w:rsidP="00030372">
      <w:pPr>
        <w:tabs>
          <w:tab w:val="left" w:pos="0"/>
        </w:tabs>
        <w:jc w:val="both"/>
        <w:rPr>
          <w:sz w:val="24"/>
        </w:rPr>
      </w:pPr>
      <w:r w:rsidRPr="00030372">
        <w:rPr>
          <w:sz w:val="24"/>
        </w:rPr>
        <w:tab/>
        <w:t>Temeljem članka 18. stavak 3. Zakona o javnoj nabavi («Narodne novine» broj 90/11 i 93/13) i članka 45. Statuta Općine Antunovac («Službeni glasnik Općine Antunovac» broj 2/13), Općinski načelnik Općine Antunovac dana, 19. studenog 2013. godine, donosi</w:t>
      </w:r>
    </w:p>
    <w:p w:rsidR="00030372" w:rsidRPr="00030372" w:rsidRDefault="00030372" w:rsidP="00030372">
      <w:pPr>
        <w:jc w:val="both"/>
        <w:rPr>
          <w:sz w:val="24"/>
        </w:rPr>
      </w:pPr>
    </w:p>
    <w:p w:rsidR="00030372" w:rsidRPr="00030372" w:rsidRDefault="00030372" w:rsidP="00030372">
      <w:pPr>
        <w:jc w:val="center"/>
        <w:rPr>
          <w:b/>
          <w:sz w:val="36"/>
          <w:szCs w:val="36"/>
        </w:rPr>
      </w:pPr>
      <w:r w:rsidRPr="00030372">
        <w:rPr>
          <w:b/>
          <w:sz w:val="36"/>
          <w:szCs w:val="36"/>
        </w:rPr>
        <w:t>ODLUKU</w:t>
      </w:r>
    </w:p>
    <w:p w:rsidR="00030372" w:rsidRPr="00030372" w:rsidRDefault="00030372" w:rsidP="00030372">
      <w:pPr>
        <w:jc w:val="center"/>
        <w:rPr>
          <w:b/>
          <w:sz w:val="24"/>
          <w:szCs w:val="24"/>
        </w:rPr>
      </w:pPr>
      <w:r w:rsidRPr="00030372">
        <w:rPr>
          <w:b/>
          <w:sz w:val="24"/>
          <w:szCs w:val="24"/>
        </w:rPr>
        <w:lastRenderedPageBreak/>
        <w:t>o nabavi predstave ANĐELČIĆI za djecu povodom božićnih blagdana</w:t>
      </w:r>
    </w:p>
    <w:p w:rsidR="00030372" w:rsidRPr="00030372" w:rsidRDefault="00030372" w:rsidP="00030372">
      <w:pPr>
        <w:jc w:val="center"/>
      </w:pPr>
    </w:p>
    <w:p w:rsidR="00030372" w:rsidRPr="00030372" w:rsidRDefault="00030372" w:rsidP="00030372">
      <w:pPr>
        <w:jc w:val="center"/>
        <w:rPr>
          <w:sz w:val="24"/>
        </w:rPr>
      </w:pPr>
      <w:r w:rsidRPr="00030372">
        <w:rPr>
          <w:sz w:val="24"/>
        </w:rPr>
        <w:t>Članak 1.</w:t>
      </w:r>
    </w:p>
    <w:p w:rsidR="00030372" w:rsidRPr="00030372" w:rsidRDefault="00030372" w:rsidP="00030372">
      <w:pPr>
        <w:jc w:val="center"/>
        <w:rPr>
          <w:sz w:val="24"/>
        </w:rPr>
      </w:pPr>
      <w:r w:rsidRPr="00030372">
        <w:rPr>
          <w:sz w:val="24"/>
        </w:rPr>
        <w:tab/>
      </w:r>
      <w:r w:rsidRPr="00030372">
        <w:rPr>
          <w:sz w:val="24"/>
        </w:rPr>
        <w:tab/>
      </w:r>
    </w:p>
    <w:p w:rsidR="00030372" w:rsidRPr="00030372" w:rsidRDefault="00030372" w:rsidP="00030372">
      <w:pPr>
        <w:tabs>
          <w:tab w:val="num" w:pos="709"/>
        </w:tabs>
        <w:jc w:val="both"/>
        <w:rPr>
          <w:sz w:val="24"/>
        </w:rPr>
      </w:pPr>
      <w:r w:rsidRPr="00030372">
        <w:rPr>
          <w:sz w:val="24"/>
        </w:rPr>
        <w:tab/>
        <w:t>Naručitelj usluge: OPĆINA ANTUNOVAC, Antunovac, B. Radića 4, OIB 30812410980 a evidencijski broj nabave je 23/13.</w:t>
      </w:r>
    </w:p>
    <w:p w:rsidR="00030372" w:rsidRPr="00030372" w:rsidRDefault="00030372" w:rsidP="00030372">
      <w:pPr>
        <w:jc w:val="both"/>
        <w:rPr>
          <w:sz w:val="24"/>
        </w:rPr>
      </w:pPr>
      <w:r w:rsidRPr="00030372">
        <w:rPr>
          <w:sz w:val="24"/>
        </w:rPr>
        <w:tab/>
        <w:t xml:space="preserve">Odgovorna osoba naručitelja je Ivan </w:t>
      </w:r>
      <w:proofErr w:type="spellStart"/>
      <w:r w:rsidRPr="00030372">
        <w:rPr>
          <w:sz w:val="24"/>
        </w:rPr>
        <w:t>Anušić</w:t>
      </w:r>
      <w:proofErr w:type="spellEnd"/>
      <w:r w:rsidRPr="00030372">
        <w:rPr>
          <w:sz w:val="24"/>
        </w:rPr>
        <w:t>, Općinski načelnik Općine Antunovac.</w:t>
      </w:r>
    </w:p>
    <w:p w:rsidR="00030372" w:rsidRPr="00030372" w:rsidRDefault="00030372" w:rsidP="00030372">
      <w:pPr>
        <w:jc w:val="both"/>
        <w:rPr>
          <w:sz w:val="24"/>
        </w:rPr>
      </w:pPr>
    </w:p>
    <w:p w:rsidR="00030372" w:rsidRPr="00030372" w:rsidRDefault="00030372" w:rsidP="00030372">
      <w:pPr>
        <w:tabs>
          <w:tab w:val="num" w:pos="709"/>
        </w:tabs>
        <w:jc w:val="center"/>
        <w:rPr>
          <w:sz w:val="24"/>
        </w:rPr>
      </w:pPr>
      <w:r w:rsidRPr="00030372">
        <w:rPr>
          <w:sz w:val="24"/>
        </w:rPr>
        <w:t>Članak 2.</w:t>
      </w:r>
    </w:p>
    <w:p w:rsidR="00030372" w:rsidRPr="00030372" w:rsidRDefault="00030372" w:rsidP="00030372">
      <w:pPr>
        <w:tabs>
          <w:tab w:val="left" w:pos="0"/>
          <w:tab w:val="left" w:pos="709"/>
        </w:tabs>
        <w:jc w:val="both"/>
        <w:rPr>
          <w:sz w:val="24"/>
          <w:szCs w:val="24"/>
        </w:rPr>
      </w:pPr>
    </w:p>
    <w:p w:rsidR="00030372" w:rsidRPr="00030372" w:rsidRDefault="00030372" w:rsidP="00030372">
      <w:pPr>
        <w:jc w:val="both"/>
        <w:rPr>
          <w:sz w:val="24"/>
          <w:szCs w:val="24"/>
        </w:rPr>
      </w:pPr>
      <w:r w:rsidRPr="00030372">
        <w:tab/>
      </w:r>
      <w:r w:rsidRPr="00030372">
        <w:rPr>
          <w:sz w:val="24"/>
          <w:szCs w:val="24"/>
        </w:rPr>
        <w:t xml:space="preserve"> Predmet nabave je: predstava ANĐELČIĆI za djecu povodom božićnih blagdana.</w:t>
      </w:r>
    </w:p>
    <w:p w:rsidR="00030372" w:rsidRPr="00030372" w:rsidRDefault="00030372" w:rsidP="00030372">
      <w:pPr>
        <w:jc w:val="both"/>
        <w:rPr>
          <w:sz w:val="24"/>
          <w:szCs w:val="24"/>
        </w:rPr>
      </w:pPr>
    </w:p>
    <w:p w:rsidR="00030372" w:rsidRPr="00030372" w:rsidRDefault="00030372" w:rsidP="00030372">
      <w:pPr>
        <w:tabs>
          <w:tab w:val="num" w:pos="709"/>
        </w:tabs>
        <w:jc w:val="center"/>
        <w:rPr>
          <w:sz w:val="24"/>
        </w:rPr>
      </w:pPr>
      <w:r w:rsidRPr="00030372">
        <w:rPr>
          <w:sz w:val="24"/>
        </w:rPr>
        <w:t>Članak 3.</w:t>
      </w:r>
    </w:p>
    <w:p w:rsidR="00030372" w:rsidRPr="00030372" w:rsidRDefault="00030372" w:rsidP="00030372">
      <w:pPr>
        <w:tabs>
          <w:tab w:val="num" w:pos="709"/>
        </w:tabs>
        <w:jc w:val="center"/>
        <w:rPr>
          <w:sz w:val="24"/>
        </w:rPr>
      </w:pPr>
    </w:p>
    <w:p w:rsidR="00030372" w:rsidRPr="00030372" w:rsidRDefault="00030372" w:rsidP="00030372">
      <w:pPr>
        <w:ind w:firstLine="720"/>
        <w:jc w:val="both"/>
        <w:rPr>
          <w:sz w:val="24"/>
        </w:rPr>
      </w:pPr>
      <w:r w:rsidRPr="00030372">
        <w:rPr>
          <w:sz w:val="24"/>
        </w:rPr>
        <w:t xml:space="preserve">Pristigla je ponuda DJEČJE KAZALIŠTE „BRANKO MIHALJEVIĆ“, Trg B. J. Jelačića 19, Osijek, na iznos od 5.000,00 kn. </w:t>
      </w:r>
    </w:p>
    <w:p w:rsidR="00030372" w:rsidRPr="00030372" w:rsidRDefault="00030372" w:rsidP="00030372">
      <w:pPr>
        <w:tabs>
          <w:tab w:val="num" w:pos="0"/>
        </w:tabs>
        <w:jc w:val="both"/>
        <w:rPr>
          <w:sz w:val="24"/>
        </w:rPr>
      </w:pPr>
    </w:p>
    <w:p w:rsidR="00030372" w:rsidRPr="00030372" w:rsidRDefault="00030372" w:rsidP="00030372">
      <w:pPr>
        <w:tabs>
          <w:tab w:val="num" w:pos="709"/>
        </w:tabs>
        <w:jc w:val="center"/>
        <w:rPr>
          <w:sz w:val="24"/>
        </w:rPr>
      </w:pPr>
      <w:r w:rsidRPr="00030372">
        <w:rPr>
          <w:sz w:val="24"/>
        </w:rPr>
        <w:t>Članak 4.</w:t>
      </w:r>
    </w:p>
    <w:p w:rsidR="00030372" w:rsidRPr="00030372" w:rsidRDefault="00030372" w:rsidP="00030372">
      <w:pPr>
        <w:tabs>
          <w:tab w:val="num" w:pos="709"/>
        </w:tabs>
        <w:jc w:val="both"/>
        <w:rPr>
          <w:sz w:val="24"/>
        </w:rPr>
      </w:pPr>
    </w:p>
    <w:p w:rsidR="00030372" w:rsidRPr="00030372" w:rsidRDefault="00030372" w:rsidP="00030372">
      <w:pPr>
        <w:tabs>
          <w:tab w:val="num" w:pos="709"/>
        </w:tabs>
        <w:jc w:val="both"/>
        <w:rPr>
          <w:sz w:val="24"/>
        </w:rPr>
      </w:pPr>
      <w:r w:rsidRPr="00030372">
        <w:rPr>
          <w:sz w:val="24"/>
        </w:rPr>
        <w:tab/>
        <w:t xml:space="preserve">Sredstva za plaćanje nabave osigurana su u Proračunu Općine Antunovac za 2013. godinu sa pozicije R113b Poklon paketići za djecu.  </w:t>
      </w:r>
    </w:p>
    <w:p w:rsidR="00030372" w:rsidRPr="00030372" w:rsidRDefault="00030372" w:rsidP="00030372">
      <w:pPr>
        <w:jc w:val="center"/>
        <w:rPr>
          <w:sz w:val="24"/>
        </w:rPr>
      </w:pPr>
    </w:p>
    <w:p w:rsidR="00030372" w:rsidRPr="00030372" w:rsidRDefault="00030372" w:rsidP="00030372">
      <w:pPr>
        <w:jc w:val="center"/>
        <w:rPr>
          <w:sz w:val="24"/>
        </w:rPr>
      </w:pPr>
      <w:r w:rsidRPr="00030372">
        <w:rPr>
          <w:sz w:val="24"/>
        </w:rPr>
        <w:t>Članak 5.</w:t>
      </w:r>
    </w:p>
    <w:p w:rsidR="00030372" w:rsidRPr="00030372" w:rsidRDefault="00030372" w:rsidP="00030372">
      <w:pPr>
        <w:jc w:val="both"/>
        <w:rPr>
          <w:sz w:val="24"/>
        </w:rPr>
      </w:pPr>
    </w:p>
    <w:p w:rsidR="00030372" w:rsidRPr="00030372" w:rsidRDefault="00030372" w:rsidP="00030372">
      <w:pPr>
        <w:jc w:val="both"/>
        <w:rPr>
          <w:sz w:val="24"/>
        </w:rPr>
      </w:pPr>
      <w:r w:rsidRPr="00030372">
        <w:rPr>
          <w:sz w:val="24"/>
        </w:rPr>
        <w:tab/>
        <w:t>Ova Odluka stupa na snagu danom donošenja i objavit će se u «Službenom glasniku Općine Antunovac».</w:t>
      </w:r>
    </w:p>
    <w:p w:rsidR="00030372" w:rsidRPr="00030372" w:rsidRDefault="00030372" w:rsidP="00030372">
      <w:pPr>
        <w:jc w:val="both"/>
        <w:rPr>
          <w:sz w:val="24"/>
          <w:szCs w:val="24"/>
        </w:rPr>
      </w:pPr>
    </w:p>
    <w:p w:rsidR="00030372" w:rsidRPr="00030372" w:rsidRDefault="00030372" w:rsidP="00030372">
      <w:pPr>
        <w:jc w:val="both"/>
        <w:rPr>
          <w:sz w:val="24"/>
        </w:rPr>
      </w:pPr>
      <w:r w:rsidRPr="00030372">
        <w:rPr>
          <w:sz w:val="24"/>
        </w:rPr>
        <w:t>KLASA: 550-01/13-01/19</w:t>
      </w:r>
    </w:p>
    <w:p w:rsidR="00030372" w:rsidRPr="00030372" w:rsidRDefault="00030372" w:rsidP="00030372">
      <w:pPr>
        <w:jc w:val="both"/>
        <w:rPr>
          <w:sz w:val="24"/>
          <w:szCs w:val="24"/>
        </w:rPr>
      </w:pPr>
      <w:r w:rsidRPr="00030372">
        <w:rPr>
          <w:sz w:val="24"/>
          <w:szCs w:val="24"/>
        </w:rPr>
        <w:t>URBROJ: 2158/02-01-13-3</w:t>
      </w:r>
    </w:p>
    <w:p w:rsidR="00030372" w:rsidRPr="00030372" w:rsidRDefault="00030372" w:rsidP="00030372">
      <w:pPr>
        <w:jc w:val="both"/>
        <w:rPr>
          <w:sz w:val="24"/>
          <w:szCs w:val="24"/>
        </w:rPr>
      </w:pPr>
      <w:r w:rsidRPr="00030372">
        <w:rPr>
          <w:sz w:val="24"/>
          <w:szCs w:val="24"/>
        </w:rPr>
        <w:t>U Antunovcu, 19. studenog 2013. godine</w:t>
      </w:r>
      <w:r w:rsidRPr="00030372">
        <w:rPr>
          <w:sz w:val="24"/>
          <w:szCs w:val="24"/>
        </w:rPr>
        <w:tab/>
        <w:t xml:space="preserve"> </w:t>
      </w:r>
    </w:p>
    <w:p w:rsidR="00030372" w:rsidRPr="00030372" w:rsidRDefault="00030372" w:rsidP="00056723">
      <w:pPr>
        <w:ind w:left="1416"/>
        <w:jc w:val="center"/>
        <w:rPr>
          <w:sz w:val="24"/>
        </w:rPr>
      </w:pPr>
      <w:r w:rsidRPr="00030372">
        <w:rPr>
          <w:sz w:val="24"/>
        </w:rPr>
        <w:t>Općinski načelnik</w:t>
      </w:r>
    </w:p>
    <w:p w:rsidR="00030372" w:rsidRPr="00030372" w:rsidRDefault="00030372" w:rsidP="00056723">
      <w:pPr>
        <w:ind w:left="1416"/>
        <w:jc w:val="center"/>
        <w:rPr>
          <w:rFonts w:ascii="HRTimes" w:hAnsi="HRTimes"/>
          <w:sz w:val="24"/>
        </w:rPr>
      </w:pPr>
      <w:r w:rsidRPr="00030372">
        <w:rPr>
          <w:rFonts w:ascii="HRTimes" w:hAnsi="HRTimes"/>
          <w:sz w:val="24"/>
        </w:rPr>
        <w:t xml:space="preserve">Ivan </w:t>
      </w:r>
      <w:proofErr w:type="spellStart"/>
      <w:r w:rsidRPr="00030372">
        <w:rPr>
          <w:rFonts w:ascii="HRTimes" w:hAnsi="HRTimes"/>
          <w:sz w:val="24"/>
        </w:rPr>
        <w:t>Anušić</w:t>
      </w:r>
      <w:proofErr w:type="spellEnd"/>
    </w:p>
    <w:p w:rsidR="00030372" w:rsidRDefault="00030372" w:rsidP="00030372">
      <w:pPr>
        <w:rPr>
          <w:rFonts w:ascii="HRTimes" w:hAnsi="HRTimes"/>
          <w:sz w:val="24"/>
        </w:rPr>
      </w:pPr>
      <w:r>
        <w:rPr>
          <w:rFonts w:ascii="HRTimes" w:hAnsi="HRTimes"/>
          <w:sz w:val="24"/>
        </w:rPr>
        <w:t>403.</w:t>
      </w:r>
    </w:p>
    <w:p w:rsidR="00030372" w:rsidRPr="00030372" w:rsidRDefault="00030372" w:rsidP="00030372">
      <w:pPr>
        <w:tabs>
          <w:tab w:val="left" w:pos="0"/>
        </w:tabs>
        <w:jc w:val="both"/>
        <w:rPr>
          <w:sz w:val="24"/>
        </w:rPr>
      </w:pPr>
      <w:r w:rsidRPr="00030372">
        <w:rPr>
          <w:sz w:val="24"/>
        </w:rPr>
        <w:tab/>
        <w:t>Temeljem članka 18. stavak 3. Zakona o javnoj nabavi («Narodne novine» broj 90/11 i 93/13) i članka 45. Statuta Općine Antunovac («Službeni glasnik Općine Antunovac» broj 2/13), Općinski načelnik Općine Antunovac dana, 20. studenog 2013. godine, donosi</w:t>
      </w:r>
    </w:p>
    <w:p w:rsidR="00030372" w:rsidRPr="00030372" w:rsidRDefault="00030372" w:rsidP="00030372">
      <w:pPr>
        <w:jc w:val="both"/>
        <w:rPr>
          <w:sz w:val="24"/>
        </w:rPr>
      </w:pPr>
    </w:p>
    <w:p w:rsidR="00030372" w:rsidRPr="00030372" w:rsidRDefault="00030372" w:rsidP="00030372">
      <w:pPr>
        <w:jc w:val="center"/>
        <w:rPr>
          <w:b/>
          <w:sz w:val="36"/>
          <w:szCs w:val="36"/>
        </w:rPr>
      </w:pPr>
      <w:r w:rsidRPr="00030372">
        <w:rPr>
          <w:b/>
          <w:sz w:val="36"/>
          <w:szCs w:val="36"/>
        </w:rPr>
        <w:t>ODLUKU</w:t>
      </w:r>
    </w:p>
    <w:p w:rsidR="00030372" w:rsidRPr="00030372" w:rsidRDefault="00030372" w:rsidP="00030372">
      <w:pPr>
        <w:jc w:val="center"/>
        <w:rPr>
          <w:b/>
          <w:sz w:val="24"/>
          <w:szCs w:val="24"/>
        </w:rPr>
      </w:pPr>
      <w:r w:rsidRPr="00030372">
        <w:rPr>
          <w:b/>
          <w:sz w:val="24"/>
          <w:szCs w:val="24"/>
        </w:rPr>
        <w:t xml:space="preserve">o nabavi materijala za popravak nogostupa spoj Duge ulice i Čepinske u </w:t>
      </w:r>
      <w:proofErr w:type="spellStart"/>
      <w:r w:rsidRPr="00030372">
        <w:rPr>
          <w:b/>
          <w:sz w:val="24"/>
          <w:szCs w:val="24"/>
        </w:rPr>
        <w:t>Ivanovcu</w:t>
      </w:r>
      <w:proofErr w:type="spellEnd"/>
    </w:p>
    <w:p w:rsidR="00030372" w:rsidRPr="00030372" w:rsidRDefault="00030372" w:rsidP="00030372">
      <w:pPr>
        <w:jc w:val="center"/>
        <w:rPr>
          <w:sz w:val="24"/>
          <w:szCs w:val="24"/>
        </w:rPr>
      </w:pPr>
    </w:p>
    <w:p w:rsidR="00030372" w:rsidRPr="00030372" w:rsidRDefault="00030372" w:rsidP="00030372">
      <w:pPr>
        <w:jc w:val="center"/>
        <w:rPr>
          <w:sz w:val="24"/>
        </w:rPr>
      </w:pPr>
      <w:r w:rsidRPr="00030372">
        <w:rPr>
          <w:sz w:val="24"/>
        </w:rPr>
        <w:t>Članak 1.</w:t>
      </w:r>
    </w:p>
    <w:p w:rsidR="00030372" w:rsidRPr="00030372" w:rsidRDefault="00030372" w:rsidP="00030372">
      <w:pPr>
        <w:jc w:val="center"/>
        <w:rPr>
          <w:sz w:val="24"/>
        </w:rPr>
      </w:pPr>
      <w:r w:rsidRPr="00030372">
        <w:rPr>
          <w:sz w:val="24"/>
        </w:rPr>
        <w:tab/>
      </w:r>
      <w:r w:rsidRPr="00030372">
        <w:rPr>
          <w:sz w:val="24"/>
        </w:rPr>
        <w:tab/>
      </w:r>
    </w:p>
    <w:p w:rsidR="00030372" w:rsidRPr="00030372" w:rsidRDefault="00030372" w:rsidP="00030372">
      <w:pPr>
        <w:tabs>
          <w:tab w:val="num" w:pos="709"/>
        </w:tabs>
        <w:jc w:val="both"/>
        <w:rPr>
          <w:sz w:val="24"/>
        </w:rPr>
      </w:pPr>
      <w:r w:rsidRPr="00030372">
        <w:rPr>
          <w:sz w:val="24"/>
        </w:rPr>
        <w:tab/>
        <w:t>Naručitelj usluge: OPĆINA ANTUNOVAC, Antunovac, B. Radića 4, OIB 30812410980 a evidencijski broj nabave je 76/13.</w:t>
      </w:r>
    </w:p>
    <w:p w:rsidR="00030372" w:rsidRPr="00030372" w:rsidRDefault="00030372" w:rsidP="00030372">
      <w:pPr>
        <w:jc w:val="both"/>
        <w:rPr>
          <w:sz w:val="24"/>
        </w:rPr>
      </w:pPr>
      <w:r w:rsidRPr="00030372">
        <w:rPr>
          <w:sz w:val="24"/>
        </w:rPr>
        <w:tab/>
        <w:t xml:space="preserve">Odgovorna osoba naručitelja je Ivan </w:t>
      </w:r>
      <w:proofErr w:type="spellStart"/>
      <w:r w:rsidRPr="00030372">
        <w:rPr>
          <w:sz w:val="24"/>
        </w:rPr>
        <w:t>Anušić</w:t>
      </w:r>
      <w:proofErr w:type="spellEnd"/>
      <w:r w:rsidRPr="00030372">
        <w:rPr>
          <w:sz w:val="24"/>
        </w:rPr>
        <w:t>, Općinski načelnik Općine Antunovac.</w:t>
      </w:r>
    </w:p>
    <w:p w:rsidR="00030372" w:rsidRPr="00030372" w:rsidRDefault="00030372" w:rsidP="00030372">
      <w:pPr>
        <w:jc w:val="both"/>
        <w:rPr>
          <w:sz w:val="24"/>
        </w:rPr>
      </w:pPr>
    </w:p>
    <w:p w:rsidR="00030372" w:rsidRPr="00030372" w:rsidRDefault="00030372" w:rsidP="00030372">
      <w:pPr>
        <w:tabs>
          <w:tab w:val="num" w:pos="709"/>
        </w:tabs>
        <w:jc w:val="center"/>
        <w:rPr>
          <w:sz w:val="24"/>
        </w:rPr>
      </w:pPr>
      <w:r w:rsidRPr="00030372">
        <w:rPr>
          <w:sz w:val="24"/>
        </w:rPr>
        <w:t>Članak 2.</w:t>
      </w:r>
    </w:p>
    <w:p w:rsidR="00030372" w:rsidRPr="00030372" w:rsidRDefault="00030372" w:rsidP="00030372">
      <w:pPr>
        <w:tabs>
          <w:tab w:val="left" w:pos="0"/>
          <w:tab w:val="left" w:pos="709"/>
        </w:tabs>
        <w:jc w:val="both"/>
        <w:rPr>
          <w:sz w:val="24"/>
          <w:szCs w:val="24"/>
        </w:rPr>
      </w:pPr>
    </w:p>
    <w:p w:rsidR="00030372" w:rsidRPr="00030372" w:rsidRDefault="00030372" w:rsidP="00030372">
      <w:pPr>
        <w:jc w:val="both"/>
        <w:rPr>
          <w:sz w:val="24"/>
          <w:szCs w:val="24"/>
        </w:rPr>
      </w:pPr>
      <w:r w:rsidRPr="00030372">
        <w:tab/>
      </w:r>
      <w:r w:rsidRPr="00030372">
        <w:rPr>
          <w:sz w:val="24"/>
          <w:szCs w:val="24"/>
        </w:rPr>
        <w:t xml:space="preserve"> Predmet nabave je: materijal za popravak nogostupa spoj Duge ulice i Čepinske u </w:t>
      </w:r>
      <w:proofErr w:type="spellStart"/>
      <w:r w:rsidRPr="00030372">
        <w:rPr>
          <w:sz w:val="24"/>
          <w:szCs w:val="24"/>
        </w:rPr>
        <w:t>Ivanovcu</w:t>
      </w:r>
      <w:proofErr w:type="spellEnd"/>
      <w:r w:rsidRPr="00030372">
        <w:rPr>
          <w:sz w:val="24"/>
          <w:szCs w:val="24"/>
        </w:rPr>
        <w:t>.</w:t>
      </w:r>
    </w:p>
    <w:p w:rsidR="00030372" w:rsidRPr="00030372" w:rsidRDefault="00030372" w:rsidP="00030372">
      <w:pPr>
        <w:jc w:val="both"/>
        <w:rPr>
          <w:sz w:val="24"/>
          <w:szCs w:val="24"/>
        </w:rPr>
      </w:pPr>
    </w:p>
    <w:p w:rsidR="00030372" w:rsidRPr="00030372" w:rsidRDefault="00030372" w:rsidP="00030372">
      <w:pPr>
        <w:tabs>
          <w:tab w:val="num" w:pos="709"/>
        </w:tabs>
        <w:jc w:val="center"/>
        <w:rPr>
          <w:sz w:val="24"/>
        </w:rPr>
      </w:pPr>
      <w:r w:rsidRPr="00030372">
        <w:rPr>
          <w:sz w:val="24"/>
        </w:rPr>
        <w:t>Članak 3.</w:t>
      </w:r>
    </w:p>
    <w:p w:rsidR="00030372" w:rsidRPr="00030372" w:rsidRDefault="00030372" w:rsidP="00030372">
      <w:pPr>
        <w:tabs>
          <w:tab w:val="num" w:pos="709"/>
        </w:tabs>
        <w:jc w:val="center"/>
        <w:rPr>
          <w:sz w:val="24"/>
        </w:rPr>
      </w:pPr>
    </w:p>
    <w:p w:rsidR="00030372" w:rsidRPr="00030372" w:rsidRDefault="00030372" w:rsidP="00030372">
      <w:pPr>
        <w:ind w:firstLine="720"/>
        <w:jc w:val="both"/>
        <w:rPr>
          <w:sz w:val="24"/>
        </w:rPr>
      </w:pPr>
      <w:r w:rsidRPr="00030372">
        <w:rPr>
          <w:sz w:val="24"/>
        </w:rPr>
        <w:t xml:space="preserve">Pristigla je ponuda BRICKING d.o.o., ulica Jablanova 26, Osijek, na iznos od 907,00 kn. </w:t>
      </w:r>
    </w:p>
    <w:p w:rsidR="00030372" w:rsidRPr="00030372" w:rsidRDefault="00030372" w:rsidP="00030372">
      <w:pPr>
        <w:tabs>
          <w:tab w:val="num" w:pos="0"/>
        </w:tabs>
        <w:jc w:val="both"/>
        <w:rPr>
          <w:sz w:val="24"/>
        </w:rPr>
      </w:pPr>
    </w:p>
    <w:p w:rsidR="00030372" w:rsidRPr="00030372" w:rsidRDefault="00030372" w:rsidP="00030372">
      <w:pPr>
        <w:tabs>
          <w:tab w:val="num" w:pos="709"/>
        </w:tabs>
        <w:jc w:val="center"/>
        <w:rPr>
          <w:sz w:val="24"/>
        </w:rPr>
      </w:pPr>
      <w:r w:rsidRPr="00030372">
        <w:rPr>
          <w:sz w:val="24"/>
        </w:rPr>
        <w:t>Članak 4.</w:t>
      </w:r>
    </w:p>
    <w:p w:rsidR="00030372" w:rsidRPr="00030372" w:rsidRDefault="00030372" w:rsidP="00030372">
      <w:pPr>
        <w:tabs>
          <w:tab w:val="num" w:pos="709"/>
        </w:tabs>
        <w:jc w:val="both"/>
        <w:rPr>
          <w:sz w:val="24"/>
        </w:rPr>
      </w:pPr>
    </w:p>
    <w:p w:rsidR="00030372" w:rsidRPr="00030372" w:rsidRDefault="00030372" w:rsidP="00030372">
      <w:pPr>
        <w:tabs>
          <w:tab w:val="num" w:pos="709"/>
        </w:tabs>
        <w:jc w:val="both"/>
        <w:rPr>
          <w:sz w:val="24"/>
        </w:rPr>
      </w:pPr>
      <w:r w:rsidRPr="00030372">
        <w:rPr>
          <w:sz w:val="24"/>
        </w:rPr>
        <w:tab/>
        <w:t xml:space="preserve">Sredstva za plaćanje nabave osigurana su u Proračunu Općine Antunovac za 2013. godinu sa pozicije R060 Izgradnja nogostupa.  </w:t>
      </w:r>
    </w:p>
    <w:p w:rsidR="00030372" w:rsidRPr="00030372" w:rsidRDefault="00030372" w:rsidP="00030372">
      <w:pPr>
        <w:jc w:val="center"/>
        <w:rPr>
          <w:sz w:val="24"/>
        </w:rPr>
      </w:pPr>
    </w:p>
    <w:p w:rsidR="00030372" w:rsidRPr="00030372" w:rsidRDefault="00030372" w:rsidP="00030372">
      <w:pPr>
        <w:jc w:val="center"/>
        <w:rPr>
          <w:sz w:val="24"/>
        </w:rPr>
      </w:pPr>
      <w:r w:rsidRPr="00030372">
        <w:rPr>
          <w:sz w:val="24"/>
        </w:rPr>
        <w:t>Članak 5.</w:t>
      </w:r>
    </w:p>
    <w:p w:rsidR="00030372" w:rsidRPr="00030372" w:rsidRDefault="00030372" w:rsidP="00030372">
      <w:pPr>
        <w:jc w:val="both"/>
        <w:rPr>
          <w:sz w:val="24"/>
        </w:rPr>
      </w:pPr>
    </w:p>
    <w:p w:rsidR="00030372" w:rsidRPr="00030372" w:rsidRDefault="00030372" w:rsidP="00030372">
      <w:pPr>
        <w:jc w:val="both"/>
        <w:rPr>
          <w:sz w:val="24"/>
        </w:rPr>
      </w:pPr>
      <w:r w:rsidRPr="00030372">
        <w:rPr>
          <w:sz w:val="24"/>
        </w:rPr>
        <w:tab/>
        <w:t>Ova Odluka stupa na snagu danom donošenja i objavit će se u «Službenom glasniku Općine Antunovac».</w:t>
      </w:r>
    </w:p>
    <w:p w:rsidR="00030372" w:rsidRPr="00030372" w:rsidRDefault="00030372" w:rsidP="00030372">
      <w:pPr>
        <w:jc w:val="both"/>
        <w:rPr>
          <w:sz w:val="24"/>
          <w:szCs w:val="24"/>
        </w:rPr>
      </w:pPr>
    </w:p>
    <w:p w:rsidR="00030372" w:rsidRPr="00030372" w:rsidRDefault="00030372" w:rsidP="00030372">
      <w:pPr>
        <w:jc w:val="both"/>
        <w:rPr>
          <w:sz w:val="24"/>
        </w:rPr>
      </w:pPr>
      <w:r w:rsidRPr="00030372">
        <w:rPr>
          <w:sz w:val="24"/>
        </w:rPr>
        <w:t>KLASA: 340-01/13-01/11</w:t>
      </w:r>
    </w:p>
    <w:p w:rsidR="00030372" w:rsidRPr="00030372" w:rsidRDefault="00030372" w:rsidP="00030372">
      <w:pPr>
        <w:jc w:val="both"/>
        <w:rPr>
          <w:sz w:val="24"/>
          <w:szCs w:val="24"/>
        </w:rPr>
      </w:pPr>
      <w:r w:rsidRPr="00030372">
        <w:rPr>
          <w:sz w:val="24"/>
          <w:szCs w:val="24"/>
        </w:rPr>
        <w:t>URBROJ: 2158/02-01-13-20</w:t>
      </w:r>
    </w:p>
    <w:p w:rsidR="00030372" w:rsidRPr="00030372" w:rsidRDefault="00030372" w:rsidP="00030372">
      <w:pPr>
        <w:jc w:val="both"/>
        <w:rPr>
          <w:sz w:val="24"/>
          <w:szCs w:val="24"/>
        </w:rPr>
      </w:pPr>
      <w:r w:rsidRPr="00030372">
        <w:rPr>
          <w:sz w:val="24"/>
          <w:szCs w:val="24"/>
        </w:rPr>
        <w:t>U Antunovcu, 20. studenog 2013. godine</w:t>
      </w:r>
      <w:r w:rsidRPr="00030372">
        <w:rPr>
          <w:sz w:val="24"/>
          <w:szCs w:val="24"/>
        </w:rPr>
        <w:tab/>
        <w:t xml:space="preserve"> </w:t>
      </w:r>
    </w:p>
    <w:p w:rsidR="00030372" w:rsidRPr="00030372" w:rsidRDefault="00030372" w:rsidP="00056723">
      <w:pPr>
        <w:ind w:left="1416"/>
        <w:jc w:val="center"/>
        <w:rPr>
          <w:sz w:val="24"/>
        </w:rPr>
      </w:pPr>
      <w:r w:rsidRPr="00030372">
        <w:rPr>
          <w:sz w:val="24"/>
        </w:rPr>
        <w:t>Općinski načelnik</w:t>
      </w:r>
    </w:p>
    <w:p w:rsidR="00030372" w:rsidRPr="00030372" w:rsidRDefault="00030372" w:rsidP="00056723">
      <w:pPr>
        <w:ind w:left="1416"/>
        <w:jc w:val="center"/>
        <w:rPr>
          <w:rFonts w:ascii="HRTimes" w:hAnsi="HRTimes"/>
          <w:sz w:val="24"/>
        </w:rPr>
      </w:pPr>
      <w:r w:rsidRPr="00030372">
        <w:rPr>
          <w:rFonts w:ascii="HRTimes" w:hAnsi="HRTimes"/>
          <w:sz w:val="24"/>
        </w:rPr>
        <w:t xml:space="preserve">Ivan </w:t>
      </w:r>
      <w:proofErr w:type="spellStart"/>
      <w:r w:rsidRPr="00030372">
        <w:rPr>
          <w:rFonts w:ascii="HRTimes" w:hAnsi="HRTimes"/>
          <w:sz w:val="24"/>
        </w:rPr>
        <w:t>Anušić</w:t>
      </w:r>
      <w:proofErr w:type="spellEnd"/>
    </w:p>
    <w:p w:rsidR="00030372" w:rsidRDefault="00030372" w:rsidP="00030372">
      <w:pPr>
        <w:rPr>
          <w:rFonts w:ascii="HRTimes" w:hAnsi="HRTimes"/>
          <w:sz w:val="24"/>
        </w:rPr>
      </w:pPr>
      <w:r>
        <w:rPr>
          <w:rFonts w:ascii="HRTimes" w:hAnsi="HRTimes"/>
          <w:sz w:val="24"/>
        </w:rPr>
        <w:t>404.</w:t>
      </w:r>
    </w:p>
    <w:p w:rsidR="00030372" w:rsidRPr="00030372" w:rsidRDefault="00030372" w:rsidP="00030372">
      <w:pPr>
        <w:tabs>
          <w:tab w:val="left" w:pos="0"/>
        </w:tabs>
        <w:jc w:val="both"/>
        <w:rPr>
          <w:sz w:val="24"/>
        </w:rPr>
      </w:pPr>
      <w:r w:rsidRPr="00030372">
        <w:rPr>
          <w:sz w:val="24"/>
        </w:rPr>
        <w:tab/>
        <w:t>Temeljem članka 18. stavak 3. Zakona o javnoj nabavi («Narodne novine» broj 90/11 i 93/13) i članka 45. Statuta Općine Antunovac («Službeni glasnik Općine Antunovac» broj 2/13), Općinski načelnik Općine Antunovac dana, 25. studenog 2013. godine, donosi</w:t>
      </w:r>
    </w:p>
    <w:p w:rsidR="00030372" w:rsidRPr="00030372" w:rsidRDefault="00030372" w:rsidP="00030372">
      <w:pPr>
        <w:jc w:val="both"/>
        <w:rPr>
          <w:sz w:val="24"/>
        </w:rPr>
      </w:pPr>
    </w:p>
    <w:p w:rsidR="00030372" w:rsidRPr="00030372" w:rsidRDefault="00030372" w:rsidP="00030372">
      <w:pPr>
        <w:jc w:val="center"/>
        <w:rPr>
          <w:b/>
          <w:sz w:val="36"/>
          <w:szCs w:val="36"/>
        </w:rPr>
      </w:pPr>
      <w:r w:rsidRPr="00030372">
        <w:rPr>
          <w:b/>
          <w:sz w:val="36"/>
          <w:szCs w:val="36"/>
        </w:rPr>
        <w:t>ODLUKU</w:t>
      </w:r>
    </w:p>
    <w:p w:rsidR="00030372" w:rsidRPr="00030372" w:rsidRDefault="00030372" w:rsidP="00030372">
      <w:pPr>
        <w:jc w:val="center"/>
        <w:rPr>
          <w:b/>
          <w:sz w:val="24"/>
          <w:szCs w:val="24"/>
        </w:rPr>
      </w:pPr>
      <w:r w:rsidRPr="00030372">
        <w:rPr>
          <w:b/>
          <w:sz w:val="24"/>
          <w:szCs w:val="24"/>
        </w:rPr>
        <w:t>o nabavi izrade osvjetljenja na kipu sv. Antuna u središtu Antunovca</w:t>
      </w:r>
    </w:p>
    <w:p w:rsidR="00030372" w:rsidRPr="00030372" w:rsidRDefault="00030372" w:rsidP="00030372">
      <w:pPr>
        <w:jc w:val="center"/>
        <w:rPr>
          <w:sz w:val="24"/>
          <w:szCs w:val="24"/>
        </w:rPr>
      </w:pPr>
    </w:p>
    <w:p w:rsidR="00030372" w:rsidRPr="00030372" w:rsidRDefault="00030372" w:rsidP="00030372">
      <w:pPr>
        <w:jc w:val="center"/>
        <w:rPr>
          <w:sz w:val="24"/>
        </w:rPr>
      </w:pPr>
      <w:r w:rsidRPr="00030372">
        <w:rPr>
          <w:sz w:val="24"/>
        </w:rPr>
        <w:t>Članak 1.</w:t>
      </w:r>
    </w:p>
    <w:p w:rsidR="00030372" w:rsidRPr="00030372" w:rsidRDefault="00030372" w:rsidP="00030372">
      <w:pPr>
        <w:jc w:val="center"/>
        <w:rPr>
          <w:sz w:val="24"/>
        </w:rPr>
      </w:pPr>
      <w:r w:rsidRPr="00030372">
        <w:rPr>
          <w:sz w:val="24"/>
        </w:rPr>
        <w:tab/>
      </w:r>
      <w:r w:rsidRPr="00030372">
        <w:rPr>
          <w:sz w:val="24"/>
        </w:rPr>
        <w:tab/>
      </w:r>
    </w:p>
    <w:p w:rsidR="00030372" w:rsidRPr="00030372" w:rsidRDefault="00030372" w:rsidP="00030372">
      <w:pPr>
        <w:tabs>
          <w:tab w:val="num" w:pos="709"/>
        </w:tabs>
        <w:jc w:val="both"/>
        <w:rPr>
          <w:sz w:val="24"/>
        </w:rPr>
      </w:pPr>
      <w:r w:rsidRPr="00030372">
        <w:rPr>
          <w:sz w:val="24"/>
        </w:rPr>
        <w:tab/>
        <w:t>Naručitelj usluge: OPĆINA ANTUNOVAC, Antunovac, B. Radića 4, OIB 30812410980 a evidencijski broj nabave je 74/13.</w:t>
      </w:r>
    </w:p>
    <w:p w:rsidR="00030372" w:rsidRPr="00030372" w:rsidRDefault="00030372" w:rsidP="00030372">
      <w:pPr>
        <w:jc w:val="both"/>
        <w:rPr>
          <w:sz w:val="24"/>
        </w:rPr>
      </w:pPr>
      <w:r w:rsidRPr="00030372">
        <w:rPr>
          <w:sz w:val="24"/>
        </w:rPr>
        <w:tab/>
        <w:t xml:space="preserve">Odgovorna osoba naručitelja je Ivan </w:t>
      </w:r>
      <w:proofErr w:type="spellStart"/>
      <w:r w:rsidRPr="00030372">
        <w:rPr>
          <w:sz w:val="24"/>
        </w:rPr>
        <w:t>Anušić</w:t>
      </w:r>
      <w:proofErr w:type="spellEnd"/>
      <w:r w:rsidRPr="00030372">
        <w:rPr>
          <w:sz w:val="24"/>
        </w:rPr>
        <w:t>, Općinski načelnik Općine Antunovac.</w:t>
      </w:r>
    </w:p>
    <w:p w:rsidR="00030372" w:rsidRPr="00030372" w:rsidRDefault="00030372" w:rsidP="00030372">
      <w:pPr>
        <w:jc w:val="both"/>
        <w:rPr>
          <w:sz w:val="24"/>
        </w:rPr>
      </w:pPr>
    </w:p>
    <w:p w:rsidR="00030372" w:rsidRPr="00030372" w:rsidRDefault="00030372" w:rsidP="00030372">
      <w:pPr>
        <w:tabs>
          <w:tab w:val="num" w:pos="709"/>
        </w:tabs>
        <w:jc w:val="center"/>
        <w:rPr>
          <w:sz w:val="24"/>
        </w:rPr>
      </w:pPr>
      <w:r w:rsidRPr="00030372">
        <w:rPr>
          <w:sz w:val="24"/>
        </w:rPr>
        <w:t>Članak 2.</w:t>
      </w:r>
    </w:p>
    <w:p w:rsidR="00030372" w:rsidRPr="00030372" w:rsidRDefault="00030372" w:rsidP="00030372">
      <w:pPr>
        <w:tabs>
          <w:tab w:val="left" w:pos="0"/>
          <w:tab w:val="left" w:pos="709"/>
        </w:tabs>
        <w:jc w:val="both"/>
        <w:rPr>
          <w:sz w:val="24"/>
          <w:szCs w:val="24"/>
        </w:rPr>
      </w:pPr>
    </w:p>
    <w:p w:rsidR="00030372" w:rsidRPr="00030372" w:rsidRDefault="00030372" w:rsidP="00030372">
      <w:pPr>
        <w:jc w:val="both"/>
        <w:rPr>
          <w:sz w:val="24"/>
          <w:szCs w:val="24"/>
        </w:rPr>
      </w:pPr>
      <w:r w:rsidRPr="00030372">
        <w:tab/>
      </w:r>
      <w:r w:rsidRPr="00030372">
        <w:rPr>
          <w:sz w:val="24"/>
          <w:szCs w:val="24"/>
        </w:rPr>
        <w:t xml:space="preserve"> Predmet nabave je: izrada osvjetljenja na kipu sv. Antuna u središtu Antunovca.</w:t>
      </w:r>
    </w:p>
    <w:p w:rsidR="00030372" w:rsidRPr="00030372" w:rsidRDefault="00030372" w:rsidP="00030372">
      <w:pPr>
        <w:jc w:val="both"/>
        <w:rPr>
          <w:sz w:val="24"/>
          <w:szCs w:val="24"/>
        </w:rPr>
      </w:pPr>
    </w:p>
    <w:p w:rsidR="00030372" w:rsidRPr="00030372" w:rsidRDefault="00030372" w:rsidP="00030372">
      <w:pPr>
        <w:tabs>
          <w:tab w:val="num" w:pos="709"/>
        </w:tabs>
        <w:jc w:val="center"/>
        <w:rPr>
          <w:sz w:val="24"/>
        </w:rPr>
      </w:pPr>
      <w:r w:rsidRPr="00030372">
        <w:rPr>
          <w:sz w:val="24"/>
        </w:rPr>
        <w:t>Članak 3.</w:t>
      </w:r>
    </w:p>
    <w:p w:rsidR="00030372" w:rsidRPr="00030372" w:rsidRDefault="00030372" w:rsidP="00030372">
      <w:pPr>
        <w:tabs>
          <w:tab w:val="num" w:pos="709"/>
        </w:tabs>
        <w:jc w:val="center"/>
        <w:rPr>
          <w:sz w:val="24"/>
        </w:rPr>
      </w:pPr>
    </w:p>
    <w:p w:rsidR="00030372" w:rsidRPr="00030372" w:rsidRDefault="00030372" w:rsidP="00030372">
      <w:pPr>
        <w:ind w:firstLine="720"/>
        <w:jc w:val="both"/>
        <w:rPr>
          <w:sz w:val="24"/>
        </w:rPr>
      </w:pPr>
      <w:r w:rsidRPr="00030372">
        <w:rPr>
          <w:sz w:val="24"/>
        </w:rPr>
        <w:t xml:space="preserve">Pristigla je ponuda ELEKTRO-VRATA d.o.o., J. J. Strossmayera 153, Osijek, na iznos od 8.048,90 kn bez PDV-a. </w:t>
      </w:r>
    </w:p>
    <w:p w:rsidR="00030372" w:rsidRPr="00030372" w:rsidRDefault="00030372" w:rsidP="00030372">
      <w:pPr>
        <w:tabs>
          <w:tab w:val="num" w:pos="0"/>
        </w:tabs>
        <w:jc w:val="both"/>
        <w:rPr>
          <w:sz w:val="24"/>
        </w:rPr>
      </w:pPr>
    </w:p>
    <w:p w:rsidR="00030372" w:rsidRPr="00030372" w:rsidRDefault="00030372" w:rsidP="00030372">
      <w:pPr>
        <w:tabs>
          <w:tab w:val="num" w:pos="709"/>
        </w:tabs>
        <w:jc w:val="center"/>
        <w:rPr>
          <w:sz w:val="24"/>
        </w:rPr>
      </w:pPr>
      <w:r w:rsidRPr="00030372">
        <w:rPr>
          <w:sz w:val="24"/>
        </w:rPr>
        <w:t>Članak 4.</w:t>
      </w:r>
    </w:p>
    <w:p w:rsidR="00030372" w:rsidRPr="00030372" w:rsidRDefault="00030372" w:rsidP="00030372">
      <w:pPr>
        <w:tabs>
          <w:tab w:val="num" w:pos="709"/>
        </w:tabs>
        <w:jc w:val="both"/>
        <w:rPr>
          <w:sz w:val="24"/>
        </w:rPr>
      </w:pPr>
    </w:p>
    <w:p w:rsidR="00030372" w:rsidRPr="00030372" w:rsidRDefault="00030372" w:rsidP="00030372">
      <w:pPr>
        <w:tabs>
          <w:tab w:val="num" w:pos="709"/>
        </w:tabs>
        <w:jc w:val="both"/>
        <w:rPr>
          <w:sz w:val="24"/>
        </w:rPr>
      </w:pPr>
      <w:r w:rsidRPr="00030372">
        <w:rPr>
          <w:sz w:val="24"/>
        </w:rPr>
        <w:tab/>
        <w:t xml:space="preserve">Sredstva za plaćanje nabave osigurana su u Proračunu Općine Antunovac za 2013. godinu sa pozicije R151 Uređenje centara Antunovac, </w:t>
      </w:r>
      <w:proofErr w:type="spellStart"/>
      <w:r w:rsidRPr="00030372">
        <w:rPr>
          <w:sz w:val="24"/>
        </w:rPr>
        <w:t>Ivanovac</w:t>
      </w:r>
      <w:proofErr w:type="spellEnd"/>
      <w:r w:rsidRPr="00030372">
        <w:rPr>
          <w:sz w:val="24"/>
        </w:rPr>
        <w:t xml:space="preserve">, </w:t>
      </w:r>
      <w:proofErr w:type="spellStart"/>
      <w:r w:rsidRPr="00030372">
        <w:rPr>
          <w:sz w:val="24"/>
        </w:rPr>
        <w:t>ozelenjavanje</w:t>
      </w:r>
      <w:proofErr w:type="spellEnd"/>
      <w:r w:rsidRPr="00030372">
        <w:rPr>
          <w:sz w:val="24"/>
        </w:rPr>
        <w:t xml:space="preserve">.  </w:t>
      </w:r>
    </w:p>
    <w:p w:rsidR="00030372" w:rsidRPr="00030372" w:rsidRDefault="00030372" w:rsidP="00030372">
      <w:pPr>
        <w:jc w:val="center"/>
        <w:rPr>
          <w:sz w:val="24"/>
        </w:rPr>
      </w:pPr>
    </w:p>
    <w:p w:rsidR="00030372" w:rsidRPr="00030372" w:rsidRDefault="00030372" w:rsidP="00030372">
      <w:pPr>
        <w:jc w:val="center"/>
        <w:rPr>
          <w:sz w:val="24"/>
        </w:rPr>
      </w:pPr>
      <w:r w:rsidRPr="00030372">
        <w:rPr>
          <w:sz w:val="24"/>
        </w:rPr>
        <w:t>Članak 5.</w:t>
      </w:r>
    </w:p>
    <w:p w:rsidR="00030372" w:rsidRPr="00030372" w:rsidRDefault="00030372" w:rsidP="00030372">
      <w:pPr>
        <w:jc w:val="both"/>
        <w:rPr>
          <w:sz w:val="24"/>
        </w:rPr>
      </w:pPr>
    </w:p>
    <w:p w:rsidR="00030372" w:rsidRPr="00030372" w:rsidRDefault="00030372" w:rsidP="00030372">
      <w:pPr>
        <w:jc w:val="both"/>
        <w:rPr>
          <w:sz w:val="24"/>
        </w:rPr>
      </w:pPr>
      <w:r w:rsidRPr="00030372">
        <w:rPr>
          <w:sz w:val="24"/>
        </w:rPr>
        <w:tab/>
        <w:t>Ova Odluka stupa na snagu danom donošenja i objavit će se u «Službenom glasniku Općine Antunovac».</w:t>
      </w:r>
    </w:p>
    <w:p w:rsidR="00030372" w:rsidRPr="00030372" w:rsidRDefault="00030372" w:rsidP="00030372">
      <w:pPr>
        <w:jc w:val="both"/>
        <w:rPr>
          <w:sz w:val="24"/>
          <w:szCs w:val="24"/>
        </w:rPr>
      </w:pPr>
    </w:p>
    <w:p w:rsidR="00030372" w:rsidRPr="00030372" w:rsidRDefault="00030372" w:rsidP="00030372">
      <w:pPr>
        <w:jc w:val="both"/>
        <w:rPr>
          <w:sz w:val="24"/>
        </w:rPr>
      </w:pPr>
      <w:r w:rsidRPr="00030372">
        <w:rPr>
          <w:sz w:val="24"/>
        </w:rPr>
        <w:t>KLASA: 310-01/13-01/</w:t>
      </w:r>
      <w:proofErr w:type="spellStart"/>
      <w:r w:rsidRPr="00030372">
        <w:rPr>
          <w:sz w:val="24"/>
        </w:rPr>
        <w:t>01</w:t>
      </w:r>
      <w:proofErr w:type="spellEnd"/>
    </w:p>
    <w:p w:rsidR="00030372" w:rsidRPr="00030372" w:rsidRDefault="00030372" w:rsidP="00030372">
      <w:pPr>
        <w:jc w:val="both"/>
        <w:rPr>
          <w:sz w:val="24"/>
          <w:szCs w:val="24"/>
        </w:rPr>
      </w:pPr>
      <w:r w:rsidRPr="00030372">
        <w:rPr>
          <w:sz w:val="24"/>
          <w:szCs w:val="24"/>
        </w:rPr>
        <w:t>URBROJ: 2158/02-01-13-2</w:t>
      </w:r>
    </w:p>
    <w:p w:rsidR="00030372" w:rsidRPr="00030372" w:rsidRDefault="00030372" w:rsidP="00030372">
      <w:pPr>
        <w:jc w:val="both"/>
        <w:rPr>
          <w:sz w:val="24"/>
          <w:szCs w:val="24"/>
        </w:rPr>
      </w:pPr>
      <w:r w:rsidRPr="00030372">
        <w:rPr>
          <w:sz w:val="24"/>
          <w:szCs w:val="24"/>
        </w:rPr>
        <w:t>U Antunovcu, 25. studenog 2013. godine</w:t>
      </w:r>
      <w:r w:rsidRPr="00030372">
        <w:rPr>
          <w:sz w:val="24"/>
          <w:szCs w:val="24"/>
        </w:rPr>
        <w:tab/>
        <w:t xml:space="preserve"> </w:t>
      </w:r>
    </w:p>
    <w:p w:rsidR="00030372" w:rsidRPr="00030372" w:rsidRDefault="00030372" w:rsidP="00056723">
      <w:pPr>
        <w:ind w:left="1416"/>
        <w:jc w:val="center"/>
        <w:rPr>
          <w:sz w:val="24"/>
        </w:rPr>
      </w:pPr>
      <w:r w:rsidRPr="00030372">
        <w:rPr>
          <w:sz w:val="24"/>
        </w:rPr>
        <w:t>Općinski načelnik</w:t>
      </w:r>
    </w:p>
    <w:p w:rsidR="00030372" w:rsidRPr="00030372" w:rsidRDefault="00030372" w:rsidP="00056723">
      <w:pPr>
        <w:ind w:left="1416"/>
        <w:jc w:val="center"/>
        <w:rPr>
          <w:rFonts w:ascii="HRTimes" w:hAnsi="HRTimes"/>
          <w:sz w:val="24"/>
        </w:rPr>
      </w:pPr>
      <w:r w:rsidRPr="00030372">
        <w:rPr>
          <w:rFonts w:ascii="HRTimes" w:hAnsi="HRTimes"/>
          <w:sz w:val="24"/>
        </w:rPr>
        <w:t xml:space="preserve">Ivan </w:t>
      </w:r>
      <w:proofErr w:type="spellStart"/>
      <w:r w:rsidRPr="00030372">
        <w:rPr>
          <w:rFonts w:ascii="HRTimes" w:hAnsi="HRTimes"/>
          <w:sz w:val="24"/>
        </w:rPr>
        <w:t>Anušić</w:t>
      </w:r>
      <w:proofErr w:type="spellEnd"/>
    </w:p>
    <w:p w:rsidR="00030372" w:rsidRDefault="00030372" w:rsidP="00030372">
      <w:pPr>
        <w:rPr>
          <w:rFonts w:ascii="HRTimes" w:hAnsi="HRTimes"/>
          <w:sz w:val="24"/>
        </w:rPr>
      </w:pPr>
      <w:r>
        <w:rPr>
          <w:rFonts w:ascii="HRTimes" w:hAnsi="HRTimes"/>
          <w:sz w:val="24"/>
        </w:rPr>
        <w:t>405.</w:t>
      </w:r>
    </w:p>
    <w:p w:rsidR="00030372" w:rsidRPr="00030372" w:rsidRDefault="00030372" w:rsidP="00030372">
      <w:pPr>
        <w:tabs>
          <w:tab w:val="left" w:pos="0"/>
        </w:tabs>
        <w:jc w:val="both"/>
        <w:rPr>
          <w:sz w:val="24"/>
        </w:rPr>
      </w:pPr>
      <w:r w:rsidRPr="00030372">
        <w:rPr>
          <w:sz w:val="24"/>
        </w:rPr>
        <w:tab/>
        <w:t>Temeljem članka 18. stavak 3. Zakona o javnoj nabavi («Narodne novine» broj 90/11 i 93/13) i članka 45. Statuta Općine Antunovac («Službeni glasnik Općine Antunovac» broj 2/13), Općinski načelnik Općine Antunovac dana, 25. studenog 2013. godine, donosi</w:t>
      </w:r>
    </w:p>
    <w:p w:rsidR="00030372" w:rsidRPr="00030372" w:rsidRDefault="00030372" w:rsidP="00030372">
      <w:pPr>
        <w:jc w:val="both"/>
        <w:rPr>
          <w:sz w:val="24"/>
        </w:rPr>
      </w:pPr>
    </w:p>
    <w:p w:rsidR="00030372" w:rsidRPr="00030372" w:rsidRDefault="00030372" w:rsidP="00030372">
      <w:pPr>
        <w:jc w:val="center"/>
        <w:rPr>
          <w:b/>
          <w:sz w:val="36"/>
          <w:szCs w:val="36"/>
        </w:rPr>
      </w:pPr>
      <w:r w:rsidRPr="00030372">
        <w:rPr>
          <w:b/>
          <w:sz w:val="36"/>
          <w:szCs w:val="36"/>
        </w:rPr>
        <w:t>ODLUKU</w:t>
      </w:r>
    </w:p>
    <w:p w:rsidR="00030372" w:rsidRPr="00030372" w:rsidRDefault="00030372" w:rsidP="00030372">
      <w:pPr>
        <w:jc w:val="center"/>
        <w:rPr>
          <w:b/>
          <w:sz w:val="24"/>
          <w:szCs w:val="24"/>
        </w:rPr>
      </w:pPr>
      <w:r w:rsidRPr="00030372">
        <w:rPr>
          <w:b/>
          <w:sz w:val="24"/>
          <w:szCs w:val="24"/>
        </w:rPr>
        <w:t>o nabavi opreme za dječja igrališta</w:t>
      </w:r>
    </w:p>
    <w:p w:rsidR="00030372" w:rsidRPr="00030372" w:rsidRDefault="00030372" w:rsidP="00030372">
      <w:pPr>
        <w:jc w:val="center"/>
        <w:rPr>
          <w:sz w:val="24"/>
          <w:szCs w:val="24"/>
        </w:rPr>
      </w:pPr>
    </w:p>
    <w:p w:rsidR="00030372" w:rsidRPr="00030372" w:rsidRDefault="00030372" w:rsidP="00030372">
      <w:pPr>
        <w:jc w:val="center"/>
        <w:rPr>
          <w:sz w:val="24"/>
        </w:rPr>
      </w:pPr>
      <w:r w:rsidRPr="00030372">
        <w:rPr>
          <w:sz w:val="24"/>
        </w:rPr>
        <w:t>Članak 1.</w:t>
      </w:r>
    </w:p>
    <w:p w:rsidR="00030372" w:rsidRPr="00030372" w:rsidRDefault="00030372" w:rsidP="00030372">
      <w:pPr>
        <w:jc w:val="center"/>
        <w:rPr>
          <w:sz w:val="24"/>
        </w:rPr>
      </w:pPr>
      <w:r w:rsidRPr="00030372">
        <w:rPr>
          <w:sz w:val="24"/>
        </w:rPr>
        <w:tab/>
      </w:r>
      <w:r w:rsidRPr="00030372">
        <w:rPr>
          <w:sz w:val="24"/>
        </w:rPr>
        <w:tab/>
      </w:r>
    </w:p>
    <w:p w:rsidR="00030372" w:rsidRPr="00030372" w:rsidRDefault="00030372" w:rsidP="00030372">
      <w:pPr>
        <w:tabs>
          <w:tab w:val="num" w:pos="709"/>
        </w:tabs>
        <w:jc w:val="both"/>
        <w:rPr>
          <w:sz w:val="24"/>
        </w:rPr>
      </w:pPr>
      <w:r w:rsidRPr="00030372">
        <w:rPr>
          <w:sz w:val="24"/>
        </w:rPr>
        <w:tab/>
        <w:t>Naručitelj usluge: OPĆINA ANTUNOVAC, Antunovac, B. Radića 4, OIB 30812410980 a evidencijski broj nabave je 19/13.</w:t>
      </w:r>
    </w:p>
    <w:p w:rsidR="00030372" w:rsidRPr="00030372" w:rsidRDefault="00030372" w:rsidP="00030372">
      <w:pPr>
        <w:jc w:val="both"/>
        <w:rPr>
          <w:sz w:val="24"/>
        </w:rPr>
      </w:pPr>
      <w:r w:rsidRPr="00030372">
        <w:rPr>
          <w:sz w:val="24"/>
        </w:rPr>
        <w:tab/>
        <w:t xml:space="preserve">Odgovorna osoba naručitelja je Ivan </w:t>
      </w:r>
      <w:proofErr w:type="spellStart"/>
      <w:r w:rsidRPr="00030372">
        <w:rPr>
          <w:sz w:val="24"/>
        </w:rPr>
        <w:t>Anušić</w:t>
      </w:r>
      <w:proofErr w:type="spellEnd"/>
      <w:r w:rsidRPr="00030372">
        <w:rPr>
          <w:sz w:val="24"/>
        </w:rPr>
        <w:t>, Općinski načelnik Općine Antunovac.</w:t>
      </w:r>
    </w:p>
    <w:p w:rsidR="00030372" w:rsidRPr="00030372" w:rsidRDefault="00030372" w:rsidP="00030372">
      <w:pPr>
        <w:jc w:val="both"/>
        <w:rPr>
          <w:sz w:val="24"/>
        </w:rPr>
      </w:pPr>
    </w:p>
    <w:p w:rsidR="00030372" w:rsidRPr="00030372" w:rsidRDefault="00030372" w:rsidP="00030372">
      <w:pPr>
        <w:tabs>
          <w:tab w:val="num" w:pos="709"/>
        </w:tabs>
        <w:jc w:val="center"/>
        <w:rPr>
          <w:sz w:val="24"/>
        </w:rPr>
      </w:pPr>
      <w:r w:rsidRPr="00030372">
        <w:rPr>
          <w:sz w:val="24"/>
        </w:rPr>
        <w:t>Članak 2.</w:t>
      </w:r>
    </w:p>
    <w:p w:rsidR="00030372" w:rsidRPr="00030372" w:rsidRDefault="00030372" w:rsidP="00030372">
      <w:pPr>
        <w:tabs>
          <w:tab w:val="left" w:pos="0"/>
          <w:tab w:val="left" w:pos="709"/>
        </w:tabs>
        <w:jc w:val="both"/>
        <w:rPr>
          <w:sz w:val="24"/>
          <w:szCs w:val="24"/>
        </w:rPr>
      </w:pPr>
    </w:p>
    <w:p w:rsidR="00030372" w:rsidRPr="00030372" w:rsidRDefault="00030372" w:rsidP="00030372">
      <w:pPr>
        <w:jc w:val="both"/>
        <w:rPr>
          <w:sz w:val="24"/>
          <w:szCs w:val="24"/>
        </w:rPr>
      </w:pPr>
      <w:r w:rsidRPr="00030372">
        <w:tab/>
      </w:r>
      <w:r w:rsidRPr="00030372">
        <w:rPr>
          <w:sz w:val="24"/>
          <w:szCs w:val="24"/>
        </w:rPr>
        <w:t xml:space="preserve"> Predmet nabave je: oprema za dječja igrališta.</w:t>
      </w:r>
    </w:p>
    <w:p w:rsidR="00030372" w:rsidRPr="00030372" w:rsidRDefault="00030372" w:rsidP="00030372">
      <w:pPr>
        <w:jc w:val="both"/>
        <w:rPr>
          <w:sz w:val="24"/>
          <w:szCs w:val="24"/>
        </w:rPr>
      </w:pPr>
    </w:p>
    <w:p w:rsidR="00030372" w:rsidRPr="00030372" w:rsidRDefault="00030372" w:rsidP="00030372">
      <w:pPr>
        <w:tabs>
          <w:tab w:val="num" w:pos="709"/>
        </w:tabs>
        <w:jc w:val="center"/>
        <w:rPr>
          <w:sz w:val="24"/>
        </w:rPr>
      </w:pPr>
      <w:r w:rsidRPr="00030372">
        <w:rPr>
          <w:sz w:val="24"/>
        </w:rPr>
        <w:t>Članak 3.</w:t>
      </w:r>
    </w:p>
    <w:p w:rsidR="00030372" w:rsidRPr="00030372" w:rsidRDefault="00030372" w:rsidP="00030372">
      <w:pPr>
        <w:tabs>
          <w:tab w:val="num" w:pos="709"/>
        </w:tabs>
        <w:jc w:val="center"/>
        <w:rPr>
          <w:sz w:val="24"/>
        </w:rPr>
      </w:pPr>
    </w:p>
    <w:p w:rsidR="00030372" w:rsidRPr="00030372" w:rsidRDefault="00030372" w:rsidP="00030372">
      <w:pPr>
        <w:ind w:firstLine="720"/>
        <w:jc w:val="both"/>
        <w:rPr>
          <w:sz w:val="24"/>
        </w:rPr>
      </w:pPr>
      <w:r w:rsidRPr="00030372">
        <w:rPr>
          <w:sz w:val="24"/>
        </w:rPr>
        <w:t xml:space="preserve">Pristigla je ponuda VOJTEK OPREMA d.o.o., J. </w:t>
      </w:r>
      <w:proofErr w:type="spellStart"/>
      <w:r w:rsidRPr="00030372">
        <w:rPr>
          <w:sz w:val="24"/>
        </w:rPr>
        <w:t>Antala</w:t>
      </w:r>
      <w:proofErr w:type="spellEnd"/>
      <w:r w:rsidRPr="00030372">
        <w:rPr>
          <w:sz w:val="24"/>
        </w:rPr>
        <w:t xml:space="preserve"> 9a, Beli Manastir, na iznos od 1.750,00 kn bez PDV-a. </w:t>
      </w:r>
    </w:p>
    <w:p w:rsidR="00030372" w:rsidRPr="00030372" w:rsidRDefault="00030372" w:rsidP="00030372">
      <w:pPr>
        <w:tabs>
          <w:tab w:val="num" w:pos="0"/>
        </w:tabs>
        <w:jc w:val="both"/>
        <w:rPr>
          <w:sz w:val="24"/>
        </w:rPr>
      </w:pPr>
    </w:p>
    <w:p w:rsidR="00030372" w:rsidRPr="00030372" w:rsidRDefault="00030372" w:rsidP="00030372">
      <w:pPr>
        <w:tabs>
          <w:tab w:val="num" w:pos="709"/>
        </w:tabs>
        <w:jc w:val="center"/>
        <w:rPr>
          <w:sz w:val="24"/>
        </w:rPr>
      </w:pPr>
      <w:r w:rsidRPr="00030372">
        <w:rPr>
          <w:sz w:val="24"/>
        </w:rPr>
        <w:t>Članak 4.</w:t>
      </w:r>
    </w:p>
    <w:p w:rsidR="00030372" w:rsidRPr="00030372" w:rsidRDefault="00030372" w:rsidP="00030372">
      <w:pPr>
        <w:tabs>
          <w:tab w:val="num" w:pos="709"/>
        </w:tabs>
        <w:jc w:val="both"/>
        <w:rPr>
          <w:sz w:val="24"/>
        </w:rPr>
      </w:pPr>
    </w:p>
    <w:p w:rsidR="00030372" w:rsidRPr="00030372" w:rsidRDefault="00030372" w:rsidP="00030372">
      <w:pPr>
        <w:tabs>
          <w:tab w:val="num" w:pos="709"/>
        </w:tabs>
        <w:jc w:val="both"/>
        <w:rPr>
          <w:sz w:val="24"/>
        </w:rPr>
      </w:pPr>
      <w:r w:rsidRPr="00030372">
        <w:rPr>
          <w:sz w:val="24"/>
        </w:rPr>
        <w:tab/>
        <w:t xml:space="preserve">Sredstva za plaćanje nabave osigurana su u Proračunu Općine Antunovac za 2013. godinu sa pozicije R055 Oprema-javne površine.  </w:t>
      </w:r>
    </w:p>
    <w:p w:rsidR="00030372" w:rsidRPr="00030372" w:rsidRDefault="00030372" w:rsidP="00030372">
      <w:pPr>
        <w:jc w:val="center"/>
        <w:rPr>
          <w:sz w:val="24"/>
        </w:rPr>
      </w:pPr>
    </w:p>
    <w:p w:rsidR="00030372" w:rsidRPr="00030372" w:rsidRDefault="00030372" w:rsidP="00030372">
      <w:pPr>
        <w:jc w:val="center"/>
        <w:rPr>
          <w:sz w:val="24"/>
        </w:rPr>
      </w:pPr>
      <w:r w:rsidRPr="00030372">
        <w:rPr>
          <w:sz w:val="24"/>
        </w:rPr>
        <w:t>Članak 5.</w:t>
      </w:r>
    </w:p>
    <w:p w:rsidR="00030372" w:rsidRPr="00030372" w:rsidRDefault="00030372" w:rsidP="00030372">
      <w:pPr>
        <w:jc w:val="both"/>
        <w:rPr>
          <w:sz w:val="24"/>
        </w:rPr>
      </w:pPr>
    </w:p>
    <w:p w:rsidR="00030372" w:rsidRPr="00030372" w:rsidRDefault="00030372" w:rsidP="00030372">
      <w:pPr>
        <w:jc w:val="both"/>
        <w:rPr>
          <w:sz w:val="24"/>
        </w:rPr>
      </w:pPr>
      <w:r w:rsidRPr="00030372">
        <w:rPr>
          <w:sz w:val="24"/>
        </w:rPr>
        <w:tab/>
        <w:t>Ova Odluka stupa na snagu danom donošenja i objavit će se u «Službenom glasniku Općine Antunovac».</w:t>
      </w:r>
    </w:p>
    <w:p w:rsidR="00030372" w:rsidRPr="00030372" w:rsidRDefault="00030372" w:rsidP="00030372">
      <w:pPr>
        <w:jc w:val="both"/>
        <w:rPr>
          <w:sz w:val="24"/>
          <w:szCs w:val="24"/>
        </w:rPr>
      </w:pPr>
    </w:p>
    <w:p w:rsidR="00030372" w:rsidRPr="00030372" w:rsidRDefault="00030372" w:rsidP="00030372">
      <w:pPr>
        <w:jc w:val="both"/>
        <w:rPr>
          <w:sz w:val="24"/>
        </w:rPr>
      </w:pPr>
      <w:r w:rsidRPr="00030372">
        <w:rPr>
          <w:sz w:val="24"/>
        </w:rPr>
        <w:t>KLASA: 363-01/13-01/12</w:t>
      </w:r>
    </w:p>
    <w:p w:rsidR="00030372" w:rsidRPr="00030372" w:rsidRDefault="00030372" w:rsidP="00030372">
      <w:pPr>
        <w:jc w:val="both"/>
        <w:rPr>
          <w:sz w:val="24"/>
          <w:szCs w:val="24"/>
        </w:rPr>
      </w:pPr>
      <w:r w:rsidRPr="00030372">
        <w:rPr>
          <w:sz w:val="24"/>
          <w:szCs w:val="24"/>
        </w:rPr>
        <w:t>URBROJ: 2158/02-01-13-31</w:t>
      </w:r>
    </w:p>
    <w:p w:rsidR="00030372" w:rsidRPr="00030372" w:rsidRDefault="00030372" w:rsidP="00030372">
      <w:pPr>
        <w:jc w:val="both"/>
        <w:rPr>
          <w:sz w:val="24"/>
          <w:szCs w:val="24"/>
        </w:rPr>
      </w:pPr>
      <w:r w:rsidRPr="00030372">
        <w:rPr>
          <w:sz w:val="24"/>
          <w:szCs w:val="24"/>
        </w:rPr>
        <w:t>U Antunovcu, 25. studenog 2013. godine</w:t>
      </w:r>
      <w:r w:rsidRPr="00030372">
        <w:rPr>
          <w:sz w:val="24"/>
          <w:szCs w:val="24"/>
        </w:rPr>
        <w:tab/>
        <w:t xml:space="preserve"> </w:t>
      </w:r>
    </w:p>
    <w:p w:rsidR="00030372" w:rsidRPr="00030372" w:rsidRDefault="00030372" w:rsidP="00056723">
      <w:pPr>
        <w:ind w:left="1416"/>
        <w:jc w:val="center"/>
        <w:rPr>
          <w:sz w:val="24"/>
        </w:rPr>
      </w:pPr>
      <w:r w:rsidRPr="00030372">
        <w:rPr>
          <w:sz w:val="24"/>
        </w:rPr>
        <w:t>Općinski načelnik</w:t>
      </w:r>
    </w:p>
    <w:p w:rsidR="00030372" w:rsidRPr="00030372" w:rsidRDefault="00030372" w:rsidP="00056723">
      <w:pPr>
        <w:ind w:left="1416"/>
        <w:jc w:val="center"/>
        <w:rPr>
          <w:rFonts w:ascii="HRTimes" w:hAnsi="HRTimes"/>
          <w:sz w:val="24"/>
        </w:rPr>
      </w:pPr>
      <w:r w:rsidRPr="00030372">
        <w:rPr>
          <w:rFonts w:ascii="HRTimes" w:hAnsi="HRTimes"/>
          <w:sz w:val="24"/>
        </w:rPr>
        <w:t xml:space="preserve">Ivan </w:t>
      </w:r>
      <w:proofErr w:type="spellStart"/>
      <w:r w:rsidRPr="00030372">
        <w:rPr>
          <w:rFonts w:ascii="HRTimes" w:hAnsi="HRTimes"/>
          <w:sz w:val="24"/>
        </w:rPr>
        <w:t>Anušić</w:t>
      </w:r>
      <w:proofErr w:type="spellEnd"/>
    </w:p>
    <w:p w:rsidR="00030372" w:rsidRDefault="00030372" w:rsidP="00030372">
      <w:pPr>
        <w:rPr>
          <w:rFonts w:ascii="HRTimes" w:hAnsi="HRTimes"/>
          <w:sz w:val="24"/>
        </w:rPr>
      </w:pPr>
      <w:r>
        <w:rPr>
          <w:rFonts w:ascii="HRTimes" w:hAnsi="HRTimes"/>
          <w:sz w:val="24"/>
        </w:rPr>
        <w:t>406.</w:t>
      </w:r>
    </w:p>
    <w:p w:rsidR="00030372" w:rsidRPr="00030372" w:rsidRDefault="00030372" w:rsidP="00030372">
      <w:pPr>
        <w:tabs>
          <w:tab w:val="left" w:pos="0"/>
        </w:tabs>
        <w:jc w:val="both"/>
        <w:rPr>
          <w:sz w:val="24"/>
        </w:rPr>
      </w:pPr>
      <w:r w:rsidRPr="00030372">
        <w:rPr>
          <w:sz w:val="24"/>
        </w:rPr>
        <w:tab/>
        <w:t>Temeljem članka 207. stavka 1. 2. i 3. Zakona o vodama («Narodne novine» broj 153/09., 63/11., 130/11. i 56/13.) i članka 45. Statuta Općine Antunovac («Službeni glasnik Općine Antunovac» broj 2/13), Općinski načelnik Općine Antunovac dana, 26. studenog 2013. godine, donosi</w:t>
      </w:r>
    </w:p>
    <w:p w:rsidR="00030372" w:rsidRPr="00030372" w:rsidRDefault="00030372" w:rsidP="00030372">
      <w:pPr>
        <w:jc w:val="both"/>
        <w:rPr>
          <w:sz w:val="24"/>
        </w:rPr>
      </w:pPr>
    </w:p>
    <w:p w:rsidR="00030372" w:rsidRPr="00030372" w:rsidRDefault="00030372" w:rsidP="00030372">
      <w:pPr>
        <w:jc w:val="center"/>
        <w:rPr>
          <w:b/>
          <w:sz w:val="36"/>
          <w:szCs w:val="36"/>
        </w:rPr>
      </w:pPr>
      <w:r w:rsidRPr="00030372">
        <w:rPr>
          <w:b/>
          <w:sz w:val="36"/>
          <w:szCs w:val="36"/>
        </w:rPr>
        <w:lastRenderedPageBreak/>
        <w:t>SUGLASNOST</w:t>
      </w:r>
    </w:p>
    <w:p w:rsidR="00030372" w:rsidRPr="00030372" w:rsidRDefault="00030372" w:rsidP="00030372">
      <w:pPr>
        <w:jc w:val="center"/>
        <w:rPr>
          <w:b/>
          <w:sz w:val="24"/>
          <w:szCs w:val="24"/>
        </w:rPr>
      </w:pPr>
      <w:r w:rsidRPr="00030372">
        <w:rPr>
          <w:b/>
          <w:sz w:val="24"/>
          <w:szCs w:val="24"/>
        </w:rPr>
        <w:t xml:space="preserve">na Odluku o izmjeni i dopuni Odluke isporučitelja vodne usluge </w:t>
      </w:r>
    </w:p>
    <w:p w:rsidR="00030372" w:rsidRPr="00030372" w:rsidRDefault="00030372" w:rsidP="00030372">
      <w:pPr>
        <w:jc w:val="center"/>
        <w:rPr>
          <w:b/>
          <w:sz w:val="24"/>
          <w:szCs w:val="24"/>
        </w:rPr>
      </w:pPr>
      <w:r w:rsidRPr="00030372">
        <w:rPr>
          <w:b/>
          <w:sz w:val="24"/>
          <w:szCs w:val="24"/>
        </w:rPr>
        <w:t>VODOVOD-OSIJEK d.o.o., Osijek</w:t>
      </w:r>
    </w:p>
    <w:p w:rsidR="00030372" w:rsidRPr="00030372" w:rsidRDefault="00030372" w:rsidP="00030372">
      <w:pPr>
        <w:rPr>
          <w:sz w:val="24"/>
          <w:szCs w:val="24"/>
        </w:rPr>
      </w:pPr>
    </w:p>
    <w:p w:rsidR="00030372" w:rsidRPr="00030372" w:rsidRDefault="00030372" w:rsidP="00030372">
      <w:pPr>
        <w:jc w:val="center"/>
        <w:rPr>
          <w:sz w:val="24"/>
        </w:rPr>
      </w:pPr>
      <w:r w:rsidRPr="00030372">
        <w:rPr>
          <w:sz w:val="24"/>
        </w:rPr>
        <w:t>Članak 1.</w:t>
      </w:r>
    </w:p>
    <w:p w:rsidR="00030372" w:rsidRPr="00030372" w:rsidRDefault="00030372" w:rsidP="00030372">
      <w:pPr>
        <w:jc w:val="center"/>
        <w:rPr>
          <w:sz w:val="24"/>
        </w:rPr>
      </w:pPr>
      <w:r w:rsidRPr="00030372">
        <w:rPr>
          <w:sz w:val="24"/>
        </w:rPr>
        <w:tab/>
      </w:r>
      <w:r w:rsidRPr="00030372">
        <w:rPr>
          <w:sz w:val="24"/>
        </w:rPr>
        <w:tab/>
      </w:r>
    </w:p>
    <w:p w:rsidR="00030372" w:rsidRPr="00030372" w:rsidRDefault="00030372" w:rsidP="00030372">
      <w:pPr>
        <w:tabs>
          <w:tab w:val="num" w:pos="709"/>
        </w:tabs>
        <w:jc w:val="both"/>
        <w:rPr>
          <w:sz w:val="24"/>
        </w:rPr>
      </w:pPr>
      <w:r w:rsidRPr="00030372">
        <w:rPr>
          <w:sz w:val="24"/>
        </w:rPr>
        <w:tab/>
        <w:t>Ovom Odlukom daje se suglasnost isporučitelju vodne usluge VODOVOD – OSIJEK d.o.o., Osijek, Poljski put 1, na Odluku o izmjeni i dopuni Odluke o cijeni vodnih usluga koju je Nadzorni odbor VODOVOD – OSIJEK d.o.o. donio dana, 14. listopada 2013. godine.</w:t>
      </w:r>
    </w:p>
    <w:p w:rsidR="00030372" w:rsidRPr="00030372" w:rsidRDefault="00030372" w:rsidP="00030372">
      <w:pPr>
        <w:jc w:val="both"/>
        <w:rPr>
          <w:sz w:val="24"/>
        </w:rPr>
      </w:pPr>
    </w:p>
    <w:p w:rsidR="00030372" w:rsidRPr="00030372" w:rsidRDefault="00030372" w:rsidP="00030372">
      <w:pPr>
        <w:tabs>
          <w:tab w:val="num" w:pos="709"/>
        </w:tabs>
        <w:jc w:val="center"/>
        <w:rPr>
          <w:sz w:val="24"/>
        </w:rPr>
      </w:pPr>
      <w:r w:rsidRPr="00030372">
        <w:rPr>
          <w:sz w:val="24"/>
        </w:rPr>
        <w:t>Članak 2.</w:t>
      </w:r>
    </w:p>
    <w:p w:rsidR="00030372" w:rsidRPr="00030372" w:rsidRDefault="00030372" w:rsidP="00030372">
      <w:pPr>
        <w:tabs>
          <w:tab w:val="left" w:pos="0"/>
          <w:tab w:val="left" w:pos="709"/>
        </w:tabs>
        <w:jc w:val="both"/>
        <w:rPr>
          <w:sz w:val="24"/>
          <w:szCs w:val="24"/>
        </w:rPr>
      </w:pPr>
    </w:p>
    <w:p w:rsidR="00030372" w:rsidRPr="00030372" w:rsidRDefault="00030372" w:rsidP="00030372">
      <w:pPr>
        <w:jc w:val="both"/>
        <w:rPr>
          <w:sz w:val="24"/>
          <w:szCs w:val="24"/>
        </w:rPr>
      </w:pPr>
      <w:r w:rsidRPr="00030372">
        <w:tab/>
      </w:r>
      <w:r w:rsidRPr="00030372">
        <w:rPr>
          <w:sz w:val="24"/>
          <w:szCs w:val="24"/>
        </w:rPr>
        <w:t xml:space="preserve"> Ova Suglasnost stupa na snagu danom donošenja i biti će objavljena u „Službenom glasniku Općine Antunovac“. </w:t>
      </w:r>
    </w:p>
    <w:p w:rsidR="00030372" w:rsidRPr="00030372" w:rsidRDefault="00030372" w:rsidP="00030372">
      <w:pPr>
        <w:jc w:val="both"/>
        <w:rPr>
          <w:sz w:val="24"/>
          <w:szCs w:val="24"/>
        </w:rPr>
      </w:pPr>
    </w:p>
    <w:p w:rsidR="00030372" w:rsidRPr="00030372" w:rsidRDefault="00030372" w:rsidP="00030372">
      <w:pPr>
        <w:jc w:val="both"/>
        <w:rPr>
          <w:sz w:val="24"/>
        </w:rPr>
      </w:pPr>
      <w:r w:rsidRPr="00030372">
        <w:rPr>
          <w:sz w:val="24"/>
        </w:rPr>
        <w:t>KLASA: 325-01/13-01/09</w:t>
      </w:r>
    </w:p>
    <w:p w:rsidR="00030372" w:rsidRPr="00030372" w:rsidRDefault="00030372" w:rsidP="00030372">
      <w:pPr>
        <w:jc w:val="both"/>
        <w:rPr>
          <w:sz w:val="24"/>
          <w:szCs w:val="24"/>
        </w:rPr>
      </w:pPr>
      <w:r w:rsidRPr="00030372">
        <w:rPr>
          <w:sz w:val="24"/>
          <w:szCs w:val="24"/>
        </w:rPr>
        <w:t>URBROJ: 2158/02-01-13-5</w:t>
      </w:r>
    </w:p>
    <w:p w:rsidR="00030372" w:rsidRPr="00030372" w:rsidRDefault="00030372" w:rsidP="00030372">
      <w:pPr>
        <w:jc w:val="both"/>
        <w:rPr>
          <w:sz w:val="24"/>
          <w:szCs w:val="24"/>
        </w:rPr>
      </w:pPr>
      <w:r w:rsidRPr="00030372">
        <w:rPr>
          <w:sz w:val="24"/>
          <w:szCs w:val="24"/>
        </w:rPr>
        <w:t>U Antunovcu, 26. studenog 2013. godine</w:t>
      </w:r>
      <w:r w:rsidRPr="00030372">
        <w:rPr>
          <w:sz w:val="24"/>
          <w:szCs w:val="24"/>
        </w:rPr>
        <w:tab/>
        <w:t xml:space="preserve"> </w:t>
      </w:r>
    </w:p>
    <w:p w:rsidR="00030372" w:rsidRPr="00030372" w:rsidRDefault="00030372" w:rsidP="00056723">
      <w:pPr>
        <w:ind w:left="1416"/>
        <w:jc w:val="center"/>
        <w:rPr>
          <w:sz w:val="24"/>
        </w:rPr>
      </w:pPr>
      <w:r w:rsidRPr="00030372">
        <w:rPr>
          <w:sz w:val="24"/>
        </w:rPr>
        <w:t>Općinski načelnik</w:t>
      </w:r>
    </w:p>
    <w:p w:rsidR="00030372" w:rsidRPr="00030372" w:rsidRDefault="00030372" w:rsidP="00056723">
      <w:pPr>
        <w:ind w:left="1416"/>
        <w:jc w:val="center"/>
        <w:rPr>
          <w:rFonts w:ascii="HRTimes" w:hAnsi="HRTimes"/>
          <w:sz w:val="24"/>
        </w:rPr>
      </w:pPr>
      <w:r w:rsidRPr="00030372">
        <w:rPr>
          <w:rFonts w:ascii="HRTimes" w:hAnsi="HRTimes"/>
          <w:sz w:val="24"/>
        </w:rPr>
        <w:t xml:space="preserve">Ivan </w:t>
      </w:r>
      <w:proofErr w:type="spellStart"/>
      <w:r w:rsidRPr="00030372">
        <w:rPr>
          <w:rFonts w:ascii="HRTimes" w:hAnsi="HRTimes"/>
          <w:sz w:val="24"/>
        </w:rPr>
        <w:t>Anušić</w:t>
      </w:r>
      <w:proofErr w:type="spellEnd"/>
    </w:p>
    <w:p w:rsidR="00030372" w:rsidRDefault="00030372" w:rsidP="00030372">
      <w:pPr>
        <w:rPr>
          <w:rFonts w:ascii="HRTimes" w:hAnsi="HRTimes"/>
          <w:sz w:val="24"/>
        </w:rPr>
      </w:pPr>
      <w:r>
        <w:rPr>
          <w:rFonts w:ascii="HRTimes" w:hAnsi="HRTimes"/>
          <w:sz w:val="24"/>
        </w:rPr>
        <w:t>407.</w:t>
      </w:r>
    </w:p>
    <w:p w:rsidR="00030372" w:rsidRPr="00030372" w:rsidRDefault="00030372" w:rsidP="00030372">
      <w:pPr>
        <w:tabs>
          <w:tab w:val="left" w:pos="0"/>
        </w:tabs>
        <w:jc w:val="both"/>
        <w:rPr>
          <w:sz w:val="24"/>
        </w:rPr>
      </w:pPr>
      <w:r w:rsidRPr="00030372">
        <w:rPr>
          <w:sz w:val="24"/>
        </w:rPr>
        <w:tab/>
        <w:t>Temeljem članka 18. stavak 3. Zakona o javnoj nabavi («Narodne novine» broj 90/11 i 93/13) i članka 45. Statuta Općine Antunovac («Službeni glasnik Općine Antunovac» broj 2/13), Općinski načelnik Općine Antunovac dana, 26. studeni 2013. godine, donosi</w:t>
      </w:r>
    </w:p>
    <w:p w:rsidR="00030372" w:rsidRPr="00030372" w:rsidRDefault="00030372" w:rsidP="00030372">
      <w:pPr>
        <w:jc w:val="both"/>
        <w:rPr>
          <w:sz w:val="24"/>
        </w:rPr>
      </w:pPr>
    </w:p>
    <w:p w:rsidR="00030372" w:rsidRPr="00030372" w:rsidRDefault="00030372" w:rsidP="00030372">
      <w:pPr>
        <w:jc w:val="center"/>
        <w:rPr>
          <w:b/>
          <w:sz w:val="36"/>
          <w:szCs w:val="36"/>
        </w:rPr>
      </w:pPr>
      <w:r w:rsidRPr="00030372">
        <w:rPr>
          <w:b/>
          <w:sz w:val="36"/>
          <w:szCs w:val="36"/>
        </w:rPr>
        <w:t>ODLUKU</w:t>
      </w:r>
    </w:p>
    <w:p w:rsidR="00030372" w:rsidRPr="00030372" w:rsidRDefault="00030372" w:rsidP="00030372">
      <w:pPr>
        <w:jc w:val="center"/>
        <w:rPr>
          <w:b/>
          <w:sz w:val="24"/>
          <w:szCs w:val="24"/>
        </w:rPr>
      </w:pPr>
      <w:r w:rsidRPr="00030372">
        <w:rPr>
          <w:b/>
          <w:sz w:val="24"/>
          <w:szCs w:val="24"/>
        </w:rPr>
        <w:t>o nabavi novogodišnjih poklon paketa za djecu Općine Antunovac</w:t>
      </w:r>
    </w:p>
    <w:p w:rsidR="00030372" w:rsidRPr="00030372" w:rsidRDefault="00030372" w:rsidP="00030372">
      <w:pPr>
        <w:rPr>
          <w:sz w:val="24"/>
          <w:szCs w:val="24"/>
        </w:rPr>
      </w:pPr>
    </w:p>
    <w:p w:rsidR="00030372" w:rsidRPr="00030372" w:rsidRDefault="00030372" w:rsidP="00030372">
      <w:pPr>
        <w:jc w:val="center"/>
        <w:rPr>
          <w:sz w:val="24"/>
        </w:rPr>
      </w:pPr>
      <w:r w:rsidRPr="00030372">
        <w:rPr>
          <w:sz w:val="24"/>
        </w:rPr>
        <w:t>Članak 1.</w:t>
      </w:r>
    </w:p>
    <w:p w:rsidR="00030372" w:rsidRPr="00030372" w:rsidRDefault="00030372" w:rsidP="00030372">
      <w:pPr>
        <w:jc w:val="center"/>
        <w:rPr>
          <w:sz w:val="24"/>
        </w:rPr>
      </w:pPr>
      <w:r w:rsidRPr="00030372">
        <w:rPr>
          <w:sz w:val="24"/>
        </w:rPr>
        <w:tab/>
      </w:r>
      <w:r w:rsidRPr="00030372">
        <w:rPr>
          <w:sz w:val="24"/>
        </w:rPr>
        <w:tab/>
      </w:r>
    </w:p>
    <w:p w:rsidR="00030372" w:rsidRPr="00030372" w:rsidRDefault="00030372" w:rsidP="00030372">
      <w:pPr>
        <w:tabs>
          <w:tab w:val="num" w:pos="709"/>
        </w:tabs>
        <w:jc w:val="both"/>
        <w:rPr>
          <w:sz w:val="24"/>
        </w:rPr>
      </w:pPr>
      <w:r w:rsidRPr="00030372">
        <w:rPr>
          <w:sz w:val="24"/>
        </w:rPr>
        <w:tab/>
        <w:t>Naručitelj usluge: OPĆINA ANTUNOVAC, Antunovac, B. Radića 4, OIB 30812410980 a evidencijski broj nabave je 23/13.</w:t>
      </w:r>
    </w:p>
    <w:p w:rsidR="00030372" w:rsidRPr="00030372" w:rsidRDefault="00030372" w:rsidP="00030372">
      <w:pPr>
        <w:jc w:val="both"/>
        <w:rPr>
          <w:sz w:val="24"/>
        </w:rPr>
      </w:pPr>
      <w:r w:rsidRPr="00030372">
        <w:rPr>
          <w:sz w:val="24"/>
        </w:rPr>
        <w:tab/>
        <w:t xml:space="preserve">Odgovorna osoba naručitelja je Ivan </w:t>
      </w:r>
      <w:proofErr w:type="spellStart"/>
      <w:r w:rsidRPr="00030372">
        <w:rPr>
          <w:sz w:val="24"/>
        </w:rPr>
        <w:t>Anušić</w:t>
      </w:r>
      <w:proofErr w:type="spellEnd"/>
      <w:r w:rsidRPr="00030372">
        <w:rPr>
          <w:sz w:val="24"/>
        </w:rPr>
        <w:t>, Općinski načelnik Općine Antunovac.</w:t>
      </w:r>
    </w:p>
    <w:p w:rsidR="00030372" w:rsidRPr="00030372" w:rsidRDefault="00030372" w:rsidP="00030372">
      <w:pPr>
        <w:jc w:val="both"/>
        <w:rPr>
          <w:sz w:val="24"/>
        </w:rPr>
      </w:pPr>
    </w:p>
    <w:p w:rsidR="00030372" w:rsidRPr="00030372" w:rsidRDefault="00030372" w:rsidP="00030372">
      <w:pPr>
        <w:tabs>
          <w:tab w:val="num" w:pos="709"/>
        </w:tabs>
        <w:jc w:val="center"/>
        <w:rPr>
          <w:sz w:val="24"/>
        </w:rPr>
      </w:pPr>
      <w:r w:rsidRPr="00030372">
        <w:rPr>
          <w:sz w:val="24"/>
        </w:rPr>
        <w:t>Članak 2.</w:t>
      </w:r>
    </w:p>
    <w:p w:rsidR="00030372" w:rsidRPr="00030372" w:rsidRDefault="00030372" w:rsidP="00030372">
      <w:pPr>
        <w:tabs>
          <w:tab w:val="left" w:pos="0"/>
          <w:tab w:val="left" w:pos="709"/>
        </w:tabs>
        <w:jc w:val="both"/>
        <w:rPr>
          <w:sz w:val="24"/>
          <w:szCs w:val="24"/>
        </w:rPr>
      </w:pPr>
    </w:p>
    <w:p w:rsidR="00030372" w:rsidRPr="00030372" w:rsidRDefault="00030372" w:rsidP="00030372">
      <w:pPr>
        <w:jc w:val="both"/>
        <w:rPr>
          <w:sz w:val="24"/>
          <w:szCs w:val="24"/>
        </w:rPr>
      </w:pPr>
      <w:r w:rsidRPr="00030372">
        <w:lastRenderedPageBreak/>
        <w:tab/>
      </w:r>
      <w:r w:rsidRPr="00030372">
        <w:rPr>
          <w:sz w:val="24"/>
          <w:szCs w:val="24"/>
        </w:rPr>
        <w:t xml:space="preserve"> Predmet nabave je: novogodišnji poklon paketi za djecu Općine Antunovac.</w:t>
      </w:r>
    </w:p>
    <w:p w:rsidR="00030372" w:rsidRPr="00030372" w:rsidRDefault="00030372" w:rsidP="00030372">
      <w:pPr>
        <w:jc w:val="both"/>
        <w:rPr>
          <w:sz w:val="24"/>
          <w:szCs w:val="24"/>
        </w:rPr>
      </w:pPr>
    </w:p>
    <w:p w:rsidR="00030372" w:rsidRPr="00030372" w:rsidRDefault="00030372" w:rsidP="00030372">
      <w:pPr>
        <w:tabs>
          <w:tab w:val="num" w:pos="709"/>
        </w:tabs>
        <w:jc w:val="center"/>
        <w:rPr>
          <w:sz w:val="24"/>
        </w:rPr>
      </w:pPr>
      <w:r w:rsidRPr="00030372">
        <w:rPr>
          <w:sz w:val="24"/>
        </w:rPr>
        <w:t>Članak 3.</w:t>
      </w:r>
    </w:p>
    <w:p w:rsidR="00030372" w:rsidRPr="00030372" w:rsidRDefault="00030372" w:rsidP="00030372">
      <w:pPr>
        <w:tabs>
          <w:tab w:val="num" w:pos="709"/>
        </w:tabs>
        <w:jc w:val="center"/>
        <w:rPr>
          <w:sz w:val="24"/>
        </w:rPr>
      </w:pPr>
    </w:p>
    <w:p w:rsidR="00030372" w:rsidRPr="00030372" w:rsidRDefault="00030372" w:rsidP="00030372">
      <w:pPr>
        <w:ind w:firstLine="720"/>
        <w:jc w:val="both"/>
        <w:rPr>
          <w:sz w:val="24"/>
        </w:rPr>
      </w:pPr>
      <w:r w:rsidRPr="00030372">
        <w:rPr>
          <w:sz w:val="24"/>
        </w:rPr>
        <w:t xml:space="preserve">Pristigla je ponuda ŠKOLSKA KNJIGA d.d., </w:t>
      </w:r>
      <w:proofErr w:type="spellStart"/>
      <w:r w:rsidRPr="00030372">
        <w:rPr>
          <w:sz w:val="24"/>
        </w:rPr>
        <w:t>Masarykova</w:t>
      </w:r>
      <w:proofErr w:type="spellEnd"/>
      <w:r w:rsidRPr="00030372">
        <w:rPr>
          <w:sz w:val="24"/>
        </w:rPr>
        <w:t xml:space="preserve"> 28, Zagreb, na iznos od 11.688,00 kn bez PDV-a. </w:t>
      </w:r>
    </w:p>
    <w:p w:rsidR="00030372" w:rsidRPr="00030372" w:rsidRDefault="00030372" w:rsidP="00030372">
      <w:pPr>
        <w:tabs>
          <w:tab w:val="num" w:pos="0"/>
        </w:tabs>
        <w:jc w:val="both"/>
        <w:rPr>
          <w:sz w:val="24"/>
        </w:rPr>
      </w:pPr>
    </w:p>
    <w:p w:rsidR="00030372" w:rsidRPr="00030372" w:rsidRDefault="00030372" w:rsidP="00030372">
      <w:pPr>
        <w:tabs>
          <w:tab w:val="num" w:pos="709"/>
        </w:tabs>
        <w:jc w:val="center"/>
        <w:rPr>
          <w:sz w:val="24"/>
        </w:rPr>
      </w:pPr>
      <w:r w:rsidRPr="00030372">
        <w:rPr>
          <w:sz w:val="24"/>
        </w:rPr>
        <w:t>Članak 4.</w:t>
      </w:r>
    </w:p>
    <w:p w:rsidR="00030372" w:rsidRPr="00030372" w:rsidRDefault="00030372" w:rsidP="00030372">
      <w:pPr>
        <w:tabs>
          <w:tab w:val="num" w:pos="709"/>
        </w:tabs>
        <w:jc w:val="both"/>
        <w:rPr>
          <w:sz w:val="24"/>
        </w:rPr>
      </w:pPr>
    </w:p>
    <w:p w:rsidR="00030372" w:rsidRPr="00030372" w:rsidRDefault="00030372" w:rsidP="00030372">
      <w:pPr>
        <w:tabs>
          <w:tab w:val="num" w:pos="709"/>
        </w:tabs>
        <w:jc w:val="both"/>
        <w:rPr>
          <w:sz w:val="24"/>
        </w:rPr>
      </w:pPr>
      <w:r w:rsidRPr="00030372">
        <w:rPr>
          <w:sz w:val="24"/>
        </w:rPr>
        <w:tab/>
        <w:t xml:space="preserve">Sredstva za plaćanje nabave osigurana su u Proračunu Općine Antunovac za 2013. godinu sa pozicije R113b Poklon paketići za djecu.   </w:t>
      </w:r>
    </w:p>
    <w:p w:rsidR="00030372" w:rsidRPr="00030372" w:rsidRDefault="00030372" w:rsidP="00030372">
      <w:pPr>
        <w:jc w:val="center"/>
        <w:rPr>
          <w:sz w:val="24"/>
        </w:rPr>
      </w:pPr>
    </w:p>
    <w:p w:rsidR="00030372" w:rsidRPr="00030372" w:rsidRDefault="00030372" w:rsidP="00030372">
      <w:pPr>
        <w:jc w:val="center"/>
        <w:rPr>
          <w:sz w:val="24"/>
        </w:rPr>
      </w:pPr>
      <w:r w:rsidRPr="00030372">
        <w:rPr>
          <w:sz w:val="24"/>
        </w:rPr>
        <w:t>Članak 5.</w:t>
      </w:r>
    </w:p>
    <w:p w:rsidR="00030372" w:rsidRPr="00030372" w:rsidRDefault="00030372" w:rsidP="00030372">
      <w:pPr>
        <w:jc w:val="both"/>
        <w:rPr>
          <w:sz w:val="24"/>
        </w:rPr>
      </w:pPr>
    </w:p>
    <w:p w:rsidR="00030372" w:rsidRPr="00030372" w:rsidRDefault="00030372" w:rsidP="00030372">
      <w:pPr>
        <w:jc w:val="both"/>
        <w:rPr>
          <w:sz w:val="24"/>
        </w:rPr>
      </w:pPr>
      <w:r w:rsidRPr="00030372">
        <w:rPr>
          <w:sz w:val="24"/>
        </w:rPr>
        <w:tab/>
        <w:t>Ova Odluka stupa na snagu danom donošenja i objavit će se u «Službenom glasniku Općine Antunovac».</w:t>
      </w:r>
    </w:p>
    <w:p w:rsidR="00030372" w:rsidRPr="00030372" w:rsidRDefault="00030372" w:rsidP="00030372">
      <w:pPr>
        <w:jc w:val="both"/>
        <w:rPr>
          <w:sz w:val="24"/>
          <w:szCs w:val="24"/>
        </w:rPr>
      </w:pPr>
    </w:p>
    <w:p w:rsidR="00030372" w:rsidRPr="00030372" w:rsidRDefault="00030372" w:rsidP="00030372">
      <w:pPr>
        <w:jc w:val="both"/>
        <w:rPr>
          <w:sz w:val="24"/>
        </w:rPr>
      </w:pPr>
      <w:r w:rsidRPr="00030372">
        <w:rPr>
          <w:sz w:val="24"/>
        </w:rPr>
        <w:t>KLASA: 550-01/13-01/19</w:t>
      </w:r>
    </w:p>
    <w:p w:rsidR="00030372" w:rsidRPr="00030372" w:rsidRDefault="00030372" w:rsidP="00030372">
      <w:pPr>
        <w:jc w:val="both"/>
        <w:rPr>
          <w:sz w:val="24"/>
          <w:szCs w:val="24"/>
        </w:rPr>
      </w:pPr>
      <w:r w:rsidRPr="00030372">
        <w:rPr>
          <w:sz w:val="24"/>
          <w:szCs w:val="24"/>
        </w:rPr>
        <w:t>URBROJ: 2158/02-01-13-5</w:t>
      </w:r>
    </w:p>
    <w:p w:rsidR="00030372" w:rsidRPr="00030372" w:rsidRDefault="00030372" w:rsidP="00030372">
      <w:pPr>
        <w:jc w:val="both"/>
        <w:rPr>
          <w:sz w:val="24"/>
          <w:szCs w:val="24"/>
        </w:rPr>
      </w:pPr>
      <w:r w:rsidRPr="00030372">
        <w:rPr>
          <w:sz w:val="24"/>
          <w:szCs w:val="24"/>
        </w:rPr>
        <w:t>U Antunovcu, 26. studeni 2013. godine</w:t>
      </w:r>
      <w:r w:rsidRPr="00030372">
        <w:rPr>
          <w:sz w:val="24"/>
          <w:szCs w:val="24"/>
        </w:rPr>
        <w:tab/>
        <w:t xml:space="preserve"> </w:t>
      </w:r>
    </w:p>
    <w:p w:rsidR="00030372" w:rsidRPr="00030372" w:rsidRDefault="00030372" w:rsidP="00056723">
      <w:pPr>
        <w:ind w:left="1416"/>
        <w:jc w:val="center"/>
        <w:rPr>
          <w:sz w:val="24"/>
        </w:rPr>
      </w:pPr>
      <w:r w:rsidRPr="00030372">
        <w:rPr>
          <w:sz w:val="24"/>
        </w:rPr>
        <w:t>Općinski načelnik</w:t>
      </w:r>
    </w:p>
    <w:p w:rsidR="00030372" w:rsidRPr="00030372" w:rsidRDefault="00030372" w:rsidP="00056723">
      <w:pPr>
        <w:ind w:left="1416"/>
        <w:jc w:val="center"/>
        <w:rPr>
          <w:rFonts w:ascii="HRTimes" w:hAnsi="HRTimes"/>
          <w:sz w:val="24"/>
        </w:rPr>
      </w:pPr>
      <w:r w:rsidRPr="00030372">
        <w:rPr>
          <w:rFonts w:ascii="HRTimes" w:hAnsi="HRTimes"/>
          <w:sz w:val="24"/>
        </w:rPr>
        <w:t xml:space="preserve">Ivan </w:t>
      </w:r>
      <w:proofErr w:type="spellStart"/>
      <w:r w:rsidRPr="00030372">
        <w:rPr>
          <w:rFonts w:ascii="HRTimes" w:hAnsi="HRTimes"/>
          <w:sz w:val="24"/>
        </w:rPr>
        <w:t>Anušić</w:t>
      </w:r>
      <w:proofErr w:type="spellEnd"/>
    </w:p>
    <w:p w:rsidR="00030372" w:rsidRDefault="00030372" w:rsidP="00030372">
      <w:pPr>
        <w:rPr>
          <w:rFonts w:ascii="HRTimes" w:hAnsi="HRTimes"/>
          <w:sz w:val="24"/>
        </w:rPr>
      </w:pPr>
      <w:r>
        <w:rPr>
          <w:rFonts w:ascii="HRTimes" w:hAnsi="HRTimes"/>
          <w:sz w:val="24"/>
        </w:rPr>
        <w:t>408.</w:t>
      </w:r>
    </w:p>
    <w:p w:rsidR="00030372" w:rsidRPr="00030372" w:rsidRDefault="00030372" w:rsidP="00030372">
      <w:pPr>
        <w:tabs>
          <w:tab w:val="left" w:pos="0"/>
        </w:tabs>
        <w:jc w:val="both"/>
        <w:rPr>
          <w:sz w:val="24"/>
          <w:szCs w:val="24"/>
        </w:rPr>
      </w:pPr>
      <w:r w:rsidRPr="00030372">
        <w:rPr>
          <w:sz w:val="24"/>
          <w:szCs w:val="24"/>
        </w:rPr>
        <w:tab/>
        <w:t>Temeljem članka 10. stavak 2. Odluke o socijalnoj skrbi na području Općine Antunovac («Službeni glasnik Općine Antunovac» broj 14/11) i članka 45. Statuta Općine Antunovac («Službeni glasnik Općine Antunovac» broj 2/13), Općinski načelnik Općine Antunovac dana, 29. studenog 2013. godine, donosi</w:t>
      </w:r>
    </w:p>
    <w:p w:rsidR="00030372" w:rsidRPr="00030372" w:rsidRDefault="00030372" w:rsidP="00030372">
      <w:pPr>
        <w:tabs>
          <w:tab w:val="left" w:pos="0"/>
        </w:tabs>
        <w:jc w:val="both"/>
        <w:rPr>
          <w:sz w:val="24"/>
          <w:szCs w:val="24"/>
        </w:rPr>
      </w:pPr>
    </w:p>
    <w:p w:rsidR="00030372" w:rsidRPr="00030372" w:rsidRDefault="00030372" w:rsidP="00030372">
      <w:pPr>
        <w:tabs>
          <w:tab w:val="left" w:pos="0"/>
        </w:tabs>
        <w:jc w:val="center"/>
        <w:rPr>
          <w:b/>
          <w:bCs/>
          <w:sz w:val="36"/>
          <w:szCs w:val="36"/>
        </w:rPr>
      </w:pPr>
      <w:r w:rsidRPr="00030372">
        <w:rPr>
          <w:b/>
          <w:sz w:val="36"/>
          <w:szCs w:val="36"/>
        </w:rPr>
        <w:t>ODLU</w:t>
      </w:r>
      <w:r w:rsidRPr="00030372">
        <w:rPr>
          <w:b/>
          <w:bCs/>
          <w:sz w:val="36"/>
          <w:szCs w:val="36"/>
        </w:rPr>
        <w:t>KU</w:t>
      </w:r>
    </w:p>
    <w:p w:rsidR="00030372" w:rsidRPr="00030372" w:rsidRDefault="00030372" w:rsidP="00030372">
      <w:pPr>
        <w:tabs>
          <w:tab w:val="left" w:pos="0"/>
        </w:tabs>
        <w:jc w:val="center"/>
        <w:rPr>
          <w:b/>
          <w:sz w:val="24"/>
          <w:szCs w:val="24"/>
        </w:rPr>
      </w:pPr>
      <w:r w:rsidRPr="00030372">
        <w:rPr>
          <w:b/>
          <w:sz w:val="24"/>
          <w:szCs w:val="24"/>
        </w:rPr>
        <w:t>o oslobađanju plaćanja užine u OŠ Antunovac</w:t>
      </w:r>
    </w:p>
    <w:p w:rsidR="00030372" w:rsidRPr="00030372" w:rsidRDefault="00030372" w:rsidP="00030372">
      <w:pPr>
        <w:rPr>
          <w:bCs/>
          <w:sz w:val="24"/>
          <w:szCs w:val="24"/>
        </w:rPr>
      </w:pPr>
    </w:p>
    <w:p w:rsidR="00030372" w:rsidRPr="00030372" w:rsidRDefault="00030372" w:rsidP="00030372">
      <w:pPr>
        <w:jc w:val="center"/>
        <w:rPr>
          <w:sz w:val="24"/>
          <w:szCs w:val="24"/>
        </w:rPr>
      </w:pPr>
      <w:r w:rsidRPr="00030372">
        <w:rPr>
          <w:sz w:val="24"/>
          <w:szCs w:val="24"/>
        </w:rPr>
        <w:t>Članak 1.</w:t>
      </w:r>
    </w:p>
    <w:p w:rsidR="00030372" w:rsidRPr="00030372" w:rsidRDefault="00030372" w:rsidP="00030372">
      <w:pPr>
        <w:rPr>
          <w:sz w:val="24"/>
          <w:szCs w:val="24"/>
        </w:rPr>
      </w:pPr>
    </w:p>
    <w:p w:rsidR="00030372" w:rsidRPr="00030372" w:rsidRDefault="00030372" w:rsidP="00030372">
      <w:pPr>
        <w:jc w:val="both"/>
        <w:rPr>
          <w:sz w:val="24"/>
          <w:szCs w:val="24"/>
        </w:rPr>
      </w:pPr>
      <w:r w:rsidRPr="00030372">
        <w:rPr>
          <w:sz w:val="24"/>
          <w:szCs w:val="24"/>
        </w:rPr>
        <w:tab/>
        <w:t xml:space="preserve">Općinski načelnik donosi odluku da se učenik 3. razreda u OŠ Antunovac, Anđelko Petrović iz </w:t>
      </w:r>
      <w:proofErr w:type="spellStart"/>
      <w:r w:rsidRPr="00030372">
        <w:rPr>
          <w:sz w:val="24"/>
          <w:szCs w:val="24"/>
        </w:rPr>
        <w:t>Ivanovca</w:t>
      </w:r>
      <w:proofErr w:type="spellEnd"/>
      <w:r w:rsidRPr="00030372">
        <w:rPr>
          <w:sz w:val="24"/>
          <w:szCs w:val="24"/>
        </w:rPr>
        <w:t>, oslobodi plaćanja troškova užine radi težih socijalnih prilika u obitelji.</w:t>
      </w:r>
    </w:p>
    <w:p w:rsidR="00030372" w:rsidRPr="00030372" w:rsidRDefault="00030372" w:rsidP="00030372">
      <w:pPr>
        <w:rPr>
          <w:sz w:val="24"/>
          <w:szCs w:val="24"/>
        </w:rPr>
      </w:pPr>
    </w:p>
    <w:p w:rsidR="00030372" w:rsidRPr="00030372" w:rsidRDefault="00030372" w:rsidP="00030372">
      <w:pPr>
        <w:jc w:val="center"/>
        <w:rPr>
          <w:sz w:val="24"/>
          <w:szCs w:val="24"/>
        </w:rPr>
      </w:pPr>
      <w:r w:rsidRPr="00030372">
        <w:rPr>
          <w:sz w:val="24"/>
          <w:szCs w:val="24"/>
        </w:rPr>
        <w:t>Članak 2.</w:t>
      </w:r>
    </w:p>
    <w:p w:rsidR="00030372" w:rsidRPr="00030372" w:rsidRDefault="00030372" w:rsidP="00030372">
      <w:pPr>
        <w:rPr>
          <w:sz w:val="24"/>
          <w:szCs w:val="24"/>
        </w:rPr>
      </w:pPr>
    </w:p>
    <w:p w:rsidR="00030372" w:rsidRPr="00030372" w:rsidRDefault="00030372" w:rsidP="00030372">
      <w:pPr>
        <w:jc w:val="both"/>
        <w:rPr>
          <w:sz w:val="24"/>
          <w:szCs w:val="24"/>
        </w:rPr>
      </w:pPr>
      <w:r w:rsidRPr="00030372">
        <w:rPr>
          <w:sz w:val="24"/>
          <w:szCs w:val="24"/>
        </w:rPr>
        <w:lastRenderedPageBreak/>
        <w:tab/>
        <w:t>Sredstva će se osigurati iz Proračuna Općine Antunovac sa pozicije R081 Pomoć obiteljima i djeci u naravi.</w:t>
      </w:r>
    </w:p>
    <w:p w:rsidR="00030372" w:rsidRPr="00030372" w:rsidRDefault="00030372" w:rsidP="00030372">
      <w:pPr>
        <w:jc w:val="both"/>
        <w:rPr>
          <w:sz w:val="24"/>
          <w:szCs w:val="24"/>
        </w:rPr>
      </w:pPr>
    </w:p>
    <w:p w:rsidR="00030372" w:rsidRPr="00030372" w:rsidRDefault="00030372" w:rsidP="00030372">
      <w:pPr>
        <w:jc w:val="center"/>
        <w:rPr>
          <w:sz w:val="24"/>
          <w:szCs w:val="24"/>
        </w:rPr>
      </w:pPr>
      <w:r w:rsidRPr="00030372">
        <w:rPr>
          <w:sz w:val="24"/>
          <w:szCs w:val="24"/>
        </w:rPr>
        <w:t>Članak 3.</w:t>
      </w:r>
    </w:p>
    <w:p w:rsidR="00030372" w:rsidRPr="00030372" w:rsidRDefault="00030372" w:rsidP="00030372">
      <w:pPr>
        <w:rPr>
          <w:sz w:val="24"/>
          <w:szCs w:val="24"/>
        </w:rPr>
      </w:pPr>
    </w:p>
    <w:p w:rsidR="00030372" w:rsidRPr="00030372" w:rsidRDefault="00030372" w:rsidP="00030372">
      <w:pPr>
        <w:jc w:val="both"/>
        <w:rPr>
          <w:sz w:val="24"/>
          <w:szCs w:val="24"/>
        </w:rPr>
      </w:pPr>
      <w:r w:rsidRPr="00030372">
        <w:rPr>
          <w:sz w:val="24"/>
          <w:szCs w:val="24"/>
        </w:rPr>
        <w:tab/>
        <w:t>Za izvršenje ove Odluke zadužuje se Jedinstveni upravni odjel Općine Antunovac, a počet će se primjenjivati od 01.12.2013. godine te će trajati do kraja školske godine.</w:t>
      </w:r>
    </w:p>
    <w:p w:rsidR="00030372" w:rsidRPr="00030372" w:rsidRDefault="00030372" w:rsidP="00030372">
      <w:pPr>
        <w:jc w:val="both"/>
        <w:rPr>
          <w:sz w:val="24"/>
          <w:szCs w:val="24"/>
        </w:rPr>
      </w:pPr>
    </w:p>
    <w:p w:rsidR="00030372" w:rsidRPr="00030372" w:rsidRDefault="00030372" w:rsidP="00030372">
      <w:pPr>
        <w:jc w:val="both"/>
        <w:rPr>
          <w:sz w:val="24"/>
          <w:szCs w:val="24"/>
        </w:rPr>
      </w:pPr>
      <w:r w:rsidRPr="00030372">
        <w:rPr>
          <w:sz w:val="24"/>
          <w:szCs w:val="24"/>
        </w:rPr>
        <w:t>KLASA: 550-01/13-01/06</w:t>
      </w:r>
    </w:p>
    <w:p w:rsidR="00030372" w:rsidRPr="00030372" w:rsidRDefault="00030372" w:rsidP="00030372">
      <w:pPr>
        <w:jc w:val="both"/>
        <w:rPr>
          <w:sz w:val="24"/>
          <w:szCs w:val="24"/>
        </w:rPr>
      </w:pPr>
      <w:r w:rsidRPr="00030372">
        <w:rPr>
          <w:sz w:val="24"/>
          <w:szCs w:val="24"/>
        </w:rPr>
        <w:t>URBROJ: 2158/02-01-13-</w:t>
      </w:r>
      <w:proofErr w:type="spellStart"/>
      <w:r w:rsidRPr="00030372">
        <w:rPr>
          <w:sz w:val="24"/>
          <w:szCs w:val="24"/>
        </w:rPr>
        <w:t>13</w:t>
      </w:r>
      <w:proofErr w:type="spellEnd"/>
    </w:p>
    <w:p w:rsidR="00030372" w:rsidRPr="00030372" w:rsidRDefault="00030372" w:rsidP="00030372">
      <w:pPr>
        <w:rPr>
          <w:sz w:val="24"/>
          <w:szCs w:val="24"/>
        </w:rPr>
      </w:pPr>
      <w:r w:rsidRPr="00030372">
        <w:rPr>
          <w:sz w:val="24"/>
          <w:szCs w:val="24"/>
        </w:rPr>
        <w:t xml:space="preserve">U Antunovcu, 29. studenog 2013. godine </w:t>
      </w:r>
    </w:p>
    <w:p w:rsidR="00030372" w:rsidRPr="00030372" w:rsidRDefault="00030372" w:rsidP="00056723">
      <w:pPr>
        <w:ind w:left="1416"/>
        <w:jc w:val="center"/>
        <w:rPr>
          <w:sz w:val="24"/>
          <w:szCs w:val="24"/>
        </w:rPr>
      </w:pPr>
      <w:r w:rsidRPr="00030372">
        <w:rPr>
          <w:sz w:val="24"/>
          <w:szCs w:val="24"/>
        </w:rPr>
        <w:t>Općinski načelnik</w:t>
      </w:r>
    </w:p>
    <w:p w:rsidR="00030372" w:rsidRPr="00030372" w:rsidRDefault="00030372" w:rsidP="00056723">
      <w:pPr>
        <w:ind w:left="1416"/>
        <w:jc w:val="center"/>
        <w:rPr>
          <w:sz w:val="24"/>
          <w:szCs w:val="24"/>
        </w:rPr>
      </w:pPr>
      <w:r w:rsidRPr="00030372">
        <w:rPr>
          <w:sz w:val="24"/>
          <w:szCs w:val="24"/>
        </w:rPr>
        <w:t xml:space="preserve">Ivan </w:t>
      </w:r>
      <w:proofErr w:type="spellStart"/>
      <w:r w:rsidRPr="00030372">
        <w:rPr>
          <w:sz w:val="24"/>
          <w:szCs w:val="24"/>
        </w:rPr>
        <w:t>Anušić</w:t>
      </w:r>
      <w:proofErr w:type="spellEnd"/>
    </w:p>
    <w:p w:rsidR="00030372" w:rsidRDefault="00030372" w:rsidP="00030372">
      <w:pPr>
        <w:rPr>
          <w:rFonts w:ascii="HRTimes" w:hAnsi="HRTimes"/>
          <w:sz w:val="24"/>
        </w:rPr>
      </w:pPr>
      <w:r>
        <w:rPr>
          <w:rFonts w:ascii="HRTimes" w:hAnsi="HRTimes"/>
          <w:sz w:val="24"/>
        </w:rPr>
        <w:t>409.</w:t>
      </w:r>
    </w:p>
    <w:p w:rsidR="00030372" w:rsidRPr="00030372" w:rsidRDefault="00030372" w:rsidP="00030372">
      <w:pPr>
        <w:tabs>
          <w:tab w:val="left" w:pos="0"/>
        </w:tabs>
        <w:jc w:val="both"/>
        <w:rPr>
          <w:sz w:val="24"/>
        </w:rPr>
      </w:pPr>
      <w:r w:rsidRPr="00030372">
        <w:rPr>
          <w:sz w:val="24"/>
        </w:rPr>
        <w:tab/>
        <w:t>Temeljem članka 2. Odluke o dodjeli stipendija učenicima, studentima i darovitim sportašima s područja Općine Antunovac («Službeni glasnik Općine Antunovac» broj 4/09 i 7/10) i članka 45. Statuta Općine Antunovac («Službeni glasnik Općine Antunovac» broj 2/13), Općinski načelnik Općine Antunovac dana, 29. studenog 2013. godine, donosi</w:t>
      </w:r>
    </w:p>
    <w:p w:rsidR="00030372" w:rsidRPr="00030372" w:rsidRDefault="00030372" w:rsidP="00030372">
      <w:pPr>
        <w:tabs>
          <w:tab w:val="left" w:pos="0"/>
        </w:tabs>
        <w:jc w:val="both"/>
        <w:rPr>
          <w:sz w:val="24"/>
        </w:rPr>
      </w:pPr>
    </w:p>
    <w:p w:rsidR="00030372" w:rsidRPr="00030372" w:rsidRDefault="00030372" w:rsidP="00030372">
      <w:pPr>
        <w:tabs>
          <w:tab w:val="left" w:pos="0"/>
        </w:tabs>
        <w:jc w:val="center"/>
        <w:rPr>
          <w:b/>
          <w:sz w:val="36"/>
          <w:szCs w:val="36"/>
        </w:rPr>
      </w:pPr>
      <w:r w:rsidRPr="00030372">
        <w:rPr>
          <w:b/>
          <w:sz w:val="36"/>
          <w:szCs w:val="36"/>
        </w:rPr>
        <w:t>ODLUKU</w:t>
      </w:r>
    </w:p>
    <w:p w:rsidR="00030372" w:rsidRPr="00030372" w:rsidRDefault="00030372" w:rsidP="00030372">
      <w:pPr>
        <w:jc w:val="center"/>
        <w:rPr>
          <w:b/>
          <w:sz w:val="24"/>
          <w:szCs w:val="24"/>
        </w:rPr>
      </w:pPr>
      <w:r w:rsidRPr="00030372">
        <w:rPr>
          <w:b/>
          <w:sz w:val="24"/>
          <w:szCs w:val="24"/>
        </w:rPr>
        <w:t xml:space="preserve">o raspisivanju natječaja za dodjelu stipendija učenicima srednjih škola i studentima </w:t>
      </w:r>
    </w:p>
    <w:p w:rsidR="00030372" w:rsidRPr="00030372" w:rsidRDefault="00030372" w:rsidP="00030372">
      <w:pPr>
        <w:jc w:val="center"/>
        <w:rPr>
          <w:b/>
          <w:sz w:val="24"/>
          <w:szCs w:val="24"/>
        </w:rPr>
      </w:pPr>
      <w:r w:rsidRPr="00030372">
        <w:rPr>
          <w:b/>
          <w:sz w:val="24"/>
          <w:szCs w:val="24"/>
        </w:rPr>
        <w:t>s područja Općine Antunovac</w:t>
      </w:r>
    </w:p>
    <w:p w:rsidR="00030372" w:rsidRPr="00030372" w:rsidRDefault="00030372" w:rsidP="00030372">
      <w:pPr>
        <w:jc w:val="both"/>
        <w:rPr>
          <w:b/>
          <w:sz w:val="24"/>
        </w:rPr>
      </w:pPr>
    </w:p>
    <w:p w:rsidR="00030372" w:rsidRPr="00030372" w:rsidRDefault="00030372" w:rsidP="00030372">
      <w:pPr>
        <w:jc w:val="center"/>
        <w:rPr>
          <w:sz w:val="24"/>
        </w:rPr>
      </w:pPr>
      <w:r w:rsidRPr="00030372">
        <w:rPr>
          <w:sz w:val="24"/>
        </w:rPr>
        <w:t xml:space="preserve">Članak 1. </w:t>
      </w:r>
    </w:p>
    <w:p w:rsidR="00030372" w:rsidRPr="00030372" w:rsidRDefault="00030372" w:rsidP="00030372">
      <w:pPr>
        <w:jc w:val="center"/>
        <w:rPr>
          <w:sz w:val="24"/>
        </w:rPr>
      </w:pPr>
    </w:p>
    <w:p w:rsidR="00030372" w:rsidRPr="00030372" w:rsidRDefault="00030372" w:rsidP="00030372">
      <w:pPr>
        <w:ind w:firstLine="720"/>
        <w:jc w:val="both"/>
        <w:rPr>
          <w:sz w:val="24"/>
        </w:rPr>
      </w:pPr>
      <w:r w:rsidRPr="00030372">
        <w:rPr>
          <w:sz w:val="24"/>
        </w:rPr>
        <w:t xml:space="preserve">Za provedbu natječaja zadužuje se Povjerenstvo za dodjelu stipendija («Službeni glasnik Općine Antunovac 4/13) u sastavu: </w:t>
      </w:r>
    </w:p>
    <w:p w:rsidR="00030372" w:rsidRPr="00030372" w:rsidRDefault="00030372" w:rsidP="00030372">
      <w:pPr>
        <w:numPr>
          <w:ilvl w:val="0"/>
          <w:numId w:val="5"/>
        </w:numPr>
        <w:ind w:left="284" w:firstLine="425"/>
        <w:jc w:val="both"/>
        <w:rPr>
          <w:sz w:val="24"/>
        </w:rPr>
      </w:pPr>
      <w:r w:rsidRPr="00030372">
        <w:rPr>
          <w:sz w:val="24"/>
        </w:rPr>
        <w:t xml:space="preserve">Ivan </w:t>
      </w:r>
      <w:proofErr w:type="spellStart"/>
      <w:r w:rsidRPr="00030372">
        <w:rPr>
          <w:sz w:val="24"/>
        </w:rPr>
        <w:t>Hampovčan</w:t>
      </w:r>
      <w:proofErr w:type="spellEnd"/>
      <w:r w:rsidRPr="00030372">
        <w:rPr>
          <w:sz w:val="24"/>
        </w:rPr>
        <w:t>, predsjednik,</w:t>
      </w:r>
    </w:p>
    <w:p w:rsidR="00030372" w:rsidRPr="00030372" w:rsidRDefault="00030372" w:rsidP="00030372">
      <w:pPr>
        <w:numPr>
          <w:ilvl w:val="0"/>
          <w:numId w:val="5"/>
        </w:numPr>
        <w:ind w:left="284" w:firstLine="425"/>
        <w:jc w:val="both"/>
        <w:rPr>
          <w:sz w:val="24"/>
        </w:rPr>
      </w:pPr>
      <w:r w:rsidRPr="00030372">
        <w:rPr>
          <w:sz w:val="24"/>
        </w:rPr>
        <w:t xml:space="preserve">Nataša </w:t>
      </w:r>
      <w:proofErr w:type="spellStart"/>
      <w:r w:rsidRPr="00030372">
        <w:rPr>
          <w:sz w:val="24"/>
        </w:rPr>
        <w:t>Tramišak</w:t>
      </w:r>
      <w:proofErr w:type="spellEnd"/>
      <w:r w:rsidRPr="00030372">
        <w:rPr>
          <w:sz w:val="24"/>
        </w:rPr>
        <w:t>, član i</w:t>
      </w:r>
    </w:p>
    <w:p w:rsidR="00030372" w:rsidRPr="00030372" w:rsidRDefault="00030372" w:rsidP="00030372">
      <w:pPr>
        <w:numPr>
          <w:ilvl w:val="0"/>
          <w:numId w:val="5"/>
        </w:numPr>
        <w:ind w:left="284" w:firstLine="425"/>
        <w:jc w:val="both"/>
        <w:rPr>
          <w:sz w:val="24"/>
        </w:rPr>
      </w:pPr>
      <w:r w:rsidRPr="00030372">
        <w:rPr>
          <w:sz w:val="24"/>
        </w:rPr>
        <w:t>Zlatko Matijević, član.</w:t>
      </w:r>
    </w:p>
    <w:p w:rsidR="00030372" w:rsidRPr="00030372" w:rsidRDefault="00030372" w:rsidP="00030372">
      <w:pPr>
        <w:jc w:val="both"/>
        <w:rPr>
          <w:sz w:val="24"/>
        </w:rPr>
      </w:pPr>
    </w:p>
    <w:p w:rsidR="00030372" w:rsidRPr="00030372" w:rsidRDefault="00030372" w:rsidP="00030372">
      <w:pPr>
        <w:jc w:val="center"/>
        <w:rPr>
          <w:sz w:val="24"/>
        </w:rPr>
      </w:pPr>
      <w:r w:rsidRPr="00030372">
        <w:rPr>
          <w:sz w:val="24"/>
        </w:rPr>
        <w:t>Članak 2.</w:t>
      </w:r>
    </w:p>
    <w:p w:rsidR="00030372" w:rsidRPr="00030372" w:rsidRDefault="00030372" w:rsidP="00030372">
      <w:pPr>
        <w:rPr>
          <w:sz w:val="24"/>
        </w:rPr>
      </w:pPr>
    </w:p>
    <w:p w:rsidR="00030372" w:rsidRPr="00030372" w:rsidRDefault="00030372" w:rsidP="00030372">
      <w:pPr>
        <w:jc w:val="both"/>
        <w:rPr>
          <w:sz w:val="24"/>
        </w:rPr>
      </w:pPr>
      <w:r w:rsidRPr="00030372">
        <w:rPr>
          <w:sz w:val="24"/>
        </w:rPr>
        <w:tab/>
        <w:t>Utvrđuje se, za školsku godinu 2013./2014., dodjela 7 stipendija učenicima srednjih škola i 9 stipendija studentima, ako oni i članovi njihove obitelji u zajedničkom kućanstvu, nemaju ukupne redovne novčane prihode po članu kućanstva veće od 3.000,00 kuna mjesečno.</w:t>
      </w:r>
      <w:r w:rsidRPr="00030372">
        <w:rPr>
          <w:sz w:val="24"/>
        </w:rPr>
        <w:tab/>
      </w:r>
    </w:p>
    <w:p w:rsidR="00030372" w:rsidRPr="00030372" w:rsidRDefault="00030372" w:rsidP="00030372">
      <w:pPr>
        <w:jc w:val="both"/>
        <w:rPr>
          <w:sz w:val="24"/>
        </w:rPr>
      </w:pPr>
      <w:r w:rsidRPr="00030372">
        <w:rPr>
          <w:sz w:val="24"/>
        </w:rPr>
        <w:lastRenderedPageBreak/>
        <w:tab/>
        <w:t xml:space="preserve">Visina mjesečne stipendije za učenike iznosi 400,00 kn, za studente 700,00. </w:t>
      </w:r>
    </w:p>
    <w:p w:rsidR="00030372" w:rsidRPr="00030372" w:rsidRDefault="00030372" w:rsidP="00030372">
      <w:pPr>
        <w:ind w:firstLine="720"/>
        <w:jc w:val="both"/>
        <w:rPr>
          <w:sz w:val="24"/>
        </w:rPr>
      </w:pPr>
      <w:r w:rsidRPr="00030372">
        <w:rPr>
          <w:sz w:val="24"/>
        </w:rPr>
        <w:t>Stipendija će se isplaćivati u roku od 9 mjeseci, za period od 01.10.2013. do 30.06.2014. godine.</w:t>
      </w:r>
    </w:p>
    <w:p w:rsidR="00030372" w:rsidRPr="00030372" w:rsidRDefault="00030372" w:rsidP="00030372">
      <w:pPr>
        <w:jc w:val="both"/>
        <w:rPr>
          <w:sz w:val="24"/>
        </w:rPr>
      </w:pPr>
    </w:p>
    <w:p w:rsidR="00030372" w:rsidRPr="00030372" w:rsidRDefault="00030372" w:rsidP="00030372">
      <w:pPr>
        <w:jc w:val="center"/>
        <w:rPr>
          <w:sz w:val="24"/>
        </w:rPr>
      </w:pPr>
      <w:r w:rsidRPr="00030372">
        <w:rPr>
          <w:sz w:val="24"/>
        </w:rPr>
        <w:t>Članak 3.</w:t>
      </w:r>
    </w:p>
    <w:p w:rsidR="00030372" w:rsidRPr="00030372" w:rsidRDefault="00030372" w:rsidP="00030372">
      <w:pPr>
        <w:jc w:val="both"/>
        <w:rPr>
          <w:sz w:val="24"/>
        </w:rPr>
      </w:pPr>
    </w:p>
    <w:p w:rsidR="00030372" w:rsidRPr="00030372" w:rsidRDefault="00030372" w:rsidP="00030372">
      <w:pPr>
        <w:jc w:val="both"/>
        <w:rPr>
          <w:sz w:val="24"/>
        </w:rPr>
      </w:pPr>
      <w:r w:rsidRPr="00030372">
        <w:rPr>
          <w:sz w:val="24"/>
        </w:rPr>
        <w:tab/>
        <w:t>Ova Odluka stupa na snagu danom donošenja i bit će objavljena u «Službenom glasniku Općine Antunovac».</w:t>
      </w:r>
    </w:p>
    <w:p w:rsidR="00030372" w:rsidRPr="00030372" w:rsidRDefault="00030372" w:rsidP="00030372">
      <w:pPr>
        <w:jc w:val="both"/>
        <w:rPr>
          <w:sz w:val="24"/>
        </w:rPr>
      </w:pPr>
    </w:p>
    <w:p w:rsidR="00030372" w:rsidRPr="00030372" w:rsidRDefault="00030372" w:rsidP="00030372">
      <w:pPr>
        <w:jc w:val="both"/>
        <w:rPr>
          <w:sz w:val="24"/>
          <w:szCs w:val="24"/>
        </w:rPr>
      </w:pPr>
      <w:r w:rsidRPr="00030372">
        <w:rPr>
          <w:sz w:val="24"/>
          <w:szCs w:val="24"/>
        </w:rPr>
        <w:t>KLASA: 604-02/13-01/02</w:t>
      </w:r>
    </w:p>
    <w:p w:rsidR="00030372" w:rsidRPr="00030372" w:rsidRDefault="00030372" w:rsidP="00030372">
      <w:pPr>
        <w:jc w:val="both"/>
        <w:rPr>
          <w:sz w:val="24"/>
          <w:szCs w:val="24"/>
        </w:rPr>
      </w:pPr>
      <w:r w:rsidRPr="00030372">
        <w:rPr>
          <w:sz w:val="24"/>
          <w:szCs w:val="24"/>
        </w:rPr>
        <w:t>URBROJ: 2158/02-01-13-1</w:t>
      </w:r>
    </w:p>
    <w:p w:rsidR="00030372" w:rsidRPr="00030372" w:rsidRDefault="00030372" w:rsidP="00030372">
      <w:pPr>
        <w:rPr>
          <w:sz w:val="24"/>
        </w:rPr>
      </w:pPr>
      <w:r w:rsidRPr="00030372">
        <w:rPr>
          <w:sz w:val="24"/>
          <w:szCs w:val="24"/>
        </w:rPr>
        <w:t>U Antunovcu, 29.11.2013.</w:t>
      </w:r>
      <w:r w:rsidRPr="00030372">
        <w:rPr>
          <w:sz w:val="24"/>
        </w:rPr>
        <w:t xml:space="preserve"> godine</w:t>
      </w:r>
    </w:p>
    <w:p w:rsidR="00030372" w:rsidRPr="00030372" w:rsidRDefault="00030372" w:rsidP="00056723">
      <w:pPr>
        <w:ind w:left="1416"/>
        <w:jc w:val="center"/>
        <w:rPr>
          <w:sz w:val="24"/>
        </w:rPr>
      </w:pPr>
      <w:r w:rsidRPr="00030372">
        <w:rPr>
          <w:sz w:val="24"/>
        </w:rPr>
        <w:t>Općinski načelnik</w:t>
      </w:r>
    </w:p>
    <w:p w:rsidR="00030372" w:rsidRPr="00030372" w:rsidRDefault="00030372" w:rsidP="00056723">
      <w:pPr>
        <w:ind w:left="1416"/>
        <w:jc w:val="center"/>
        <w:rPr>
          <w:sz w:val="24"/>
        </w:rPr>
      </w:pPr>
      <w:r w:rsidRPr="00030372">
        <w:rPr>
          <w:sz w:val="24"/>
        </w:rPr>
        <w:t xml:space="preserve">Ivan </w:t>
      </w:r>
      <w:proofErr w:type="spellStart"/>
      <w:r w:rsidRPr="00030372">
        <w:rPr>
          <w:sz w:val="24"/>
        </w:rPr>
        <w:t>Anušić</w:t>
      </w:r>
      <w:proofErr w:type="spellEnd"/>
    </w:p>
    <w:p w:rsidR="00030372" w:rsidRDefault="00030372" w:rsidP="00030372">
      <w:pPr>
        <w:rPr>
          <w:sz w:val="24"/>
        </w:rPr>
      </w:pPr>
      <w:r>
        <w:rPr>
          <w:sz w:val="24"/>
        </w:rPr>
        <w:t>410.</w:t>
      </w:r>
    </w:p>
    <w:p w:rsidR="00FF0AE9" w:rsidRPr="00FF0AE9" w:rsidRDefault="00FF0AE9" w:rsidP="00FF0AE9">
      <w:pPr>
        <w:tabs>
          <w:tab w:val="left" w:pos="0"/>
        </w:tabs>
        <w:jc w:val="both"/>
        <w:rPr>
          <w:sz w:val="24"/>
        </w:rPr>
      </w:pPr>
      <w:r w:rsidRPr="00FF0AE9">
        <w:rPr>
          <w:sz w:val="24"/>
        </w:rPr>
        <w:tab/>
        <w:t>Temeljem članka 18. stavak 3. Zakona o javnoj nabavi («Narodne novine» broj 90/11 i 93/13) i članka 45. Statuta Općine Antunovac («Službeni glasnik Općine Antunovac» broj 2/13), Općinski načelnik Općine Antunovac dana, 02. prosinca 2013. godine, donosi</w:t>
      </w:r>
    </w:p>
    <w:p w:rsidR="00FF0AE9" w:rsidRPr="00FF0AE9" w:rsidRDefault="00FF0AE9" w:rsidP="00FF0AE9">
      <w:pPr>
        <w:jc w:val="both"/>
        <w:rPr>
          <w:sz w:val="24"/>
        </w:rPr>
      </w:pPr>
    </w:p>
    <w:p w:rsidR="00FF0AE9" w:rsidRPr="00FF0AE9" w:rsidRDefault="00FF0AE9" w:rsidP="00FF0AE9">
      <w:pPr>
        <w:jc w:val="center"/>
        <w:rPr>
          <w:b/>
          <w:sz w:val="36"/>
          <w:szCs w:val="36"/>
        </w:rPr>
      </w:pPr>
      <w:r w:rsidRPr="00FF0AE9">
        <w:rPr>
          <w:b/>
          <w:sz w:val="36"/>
          <w:szCs w:val="36"/>
        </w:rPr>
        <w:t>ODLUKU</w:t>
      </w:r>
    </w:p>
    <w:p w:rsidR="00FF0AE9" w:rsidRPr="00FF0AE9" w:rsidRDefault="00FF0AE9" w:rsidP="00FF0AE9">
      <w:pPr>
        <w:jc w:val="center"/>
        <w:rPr>
          <w:b/>
          <w:sz w:val="24"/>
          <w:szCs w:val="24"/>
        </w:rPr>
      </w:pPr>
      <w:r w:rsidRPr="00FF0AE9">
        <w:rPr>
          <w:b/>
          <w:sz w:val="24"/>
          <w:szCs w:val="24"/>
        </w:rPr>
        <w:t>o nabavi tehničkog pregleda pri registraciji vozila, Volkswagen transporter, OS137JR</w:t>
      </w:r>
    </w:p>
    <w:p w:rsidR="00FF0AE9" w:rsidRPr="00FF0AE9" w:rsidRDefault="00FF0AE9" w:rsidP="00FF0AE9">
      <w:pPr>
        <w:rPr>
          <w:sz w:val="24"/>
          <w:szCs w:val="24"/>
        </w:rPr>
      </w:pPr>
    </w:p>
    <w:p w:rsidR="00FF0AE9" w:rsidRPr="00FF0AE9" w:rsidRDefault="00FF0AE9" w:rsidP="00FF0AE9">
      <w:pPr>
        <w:jc w:val="center"/>
        <w:rPr>
          <w:sz w:val="24"/>
        </w:rPr>
      </w:pPr>
      <w:r w:rsidRPr="00FF0AE9">
        <w:rPr>
          <w:sz w:val="24"/>
        </w:rPr>
        <w:t>Članak 1.</w:t>
      </w:r>
    </w:p>
    <w:p w:rsidR="00FF0AE9" w:rsidRPr="00FF0AE9" w:rsidRDefault="00FF0AE9" w:rsidP="00FF0AE9">
      <w:pPr>
        <w:jc w:val="center"/>
        <w:rPr>
          <w:sz w:val="24"/>
        </w:rPr>
      </w:pPr>
      <w:r w:rsidRPr="00FF0AE9">
        <w:rPr>
          <w:sz w:val="24"/>
        </w:rPr>
        <w:tab/>
      </w:r>
      <w:r w:rsidRPr="00FF0AE9">
        <w:rPr>
          <w:sz w:val="24"/>
        </w:rPr>
        <w:tab/>
      </w:r>
    </w:p>
    <w:p w:rsidR="00FF0AE9" w:rsidRPr="00FF0AE9" w:rsidRDefault="00FF0AE9" w:rsidP="00FF0AE9">
      <w:pPr>
        <w:tabs>
          <w:tab w:val="num" w:pos="709"/>
        </w:tabs>
        <w:jc w:val="both"/>
        <w:rPr>
          <w:sz w:val="24"/>
        </w:rPr>
      </w:pPr>
      <w:r w:rsidRPr="00FF0AE9">
        <w:rPr>
          <w:sz w:val="24"/>
        </w:rPr>
        <w:tab/>
        <w:t>Naručitelj usluge: OPĆINA ANTUNOVAC, Antunovac, B. Radića 4, OIB 30812410980 a evidencijski broj nabave je 59/13.</w:t>
      </w:r>
    </w:p>
    <w:p w:rsidR="00FF0AE9" w:rsidRPr="00FF0AE9" w:rsidRDefault="00FF0AE9" w:rsidP="00FF0AE9">
      <w:pPr>
        <w:jc w:val="both"/>
        <w:rPr>
          <w:sz w:val="24"/>
        </w:rPr>
      </w:pPr>
      <w:r w:rsidRPr="00FF0AE9">
        <w:rPr>
          <w:sz w:val="24"/>
        </w:rPr>
        <w:tab/>
        <w:t xml:space="preserve">Odgovorna osoba naručitelja je Ivan </w:t>
      </w:r>
      <w:proofErr w:type="spellStart"/>
      <w:r w:rsidRPr="00FF0AE9">
        <w:rPr>
          <w:sz w:val="24"/>
        </w:rPr>
        <w:t>Anušić</w:t>
      </w:r>
      <w:proofErr w:type="spellEnd"/>
      <w:r w:rsidRPr="00FF0AE9">
        <w:rPr>
          <w:sz w:val="24"/>
        </w:rPr>
        <w:t>, Općinski načelnik Općine Antunovac.</w:t>
      </w:r>
    </w:p>
    <w:p w:rsidR="00FF0AE9" w:rsidRPr="00FF0AE9" w:rsidRDefault="00FF0AE9" w:rsidP="00FF0AE9">
      <w:pPr>
        <w:jc w:val="both"/>
        <w:rPr>
          <w:sz w:val="24"/>
        </w:rPr>
      </w:pPr>
    </w:p>
    <w:p w:rsidR="00FF0AE9" w:rsidRPr="00FF0AE9" w:rsidRDefault="00FF0AE9" w:rsidP="00FF0AE9">
      <w:pPr>
        <w:tabs>
          <w:tab w:val="num" w:pos="709"/>
        </w:tabs>
        <w:jc w:val="center"/>
        <w:rPr>
          <w:sz w:val="24"/>
        </w:rPr>
      </w:pPr>
      <w:r w:rsidRPr="00FF0AE9">
        <w:rPr>
          <w:sz w:val="24"/>
        </w:rPr>
        <w:t>Članak 2.</w:t>
      </w:r>
    </w:p>
    <w:p w:rsidR="00FF0AE9" w:rsidRPr="00FF0AE9" w:rsidRDefault="00FF0AE9" w:rsidP="00FF0AE9">
      <w:pPr>
        <w:tabs>
          <w:tab w:val="left" w:pos="0"/>
          <w:tab w:val="left" w:pos="709"/>
        </w:tabs>
        <w:jc w:val="both"/>
        <w:rPr>
          <w:sz w:val="24"/>
          <w:szCs w:val="24"/>
        </w:rPr>
      </w:pPr>
    </w:p>
    <w:p w:rsidR="00FF0AE9" w:rsidRPr="00FF0AE9" w:rsidRDefault="00FF0AE9" w:rsidP="00FF0AE9">
      <w:pPr>
        <w:jc w:val="both"/>
        <w:rPr>
          <w:sz w:val="24"/>
          <w:szCs w:val="24"/>
        </w:rPr>
      </w:pPr>
      <w:r w:rsidRPr="00FF0AE9">
        <w:tab/>
      </w:r>
      <w:r w:rsidRPr="00FF0AE9">
        <w:rPr>
          <w:sz w:val="24"/>
          <w:szCs w:val="24"/>
        </w:rPr>
        <w:t xml:space="preserve"> Predmet nabave je: tehnički pregled pri registraciji vozila, </w:t>
      </w:r>
      <w:proofErr w:type="spellStart"/>
      <w:r w:rsidRPr="00FF0AE9">
        <w:rPr>
          <w:sz w:val="24"/>
          <w:szCs w:val="24"/>
        </w:rPr>
        <w:t>Volskwagen</w:t>
      </w:r>
      <w:proofErr w:type="spellEnd"/>
      <w:r w:rsidRPr="00FF0AE9">
        <w:rPr>
          <w:sz w:val="24"/>
          <w:szCs w:val="24"/>
        </w:rPr>
        <w:t xml:space="preserve"> transporter, OS137JR.</w:t>
      </w:r>
    </w:p>
    <w:p w:rsidR="00FF0AE9" w:rsidRPr="00FF0AE9" w:rsidRDefault="00FF0AE9" w:rsidP="00FF0AE9">
      <w:pPr>
        <w:jc w:val="both"/>
        <w:rPr>
          <w:sz w:val="24"/>
          <w:szCs w:val="24"/>
        </w:rPr>
      </w:pPr>
    </w:p>
    <w:p w:rsidR="00FF0AE9" w:rsidRPr="00FF0AE9" w:rsidRDefault="00FF0AE9" w:rsidP="00FF0AE9">
      <w:pPr>
        <w:tabs>
          <w:tab w:val="num" w:pos="709"/>
        </w:tabs>
        <w:jc w:val="center"/>
        <w:rPr>
          <w:sz w:val="24"/>
        </w:rPr>
      </w:pPr>
      <w:r w:rsidRPr="00FF0AE9">
        <w:rPr>
          <w:sz w:val="24"/>
        </w:rPr>
        <w:t>Članak 3.</w:t>
      </w:r>
    </w:p>
    <w:p w:rsidR="00FF0AE9" w:rsidRPr="00FF0AE9" w:rsidRDefault="00FF0AE9" w:rsidP="00FF0AE9">
      <w:pPr>
        <w:tabs>
          <w:tab w:val="num" w:pos="709"/>
        </w:tabs>
        <w:jc w:val="center"/>
        <w:rPr>
          <w:sz w:val="24"/>
        </w:rPr>
      </w:pPr>
    </w:p>
    <w:p w:rsidR="00FF0AE9" w:rsidRPr="00FF0AE9" w:rsidRDefault="00FF0AE9" w:rsidP="00FF0AE9">
      <w:pPr>
        <w:ind w:firstLine="720"/>
        <w:jc w:val="both"/>
        <w:rPr>
          <w:sz w:val="24"/>
        </w:rPr>
      </w:pPr>
      <w:r w:rsidRPr="00FF0AE9">
        <w:rPr>
          <w:sz w:val="24"/>
        </w:rPr>
        <w:t xml:space="preserve">Pristigla je ponuda CVH STP „EUROOSIJEK“, Drinska 123, Osijek, na iznos od 1.538,10 kn bez PDV-a. </w:t>
      </w:r>
    </w:p>
    <w:p w:rsidR="00FF0AE9" w:rsidRPr="00FF0AE9" w:rsidRDefault="00FF0AE9" w:rsidP="00FF0AE9">
      <w:pPr>
        <w:tabs>
          <w:tab w:val="num" w:pos="0"/>
        </w:tabs>
        <w:jc w:val="both"/>
        <w:rPr>
          <w:sz w:val="24"/>
        </w:rPr>
      </w:pPr>
    </w:p>
    <w:p w:rsidR="00FF0AE9" w:rsidRPr="00FF0AE9" w:rsidRDefault="00FF0AE9" w:rsidP="00FF0AE9">
      <w:pPr>
        <w:tabs>
          <w:tab w:val="num" w:pos="709"/>
        </w:tabs>
        <w:jc w:val="center"/>
        <w:rPr>
          <w:sz w:val="24"/>
        </w:rPr>
      </w:pPr>
      <w:r w:rsidRPr="00FF0AE9">
        <w:rPr>
          <w:sz w:val="24"/>
        </w:rPr>
        <w:lastRenderedPageBreak/>
        <w:t>Članak 4.</w:t>
      </w:r>
    </w:p>
    <w:p w:rsidR="00FF0AE9" w:rsidRPr="00FF0AE9" w:rsidRDefault="00FF0AE9" w:rsidP="00FF0AE9">
      <w:pPr>
        <w:tabs>
          <w:tab w:val="num" w:pos="709"/>
        </w:tabs>
        <w:jc w:val="both"/>
        <w:rPr>
          <w:sz w:val="24"/>
        </w:rPr>
      </w:pPr>
    </w:p>
    <w:p w:rsidR="00FF0AE9" w:rsidRPr="00FF0AE9" w:rsidRDefault="00FF0AE9" w:rsidP="00FF0AE9">
      <w:pPr>
        <w:tabs>
          <w:tab w:val="num" w:pos="709"/>
        </w:tabs>
        <w:jc w:val="both"/>
        <w:rPr>
          <w:sz w:val="24"/>
        </w:rPr>
      </w:pPr>
      <w:r w:rsidRPr="00FF0AE9">
        <w:rPr>
          <w:sz w:val="24"/>
        </w:rPr>
        <w:tab/>
        <w:t xml:space="preserve">Sredstva za plaćanje nabave osigurana su u Proračunu Općine Antunovac za 2013. godinu sa pozicije R019 Ostale usluge.   </w:t>
      </w:r>
    </w:p>
    <w:p w:rsidR="00FF0AE9" w:rsidRPr="00FF0AE9" w:rsidRDefault="00FF0AE9" w:rsidP="00FF0AE9">
      <w:pPr>
        <w:jc w:val="center"/>
        <w:rPr>
          <w:sz w:val="24"/>
        </w:rPr>
      </w:pPr>
    </w:p>
    <w:p w:rsidR="00FF0AE9" w:rsidRPr="00FF0AE9" w:rsidRDefault="00FF0AE9" w:rsidP="00FF0AE9">
      <w:pPr>
        <w:jc w:val="center"/>
        <w:rPr>
          <w:sz w:val="24"/>
        </w:rPr>
      </w:pPr>
      <w:r w:rsidRPr="00FF0AE9">
        <w:rPr>
          <w:sz w:val="24"/>
        </w:rPr>
        <w:t>Članak 5.</w:t>
      </w:r>
    </w:p>
    <w:p w:rsidR="00FF0AE9" w:rsidRPr="00FF0AE9" w:rsidRDefault="00FF0AE9" w:rsidP="00FF0AE9">
      <w:pPr>
        <w:jc w:val="both"/>
        <w:rPr>
          <w:sz w:val="24"/>
        </w:rPr>
      </w:pPr>
    </w:p>
    <w:p w:rsidR="00FF0AE9" w:rsidRPr="00FF0AE9" w:rsidRDefault="00FF0AE9" w:rsidP="00FF0AE9">
      <w:pPr>
        <w:jc w:val="both"/>
        <w:rPr>
          <w:sz w:val="24"/>
        </w:rPr>
      </w:pPr>
      <w:r w:rsidRPr="00FF0AE9">
        <w:rPr>
          <w:sz w:val="24"/>
        </w:rPr>
        <w:tab/>
        <w:t>Ova Odluka stupa na snagu danom donošenja i objavit će se u «Službenom glasniku Općine Antunovac».</w:t>
      </w:r>
    </w:p>
    <w:p w:rsidR="00FF0AE9" w:rsidRPr="00FF0AE9" w:rsidRDefault="00FF0AE9" w:rsidP="00FF0AE9">
      <w:pPr>
        <w:jc w:val="both"/>
        <w:rPr>
          <w:sz w:val="24"/>
          <w:szCs w:val="24"/>
        </w:rPr>
      </w:pPr>
    </w:p>
    <w:p w:rsidR="00FF0AE9" w:rsidRPr="00FF0AE9" w:rsidRDefault="00FF0AE9" w:rsidP="00FF0AE9">
      <w:pPr>
        <w:jc w:val="both"/>
        <w:rPr>
          <w:sz w:val="24"/>
        </w:rPr>
      </w:pPr>
      <w:r w:rsidRPr="00FF0AE9">
        <w:rPr>
          <w:sz w:val="24"/>
        </w:rPr>
        <w:t>KLASA: 453-01/13-01/02</w:t>
      </w:r>
    </w:p>
    <w:p w:rsidR="00FF0AE9" w:rsidRPr="00FF0AE9" w:rsidRDefault="00FF0AE9" w:rsidP="00FF0AE9">
      <w:pPr>
        <w:jc w:val="both"/>
        <w:rPr>
          <w:sz w:val="24"/>
          <w:szCs w:val="24"/>
        </w:rPr>
      </w:pPr>
      <w:r w:rsidRPr="00FF0AE9">
        <w:rPr>
          <w:sz w:val="24"/>
          <w:szCs w:val="24"/>
        </w:rPr>
        <w:t>URBROJ: 2158/02-01-13-7</w:t>
      </w:r>
    </w:p>
    <w:p w:rsidR="00FF0AE9" w:rsidRPr="00FF0AE9" w:rsidRDefault="00FF0AE9" w:rsidP="00FF0AE9">
      <w:pPr>
        <w:jc w:val="both"/>
        <w:rPr>
          <w:sz w:val="24"/>
          <w:szCs w:val="24"/>
        </w:rPr>
      </w:pPr>
      <w:r w:rsidRPr="00FF0AE9">
        <w:rPr>
          <w:sz w:val="24"/>
          <w:szCs w:val="24"/>
        </w:rPr>
        <w:t>U Antunovcu, 02. prosinca 2013. godine</w:t>
      </w:r>
      <w:r w:rsidRPr="00FF0AE9">
        <w:rPr>
          <w:sz w:val="24"/>
          <w:szCs w:val="24"/>
        </w:rPr>
        <w:tab/>
        <w:t xml:space="preserve"> </w:t>
      </w:r>
    </w:p>
    <w:p w:rsidR="00FF0AE9" w:rsidRPr="00FF0AE9" w:rsidRDefault="00FF0AE9" w:rsidP="00056723">
      <w:pPr>
        <w:ind w:left="1416"/>
        <w:jc w:val="center"/>
        <w:rPr>
          <w:sz w:val="24"/>
        </w:rPr>
      </w:pPr>
      <w:r w:rsidRPr="00FF0AE9">
        <w:rPr>
          <w:sz w:val="24"/>
        </w:rPr>
        <w:t>Općinski načelnik</w:t>
      </w:r>
    </w:p>
    <w:p w:rsidR="00FF0AE9" w:rsidRPr="00FF0AE9" w:rsidRDefault="00FF0AE9" w:rsidP="00056723">
      <w:pPr>
        <w:ind w:left="1416"/>
        <w:jc w:val="center"/>
        <w:rPr>
          <w:rFonts w:ascii="HRTimes" w:hAnsi="HRTimes"/>
          <w:sz w:val="24"/>
        </w:rPr>
      </w:pPr>
      <w:r w:rsidRPr="00FF0AE9">
        <w:rPr>
          <w:rFonts w:ascii="HRTimes" w:hAnsi="HRTimes"/>
          <w:sz w:val="24"/>
        </w:rPr>
        <w:t xml:space="preserve">Ivan </w:t>
      </w:r>
      <w:proofErr w:type="spellStart"/>
      <w:r w:rsidRPr="00FF0AE9">
        <w:rPr>
          <w:rFonts w:ascii="HRTimes" w:hAnsi="HRTimes"/>
          <w:sz w:val="24"/>
        </w:rPr>
        <w:t>Anušić</w:t>
      </w:r>
      <w:proofErr w:type="spellEnd"/>
    </w:p>
    <w:p w:rsidR="00030372" w:rsidRDefault="00FF0AE9" w:rsidP="00030372">
      <w:pPr>
        <w:rPr>
          <w:sz w:val="24"/>
        </w:rPr>
      </w:pPr>
      <w:r>
        <w:rPr>
          <w:sz w:val="24"/>
        </w:rPr>
        <w:t>411.</w:t>
      </w:r>
    </w:p>
    <w:p w:rsidR="00FF0AE9" w:rsidRPr="00FF0AE9" w:rsidRDefault="00FF0AE9" w:rsidP="00FF0AE9">
      <w:pPr>
        <w:tabs>
          <w:tab w:val="left" w:pos="0"/>
        </w:tabs>
        <w:jc w:val="both"/>
        <w:rPr>
          <w:sz w:val="24"/>
        </w:rPr>
      </w:pPr>
      <w:r w:rsidRPr="00FF0AE9">
        <w:rPr>
          <w:sz w:val="24"/>
        </w:rPr>
        <w:tab/>
        <w:t>Temeljem članka 18. stavak 3. Zakona o javnoj nabavi («Narodne novine» broj 90/11 i 93/13) i članka 45. Statuta Općine Antunovac («Službeni glasnik Općine Antunovac» broj 2/13), Općinski načelnik Općine Antunovac dana, 02. prosinca 2013. godine, donosi</w:t>
      </w:r>
    </w:p>
    <w:p w:rsidR="00FF0AE9" w:rsidRPr="00FF0AE9" w:rsidRDefault="00FF0AE9" w:rsidP="00FF0AE9">
      <w:pPr>
        <w:jc w:val="both"/>
        <w:rPr>
          <w:sz w:val="24"/>
        </w:rPr>
      </w:pPr>
    </w:p>
    <w:p w:rsidR="00FF0AE9" w:rsidRPr="00FF0AE9" w:rsidRDefault="00FF0AE9" w:rsidP="00FF0AE9">
      <w:pPr>
        <w:jc w:val="center"/>
        <w:rPr>
          <w:b/>
          <w:sz w:val="36"/>
          <w:szCs w:val="36"/>
        </w:rPr>
      </w:pPr>
      <w:r w:rsidRPr="00FF0AE9">
        <w:rPr>
          <w:b/>
          <w:sz w:val="36"/>
          <w:szCs w:val="36"/>
        </w:rPr>
        <w:t>ODLUKU</w:t>
      </w:r>
    </w:p>
    <w:p w:rsidR="00FF0AE9" w:rsidRPr="00FF0AE9" w:rsidRDefault="00FF0AE9" w:rsidP="00FF0AE9">
      <w:pPr>
        <w:jc w:val="center"/>
        <w:rPr>
          <w:b/>
          <w:sz w:val="24"/>
          <w:szCs w:val="24"/>
        </w:rPr>
      </w:pPr>
      <w:r w:rsidRPr="00FF0AE9">
        <w:rPr>
          <w:b/>
          <w:sz w:val="24"/>
          <w:szCs w:val="24"/>
        </w:rPr>
        <w:t xml:space="preserve">o nabavi </w:t>
      </w:r>
      <w:proofErr w:type="spellStart"/>
      <w:r w:rsidRPr="00FF0AE9">
        <w:rPr>
          <w:b/>
          <w:sz w:val="24"/>
          <w:szCs w:val="24"/>
        </w:rPr>
        <w:t>kasko</w:t>
      </w:r>
      <w:proofErr w:type="spellEnd"/>
      <w:r w:rsidRPr="00FF0AE9">
        <w:rPr>
          <w:b/>
          <w:sz w:val="24"/>
          <w:szCs w:val="24"/>
        </w:rPr>
        <w:t xml:space="preserve"> osiguranja vozila, Volkswagen transporter, OS137JR</w:t>
      </w:r>
    </w:p>
    <w:p w:rsidR="00FF0AE9" w:rsidRPr="00FF0AE9" w:rsidRDefault="00FF0AE9" w:rsidP="00FF0AE9">
      <w:pPr>
        <w:rPr>
          <w:sz w:val="24"/>
          <w:szCs w:val="24"/>
        </w:rPr>
      </w:pPr>
    </w:p>
    <w:p w:rsidR="00FF0AE9" w:rsidRPr="00FF0AE9" w:rsidRDefault="00FF0AE9" w:rsidP="00FF0AE9">
      <w:pPr>
        <w:jc w:val="center"/>
        <w:rPr>
          <w:sz w:val="24"/>
        </w:rPr>
      </w:pPr>
      <w:r w:rsidRPr="00FF0AE9">
        <w:rPr>
          <w:sz w:val="24"/>
        </w:rPr>
        <w:t>Članak 1.</w:t>
      </w:r>
    </w:p>
    <w:p w:rsidR="00FF0AE9" w:rsidRPr="00FF0AE9" w:rsidRDefault="00FF0AE9" w:rsidP="00FF0AE9">
      <w:pPr>
        <w:jc w:val="center"/>
        <w:rPr>
          <w:sz w:val="24"/>
        </w:rPr>
      </w:pPr>
      <w:r w:rsidRPr="00FF0AE9">
        <w:rPr>
          <w:sz w:val="24"/>
        </w:rPr>
        <w:tab/>
      </w:r>
      <w:r w:rsidRPr="00FF0AE9">
        <w:rPr>
          <w:sz w:val="24"/>
        </w:rPr>
        <w:tab/>
      </w:r>
    </w:p>
    <w:p w:rsidR="00FF0AE9" w:rsidRPr="00FF0AE9" w:rsidRDefault="00FF0AE9" w:rsidP="00FF0AE9">
      <w:pPr>
        <w:tabs>
          <w:tab w:val="num" w:pos="709"/>
        </w:tabs>
        <w:jc w:val="both"/>
        <w:rPr>
          <w:sz w:val="24"/>
        </w:rPr>
      </w:pPr>
      <w:r w:rsidRPr="00FF0AE9">
        <w:rPr>
          <w:sz w:val="24"/>
        </w:rPr>
        <w:tab/>
        <w:t>Naručitelj usluge: OPĆINA ANTUNOVAC, Antunovac, B. Radića 4, OIB 30812410980 a evidencijski broj nabave je 42/13.</w:t>
      </w:r>
    </w:p>
    <w:p w:rsidR="00FF0AE9" w:rsidRPr="00FF0AE9" w:rsidRDefault="00FF0AE9" w:rsidP="00FF0AE9">
      <w:pPr>
        <w:jc w:val="both"/>
        <w:rPr>
          <w:sz w:val="24"/>
        </w:rPr>
      </w:pPr>
      <w:r w:rsidRPr="00FF0AE9">
        <w:rPr>
          <w:sz w:val="24"/>
        </w:rPr>
        <w:tab/>
        <w:t xml:space="preserve">Odgovorna osoba naručitelja je Ivan </w:t>
      </w:r>
      <w:proofErr w:type="spellStart"/>
      <w:r w:rsidRPr="00FF0AE9">
        <w:rPr>
          <w:sz w:val="24"/>
        </w:rPr>
        <w:t>Anušić</w:t>
      </w:r>
      <w:proofErr w:type="spellEnd"/>
      <w:r w:rsidRPr="00FF0AE9">
        <w:rPr>
          <w:sz w:val="24"/>
        </w:rPr>
        <w:t>, Općinski načelnik Općine Antunovac.</w:t>
      </w:r>
    </w:p>
    <w:p w:rsidR="00FF0AE9" w:rsidRPr="00FF0AE9" w:rsidRDefault="00FF0AE9" w:rsidP="00FF0AE9">
      <w:pPr>
        <w:jc w:val="both"/>
        <w:rPr>
          <w:sz w:val="24"/>
        </w:rPr>
      </w:pPr>
    </w:p>
    <w:p w:rsidR="00FF0AE9" w:rsidRPr="00FF0AE9" w:rsidRDefault="00FF0AE9" w:rsidP="00FF0AE9">
      <w:pPr>
        <w:tabs>
          <w:tab w:val="num" w:pos="709"/>
        </w:tabs>
        <w:jc w:val="center"/>
        <w:rPr>
          <w:sz w:val="24"/>
        </w:rPr>
      </w:pPr>
      <w:r w:rsidRPr="00FF0AE9">
        <w:rPr>
          <w:sz w:val="24"/>
        </w:rPr>
        <w:t>Članak 2.</w:t>
      </w:r>
    </w:p>
    <w:p w:rsidR="00FF0AE9" w:rsidRPr="00FF0AE9" w:rsidRDefault="00FF0AE9" w:rsidP="00FF0AE9">
      <w:pPr>
        <w:tabs>
          <w:tab w:val="left" w:pos="0"/>
          <w:tab w:val="left" w:pos="709"/>
        </w:tabs>
        <w:jc w:val="both"/>
        <w:rPr>
          <w:sz w:val="24"/>
          <w:szCs w:val="24"/>
        </w:rPr>
      </w:pPr>
    </w:p>
    <w:p w:rsidR="00FF0AE9" w:rsidRPr="00FF0AE9" w:rsidRDefault="00FF0AE9" w:rsidP="00FF0AE9">
      <w:pPr>
        <w:jc w:val="both"/>
        <w:rPr>
          <w:sz w:val="24"/>
          <w:szCs w:val="24"/>
        </w:rPr>
      </w:pPr>
      <w:r w:rsidRPr="00FF0AE9">
        <w:tab/>
      </w:r>
      <w:r w:rsidRPr="00FF0AE9">
        <w:rPr>
          <w:sz w:val="24"/>
          <w:szCs w:val="24"/>
        </w:rPr>
        <w:t xml:space="preserve"> Predmet nabave je: </w:t>
      </w:r>
      <w:proofErr w:type="spellStart"/>
      <w:r w:rsidRPr="00FF0AE9">
        <w:rPr>
          <w:sz w:val="24"/>
          <w:szCs w:val="24"/>
        </w:rPr>
        <w:t>kasko</w:t>
      </w:r>
      <w:proofErr w:type="spellEnd"/>
      <w:r w:rsidRPr="00FF0AE9">
        <w:rPr>
          <w:sz w:val="24"/>
          <w:szCs w:val="24"/>
        </w:rPr>
        <w:t xml:space="preserve"> osiguranje vozila, </w:t>
      </w:r>
      <w:proofErr w:type="spellStart"/>
      <w:r w:rsidRPr="00FF0AE9">
        <w:rPr>
          <w:sz w:val="24"/>
          <w:szCs w:val="24"/>
        </w:rPr>
        <w:t>Volskwagen</w:t>
      </w:r>
      <w:proofErr w:type="spellEnd"/>
      <w:r w:rsidRPr="00FF0AE9">
        <w:rPr>
          <w:sz w:val="24"/>
          <w:szCs w:val="24"/>
        </w:rPr>
        <w:t xml:space="preserve"> transporter, OS137JR.</w:t>
      </w:r>
    </w:p>
    <w:p w:rsidR="00FF0AE9" w:rsidRPr="00FF0AE9" w:rsidRDefault="00FF0AE9" w:rsidP="00FF0AE9">
      <w:pPr>
        <w:jc w:val="both"/>
        <w:rPr>
          <w:sz w:val="24"/>
          <w:szCs w:val="24"/>
        </w:rPr>
      </w:pPr>
    </w:p>
    <w:p w:rsidR="00FF0AE9" w:rsidRPr="00FF0AE9" w:rsidRDefault="00FF0AE9" w:rsidP="00FF0AE9">
      <w:pPr>
        <w:tabs>
          <w:tab w:val="num" w:pos="709"/>
        </w:tabs>
        <w:jc w:val="center"/>
        <w:rPr>
          <w:sz w:val="24"/>
        </w:rPr>
      </w:pPr>
      <w:r w:rsidRPr="00FF0AE9">
        <w:rPr>
          <w:sz w:val="24"/>
        </w:rPr>
        <w:t>Članak 3.</w:t>
      </w:r>
    </w:p>
    <w:p w:rsidR="00FF0AE9" w:rsidRPr="00FF0AE9" w:rsidRDefault="00FF0AE9" w:rsidP="00FF0AE9">
      <w:pPr>
        <w:tabs>
          <w:tab w:val="num" w:pos="709"/>
        </w:tabs>
        <w:jc w:val="center"/>
        <w:rPr>
          <w:sz w:val="24"/>
        </w:rPr>
      </w:pPr>
    </w:p>
    <w:p w:rsidR="00FF0AE9" w:rsidRPr="00FF0AE9" w:rsidRDefault="00FF0AE9" w:rsidP="00FF0AE9">
      <w:pPr>
        <w:ind w:firstLine="720"/>
        <w:jc w:val="both"/>
        <w:rPr>
          <w:sz w:val="24"/>
        </w:rPr>
      </w:pPr>
      <w:r w:rsidRPr="00FF0AE9">
        <w:rPr>
          <w:sz w:val="24"/>
        </w:rPr>
        <w:t xml:space="preserve">Pristigla je ponuda JADRANSKO OSIGURANJE d.d., STP „EUROOSIJEK“, Drinska 123, Osijek, na iznos od 1.419,55 kn. </w:t>
      </w:r>
    </w:p>
    <w:p w:rsidR="00FF0AE9" w:rsidRPr="00FF0AE9" w:rsidRDefault="00FF0AE9" w:rsidP="00FF0AE9">
      <w:pPr>
        <w:tabs>
          <w:tab w:val="num" w:pos="0"/>
        </w:tabs>
        <w:jc w:val="both"/>
        <w:rPr>
          <w:sz w:val="24"/>
        </w:rPr>
      </w:pPr>
    </w:p>
    <w:p w:rsidR="00FF0AE9" w:rsidRPr="00FF0AE9" w:rsidRDefault="00FF0AE9" w:rsidP="00FF0AE9">
      <w:pPr>
        <w:tabs>
          <w:tab w:val="num" w:pos="709"/>
        </w:tabs>
        <w:jc w:val="center"/>
        <w:rPr>
          <w:sz w:val="24"/>
        </w:rPr>
      </w:pPr>
      <w:r w:rsidRPr="00FF0AE9">
        <w:rPr>
          <w:sz w:val="24"/>
        </w:rPr>
        <w:t>Članak 4.</w:t>
      </w:r>
    </w:p>
    <w:p w:rsidR="00FF0AE9" w:rsidRPr="00FF0AE9" w:rsidRDefault="00FF0AE9" w:rsidP="00FF0AE9">
      <w:pPr>
        <w:tabs>
          <w:tab w:val="num" w:pos="709"/>
        </w:tabs>
        <w:jc w:val="both"/>
        <w:rPr>
          <w:sz w:val="24"/>
        </w:rPr>
      </w:pPr>
    </w:p>
    <w:p w:rsidR="00FF0AE9" w:rsidRPr="00FF0AE9" w:rsidRDefault="00FF0AE9" w:rsidP="00FF0AE9">
      <w:pPr>
        <w:tabs>
          <w:tab w:val="num" w:pos="709"/>
        </w:tabs>
        <w:jc w:val="both"/>
        <w:rPr>
          <w:sz w:val="24"/>
        </w:rPr>
      </w:pPr>
      <w:r w:rsidRPr="00FF0AE9">
        <w:rPr>
          <w:sz w:val="24"/>
        </w:rPr>
        <w:tab/>
        <w:t xml:space="preserve">Sredstva za plaćanje nabave osigurana su u Proračunu Općine Antunovac za 2013. godinu sa pozicije R021 Premije osiguranja.   </w:t>
      </w:r>
    </w:p>
    <w:p w:rsidR="00FF0AE9" w:rsidRPr="00FF0AE9" w:rsidRDefault="00FF0AE9" w:rsidP="00FF0AE9">
      <w:pPr>
        <w:jc w:val="center"/>
        <w:rPr>
          <w:sz w:val="24"/>
        </w:rPr>
      </w:pPr>
    </w:p>
    <w:p w:rsidR="00FF0AE9" w:rsidRPr="00FF0AE9" w:rsidRDefault="00FF0AE9" w:rsidP="00FF0AE9">
      <w:pPr>
        <w:jc w:val="center"/>
        <w:rPr>
          <w:sz w:val="24"/>
        </w:rPr>
      </w:pPr>
      <w:r w:rsidRPr="00FF0AE9">
        <w:rPr>
          <w:sz w:val="24"/>
        </w:rPr>
        <w:t>Članak 5.</w:t>
      </w:r>
    </w:p>
    <w:p w:rsidR="00FF0AE9" w:rsidRPr="00FF0AE9" w:rsidRDefault="00FF0AE9" w:rsidP="00FF0AE9">
      <w:pPr>
        <w:jc w:val="both"/>
        <w:rPr>
          <w:sz w:val="24"/>
        </w:rPr>
      </w:pPr>
    </w:p>
    <w:p w:rsidR="00FF0AE9" w:rsidRPr="00FF0AE9" w:rsidRDefault="00FF0AE9" w:rsidP="00FF0AE9">
      <w:pPr>
        <w:jc w:val="both"/>
        <w:rPr>
          <w:sz w:val="24"/>
        </w:rPr>
      </w:pPr>
      <w:r w:rsidRPr="00FF0AE9">
        <w:rPr>
          <w:sz w:val="24"/>
        </w:rPr>
        <w:tab/>
        <w:t>Ova Odluka stupa na snagu danom donošenja i objavit će se u «Službenom glasniku Općine Antunovac».</w:t>
      </w:r>
    </w:p>
    <w:p w:rsidR="00FF0AE9" w:rsidRPr="00FF0AE9" w:rsidRDefault="00FF0AE9" w:rsidP="00FF0AE9">
      <w:pPr>
        <w:jc w:val="both"/>
        <w:rPr>
          <w:sz w:val="24"/>
          <w:szCs w:val="24"/>
        </w:rPr>
      </w:pPr>
    </w:p>
    <w:p w:rsidR="00FF0AE9" w:rsidRPr="00FF0AE9" w:rsidRDefault="00FF0AE9" w:rsidP="00FF0AE9">
      <w:pPr>
        <w:jc w:val="both"/>
        <w:rPr>
          <w:sz w:val="24"/>
        </w:rPr>
      </w:pPr>
      <w:r w:rsidRPr="00FF0AE9">
        <w:rPr>
          <w:sz w:val="24"/>
        </w:rPr>
        <w:t>KLASA: 453-01/13-01/02</w:t>
      </w:r>
    </w:p>
    <w:p w:rsidR="00FF0AE9" w:rsidRPr="00FF0AE9" w:rsidRDefault="00FF0AE9" w:rsidP="00FF0AE9">
      <w:pPr>
        <w:jc w:val="both"/>
        <w:rPr>
          <w:sz w:val="24"/>
          <w:szCs w:val="24"/>
        </w:rPr>
      </w:pPr>
      <w:r w:rsidRPr="00FF0AE9">
        <w:rPr>
          <w:sz w:val="24"/>
          <w:szCs w:val="24"/>
        </w:rPr>
        <w:t>URBROJ: 2158/02-01-13-8</w:t>
      </w:r>
    </w:p>
    <w:p w:rsidR="00FF0AE9" w:rsidRPr="00FF0AE9" w:rsidRDefault="00FF0AE9" w:rsidP="00FF0AE9">
      <w:pPr>
        <w:jc w:val="both"/>
        <w:rPr>
          <w:sz w:val="24"/>
          <w:szCs w:val="24"/>
        </w:rPr>
      </w:pPr>
      <w:r w:rsidRPr="00FF0AE9">
        <w:rPr>
          <w:sz w:val="24"/>
          <w:szCs w:val="24"/>
        </w:rPr>
        <w:t>U Antunovcu, 02. prosinca 2013. godine</w:t>
      </w:r>
      <w:r w:rsidRPr="00FF0AE9">
        <w:rPr>
          <w:sz w:val="24"/>
          <w:szCs w:val="24"/>
        </w:rPr>
        <w:tab/>
        <w:t xml:space="preserve"> </w:t>
      </w:r>
    </w:p>
    <w:p w:rsidR="00FF0AE9" w:rsidRPr="00FF0AE9" w:rsidRDefault="00FF0AE9" w:rsidP="00056723">
      <w:pPr>
        <w:ind w:left="1416"/>
        <w:jc w:val="center"/>
        <w:rPr>
          <w:sz w:val="24"/>
        </w:rPr>
      </w:pPr>
      <w:r w:rsidRPr="00FF0AE9">
        <w:rPr>
          <w:sz w:val="24"/>
        </w:rPr>
        <w:t>Općinski načelnik</w:t>
      </w:r>
    </w:p>
    <w:p w:rsidR="00FF0AE9" w:rsidRPr="00FF0AE9" w:rsidRDefault="00FF0AE9" w:rsidP="00056723">
      <w:pPr>
        <w:ind w:left="1416"/>
        <w:jc w:val="center"/>
        <w:rPr>
          <w:rFonts w:ascii="HRTimes" w:hAnsi="HRTimes"/>
          <w:sz w:val="24"/>
        </w:rPr>
      </w:pPr>
      <w:r w:rsidRPr="00FF0AE9">
        <w:rPr>
          <w:rFonts w:ascii="HRTimes" w:hAnsi="HRTimes"/>
          <w:sz w:val="24"/>
        </w:rPr>
        <w:t xml:space="preserve">Ivan </w:t>
      </w:r>
      <w:proofErr w:type="spellStart"/>
      <w:r w:rsidRPr="00FF0AE9">
        <w:rPr>
          <w:rFonts w:ascii="HRTimes" w:hAnsi="HRTimes"/>
          <w:sz w:val="24"/>
        </w:rPr>
        <w:t>Anušić</w:t>
      </w:r>
      <w:proofErr w:type="spellEnd"/>
    </w:p>
    <w:p w:rsidR="00FF0AE9" w:rsidRDefault="00FF0AE9" w:rsidP="00030372">
      <w:pPr>
        <w:rPr>
          <w:sz w:val="24"/>
        </w:rPr>
      </w:pPr>
      <w:r>
        <w:rPr>
          <w:sz w:val="24"/>
        </w:rPr>
        <w:t>412.</w:t>
      </w:r>
    </w:p>
    <w:p w:rsidR="00FF0AE9" w:rsidRPr="00FF0AE9" w:rsidRDefault="00FF0AE9" w:rsidP="00FF0AE9">
      <w:pPr>
        <w:tabs>
          <w:tab w:val="left" w:pos="0"/>
        </w:tabs>
        <w:jc w:val="both"/>
        <w:rPr>
          <w:sz w:val="24"/>
        </w:rPr>
      </w:pPr>
      <w:r w:rsidRPr="00FF0AE9">
        <w:rPr>
          <w:sz w:val="24"/>
        </w:rPr>
        <w:tab/>
        <w:t>Temeljem članka 18. stavak 3. Zakona o javnoj nabavi («Narodne novine» broj 90/11 i 93/13) i članka 45. Statuta Općine Antunovac («Službeni glasnik Općine Antunovac» broj 2/13), Općinski načelnik Općine Antunovac dana, 02. prosinca 2013. godine, donosi</w:t>
      </w:r>
    </w:p>
    <w:p w:rsidR="00FF0AE9" w:rsidRPr="00FF0AE9" w:rsidRDefault="00FF0AE9" w:rsidP="00FF0AE9">
      <w:pPr>
        <w:jc w:val="both"/>
        <w:rPr>
          <w:sz w:val="24"/>
        </w:rPr>
      </w:pPr>
    </w:p>
    <w:p w:rsidR="00FF0AE9" w:rsidRPr="00FF0AE9" w:rsidRDefault="00FF0AE9" w:rsidP="00FF0AE9">
      <w:pPr>
        <w:jc w:val="center"/>
        <w:rPr>
          <w:b/>
          <w:sz w:val="36"/>
          <w:szCs w:val="36"/>
        </w:rPr>
      </w:pPr>
      <w:r w:rsidRPr="00FF0AE9">
        <w:rPr>
          <w:b/>
          <w:sz w:val="36"/>
          <w:szCs w:val="36"/>
        </w:rPr>
        <w:t>ODLUKU</w:t>
      </w:r>
    </w:p>
    <w:p w:rsidR="00FF0AE9" w:rsidRPr="00FF0AE9" w:rsidRDefault="00FF0AE9" w:rsidP="00FF0AE9">
      <w:pPr>
        <w:jc w:val="center"/>
        <w:rPr>
          <w:b/>
          <w:sz w:val="24"/>
          <w:szCs w:val="24"/>
        </w:rPr>
      </w:pPr>
      <w:r w:rsidRPr="00FF0AE9">
        <w:rPr>
          <w:b/>
          <w:sz w:val="24"/>
          <w:szCs w:val="24"/>
        </w:rPr>
        <w:t>o nabavi obveznog osiguranja vozila, Volkswagen transporter, OS137JR</w:t>
      </w:r>
    </w:p>
    <w:p w:rsidR="00FF0AE9" w:rsidRPr="00FF0AE9" w:rsidRDefault="00FF0AE9" w:rsidP="00FF0AE9">
      <w:pPr>
        <w:rPr>
          <w:sz w:val="24"/>
          <w:szCs w:val="24"/>
        </w:rPr>
      </w:pPr>
    </w:p>
    <w:p w:rsidR="00FF0AE9" w:rsidRPr="00FF0AE9" w:rsidRDefault="00FF0AE9" w:rsidP="00FF0AE9">
      <w:pPr>
        <w:jc w:val="center"/>
        <w:rPr>
          <w:sz w:val="24"/>
        </w:rPr>
      </w:pPr>
      <w:r w:rsidRPr="00FF0AE9">
        <w:rPr>
          <w:sz w:val="24"/>
        </w:rPr>
        <w:t>Članak 1.</w:t>
      </w:r>
    </w:p>
    <w:p w:rsidR="00FF0AE9" w:rsidRPr="00FF0AE9" w:rsidRDefault="00FF0AE9" w:rsidP="00FF0AE9">
      <w:pPr>
        <w:jc w:val="center"/>
        <w:rPr>
          <w:sz w:val="24"/>
        </w:rPr>
      </w:pPr>
      <w:r w:rsidRPr="00FF0AE9">
        <w:rPr>
          <w:sz w:val="24"/>
        </w:rPr>
        <w:tab/>
      </w:r>
      <w:r w:rsidRPr="00FF0AE9">
        <w:rPr>
          <w:sz w:val="24"/>
        </w:rPr>
        <w:tab/>
      </w:r>
    </w:p>
    <w:p w:rsidR="00FF0AE9" w:rsidRPr="00FF0AE9" w:rsidRDefault="00FF0AE9" w:rsidP="00FF0AE9">
      <w:pPr>
        <w:tabs>
          <w:tab w:val="num" w:pos="709"/>
        </w:tabs>
        <w:jc w:val="both"/>
        <w:rPr>
          <w:sz w:val="24"/>
        </w:rPr>
      </w:pPr>
      <w:r w:rsidRPr="00FF0AE9">
        <w:rPr>
          <w:sz w:val="24"/>
        </w:rPr>
        <w:tab/>
        <w:t>Naručitelj usluge: OPĆINA ANTUNOVAC, Antunovac, B. Radića 4, OIB 30812410980 a evidencijski broj nabave je 42/13.</w:t>
      </w:r>
    </w:p>
    <w:p w:rsidR="00FF0AE9" w:rsidRPr="00FF0AE9" w:rsidRDefault="00FF0AE9" w:rsidP="00FF0AE9">
      <w:pPr>
        <w:jc w:val="both"/>
        <w:rPr>
          <w:sz w:val="24"/>
        </w:rPr>
      </w:pPr>
      <w:r w:rsidRPr="00FF0AE9">
        <w:rPr>
          <w:sz w:val="24"/>
        </w:rPr>
        <w:tab/>
        <w:t xml:space="preserve">Odgovorna osoba naručitelja je Ivan </w:t>
      </w:r>
      <w:proofErr w:type="spellStart"/>
      <w:r w:rsidRPr="00FF0AE9">
        <w:rPr>
          <w:sz w:val="24"/>
        </w:rPr>
        <w:t>Anušić</w:t>
      </w:r>
      <w:proofErr w:type="spellEnd"/>
      <w:r w:rsidRPr="00FF0AE9">
        <w:rPr>
          <w:sz w:val="24"/>
        </w:rPr>
        <w:t>, Općinski načelnik Općine Antunovac.</w:t>
      </w:r>
    </w:p>
    <w:p w:rsidR="00FF0AE9" w:rsidRPr="00FF0AE9" w:rsidRDefault="00FF0AE9" w:rsidP="00FF0AE9">
      <w:pPr>
        <w:jc w:val="both"/>
        <w:rPr>
          <w:sz w:val="24"/>
        </w:rPr>
      </w:pPr>
    </w:p>
    <w:p w:rsidR="00FF0AE9" w:rsidRPr="00FF0AE9" w:rsidRDefault="00FF0AE9" w:rsidP="00FF0AE9">
      <w:pPr>
        <w:tabs>
          <w:tab w:val="num" w:pos="709"/>
        </w:tabs>
        <w:jc w:val="center"/>
        <w:rPr>
          <w:sz w:val="24"/>
        </w:rPr>
      </w:pPr>
      <w:r w:rsidRPr="00FF0AE9">
        <w:rPr>
          <w:sz w:val="24"/>
        </w:rPr>
        <w:t>Članak 2.</w:t>
      </w:r>
    </w:p>
    <w:p w:rsidR="00FF0AE9" w:rsidRPr="00FF0AE9" w:rsidRDefault="00FF0AE9" w:rsidP="00FF0AE9">
      <w:pPr>
        <w:tabs>
          <w:tab w:val="left" w:pos="0"/>
          <w:tab w:val="left" w:pos="709"/>
        </w:tabs>
        <w:jc w:val="both"/>
        <w:rPr>
          <w:sz w:val="24"/>
          <w:szCs w:val="24"/>
        </w:rPr>
      </w:pPr>
    </w:p>
    <w:p w:rsidR="00FF0AE9" w:rsidRPr="00FF0AE9" w:rsidRDefault="00FF0AE9" w:rsidP="00FF0AE9">
      <w:pPr>
        <w:jc w:val="both"/>
        <w:rPr>
          <w:sz w:val="24"/>
          <w:szCs w:val="24"/>
        </w:rPr>
      </w:pPr>
      <w:r w:rsidRPr="00FF0AE9">
        <w:tab/>
      </w:r>
      <w:r w:rsidRPr="00FF0AE9">
        <w:rPr>
          <w:sz w:val="24"/>
          <w:szCs w:val="24"/>
        </w:rPr>
        <w:t xml:space="preserve"> Predmet nabave je: </w:t>
      </w:r>
      <w:proofErr w:type="spellStart"/>
      <w:r w:rsidRPr="00FF0AE9">
        <w:rPr>
          <w:sz w:val="24"/>
          <w:szCs w:val="24"/>
        </w:rPr>
        <w:t>kasko</w:t>
      </w:r>
      <w:proofErr w:type="spellEnd"/>
      <w:r w:rsidRPr="00FF0AE9">
        <w:rPr>
          <w:sz w:val="24"/>
          <w:szCs w:val="24"/>
        </w:rPr>
        <w:t xml:space="preserve"> osiguranje vozila, </w:t>
      </w:r>
      <w:proofErr w:type="spellStart"/>
      <w:r w:rsidRPr="00FF0AE9">
        <w:rPr>
          <w:sz w:val="24"/>
          <w:szCs w:val="24"/>
        </w:rPr>
        <w:t>Volskwagen</w:t>
      </w:r>
      <w:proofErr w:type="spellEnd"/>
      <w:r w:rsidRPr="00FF0AE9">
        <w:rPr>
          <w:sz w:val="24"/>
          <w:szCs w:val="24"/>
        </w:rPr>
        <w:t xml:space="preserve"> transporter, OS137JR.</w:t>
      </w:r>
    </w:p>
    <w:p w:rsidR="00FF0AE9" w:rsidRPr="00FF0AE9" w:rsidRDefault="00FF0AE9" w:rsidP="00FF0AE9">
      <w:pPr>
        <w:jc w:val="both"/>
        <w:rPr>
          <w:sz w:val="24"/>
          <w:szCs w:val="24"/>
        </w:rPr>
      </w:pPr>
    </w:p>
    <w:p w:rsidR="00FF0AE9" w:rsidRPr="00FF0AE9" w:rsidRDefault="00FF0AE9" w:rsidP="00FF0AE9">
      <w:pPr>
        <w:tabs>
          <w:tab w:val="num" w:pos="709"/>
        </w:tabs>
        <w:jc w:val="center"/>
        <w:rPr>
          <w:sz w:val="24"/>
        </w:rPr>
      </w:pPr>
      <w:r w:rsidRPr="00FF0AE9">
        <w:rPr>
          <w:sz w:val="24"/>
        </w:rPr>
        <w:t>Članak 3.</w:t>
      </w:r>
    </w:p>
    <w:p w:rsidR="00FF0AE9" w:rsidRPr="00FF0AE9" w:rsidRDefault="00FF0AE9" w:rsidP="00FF0AE9">
      <w:pPr>
        <w:tabs>
          <w:tab w:val="num" w:pos="709"/>
        </w:tabs>
        <w:jc w:val="center"/>
        <w:rPr>
          <w:sz w:val="24"/>
        </w:rPr>
      </w:pPr>
    </w:p>
    <w:p w:rsidR="00FF0AE9" w:rsidRPr="00FF0AE9" w:rsidRDefault="00FF0AE9" w:rsidP="00FF0AE9">
      <w:pPr>
        <w:ind w:firstLine="720"/>
        <w:jc w:val="both"/>
        <w:rPr>
          <w:sz w:val="24"/>
        </w:rPr>
      </w:pPr>
      <w:r w:rsidRPr="00FF0AE9">
        <w:rPr>
          <w:sz w:val="24"/>
        </w:rPr>
        <w:t xml:space="preserve">Pristigla je ponuda JADRANSKO OSIGURANJE d.d., STP „EUROOSIJEK“, Drinska 123, Osijek, na iznos od 3.643,30 kn. </w:t>
      </w:r>
    </w:p>
    <w:p w:rsidR="00FF0AE9" w:rsidRPr="00FF0AE9" w:rsidRDefault="00FF0AE9" w:rsidP="00FF0AE9">
      <w:pPr>
        <w:tabs>
          <w:tab w:val="num" w:pos="0"/>
        </w:tabs>
        <w:jc w:val="both"/>
        <w:rPr>
          <w:sz w:val="24"/>
        </w:rPr>
      </w:pPr>
    </w:p>
    <w:p w:rsidR="00FF0AE9" w:rsidRPr="00FF0AE9" w:rsidRDefault="00FF0AE9" w:rsidP="00FF0AE9">
      <w:pPr>
        <w:tabs>
          <w:tab w:val="num" w:pos="709"/>
        </w:tabs>
        <w:jc w:val="center"/>
        <w:rPr>
          <w:sz w:val="24"/>
        </w:rPr>
      </w:pPr>
      <w:r w:rsidRPr="00FF0AE9">
        <w:rPr>
          <w:sz w:val="24"/>
        </w:rPr>
        <w:t>Članak 4.</w:t>
      </w:r>
    </w:p>
    <w:p w:rsidR="00FF0AE9" w:rsidRPr="00FF0AE9" w:rsidRDefault="00FF0AE9" w:rsidP="00FF0AE9">
      <w:pPr>
        <w:tabs>
          <w:tab w:val="num" w:pos="709"/>
        </w:tabs>
        <w:jc w:val="both"/>
        <w:rPr>
          <w:sz w:val="24"/>
        </w:rPr>
      </w:pPr>
    </w:p>
    <w:p w:rsidR="00FF0AE9" w:rsidRPr="00FF0AE9" w:rsidRDefault="00FF0AE9" w:rsidP="00FF0AE9">
      <w:pPr>
        <w:tabs>
          <w:tab w:val="num" w:pos="709"/>
        </w:tabs>
        <w:jc w:val="both"/>
        <w:rPr>
          <w:sz w:val="24"/>
        </w:rPr>
      </w:pPr>
      <w:r w:rsidRPr="00FF0AE9">
        <w:rPr>
          <w:sz w:val="24"/>
        </w:rPr>
        <w:lastRenderedPageBreak/>
        <w:tab/>
        <w:t xml:space="preserve">Sredstva za plaćanje nabave osigurana su u Proračunu Općine Antunovac za 2013. godinu sa pozicije R021 Premije osiguranja.   </w:t>
      </w:r>
    </w:p>
    <w:p w:rsidR="00FF0AE9" w:rsidRPr="00FF0AE9" w:rsidRDefault="00FF0AE9" w:rsidP="00FF0AE9">
      <w:pPr>
        <w:jc w:val="center"/>
        <w:rPr>
          <w:sz w:val="24"/>
        </w:rPr>
      </w:pPr>
    </w:p>
    <w:p w:rsidR="00FF0AE9" w:rsidRPr="00FF0AE9" w:rsidRDefault="00FF0AE9" w:rsidP="00FF0AE9">
      <w:pPr>
        <w:jc w:val="center"/>
        <w:rPr>
          <w:sz w:val="24"/>
        </w:rPr>
      </w:pPr>
      <w:r w:rsidRPr="00FF0AE9">
        <w:rPr>
          <w:sz w:val="24"/>
        </w:rPr>
        <w:t>Članak 5.</w:t>
      </w:r>
    </w:p>
    <w:p w:rsidR="00FF0AE9" w:rsidRPr="00FF0AE9" w:rsidRDefault="00FF0AE9" w:rsidP="00FF0AE9">
      <w:pPr>
        <w:jc w:val="both"/>
        <w:rPr>
          <w:sz w:val="24"/>
        </w:rPr>
      </w:pPr>
    </w:p>
    <w:p w:rsidR="00FF0AE9" w:rsidRPr="00FF0AE9" w:rsidRDefault="00FF0AE9" w:rsidP="00FF0AE9">
      <w:pPr>
        <w:jc w:val="both"/>
        <w:rPr>
          <w:sz w:val="24"/>
        </w:rPr>
      </w:pPr>
      <w:r w:rsidRPr="00FF0AE9">
        <w:rPr>
          <w:sz w:val="24"/>
        </w:rPr>
        <w:tab/>
        <w:t>Ova Odluka stupa na snagu danom donošenja i objavit će se u «Službenom glasniku Općine Antunovac».</w:t>
      </w:r>
    </w:p>
    <w:p w:rsidR="00FF0AE9" w:rsidRPr="00FF0AE9" w:rsidRDefault="00FF0AE9" w:rsidP="00FF0AE9">
      <w:pPr>
        <w:jc w:val="both"/>
        <w:rPr>
          <w:sz w:val="24"/>
          <w:szCs w:val="24"/>
        </w:rPr>
      </w:pPr>
    </w:p>
    <w:p w:rsidR="00FF0AE9" w:rsidRPr="00FF0AE9" w:rsidRDefault="00FF0AE9" w:rsidP="00FF0AE9">
      <w:pPr>
        <w:jc w:val="both"/>
        <w:rPr>
          <w:sz w:val="24"/>
        </w:rPr>
      </w:pPr>
      <w:r w:rsidRPr="00FF0AE9">
        <w:rPr>
          <w:sz w:val="24"/>
        </w:rPr>
        <w:t>KLASA: 453-01/13-01/02</w:t>
      </w:r>
    </w:p>
    <w:p w:rsidR="00FF0AE9" w:rsidRPr="00FF0AE9" w:rsidRDefault="00FF0AE9" w:rsidP="00FF0AE9">
      <w:pPr>
        <w:jc w:val="both"/>
        <w:rPr>
          <w:sz w:val="24"/>
          <w:szCs w:val="24"/>
        </w:rPr>
      </w:pPr>
      <w:r w:rsidRPr="00FF0AE9">
        <w:rPr>
          <w:sz w:val="24"/>
          <w:szCs w:val="24"/>
        </w:rPr>
        <w:t>URBROJ: 2158/02-01-13-9</w:t>
      </w:r>
    </w:p>
    <w:p w:rsidR="00FF0AE9" w:rsidRPr="00FF0AE9" w:rsidRDefault="00FF0AE9" w:rsidP="00FF0AE9">
      <w:pPr>
        <w:jc w:val="both"/>
        <w:rPr>
          <w:sz w:val="24"/>
          <w:szCs w:val="24"/>
        </w:rPr>
      </w:pPr>
      <w:r w:rsidRPr="00FF0AE9">
        <w:rPr>
          <w:sz w:val="24"/>
          <w:szCs w:val="24"/>
        </w:rPr>
        <w:t>U Antunovcu, 02. prosinca 2013. godine</w:t>
      </w:r>
      <w:r w:rsidRPr="00FF0AE9">
        <w:rPr>
          <w:sz w:val="24"/>
          <w:szCs w:val="24"/>
        </w:rPr>
        <w:tab/>
        <w:t xml:space="preserve"> </w:t>
      </w:r>
    </w:p>
    <w:p w:rsidR="00FF0AE9" w:rsidRPr="00FF0AE9" w:rsidRDefault="00FF0AE9" w:rsidP="00056723">
      <w:pPr>
        <w:ind w:left="1416"/>
        <w:jc w:val="center"/>
        <w:rPr>
          <w:sz w:val="24"/>
        </w:rPr>
      </w:pPr>
      <w:r w:rsidRPr="00FF0AE9">
        <w:rPr>
          <w:sz w:val="24"/>
        </w:rPr>
        <w:t>Općinski načelnik</w:t>
      </w:r>
    </w:p>
    <w:p w:rsidR="00FF0AE9" w:rsidRPr="00FF0AE9" w:rsidRDefault="00FF0AE9" w:rsidP="00056723">
      <w:pPr>
        <w:ind w:left="1416"/>
        <w:jc w:val="center"/>
        <w:rPr>
          <w:rFonts w:ascii="HRTimes" w:hAnsi="HRTimes"/>
          <w:sz w:val="24"/>
        </w:rPr>
      </w:pPr>
      <w:r w:rsidRPr="00FF0AE9">
        <w:rPr>
          <w:rFonts w:ascii="HRTimes" w:hAnsi="HRTimes"/>
          <w:sz w:val="24"/>
        </w:rPr>
        <w:t xml:space="preserve">Ivan </w:t>
      </w:r>
      <w:proofErr w:type="spellStart"/>
      <w:r w:rsidRPr="00FF0AE9">
        <w:rPr>
          <w:rFonts w:ascii="HRTimes" w:hAnsi="HRTimes"/>
          <w:sz w:val="24"/>
        </w:rPr>
        <w:t>Anušić</w:t>
      </w:r>
      <w:proofErr w:type="spellEnd"/>
    </w:p>
    <w:p w:rsidR="00FF0AE9" w:rsidRDefault="00FF0AE9" w:rsidP="00030372">
      <w:pPr>
        <w:rPr>
          <w:sz w:val="24"/>
        </w:rPr>
      </w:pPr>
      <w:r>
        <w:rPr>
          <w:sz w:val="24"/>
        </w:rPr>
        <w:t>413.</w:t>
      </w:r>
    </w:p>
    <w:p w:rsidR="00FF0AE9" w:rsidRPr="00FF0AE9" w:rsidRDefault="00FF0AE9" w:rsidP="00FF0AE9">
      <w:pPr>
        <w:tabs>
          <w:tab w:val="left" w:pos="0"/>
        </w:tabs>
        <w:jc w:val="both"/>
        <w:rPr>
          <w:sz w:val="24"/>
        </w:rPr>
      </w:pPr>
      <w:r w:rsidRPr="00FF0AE9">
        <w:rPr>
          <w:sz w:val="24"/>
        </w:rPr>
        <w:tab/>
        <w:t>Temeljem članka 18. stavak 3. Zakona o javnoj nabavi («Narodne novine» broj 90/11 i 93/13) i članka 45. Statuta Općine Antunovac («Službeni glasnik Općine Antunovac» broj 2/13), Općinski načelnik Općine Antunovac dana, 02. prosinca 2013. godine, donosi</w:t>
      </w:r>
    </w:p>
    <w:p w:rsidR="00FF0AE9" w:rsidRPr="00FF0AE9" w:rsidRDefault="00FF0AE9" w:rsidP="00FF0AE9">
      <w:pPr>
        <w:jc w:val="both"/>
        <w:rPr>
          <w:sz w:val="24"/>
        </w:rPr>
      </w:pPr>
    </w:p>
    <w:p w:rsidR="00FF0AE9" w:rsidRPr="00FF0AE9" w:rsidRDefault="00FF0AE9" w:rsidP="00FF0AE9">
      <w:pPr>
        <w:jc w:val="center"/>
        <w:rPr>
          <w:b/>
          <w:sz w:val="36"/>
          <w:szCs w:val="36"/>
        </w:rPr>
      </w:pPr>
      <w:r w:rsidRPr="00FF0AE9">
        <w:rPr>
          <w:b/>
          <w:sz w:val="36"/>
          <w:szCs w:val="36"/>
        </w:rPr>
        <w:t>ODLUKU</w:t>
      </w:r>
    </w:p>
    <w:p w:rsidR="00FF0AE9" w:rsidRPr="00FF0AE9" w:rsidRDefault="00FF0AE9" w:rsidP="00FF0AE9">
      <w:pPr>
        <w:jc w:val="center"/>
        <w:rPr>
          <w:b/>
          <w:sz w:val="24"/>
          <w:szCs w:val="24"/>
        </w:rPr>
      </w:pPr>
      <w:r w:rsidRPr="00FF0AE9">
        <w:rPr>
          <w:b/>
          <w:sz w:val="24"/>
          <w:szCs w:val="24"/>
        </w:rPr>
        <w:t xml:space="preserve">o nabavi izrade posebne geodetske podloge i projektne dokumentacije za rekonstrukciju i proširenje spojeva ulice Tina Ujevića (sjeverni i južni dio) na državnu cestu D518 </w:t>
      </w:r>
    </w:p>
    <w:p w:rsidR="00FF0AE9" w:rsidRPr="00FF0AE9" w:rsidRDefault="00FF0AE9" w:rsidP="00FF0AE9">
      <w:pPr>
        <w:jc w:val="center"/>
        <w:rPr>
          <w:b/>
          <w:sz w:val="24"/>
          <w:szCs w:val="24"/>
        </w:rPr>
      </w:pPr>
      <w:r w:rsidRPr="00FF0AE9">
        <w:rPr>
          <w:b/>
          <w:sz w:val="24"/>
          <w:szCs w:val="24"/>
        </w:rPr>
        <w:t>(ul. Ante Starčevića)</w:t>
      </w:r>
    </w:p>
    <w:p w:rsidR="00FF0AE9" w:rsidRPr="00FF0AE9" w:rsidRDefault="00FF0AE9" w:rsidP="00FF0AE9">
      <w:pPr>
        <w:rPr>
          <w:sz w:val="24"/>
          <w:szCs w:val="24"/>
        </w:rPr>
      </w:pPr>
    </w:p>
    <w:p w:rsidR="00FF0AE9" w:rsidRPr="00FF0AE9" w:rsidRDefault="00FF0AE9" w:rsidP="00FF0AE9">
      <w:pPr>
        <w:jc w:val="center"/>
        <w:rPr>
          <w:sz w:val="24"/>
        </w:rPr>
      </w:pPr>
      <w:r w:rsidRPr="00FF0AE9">
        <w:rPr>
          <w:sz w:val="24"/>
        </w:rPr>
        <w:t>Članak 1.</w:t>
      </w:r>
    </w:p>
    <w:p w:rsidR="00FF0AE9" w:rsidRPr="00FF0AE9" w:rsidRDefault="00FF0AE9" w:rsidP="00FF0AE9">
      <w:pPr>
        <w:jc w:val="center"/>
        <w:rPr>
          <w:sz w:val="24"/>
        </w:rPr>
      </w:pPr>
      <w:r w:rsidRPr="00FF0AE9">
        <w:rPr>
          <w:sz w:val="24"/>
        </w:rPr>
        <w:tab/>
      </w:r>
      <w:r w:rsidRPr="00FF0AE9">
        <w:rPr>
          <w:sz w:val="24"/>
        </w:rPr>
        <w:tab/>
      </w:r>
    </w:p>
    <w:p w:rsidR="00FF0AE9" w:rsidRPr="00FF0AE9" w:rsidRDefault="00FF0AE9" w:rsidP="00FF0AE9">
      <w:pPr>
        <w:tabs>
          <w:tab w:val="num" w:pos="709"/>
        </w:tabs>
        <w:jc w:val="both"/>
        <w:rPr>
          <w:sz w:val="24"/>
        </w:rPr>
      </w:pPr>
      <w:r w:rsidRPr="00FF0AE9">
        <w:rPr>
          <w:sz w:val="24"/>
        </w:rPr>
        <w:tab/>
        <w:t>Naručitelj usluge: OPĆINA ANTUNOVAC, Antunovac, B. Radića 4, OIB 30812410980 a evidencijski broj nabave je 41/13.</w:t>
      </w:r>
    </w:p>
    <w:p w:rsidR="00FF0AE9" w:rsidRPr="00FF0AE9" w:rsidRDefault="00FF0AE9" w:rsidP="00FF0AE9">
      <w:pPr>
        <w:jc w:val="both"/>
        <w:rPr>
          <w:sz w:val="24"/>
        </w:rPr>
      </w:pPr>
      <w:r w:rsidRPr="00FF0AE9">
        <w:rPr>
          <w:sz w:val="24"/>
        </w:rPr>
        <w:tab/>
        <w:t xml:space="preserve">Odgovorna osoba naručitelja je Ivan </w:t>
      </w:r>
      <w:proofErr w:type="spellStart"/>
      <w:r w:rsidRPr="00FF0AE9">
        <w:rPr>
          <w:sz w:val="24"/>
        </w:rPr>
        <w:t>Anušić</w:t>
      </w:r>
      <w:proofErr w:type="spellEnd"/>
      <w:r w:rsidRPr="00FF0AE9">
        <w:rPr>
          <w:sz w:val="24"/>
        </w:rPr>
        <w:t>, Općinski načelnik Općine Antunovac.</w:t>
      </w:r>
    </w:p>
    <w:p w:rsidR="00FF0AE9" w:rsidRPr="00FF0AE9" w:rsidRDefault="00FF0AE9" w:rsidP="00FF0AE9">
      <w:pPr>
        <w:jc w:val="both"/>
        <w:rPr>
          <w:sz w:val="24"/>
        </w:rPr>
      </w:pPr>
    </w:p>
    <w:p w:rsidR="00FF0AE9" w:rsidRPr="00FF0AE9" w:rsidRDefault="00FF0AE9" w:rsidP="00FF0AE9">
      <w:pPr>
        <w:tabs>
          <w:tab w:val="num" w:pos="709"/>
        </w:tabs>
        <w:jc w:val="center"/>
        <w:rPr>
          <w:sz w:val="24"/>
        </w:rPr>
      </w:pPr>
      <w:r w:rsidRPr="00FF0AE9">
        <w:rPr>
          <w:sz w:val="24"/>
        </w:rPr>
        <w:t>Članak 2.</w:t>
      </w:r>
    </w:p>
    <w:p w:rsidR="00FF0AE9" w:rsidRPr="00FF0AE9" w:rsidRDefault="00FF0AE9" w:rsidP="00FF0AE9">
      <w:pPr>
        <w:tabs>
          <w:tab w:val="left" w:pos="0"/>
          <w:tab w:val="left" w:pos="709"/>
        </w:tabs>
        <w:jc w:val="both"/>
        <w:rPr>
          <w:sz w:val="24"/>
          <w:szCs w:val="24"/>
        </w:rPr>
      </w:pPr>
    </w:p>
    <w:p w:rsidR="00FF0AE9" w:rsidRPr="00FF0AE9" w:rsidRDefault="00FF0AE9" w:rsidP="00FF0AE9">
      <w:pPr>
        <w:jc w:val="both"/>
        <w:rPr>
          <w:sz w:val="24"/>
          <w:szCs w:val="24"/>
        </w:rPr>
      </w:pPr>
      <w:r w:rsidRPr="00FF0AE9">
        <w:tab/>
      </w:r>
      <w:r w:rsidRPr="00FF0AE9">
        <w:rPr>
          <w:sz w:val="24"/>
          <w:szCs w:val="24"/>
        </w:rPr>
        <w:t xml:space="preserve"> Predmet nabave je: izrade posebne geodetske podloge i projektne dokumentacije za rekonstrukciju i proširenje spojeva ulice Tina Ujevića (sjeverni i južni dio) na državnu cestu D518 (ul. Ante Starčevića).</w:t>
      </w:r>
    </w:p>
    <w:p w:rsidR="00FF0AE9" w:rsidRPr="00FF0AE9" w:rsidRDefault="00FF0AE9" w:rsidP="00FF0AE9">
      <w:pPr>
        <w:jc w:val="both"/>
        <w:rPr>
          <w:sz w:val="24"/>
          <w:szCs w:val="24"/>
        </w:rPr>
      </w:pPr>
    </w:p>
    <w:p w:rsidR="00FF0AE9" w:rsidRPr="00FF0AE9" w:rsidRDefault="00FF0AE9" w:rsidP="00FF0AE9">
      <w:pPr>
        <w:tabs>
          <w:tab w:val="num" w:pos="709"/>
        </w:tabs>
        <w:jc w:val="center"/>
        <w:rPr>
          <w:sz w:val="24"/>
        </w:rPr>
      </w:pPr>
      <w:r w:rsidRPr="00FF0AE9">
        <w:rPr>
          <w:sz w:val="24"/>
        </w:rPr>
        <w:t>Članak 3.</w:t>
      </w:r>
    </w:p>
    <w:p w:rsidR="00FF0AE9" w:rsidRPr="00FF0AE9" w:rsidRDefault="00FF0AE9" w:rsidP="00FF0AE9">
      <w:pPr>
        <w:tabs>
          <w:tab w:val="num" w:pos="709"/>
        </w:tabs>
        <w:jc w:val="center"/>
        <w:rPr>
          <w:sz w:val="24"/>
        </w:rPr>
      </w:pPr>
    </w:p>
    <w:p w:rsidR="00FF0AE9" w:rsidRPr="00FF0AE9" w:rsidRDefault="00FF0AE9" w:rsidP="00FF0AE9">
      <w:pPr>
        <w:ind w:firstLine="720"/>
        <w:jc w:val="both"/>
        <w:rPr>
          <w:sz w:val="24"/>
        </w:rPr>
      </w:pPr>
      <w:r w:rsidRPr="00FF0AE9">
        <w:rPr>
          <w:sz w:val="24"/>
        </w:rPr>
        <w:lastRenderedPageBreak/>
        <w:t xml:space="preserve">Pristigla je ponuda INNVIVO d.o.o., Martina </w:t>
      </w:r>
      <w:proofErr w:type="spellStart"/>
      <w:r w:rsidRPr="00FF0AE9">
        <w:rPr>
          <w:sz w:val="24"/>
        </w:rPr>
        <w:t>Divalta</w:t>
      </w:r>
      <w:proofErr w:type="spellEnd"/>
      <w:r w:rsidRPr="00FF0AE9">
        <w:rPr>
          <w:sz w:val="24"/>
        </w:rPr>
        <w:t xml:space="preserve"> 24, Osijek, na iznos od 19.000,00 kn bez PDV-a. </w:t>
      </w:r>
    </w:p>
    <w:p w:rsidR="00FF0AE9" w:rsidRPr="00FF0AE9" w:rsidRDefault="00FF0AE9" w:rsidP="00FF0AE9">
      <w:pPr>
        <w:tabs>
          <w:tab w:val="num" w:pos="0"/>
        </w:tabs>
        <w:jc w:val="both"/>
        <w:rPr>
          <w:sz w:val="24"/>
        </w:rPr>
      </w:pPr>
    </w:p>
    <w:p w:rsidR="00FF0AE9" w:rsidRPr="00FF0AE9" w:rsidRDefault="00FF0AE9" w:rsidP="00FF0AE9">
      <w:pPr>
        <w:tabs>
          <w:tab w:val="num" w:pos="709"/>
        </w:tabs>
        <w:jc w:val="center"/>
        <w:rPr>
          <w:sz w:val="24"/>
        </w:rPr>
      </w:pPr>
      <w:r w:rsidRPr="00FF0AE9">
        <w:rPr>
          <w:sz w:val="24"/>
        </w:rPr>
        <w:t>Članak 4.</w:t>
      </w:r>
    </w:p>
    <w:p w:rsidR="00FF0AE9" w:rsidRPr="00FF0AE9" w:rsidRDefault="00FF0AE9" w:rsidP="00FF0AE9">
      <w:pPr>
        <w:tabs>
          <w:tab w:val="num" w:pos="709"/>
        </w:tabs>
        <w:jc w:val="both"/>
        <w:rPr>
          <w:sz w:val="24"/>
        </w:rPr>
      </w:pPr>
    </w:p>
    <w:p w:rsidR="00FF0AE9" w:rsidRPr="00FF0AE9" w:rsidRDefault="00FF0AE9" w:rsidP="00FF0AE9">
      <w:pPr>
        <w:tabs>
          <w:tab w:val="num" w:pos="709"/>
        </w:tabs>
        <w:jc w:val="both"/>
        <w:rPr>
          <w:sz w:val="24"/>
        </w:rPr>
      </w:pPr>
      <w:r w:rsidRPr="00FF0AE9">
        <w:rPr>
          <w:sz w:val="24"/>
        </w:rPr>
        <w:tab/>
        <w:t xml:space="preserve">Sredstva za plaćanje nabave osigurana su u Proračunu Općine Antunovac za 2013. godinu sa pozicije R017 Intelektualne usluge.   </w:t>
      </w:r>
    </w:p>
    <w:p w:rsidR="00FF0AE9" w:rsidRPr="00FF0AE9" w:rsidRDefault="00FF0AE9" w:rsidP="00FF0AE9">
      <w:pPr>
        <w:jc w:val="center"/>
        <w:rPr>
          <w:sz w:val="24"/>
        </w:rPr>
      </w:pPr>
    </w:p>
    <w:p w:rsidR="00FF0AE9" w:rsidRPr="00FF0AE9" w:rsidRDefault="00FF0AE9" w:rsidP="00FF0AE9">
      <w:pPr>
        <w:jc w:val="center"/>
        <w:rPr>
          <w:sz w:val="24"/>
        </w:rPr>
      </w:pPr>
      <w:r w:rsidRPr="00FF0AE9">
        <w:rPr>
          <w:sz w:val="24"/>
        </w:rPr>
        <w:t>Članak 5.</w:t>
      </w:r>
    </w:p>
    <w:p w:rsidR="00FF0AE9" w:rsidRPr="00FF0AE9" w:rsidRDefault="00FF0AE9" w:rsidP="00FF0AE9">
      <w:pPr>
        <w:jc w:val="both"/>
        <w:rPr>
          <w:sz w:val="24"/>
        </w:rPr>
      </w:pPr>
    </w:p>
    <w:p w:rsidR="00FF0AE9" w:rsidRPr="00FF0AE9" w:rsidRDefault="00FF0AE9" w:rsidP="00FF0AE9">
      <w:pPr>
        <w:jc w:val="both"/>
        <w:rPr>
          <w:sz w:val="24"/>
        </w:rPr>
      </w:pPr>
      <w:r w:rsidRPr="00FF0AE9">
        <w:rPr>
          <w:sz w:val="24"/>
        </w:rPr>
        <w:tab/>
        <w:t>Ova Odluka stupa na snagu danom donošenja i objavit će se u «Službenom glasniku Općine Antunovac».</w:t>
      </w:r>
    </w:p>
    <w:p w:rsidR="00FF0AE9" w:rsidRPr="00FF0AE9" w:rsidRDefault="00FF0AE9" w:rsidP="00FF0AE9">
      <w:pPr>
        <w:jc w:val="both"/>
        <w:rPr>
          <w:sz w:val="24"/>
          <w:szCs w:val="24"/>
        </w:rPr>
      </w:pPr>
    </w:p>
    <w:p w:rsidR="00FF0AE9" w:rsidRPr="00FF0AE9" w:rsidRDefault="00FF0AE9" w:rsidP="00FF0AE9">
      <w:pPr>
        <w:jc w:val="both"/>
        <w:rPr>
          <w:sz w:val="24"/>
        </w:rPr>
      </w:pPr>
      <w:r w:rsidRPr="00FF0AE9">
        <w:rPr>
          <w:sz w:val="24"/>
        </w:rPr>
        <w:t>KLASA: 340-01/13-01/14</w:t>
      </w:r>
    </w:p>
    <w:p w:rsidR="00FF0AE9" w:rsidRPr="00FF0AE9" w:rsidRDefault="00FF0AE9" w:rsidP="00FF0AE9">
      <w:pPr>
        <w:jc w:val="both"/>
        <w:rPr>
          <w:sz w:val="24"/>
          <w:szCs w:val="24"/>
        </w:rPr>
      </w:pPr>
      <w:r w:rsidRPr="00FF0AE9">
        <w:rPr>
          <w:sz w:val="24"/>
          <w:szCs w:val="24"/>
        </w:rPr>
        <w:t>URBROJ: 2158/02-01-13-2</w:t>
      </w:r>
    </w:p>
    <w:p w:rsidR="00FF0AE9" w:rsidRPr="00FF0AE9" w:rsidRDefault="00FF0AE9" w:rsidP="00FF0AE9">
      <w:pPr>
        <w:jc w:val="both"/>
        <w:rPr>
          <w:sz w:val="24"/>
          <w:szCs w:val="24"/>
        </w:rPr>
      </w:pPr>
      <w:r w:rsidRPr="00FF0AE9">
        <w:rPr>
          <w:sz w:val="24"/>
          <w:szCs w:val="24"/>
        </w:rPr>
        <w:t>U Antunovcu, 02. prosinca 2013. godine</w:t>
      </w:r>
      <w:r w:rsidRPr="00FF0AE9">
        <w:rPr>
          <w:sz w:val="24"/>
          <w:szCs w:val="24"/>
        </w:rPr>
        <w:tab/>
        <w:t xml:space="preserve"> </w:t>
      </w:r>
    </w:p>
    <w:p w:rsidR="00FF0AE9" w:rsidRPr="00FF0AE9" w:rsidRDefault="00FF0AE9" w:rsidP="00056723">
      <w:pPr>
        <w:ind w:left="1416"/>
        <w:jc w:val="center"/>
        <w:rPr>
          <w:sz w:val="24"/>
        </w:rPr>
      </w:pPr>
      <w:r w:rsidRPr="00FF0AE9">
        <w:rPr>
          <w:sz w:val="24"/>
        </w:rPr>
        <w:t>Općinski načelnik</w:t>
      </w:r>
    </w:p>
    <w:p w:rsidR="00FF0AE9" w:rsidRPr="00FF0AE9" w:rsidRDefault="00FF0AE9" w:rsidP="00056723">
      <w:pPr>
        <w:ind w:left="1416"/>
        <w:jc w:val="center"/>
        <w:rPr>
          <w:rFonts w:ascii="HRTimes" w:hAnsi="HRTimes"/>
          <w:sz w:val="24"/>
        </w:rPr>
      </w:pPr>
      <w:r w:rsidRPr="00FF0AE9">
        <w:rPr>
          <w:rFonts w:ascii="HRTimes" w:hAnsi="HRTimes"/>
          <w:sz w:val="24"/>
        </w:rPr>
        <w:t xml:space="preserve">Ivan </w:t>
      </w:r>
      <w:proofErr w:type="spellStart"/>
      <w:r w:rsidRPr="00FF0AE9">
        <w:rPr>
          <w:rFonts w:ascii="HRTimes" w:hAnsi="HRTimes"/>
          <w:sz w:val="24"/>
        </w:rPr>
        <w:t>Anušić</w:t>
      </w:r>
      <w:proofErr w:type="spellEnd"/>
    </w:p>
    <w:p w:rsidR="00FF0AE9" w:rsidRDefault="00FF0AE9" w:rsidP="00030372">
      <w:pPr>
        <w:rPr>
          <w:sz w:val="24"/>
        </w:rPr>
      </w:pPr>
      <w:r>
        <w:rPr>
          <w:sz w:val="24"/>
        </w:rPr>
        <w:t>414.</w:t>
      </w:r>
    </w:p>
    <w:p w:rsidR="00FF0AE9" w:rsidRPr="00FF0AE9" w:rsidRDefault="00FF0AE9" w:rsidP="00FF0AE9">
      <w:pPr>
        <w:tabs>
          <w:tab w:val="left" w:pos="0"/>
        </w:tabs>
        <w:jc w:val="both"/>
        <w:rPr>
          <w:sz w:val="24"/>
        </w:rPr>
      </w:pPr>
      <w:r w:rsidRPr="00FF0AE9">
        <w:rPr>
          <w:sz w:val="24"/>
        </w:rPr>
        <w:tab/>
        <w:t>Temeljem članka 18. stavak 3. Zakona o javnoj nabavi («Narodne novine» broj 90/11 i 93/13) i članka 45. Statuta Općine Antunovac («Službeni glasnik Općine Antunovac» broj 2/13), Općinski načelnik Općine Antunovac dana, 02. prosinca 2013. godine, donosi</w:t>
      </w:r>
    </w:p>
    <w:p w:rsidR="00FF0AE9" w:rsidRPr="00FF0AE9" w:rsidRDefault="00FF0AE9" w:rsidP="00FF0AE9">
      <w:pPr>
        <w:jc w:val="both"/>
        <w:rPr>
          <w:sz w:val="24"/>
        </w:rPr>
      </w:pPr>
    </w:p>
    <w:p w:rsidR="00FF0AE9" w:rsidRPr="00FF0AE9" w:rsidRDefault="00FF0AE9" w:rsidP="00FF0AE9">
      <w:pPr>
        <w:jc w:val="center"/>
        <w:rPr>
          <w:b/>
          <w:sz w:val="36"/>
          <w:szCs w:val="36"/>
        </w:rPr>
      </w:pPr>
      <w:r w:rsidRPr="00FF0AE9">
        <w:rPr>
          <w:b/>
          <w:sz w:val="36"/>
          <w:szCs w:val="36"/>
        </w:rPr>
        <w:t>ODLUKU</w:t>
      </w:r>
    </w:p>
    <w:p w:rsidR="00FF0AE9" w:rsidRPr="00FF0AE9" w:rsidRDefault="00FF0AE9" w:rsidP="00FF0AE9">
      <w:pPr>
        <w:jc w:val="center"/>
        <w:rPr>
          <w:b/>
          <w:sz w:val="24"/>
          <w:szCs w:val="24"/>
        </w:rPr>
      </w:pPr>
      <w:r w:rsidRPr="00FF0AE9">
        <w:rPr>
          <w:b/>
          <w:sz w:val="24"/>
          <w:szCs w:val="24"/>
        </w:rPr>
        <w:t>o nabavi božićnog drvca</w:t>
      </w:r>
    </w:p>
    <w:p w:rsidR="00FF0AE9" w:rsidRPr="00FF0AE9" w:rsidRDefault="00FF0AE9" w:rsidP="00FF0AE9">
      <w:pPr>
        <w:rPr>
          <w:sz w:val="24"/>
          <w:szCs w:val="24"/>
        </w:rPr>
      </w:pPr>
    </w:p>
    <w:p w:rsidR="00FF0AE9" w:rsidRPr="00FF0AE9" w:rsidRDefault="00FF0AE9" w:rsidP="00FF0AE9">
      <w:pPr>
        <w:jc w:val="center"/>
        <w:rPr>
          <w:sz w:val="24"/>
        </w:rPr>
      </w:pPr>
      <w:r w:rsidRPr="00FF0AE9">
        <w:rPr>
          <w:sz w:val="24"/>
        </w:rPr>
        <w:t>Članak 1.</w:t>
      </w:r>
    </w:p>
    <w:p w:rsidR="00FF0AE9" w:rsidRPr="00FF0AE9" w:rsidRDefault="00FF0AE9" w:rsidP="00FF0AE9">
      <w:pPr>
        <w:jc w:val="center"/>
        <w:rPr>
          <w:sz w:val="24"/>
        </w:rPr>
      </w:pPr>
      <w:r w:rsidRPr="00FF0AE9">
        <w:rPr>
          <w:sz w:val="24"/>
        </w:rPr>
        <w:tab/>
      </w:r>
      <w:r w:rsidRPr="00FF0AE9">
        <w:rPr>
          <w:sz w:val="24"/>
        </w:rPr>
        <w:tab/>
      </w:r>
    </w:p>
    <w:p w:rsidR="00FF0AE9" w:rsidRPr="00FF0AE9" w:rsidRDefault="00FF0AE9" w:rsidP="00FF0AE9">
      <w:pPr>
        <w:tabs>
          <w:tab w:val="num" w:pos="709"/>
        </w:tabs>
        <w:jc w:val="both"/>
        <w:rPr>
          <w:sz w:val="24"/>
        </w:rPr>
      </w:pPr>
      <w:r w:rsidRPr="00FF0AE9">
        <w:rPr>
          <w:sz w:val="24"/>
        </w:rPr>
        <w:tab/>
        <w:t xml:space="preserve">Naručitelj usluge: OPĆINA ANTUNOVAC, Antunovac, B. Radića 4, OIB 30812410980.  </w:t>
      </w:r>
    </w:p>
    <w:p w:rsidR="00FF0AE9" w:rsidRPr="00FF0AE9" w:rsidRDefault="00FF0AE9" w:rsidP="00FF0AE9">
      <w:pPr>
        <w:jc w:val="both"/>
        <w:rPr>
          <w:sz w:val="24"/>
        </w:rPr>
      </w:pPr>
      <w:r w:rsidRPr="00FF0AE9">
        <w:rPr>
          <w:sz w:val="24"/>
        </w:rPr>
        <w:tab/>
        <w:t xml:space="preserve">Odgovorna osoba naručitelja je Ivan </w:t>
      </w:r>
      <w:proofErr w:type="spellStart"/>
      <w:r w:rsidRPr="00FF0AE9">
        <w:rPr>
          <w:sz w:val="24"/>
        </w:rPr>
        <w:t>Anušić</w:t>
      </w:r>
      <w:proofErr w:type="spellEnd"/>
      <w:r w:rsidRPr="00FF0AE9">
        <w:rPr>
          <w:sz w:val="24"/>
        </w:rPr>
        <w:t>, Općinski načelnik Općine Antunovac.</w:t>
      </w:r>
    </w:p>
    <w:p w:rsidR="00FF0AE9" w:rsidRPr="00FF0AE9" w:rsidRDefault="00FF0AE9" w:rsidP="00FF0AE9">
      <w:pPr>
        <w:jc w:val="both"/>
        <w:rPr>
          <w:sz w:val="24"/>
        </w:rPr>
      </w:pPr>
    </w:p>
    <w:p w:rsidR="00FF0AE9" w:rsidRPr="00FF0AE9" w:rsidRDefault="00FF0AE9" w:rsidP="00FF0AE9">
      <w:pPr>
        <w:tabs>
          <w:tab w:val="num" w:pos="709"/>
        </w:tabs>
        <w:jc w:val="center"/>
        <w:rPr>
          <w:sz w:val="24"/>
        </w:rPr>
      </w:pPr>
      <w:r w:rsidRPr="00FF0AE9">
        <w:rPr>
          <w:sz w:val="24"/>
        </w:rPr>
        <w:t>Članak 2.</w:t>
      </w:r>
    </w:p>
    <w:p w:rsidR="00FF0AE9" w:rsidRPr="00FF0AE9" w:rsidRDefault="00FF0AE9" w:rsidP="00FF0AE9">
      <w:pPr>
        <w:tabs>
          <w:tab w:val="left" w:pos="0"/>
          <w:tab w:val="left" w:pos="709"/>
        </w:tabs>
        <w:jc w:val="both"/>
        <w:rPr>
          <w:sz w:val="24"/>
          <w:szCs w:val="24"/>
        </w:rPr>
      </w:pPr>
    </w:p>
    <w:p w:rsidR="00FF0AE9" w:rsidRPr="00FF0AE9" w:rsidRDefault="00FF0AE9" w:rsidP="00FF0AE9">
      <w:pPr>
        <w:jc w:val="both"/>
        <w:rPr>
          <w:sz w:val="24"/>
          <w:szCs w:val="24"/>
        </w:rPr>
      </w:pPr>
      <w:r w:rsidRPr="00FF0AE9">
        <w:tab/>
      </w:r>
      <w:r w:rsidRPr="00FF0AE9">
        <w:rPr>
          <w:sz w:val="24"/>
          <w:szCs w:val="24"/>
        </w:rPr>
        <w:t xml:space="preserve"> Predmet nabave je: božićno drvce.</w:t>
      </w:r>
    </w:p>
    <w:p w:rsidR="00FF0AE9" w:rsidRPr="00FF0AE9" w:rsidRDefault="00FF0AE9" w:rsidP="00FF0AE9">
      <w:pPr>
        <w:jc w:val="both"/>
        <w:rPr>
          <w:sz w:val="24"/>
          <w:szCs w:val="24"/>
        </w:rPr>
      </w:pPr>
    </w:p>
    <w:p w:rsidR="00FF0AE9" w:rsidRPr="00FF0AE9" w:rsidRDefault="00FF0AE9" w:rsidP="00FF0AE9">
      <w:pPr>
        <w:tabs>
          <w:tab w:val="num" w:pos="709"/>
        </w:tabs>
        <w:jc w:val="center"/>
        <w:rPr>
          <w:sz w:val="24"/>
        </w:rPr>
      </w:pPr>
      <w:r w:rsidRPr="00FF0AE9">
        <w:rPr>
          <w:sz w:val="24"/>
        </w:rPr>
        <w:t>Članak 3.</w:t>
      </w:r>
    </w:p>
    <w:p w:rsidR="00FF0AE9" w:rsidRPr="00FF0AE9" w:rsidRDefault="00FF0AE9" w:rsidP="00FF0AE9">
      <w:pPr>
        <w:tabs>
          <w:tab w:val="num" w:pos="709"/>
        </w:tabs>
        <w:jc w:val="center"/>
        <w:rPr>
          <w:sz w:val="24"/>
        </w:rPr>
      </w:pPr>
    </w:p>
    <w:p w:rsidR="00FF0AE9" w:rsidRPr="00FF0AE9" w:rsidRDefault="00FF0AE9" w:rsidP="00FF0AE9">
      <w:pPr>
        <w:ind w:firstLine="720"/>
        <w:jc w:val="both"/>
        <w:rPr>
          <w:sz w:val="24"/>
        </w:rPr>
      </w:pPr>
      <w:r w:rsidRPr="00FF0AE9">
        <w:rPr>
          <w:sz w:val="24"/>
        </w:rPr>
        <w:t xml:space="preserve">Pristigla je ponuda OPG REGINA MILIČIĆ, Školska 5a, Antunovac, na iznos od 800,00 kn.  </w:t>
      </w:r>
    </w:p>
    <w:p w:rsidR="00FF0AE9" w:rsidRPr="00FF0AE9" w:rsidRDefault="00FF0AE9" w:rsidP="00FF0AE9">
      <w:pPr>
        <w:tabs>
          <w:tab w:val="num" w:pos="0"/>
        </w:tabs>
        <w:jc w:val="both"/>
        <w:rPr>
          <w:sz w:val="24"/>
        </w:rPr>
      </w:pPr>
    </w:p>
    <w:p w:rsidR="00FF0AE9" w:rsidRPr="00FF0AE9" w:rsidRDefault="00FF0AE9" w:rsidP="00FF0AE9">
      <w:pPr>
        <w:tabs>
          <w:tab w:val="num" w:pos="709"/>
        </w:tabs>
        <w:jc w:val="center"/>
        <w:rPr>
          <w:sz w:val="24"/>
        </w:rPr>
      </w:pPr>
      <w:r w:rsidRPr="00FF0AE9">
        <w:rPr>
          <w:sz w:val="24"/>
        </w:rPr>
        <w:lastRenderedPageBreak/>
        <w:t>Članak 4.</w:t>
      </w:r>
    </w:p>
    <w:p w:rsidR="00FF0AE9" w:rsidRPr="00FF0AE9" w:rsidRDefault="00FF0AE9" w:rsidP="00FF0AE9">
      <w:pPr>
        <w:tabs>
          <w:tab w:val="num" w:pos="709"/>
        </w:tabs>
        <w:jc w:val="both"/>
        <w:rPr>
          <w:sz w:val="24"/>
        </w:rPr>
      </w:pPr>
    </w:p>
    <w:p w:rsidR="00FF0AE9" w:rsidRPr="00FF0AE9" w:rsidRDefault="00FF0AE9" w:rsidP="00FF0AE9">
      <w:pPr>
        <w:tabs>
          <w:tab w:val="num" w:pos="709"/>
        </w:tabs>
        <w:jc w:val="both"/>
        <w:rPr>
          <w:sz w:val="24"/>
        </w:rPr>
      </w:pPr>
      <w:r w:rsidRPr="00FF0AE9">
        <w:rPr>
          <w:sz w:val="24"/>
        </w:rPr>
        <w:tab/>
        <w:t xml:space="preserve">Sredstva za plaćanje nabave osigurana su u Proračunu Općine Antunovac za 2013. godinu sa pozicije R024 Ostali nespomenuti rashodi poslovanja. </w:t>
      </w:r>
    </w:p>
    <w:p w:rsidR="00FF0AE9" w:rsidRPr="00FF0AE9" w:rsidRDefault="00FF0AE9" w:rsidP="00FF0AE9">
      <w:pPr>
        <w:jc w:val="center"/>
        <w:rPr>
          <w:sz w:val="24"/>
        </w:rPr>
      </w:pPr>
    </w:p>
    <w:p w:rsidR="00FF0AE9" w:rsidRPr="00FF0AE9" w:rsidRDefault="00FF0AE9" w:rsidP="00FF0AE9">
      <w:pPr>
        <w:jc w:val="center"/>
        <w:rPr>
          <w:sz w:val="24"/>
        </w:rPr>
      </w:pPr>
      <w:r w:rsidRPr="00FF0AE9">
        <w:rPr>
          <w:sz w:val="24"/>
        </w:rPr>
        <w:t>Članak 5.</w:t>
      </w:r>
    </w:p>
    <w:p w:rsidR="00FF0AE9" w:rsidRPr="00FF0AE9" w:rsidRDefault="00FF0AE9" w:rsidP="00FF0AE9">
      <w:pPr>
        <w:jc w:val="both"/>
        <w:rPr>
          <w:sz w:val="24"/>
        </w:rPr>
      </w:pPr>
    </w:p>
    <w:p w:rsidR="00FF0AE9" w:rsidRPr="00FF0AE9" w:rsidRDefault="00FF0AE9" w:rsidP="00FF0AE9">
      <w:pPr>
        <w:jc w:val="both"/>
        <w:rPr>
          <w:sz w:val="24"/>
        </w:rPr>
      </w:pPr>
      <w:r w:rsidRPr="00FF0AE9">
        <w:rPr>
          <w:sz w:val="24"/>
        </w:rPr>
        <w:tab/>
        <w:t>Ova Odluka stupa na snagu danom donošenja i objavit će se u «Službenom glasniku Općine Antunovac».</w:t>
      </w:r>
    </w:p>
    <w:p w:rsidR="00FF0AE9" w:rsidRPr="00FF0AE9" w:rsidRDefault="00FF0AE9" w:rsidP="00FF0AE9">
      <w:pPr>
        <w:jc w:val="both"/>
        <w:rPr>
          <w:sz w:val="24"/>
          <w:szCs w:val="24"/>
        </w:rPr>
      </w:pPr>
    </w:p>
    <w:p w:rsidR="00FF0AE9" w:rsidRPr="00FF0AE9" w:rsidRDefault="00FF0AE9" w:rsidP="00FF0AE9">
      <w:pPr>
        <w:jc w:val="both"/>
        <w:rPr>
          <w:sz w:val="24"/>
        </w:rPr>
      </w:pPr>
      <w:r w:rsidRPr="00FF0AE9">
        <w:rPr>
          <w:sz w:val="24"/>
        </w:rPr>
        <w:t>KLASA: 333-01/13-01/03</w:t>
      </w:r>
    </w:p>
    <w:p w:rsidR="00FF0AE9" w:rsidRPr="00FF0AE9" w:rsidRDefault="00FF0AE9" w:rsidP="00FF0AE9">
      <w:pPr>
        <w:jc w:val="both"/>
        <w:rPr>
          <w:sz w:val="24"/>
          <w:szCs w:val="24"/>
        </w:rPr>
      </w:pPr>
      <w:r w:rsidRPr="00FF0AE9">
        <w:rPr>
          <w:sz w:val="24"/>
          <w:szCs w:val="24"/>
        </w:rPr>
        <w:t>URBROJ: 2158/02-01-13-7</w:t>
      </w:r>
    </w:p>
    <w:p w:rsidR="00FF0AE9" w:rsidRPr="00FF0AE9" w:rsidRDefault="00FF0AE9" w:rsidP="00FF0AE9">
      <w:pPr>
        <w:jc w:val="both"/>
        <w:rPr>
          <w:sz w:val="24"/>
          <w:szCs w:val="24"/>
        </w:rPr>
      </w:pPr>
      <w:r w:rsidRPr="00FF0AE9">
        <w:rPr>
          <w:sz w:val="24"/>
          <w:szCs w:val="24"/>
        </w:rPr>
        <w:t>U Antunovcu, 02. prosinca 2013. godine</w:t>
      </w:r>
      <w:r w:rsidRPr="00FF0AE9">
        <w:rPr>
          <w:sz w:val="24"/>
          <w:szCs w:val="24"/>
        </w:rPr>
        <w:tab/>
        <w:t xml:space="preserve"> </w:t>
      </w:r>
    </w:p>
    <w:p w:rsidR="00FF0AE9" w:rsidRPr="00FF0AE9" w:rsidRDefault="00FF0AE9" w:rsidP="00056723">
      <w:pPr>
        <w:ind w:left="1416"/>
        <w:jc w:val="center"/>
        <w:rPr>
          <w:sz w:val="24"/>
        </w:rPr>
      </w:pPr>
      <w:r w:rsidRPr="00FF0AE9">
        <w:rPr>
          <w:sz w:val="24"/>
        </w:rPr>
        <w:t>Općinski načelnik</w:t>
      </w:r>
    </w:p>
    <w:p w:rsidR="00FF0AE9" w:rsidRPr="00FF0AE9" w:rsidRDefault="00FF0AE9" w:rsidP="00056723">
      <w:pPr>
        <w:ind w:left="1416"/>
        <w:jc w:val="center"/>
        <w:rPr>
          <w:rFonts w:ascii="HRTimes" w:hAnsi="HRTimes"/>
          <w:sz w:val="24"/>
        </w:rPr>
      </w:pPr>
      <w:r w:rsidRPr="00FF0AE9">
        <w:rPr>
          <w:rFonts w:ascii="HRTimes" w:hAnsi="HRTimes"/>
          <w:sz w:val="24"/>
        </w:rPr>
        <w:t xml:space="preserve">Ivan </w:t>
      </w:r>
      <w:proofErr w:type="spellStart"/>
      <w:r w:rsidRPr="00FF0AE9">
        <w:rPr>
          <w:rFonts w:ascii="HRTimes" w:hAnsi="HRTimes"/>
          <w:sz w:val="24"/>
        </w:rPr>
        <w:t>Anušić</w:t>
      </w:r>
      <w:proofErr w:type="spellEnd"/>
    </w:p>
    <w:p w:rsidR="00FF0AE9" w:rsidRDefault="00FF0AE9" w:rsidP="00030372">
      <w:pPr>
        <w:rPr>
          <w:sz w:val="24"/>
        </w:rPr>
      </w:pPr>
      <w:r>
        <w:rPr>
          <w:sz w:val="24"/>
        </w:rPr>
        <w:t>415.</w:t>
      </w:r>
    </w:p>
    <w:p w:rsidR="00FF0AE9" w:rsidRPr="00FF0AE9" w:rsidRDefault="00FF0AE9" w:rsidP="00FF0AE9">
      <w:pPr>
        <w:tabs>
          <w:tab w:val="left" w:pos="0"/>
        </w:tabs>
        <w:jc w:val="both"/>
        <w:rPr>
          <w:sz w:val="24"/>
        </w:rPr>
      </w:pPr>
      <w:r w:rsidRPr="00FF0AE9">
        <w:rPr>
          <w:sz w:val="24"/>
        </w:rPr>
        <w:tab/>
        <w:t>Temeljem članka 18. stavak 3. Zakona o javnoj nabavi («Narodne novine» broj 90/11 i 93/13) i članka 45. Statuta Općine Antunovac («Službeni glasnik Općine Antunovac» broj 2/13), Općinski načelnik Općine Antunovac dana, 02. prosinca 2013. godine, donosi</w:t>
      </w:r>
    </w:p>
    <w:p w:rsidR="00FF0AE9" w:rsidRPr="00FF0AE9" w:rsidRDefault="00FF0AE9" w:rsidP="00FF0AE9">
      <w:pPr>
        <w:jc w:val="both"/>
        <w:rPr>
          <w:sz w:val="24"/>
        </w:rPr>
      </w:pPr>
    </w:p>
    <w:p w:rsidR="00FF0AE9" w:rsidRPr="00FF0AE9" w:rsidRDefault="00FF0AE9" w:rsidP="00FF0AE9">
      <w:pPr>
        <w:jc w:val="center"/>
        <w:rPr>
          <w:b/>
          <w:sz w:val="36"/>
          <w:szCs w:val="36"/>
        </w:rPr>
      </w:pPr>
      <w:r w:rsidRPr="00FF0AE9">
        <w:rPr>
          <w:b/>
          <w:sz w:val="36"/>
          <w:szCs w:val="36"/>
        </w:rPr>
        <w:t>ODLUKU</w:t>
      </w:r>
    </w:p>
    <w:p w:rsidR="00FF0AE9" w:rsidRPr="00FF0AE9" w:rsidRDefault="00FF0AE9" w:rsidP="00FF0AE9">
      <w:pPr>
        <w:jc w:val="center"/>
        <w:rPr>
          <w:b/>
          <w:sz w:val="24"/>
          <w:szCs w:val="24"/>
        </w:rPr>
      </w:pPr>
      <w:r w:rsidRPr="00FF0AE9">
        <w:rPr>
          <w:b/>
          <w:sz w:val="24"/>
          <w:szCs w:val="24"/>
        </w:rPr>
        <w:t xml:space="preserve">o nabavi </w:t>
      </w:r>
      <w:proofErr w:type="spellStart"/>
      <w:r w:rsidRPr="00FF0AE9">
        <w:rPr>
          <w:b/>
          <w:sz w:val="24"/>
          <w:szCs w:val="24"/>
        </w:rPr>
        <w:t>zacijevljenja</w:t>
      </w:r>
      <w:proofErr w:type="spellEnd"/>
      <w:r w:rsidRPr="00FF0AE9">
        <w:rPr>
          <w:b/>
          <w:sz w:val="24"/>
          <w:szCs w:val="24"/>
        </w:rPr>
        <w:t xml:space="preserve"> kanala na </w:t>
      </w:r>
      <w:proofErr w:type="spellStart"/>
      <w:r w:rsidRPr="00FF0AE9">
        <w:rPr>
          <w:b/>
          <w:sz w:val="24"/>
          <w:szCs w:val="24"/>
        </w:rPr>
        <w:t>Josipin</w:t>
      </w:r>
      <w:proofErr w:type="spellEnd"/>
      <w:r w:rsidRPr="00FF0AE9">
        <w:rPr>
          <w:b/>
          <w:sz w:val="24"/>
          <w:szCs w:val="24"/>
        </w:rPr>
        <w:t xml:space="preserve"> Dvoru</w:t>
      </w:r>
    </w:p>
    <w:p w:rsidR="00FF0AE9" w:rsidRPr="00FF0AE9" w:rsidRDefault="00FF0AE9" w:rsidP="00FF0AE9">
      <w:pPr>
        <w:rPr>
          <w:sz w:val="24"/>
          <w:szCs w:val="24"/>
        </w:rPr>
      </w:pPr>
    </w:p>
    <w:p w:rsidR="00FF0AE9" w:rsidRPr="00FF0AE9" w:rsidRDefault="00FF0AE9" w:rsidP="00FF0AE9">
      <w:pPr>
        <w:jc w:val="center"/>
        <w:rPr>
          <w:sz w:val="24"/>
        </w:rPr>
      </w:pPr>
      <w:r w:rsidRPr="00FF0AE9">
        <w:rPr>
          <w:sz w:val="24"/>
        </w:rPr>
        <w:t>Članak 1.</w:t>
      </w:r>
    </w:p>
    <w:p w:rsidR="00FF0AE9" w:rsidRPr="00FF0AE9" w:rsidRDefault="00FF0AE9" w:rsidP="00FF0AE9">
      <w:pPr>
        <w:jc w:val="center"/>
        <w:rPr>
          <w:sz w:val="24"/>
        </w:rPr>
      </w:pPr>
      <w:r w:rsidRPr="00FF0AE9">
        <w:rPr>
          <w:sz w:val="24"/>
        </w:rPr>
        <w:tab/>
      </w:r>
      <w:r w:rsidRPr="00FF0AE9">
        <w:rPr>
          <w:sz w:val="24"/>
        </w:rPr>
        <w:tab/>
      </w:r>
    </w:p>
    <w:p w:rsidR="00FF0AE9" w:rsidRPr="00FF0AE9" w:rsidRDefault="00FF0AE9" w:rsidP="00FF0AE9">
      <w:pPr>
        <w:tabs>
          <w:tab w:val="num" w:pos="709"/>
        </w:tabs>
        <w:jc w:val="both"/>
        <w:rPr>
          <w:sz w:val="24"/>
        </w:rPr>
      </w:pPr>
      <w:r w:rsidRPr="00FF0AE9">
        <w:rPr>
          <w:sz w:val="24"/>
        </w:rPr>
        <w:tab/>
        <w:t xml:space="preserve">Naručitelj usluge: OPĆINA ANTUNOVAC, Antunovac, B. Radića 4, OIB 30812410980 a evidencijski broj nabave je 73/13.  </w:t>
      </w:r>
    </w:p>
    <w:p w:rsidR="00FF0AE9" w:rsidRPr="00FF0AE9" w:rsidRDefault="00FF0AE9" w:rsidP="00FF0AE9">
      <w:pPr>
        <w:jc w:val="both"/>
        <w:rPr>
          <w:sz w:val="24"/>
        </w:rPr>
      </w:pPr>
      <w:r w:rsidRPr="00FF0AE9">
        <w:rPr>
          <w:sz w:val="24"/>
        </w:rPr>
        <w:tab/>
        <w:t xml:space="preserve">Odgovorna osoba naručitelja je Ivan </w:t>
      </w:r>
      <w:proofErr w:type="spellStart"/>
      <w:r w:rsidRPr="00FF0AE9">
        <w:rPr>
          <w:sz w:val="24"/>
        </w:rPr>
        <w:t>Anušić</w:t>
      </w:r>
      <w:proofErr w:type="spellEnd"/>
      <w:r w:rsidRPr="00FF0AE9">
        <w:rPr>
          <w:sz w:val="24"/>
        </w:rPr>
        <w:t>, Općinski načelnik Općine Antunovac.</w:t>
      </w:r>
    </w:p>
    <w:p w:rsidR="00FF0AE9" w:rsidRPr="00FF0AE9" w:rsidRDefault="00FF0AE9" w:rsidP="00FF0AE9">
      <w:pPr>
        <w:jc w:val="both"/>
        <w:rPr>
          <w:sz w:val="24"/>
        </w:rPr>
      </w:pPr>
    </w:p>
    <w:p w:rsidR="00FF0AE9" w:rsidRPr="00FF0AE9" w:rsidRDefault="00FF0AE9" w:rsidP="00FF0AE9">
      <w:pPr>
        <w:tabs>
          <w:tab w:val="num" w:pos="709"/>
        </w:tabs>
        <w:jc w:val="center"/>
        <w:rPr>
          <w:sz w:val="24"/>
        </w:rPr>
      </w:pPr>
      <w:r w:rsidRPr="00FF0AE9">
        <w:rPr>
          <w:sz w:val="24"/>
        </w:rPr>
        <w:t>Članak 2.</w:t>
      </w:r>
    </w:p>
    <w:p w:rsidR="00FF0AE9" w:rsidRPr="00FF0AE9" w:rsidRDefault="00FF0AE9" w:rsidP="00FF0AE9">
      <w:pPr>
        <w:tabs>
          <w:tab w:val="left" w:pos="0"/>
          <w:tab w:val="left" w:pos="709"/>
        </w:tabs>
        <w:jc w:val="both"/>
        <w:rPr>
          <w:sz w:val="24"/>
          <w:szCs w:val="24"/>
        </w:rPr>
      </w:pPr>
    </w:p>
    <w:p w:rsidR="00FF0AE9" w:rsidRPr="00FF0AE9" w:rsidRDefault="00FF0AE9" w:rsidP="00FF0AE9">
      <w:pPr>
        <w:jc w:val="both"/>
        <w:rPr>
          <w:sz w:val="24"/>
          <w:szCs w:val="24"/>
        </w:rPr>
      </w:pPr>
      <w:r w:rsidRPr="00FF0AE9">
        <w:tab/>
      </w:r>
      <w:r w:rsidRPr="00FF0AE9">
        <w:rPr>
          <w:sz w:val="24"/>
          <w:szCs w:val="24"/>
        </w:rPr>
        <w:t xml:space="preserve"> Predmet nabave je: </w:t>
      </w:r>
      <w:proofErr w:type="spellStart"/>
      <w:r w:rsidRPr="00FF0AE9">
        <w:rPr>
          <w:sz w:val="24"/>
          <w:szCs w:val="24"/>
        </w:rPr>
        <w:t>zacijevljenje</w:t>
      </w:r>
      <w:proofErr w:type="spellEnd"/>
      <w:r w:rsidRPr="00FF0AE9">
        <w:rPr>
          <w:sz w:val="24"/>
          <w:szCs w:val="24"/>
        </w:rPr>
        <w:t xml:space="preserve"> kanala na </w:t>
      </w:r>
      <w:proofErr w:type="spellStart"/>
      <w:r w:rsidRPr="00FF0AE9">
        <w:rPr>
          <w:sz w:val="24"/>
          <w:szCs w:val="24"/>
        </w:rPr>
        <w:t>Josipin</w:t>
      </w:r>
      <w:proofErr w:type="spellEnd"/>
      <w:r w:rsidRPr="00FF0AE9">
        <w:rPr>
          <w:sz w:val="24"/>
          <w:szCs w:val="24"/>
        </w:rPr>
        <w:t xml:space="preserve"> Dvoru.</w:t>
      </w:r>
    </w:p>
    <w:p w:rsidR="00FF0AE9" w:rsidRPr="00FF0AE9" w:rsidRDefault="00FF0AE9" w:rsidP="00FF0AE9">
      <w:pPr>
        <w:jc w:val="both"/>
        <w:rPr>
          <w:sz w:val="24"/>
          <w:szCs w:val="24"/>
        </w:rPr>
      </w:pPr>
    </w:p>
    <w:p w:rsidR="00FF0AE9" w:rsidRPr="00FF0AE9" w:rsidRDefault="00FF0AE9" w:rsidP="00FF0AE9">
      <w:pPr>
        <w:tabs>
          <w:tab w:val="num" w:pos="709"/>
        </w:tabs>
        <w:jc w:val="center"/>
        <w:rPr>
          <w:sz w:val="24"/>
        </w:rPr>
      </w:pPr>
      <w:r w:rsidRPr="00FF0AE9">
        <w:rPr>
          <w:sz w:val="24"/>
        </w:rPr>
        <w:t>Članak 3.</w:t>
      </w:r>
    </w:p>
    <w:p w:rsidR="00FF0AE9" w:rsidRPr="00FF0AE9" w:rsidRDefault="00FF0AE9" w:rsidP="00FF0AE9">
      <w:pPr>
        <w:tabs>
          <w:tab w:val="num" w:pos="709"/>
        </w:tabs>
        <w:jc w:val="center"/>
        <w:rPr>
          <w:sz w:val="24"/>
        </w:rPr>
      </w:pPr>
    </w:p>
    <w:p w:rsidR="00FF0AE9" w:rsidRPr="00FF0AE9" w:rsidRDefault="00FF0AE9" w:rsidP="00FF0AE9">
      <w:pPr>
        <w:ind w:firstLine="720"/>
        <w:jc w:val="both"/>
        <w:rPr>
          <w:sz w:val="24"/>
        </w:rPr>
      </w:pPr>
      <w:r w:rsidRPr="00FF0AE9">
        <w:rPr>
          <w:sz w:val="24"/>
        </w:rPr>
        <w:t xml:space="preserve">Pristigla je ponuda CONSULT-KOP d.o.o., Kapucinska 25, Osijek, na iznos od 7.623,50 kn bez PDV-a.  </w:t>
      </w:r>
    </w:p>
    <w:p w:rsidR="00FF0AE9" w:rsidRPr="00FF0AE9" w:rsidRDefault="00FF0AE9" w:rsidP="00FF0AE9">
      <w:pPr>
        <w:tabs>
          <w:tab w:val="num" w:pos="0"/>
        </w:tabs>
        <w:jc w:val="both"/>
        <w:rPr>
          <w:sz w:val="24"/>
        </w:rPr>
      </w:pPr>
    </w:p>
    <w:p w:rsidR="00FF0AE9" w:rsidRPr="00FF0AE9" w:rsidRDefault="00FF0AE9" w:rsidP="00FF0AE9">
      <w:pPr>
        <w:tabs>
          <w:tab w:val="num" w:pos="709"/>
        </w:tabs>
        <w:jc w:val="center"/>
        <w:rPr>
          <w:sz w:val="24"/>
        </w:rPr>
      </w:pPr>
      <w:r w:rsidRPr="00FF0AE9">
        <w:rPr>
          <w:sz w:val="24"/>
        </w:rPr>
        <w:lastRenderedPageBreak/>
        <w:t>Članak 4.</w:t>
      </w:r>
    </w:p>
    <w:p w:rsidR="00FF0AE9" w:rsidRPr="00FF0AE9" w:rsidRDefault="00FF0AE9" w:rsidP="00FF0AE9">
      <w:pPr>
        <w:tabs>
          <w:tab w:val="num" w:pos="709"/>
        </w:tabs>
        <w:jc w:val="both"/>
        <w:rPr>
          <w:sz w:val="24"/>
        </w:rPr>
      </w:pPr>
    </w:p>
    <w:p w:rsidR="00FF0AE9" w:rsidRPr="00FF0AE9" w:rsidRDefault="00FF0AE9" w:rsidP="00FF0AE9">
      <w:pPr>
        <w:tabs>
          <w:tab w:val="num" w:pos="709"/>
        </w:tabs>
        <w:jc w:val="both"/>
        <w:rPr>
          <w:sz w:val="24"/>
        </w:rPr>
      </w:pPr>
      <w:r w:rsidRPr="00FF0AE9">
        <w:rPr>
          <w:sz w:val="24"/>
        </w:rPr>
        <w:tab/>
        <w:t>Sredstva za plaćanje nabave osigurana su u Proračunu Općine Antunovac za 2013. godinu sa pozicije R049 Održavanje kanala (</w:t>
      </w:r>
      <w:proofErr w:type="spellStart"/>
      <w:r w:rsidRPr="00FF0AE9">
        <w:rPr>
          <w:sz w:val="24"/>
        </w:rPr>
        <w:t>zacijevljenje</w:t>
      </w:r>
      <w:proofErr w:type="spellEnd"/>
      <w:r w:rsidRPr="00FF0AE9">
        <w:rPr>
          <w:sz w:val="24"/>
        </w:rPr>
        <w:t xml:space="preserve">). </w:t>
      </w:r>
    </w:p>
    <w:p w:rsidR="00FF0AE9" w:rsidRPr="00FF0AE9" w:rsidRDefault="00FF0AE9" w:rsidP="00FF0AE9">
      <w:pPr>
        <w:jc w:val="center"/>
        <w:rPr>
          <w:sz w:val="24"/>
        </w:rPr>
      </w:pPr>
    </w:p>
    <w:p w:rsidR="00FF0AE9" w:rsidRPr="00FF0AE9" w:rsidRDefault="00FF0AE9" w:rsidP="00FF0AE9">
      <w:pPr>
        <w:jc w:val="center"/>
        <w:rPr>
          <w:sz w:val="24"/>
        </w:rPr>
      </w:pPr>
      <w:r w:rsidRPr="00FF0AE9">
        <w:rPr>
          <w:sz w:val="24"/>
        </w:rPr>
        <w:t>Članak 5.</w:t>
      </w:r>
    </w:p>
    <w:p w:rsidR="00FF0AE9" w:rsidRPr="00FF0AE9" w:rsidRDefault="00FF0AE9" w:rsidP="00FF0AE9">
      <w:pPr>
        <w:jc w:val="both"/>
        <w:rPr>
          <w:sz w:val="24"/>
        </w:rPr>
      </w:pPr>
    </w:p>
    <w:p w:rsidR="00FF0AE9" w:rsidRPr="00FF0AE9" w:rsidRDefault="00FF0AE9" w:rsidP="00FF0AE9">
      <w:pPr>
        <w:jc w:val="both"/>
        <w:rPr>
          <w:sz w:val="24"/>
        </w:rPr>
      </w:pPr>
      <w:r w:rsidRPr="00FF0AE9">
        <w:rPr>
          <w:sz w:val="24"/>
        </w:rPr>
        <w:tab/>
        <w:t>Ova Odluka stupa na snagu danom donošenja i objavit će se u «Službenom glasniku Općine Antunovac».</w:t>
      </w:r>
    </w:p>
    <w:p w:rsidR="00FF0AE9" w:rsidRPr="00FF0AE9" w:rsidRDefault="00FF0AE9" w:rsidP="00FF0AE9">
      <w:pPr>
        <w:jc w:val="both"/>
        <w:rPr>
          <w:sz w:val="24"/>
          <w:szCs w:val="24"/>
        </w:rPr>
      </w:pPr>
    </w:p>
    <w:p w:rsidR="00FF0AE9" w:rsidRPr="00FF0AE9" w:rsidRDefault="00FF0AE9" w:rsidP="00FF0AE9">
      <w:pPr>
        <w:jc w:val="both"/>
        <w:rPr>
          <w:sz w:val="24"/>
        </w:rPr>
      </w:pPr>
      <w:r w:rsidRPr="00FF0AE9">
        <w:rPr>
          <w:sz w:val="24"/>
        </w:rPr>
        <w:t>KLASA: 363-01/13-01/69</w:t>
      </w:r>
    </w:p>
    <w:p w:rsidR="00FF0AE9" w:rsidRPr="00FF0AE9" w:rsidRDefault="00FF0AE9" w:rsidP="00FF0AE9">
      <w:pPr>
        <w:jc w:val="both"/>
        <w:rPr>
          <w:sz w:val="24"/>
          <w:szCs w:val="24"/>
        </w:rPr>
      </w:pPr>
      <w:r w:rsidRPr="00FF0AE9">
        <w:rPr>
          <w:sz w:val="24"/>
          <w:szCs w:val="24"/>
        </w:rPr>
        <w:t>URBROJ: 2158/02-01-13-2</w:t>
      </w:r>
    </w:p>
    <w:p w:rsidR="00FF0AE9" w:rsidRPr="00FF0AE9" w:rsidRDefault="00FF0AE9" w:rsidP="00FF0AE9">
      <w:pPr>
        <w:jc w:val="both"/>
        <w:rPr>
          <w:sz w:val="24"/>
          <w:szCs w:val="24"/>
        </w:rPr>
      </w:pPr>
      <w:r w:rsidRPr="00FF0AE9">
        <w:rPr>
          <w:sz w:val="24"/>
          <w:szCs w:val="24"/>
        </w:rPr>
        <w:t>U Antunovcu, 02. prosinca 2013. godine</w:t>
      </w:r>
      <w:r w:rsidRPr="00FF0AE9">
        <w:rPr>
          <w:sz w:val="24"/>
          <w:szCs w:val="24"/>
        </w:rPr>
        <w:tab/>
        <w:t xml:space="preserve"> </w:t>
      </w:r>
    </w:p>
    <w:p w:rsidR="00FF0AE9" w:rsidRPr="00FF0AE9" w:rsidRDefault="00FF0AE9" w:rsidP="00056723">
      <w:pPr>
        <w:ind w:left="1416"/>
        <w:jc w:val="center"/>
        <w:rPr>
          <w:sz w:val="24"/>
        </w:rPr>
      </w:pPr>
      <w:r w:rsidRPr="00FF0AE9">
        <w:rPr>
          <w:sz w:val="24"/>
        </w:rPr>
        <w:t>Općinski načelnik</w:t>
      </w:r>
    </w:p>
    <w:p w:rsidR="00FF0AE9" w:rsidRPr="00FF0AE9" w:rsidRDefault="00FF0AE9" w:rsidP="00056723">
      <w:pPr>
        <w:ind w:left="1416"/>
        <w:jc w:val="center"/>
        <w:rPr>
          <w:rFonts w:ascii="HRTimes" w:hAnsi="HRTimes"/>
          <w:sz w:val="24"/>
        </w:rPr>
      </w:pPr>
      <w:r w:rsidRPr="00FF0AE9">
        <w:rPr>
          <w:rFonts w:ascii="HRTimes" w:hAnsi="HRTimes"/>
          <w:sz w:val="24"/>
        </w:rPr>
        <w:t xml:space="preserve">Ivan </w:t>
      </w:r>
      <w:proofErr w:type="spellStart"/>
      <w:r w:rsidRPr="00FF0AE9">
        <w:rPr>
          <w:rFonts w:ascii="HRTimes" w:hAnsi="HRTimes"/>
          <w:sz w:val="24"/>
        </w:rPr>
        <w:t>Anušić</w:t>
      </w:r>
      <w:proofErr w:type="spellEnd"/>
    </w:p>
    <w:p w:rsidR="00FF0AE9" w:rsidRDefault="00FF0AE9" w:rsidP="00030372">
      <w:pPr>
        <w:rPr>
          <w:sz w:val="24"/>
        </w:rPr>
      </w:pPr>
      <w:r>
        <w:rPr>
          <w:sz w:val="24"/>
        </w:rPr>
        <w:t>416.</w:t>
      </w:r>
    </w:p>
    <w:p w:rsidR="00FF0AE9" w:rsidRPr="00FF0AE9" w:rsidRDefault="00FF0AE9" w:rsidP="00FF0AE9">
      <w:pPr>
        <w:tabs>
          <w:tab w:val="left" w:pos="0"/>
        </w:tabs>
        <w:jc w:val="both"/>
        <w:rPr>
          <w:sz w:val="24"/>
        </w:rPr>
      </w:pPr>
      <w:r w:rsidRPr="00FF0AE9">
        <w:rPr>
          <w:sz w:val="24"/>
        </w:rPr>
        <w:tab/>
        <w:t>Temeljem članka 18. stavak 3. Zakona o javnoj nabavi («Narodne novine» broj 90/11 i 93/13) i članka 45. Statuta Općine Antunovac («Službeni glasnik Općine Antunovac» broj 2/13), Općinski načelnik Općine Antunovac dana, 03. prosinca 2013. godine, donosi</w:t>
      </w:r>
    </w:p>
    <w:p w:rsidR="00FF0AE9" w:rsidRPr="00FF0AE9" w:rsidRDefault="00FF0AE9" w:rsidP="00FF0AE9">
      <w:pPr>
        <w:jc w:val="both"/>
        <w:rPr>
          <w:sz w:val="24"/>
        </w:rPr>
      </w:pPr>
    </w:p>
    <w:p w:rsidR="00FF0AE9" w:rsidRPr="00FF0AE9" w:rsidRDefault="00FF0AE9" w:rsidP="00FF0AE9">
      <w:pPr>
        <w:jc w:val="center"/>
        <w:rPr>
          <w:b/>
          <w:sz w:val="36"/>
          <w:szCs w:val="36"/>
        </w:rPr>
      </w:pPr>
      <w:r w:rsidRPr="00FF0AE9">
        <w:rPr>
          <w:b/>
          <w:sz w:val="36"/>
          <w:szCs w:val="36"/>
        </w:rPr>
        <w:t>ODLUKU</w:t>
      </w:r>
    </w:p>
    <w:p w:rsidR="00FF0AE9" w:rsidRPr="00FF0AE9" w:rsidRDefault="00FF0AE9" w:rsidP="00FF0AE9">
      <w:pPr>
        <w:jc w:val="center"/>
        <w:rPr>
          <w:b/>
          <w:sz w:val="24"/>
          <w:szCs w:val="24"/>
        </w:rPr>
      </w:pPr>
      <w:r w:rsidRPr="00FF0AE9">
        <w:rPr>
          <w:b/>
          <w:sz w:val="24"/>
          <w:szCs w:val="24"/>
        </w:rPr>
        <w:t xml:space="preserve">o nabavi </w:t>
      </w:r>
      <w:proofErr w:type="spellStart"/>
      <w:r w:rsidRPr="00FF0AE9">
        <w:rPr>
          <w:b/>
          <w:sz w:val="24"/>
          <w:szCs w:val="24"/>
        </w:rPr>
        <w:t>catering</w:t>
      </w:r>
      <w:proofErr w:type="spellEnd"/>
      <w:r w:rsidRPr="00FF0AE9">
        <w:rPr>
          <w:b/>
          <w:sz w:val="24"/>
          <w:szCs w:val="24"/>
        </w:rPr>
        <w:t xml:space="preserve"> usluge, toplih i hladnih jela </w:t>
      </w:r>
    </w:p>
    <w:p w:rsidR="00FF0AE9" w:rsidRPr="00FF0AE9" w:rsidRDefault="00FF0AE9" w:rsidP="00FF0AE9">
      <w:pPr>
        <w:jc w:val="both"/>
        <w:rPr>
          <w:sz w:val="24"/>
        </w:rPr>
      </w:pPr>
    </w:p>
    <w:p w:rsidR="00FF0AE9" w:rsidRPr="00FF0AE9" w:rsidRDefault="00FF0AE9" w:rsidP="00FF0AE9">
      <w:pPr>
        <w:jc w:val="center"/>
        <w:rPr>
          <w:sz w:val="24"/>
        </w:rPr>
      </w:pPr>
      <w:r w:rsidRPr="00FF0AE9">
        <w:rPr>
          <w:sz w:val="24"/>
        </w:rPr>
        <w:t>Članak 1.</w:t>
      </w:r>
    </w:p>
    <w:p w:rsidR="00FF0AE9" w:rsidRPr="00FF0AE9" w:rsidRDefault="00FF0AE9" w:rsidP="00FF0AE9">
      <w:pPr>
        <w:jc w:val="center"/>
        <w:rPr>
          <w:sz w:val="24"/>
        </w:rPr>
      </w:pPr>
      <w:r w:rsidRPr="00FF0AE9">
        <w:rPr>
          <w:sz w:val="24"/>
        </w:rPr>
        <w:tab/>
      </w:r>
      <w:r w:rsidRPr="00FF0AE9">
        <w:rPr>
          <w:sz w:val="24"/>
        </w:rPr>
        <w:tab/>
      </w:r>
    </w:p>
    <w:p w:rsidR="00FF0AE9" w:rsidRPr="00FF0AE9" w:rsidRDefault="00FF0AE9" w:rsidP="00FF0AE9">
      <w:pPr>
        <w:tabs>
          <w:tab w:val="num" w:pos="709"/>
        </w:tabs>
        <w:jc w:val="both"/>
        <w:rPr>
          <w:sz w:val="24"/>
        </w:rPr>
      </w:pPr>
      <w:r w:rsidRPr="00FF0AE9">
        <w:rPr>
          <w:sz w:val="24"/>
        </w:rPr>
        <w:tab/>
        <w:t>Naručitelj usluge: OPĆINA ANTUNOVAC, Antunovac, B. Radića 4, OIB 30812410980 a evidencijski broj nabave je 09/13.</w:t>
      </w:r>
    </w:p>
    <w:p w:rsidR="00FF0AE9" w:rsidRPr="00FF0AE9" w:rsidRDefault="00FF0AE9" w:rsidP="00FF0AE9">
      <w:pPr>
        <w:jc w:val="both"/>
        <w:rPr>
          <w:sz w:val="24"/>
        </w:rPr>
      </w:pPr>
      <w:r w:rsidRPr="00FF0AE9">
        <w:rPr>
          <w:sz w:val="24"/>
        </w:rPr>
        <w:tab/>
        <w:t xml:space="preserve">Odgovorna osoba naručitelja je Ivan </w:t>
      </w:r>
      <w:proofErr w:type="spellStart"/>
      <w:r w:rsidRPr="00FF0AE9">
        <w:rPr>
          <w:sz w:val="24"/>
        </w:rPr>
        <w:t>Anušić</w:t>
      </w:r>
      <w:proofErr w:type="spellEnd"/>
      <w:r w:rsidRPr="00FF0AE9">
        <w:rPr>
          <w:sz w:val="24"/>
        </w:rPr>
        <w:t>, Općinski načelnik Općine Antunovac.</w:t>
      </w:r>
    </w:p>
    <w:p w:rsidR="00FF0AE9" w:rsidRPr="00FF0AE9" w:rsidRDefault="00FF0AE9" w:rsidP="00FF0AE9">
      <w:pPr>
        <w:jc w:val="both"/>
        <w:rPr>
          <w:sz w:val="24"/>
        </w:rPr>
      </w:pPr>
    </w:p>
    <w:p w:rsidR="00FF0AE9" w:rsidRPr="00FF0AE9" w:rsidRDefault="00FF0AE9" w:rsidP="00FF0AE9">
      <w:pPr>
        <w:tabs>
          <w:tab w:val="num" w:pos="709"/>
        </w:tabs>
        <w:jc w:val="center"/>
        <w:rPr>
          <w:sz w:val="24"/>
        </w:rPr>
      </w:pPr>
      <w:r w:rsidRPr="00FF0AE9">
        <w:rPr>
          <w:sz w:val="24"/>
        </w:rPr>
        <w:t>Članak 2.</w:t>
      </w:r>
    </w:p>
    <w:p w:rsidR="00FF0AE9" w:rsidRPr="00FF0AE9" w:rsidRDefault="00FF0AE9" w:rsidP="00FF0AE9">
      <w:pPr>
        <w:tabs>
          <w:tab w:val="left" w:pos="0"/>
          <w:tab w:val="left" w:pos="709"/>
        </w:tabs>
        <w:jc w:val="both"/>
        <w:rPr>
          <w:sz w:val="24"/>
          <w:szCs w:val="24"/>
        </w:rPr>
      </w:pPr>
    </w:p>
    <w:p w:rsidR="00FF0AE9" w:rsidRPr="00FF0AE9" w:rsidRDefault="00FF0AE9" w:rsidP="00FF0AE9">
      <w:pPr>
        <w:jc w:val="both"/>
        <w:rPr>
          <w:sz w:val="24"/>
          <w:szCs w:val="24"/>
        </w:rPr>
      </w:pPr>
      <w:r w:rsidRPr="00FF0AE9">
        <w:tab/>
      </w:r>
      <w:r w:rsidRPr="00FF0AE9">
        <w:rPr>
          <w:sz w:val="24"/>
          <w:szCs w:val="24"/>
        </w:rPr>
        <w:t xml:space="preserve"> Predmet nabave je: </w:t>
      </w:r>
      <w:proofErr w:type="spellStart"/>
      <w:r w:rsidRPr="00FF0AE9">
        <w:rPr>
          <w:sz w:val="24"/>
          <w:szCs w:val="24"/>
        </w:rPr>
        <w:t>catering</w:t>
      </w:r>
      <w:proofErr w:type="spellEnd"/>
      <w:r w:rsidRPr="00FF0AE9">
        <w:rPr>
          <w:sz w:val="24"/>
          <w:szCs w:val="24"/>
        </w:rPr>
        <w:t xml:space="preserve"> usluge, toplih i hladnih jela. </w:t>
      </w:r>
    </w:p>
    <w:p w:rsidR="00FF0AE9" w:rsidRPr="00FF0AE9" w:rsidRDefault="00FF0AE9" w:rsidP="00FF0AE9">
      <w:pPr>
        <w:jc w:val="both"/>
        <w:rPr>
          <w:sz w:val="24"/>
          <w:szCs w:val="24"/>
        </w:rPr>
      </w:pPr>
    </w:p>
    <w:p w:rsidR="00FF0AE9" w:rsidRPr="00FF0AE9" w:rsidRDefault="00FF0AE9" w:rsidP="00FF0AE9">
      <w:pPr>
        <w:tabs>
          <w:tab w:val="num" w:pos="709"/>
        </w:tabs>
        <w:jc w:val="center"/>
        <w:rPr>
          <w:sz w:val="24"/>
        </w:rPr>
      </w:pPr>
      <w:r w:rsidRPr="00FF0AE9">
        <w:rPr>
          <w:sz w:val="24"/>
        </w:rPr>
        <w:t>Članak 3.</w:t>
      </w:r>
    </w:p>
    <w:p w:rsidR="00FF0AE9" w:rsidRPr="00FF0AE9" w:rsidRDefault="00FF0AE9" w:rsidP="00FF0AE9">
      <w:pPr>
        <w:tabs>
          <w:tab w:val="num" w:pos="709"/>
        </w:tabs>
        <w:jc w:val="center"/>
        <w:rPr>
          <w:sz w:val="24"/>
        </w:rPr>
      </w:pPr>
    </w:p>
    <w:p w:rsidR="00FF0AE9" w:rsidRPr="00FF0AE9" w:rsidRDefault="00FF0AE9" w:rsidP="00FF0AE9">
      <w:pPr>
        <w:ind w:firstLine="720"/>
        <w:jc w:val="both"/>
        <w:rPr>
          <w:sz w:val="24"/>
        </w:rPr>
      </w:pPr>
      <w:r w:rsidRPr="00FF0AE9">
        <w:rPr>
          <w:sz w:val="24"/>
        </w:rPr>
        <w:t>Pristigla je ponuda NOVA FURCA d.o.o., Vinkovačka 2, Osijek, na iznos od 2.250,00 kn.</w:t>
      </w:r>
    </w:p>
    <w:p w:rsidR="00FF0AE9" w:rsidRPr="00FF0AE9" w:rsidRDefault="00FF0AE9" w:rsidP="00FF0AE9">
      <w:pPr>
        <w:tabs>
          <w:tab w:val="num" w:pos="0"/>
        </w:tabs>
        <w:jc w:val="both"/>
        <w:rPr>
          <w:sz w:val="24"/>
        </w:rPr>
      </w:pPr>
    </w:p>
    <w:p w:rsidR="00FF0AE9" w:rsidRPr="00FF0AE9" w:rsidRDefault="00FF0AE9" w:rsidP="00FF0AE9">
      <w:pPr>
        <w:tabs>
          <w:tab w:val="num" w:pos="709"/>
        </w:tabs>
        <w:jc w:val="center"/>
        <w:rPr>
          <w:sz w:val="24"/>
        </w:rPr>
      </w:pPr>
      <w:r w:rsidRPr="00FF0AE9">
        <w:rPr>
          <w:sz w:val="24"/>
        </w:rPr>
        <w:lastRenderedPageBreak/>
        <w:t>Članak 4.</w:t>
      </w:r>
    </w:p>
    <w:p w:rsidR="00FF0AE9" w:rsidRPr="00FF0AE9" w:rsidRDefault="00FF0AE9" w:rsidP="00FF0AE9">
      <w:pPr>
        <w:tabs>
          <w:tab w:val="num" w:pos="709"/>
        </w:tabs>
        <w:jc w:val="both"/>
        <w:rPr>
          <w:sz w:val="24"/>
        </w:rPr>
      </w:pPr>
    </w:p>
    <w:p w:rsidR="00FF0AE9" w:rsidRPr="00FF0AE9" w:rsidRDefault="00FF0AE9" w:rsidP="00FF0AE9">
      <w:pPr>
        <w:tabs>
          <w:tab w:val="num" w:pos="709"/>
        </w:tabs>
        <w:jc w:val="both"/>
        <w:rPr>
          <w:sz w:val="24"/>
        </w:rPr>
      </w:pPr>
      <w:r w:rsidRPr="00FF0AE9">
        <w:rPr>
          <w:sz w:val="24"/>
        </w:rPr>
        <w:tab/>
        <w:t xml:space="preserve">Sredstva za plaćanje nabave osigurana su u Proračunu Općine Antunovac za 2013. godinu sa pozicije R022 Reprezentacija. </w:t>
      </w:r>
    </w:p>
    <w:p w:rsidR="00FF0AE9" w:rsidRPr="00FF0AE9" w:rsidRDefault="00FF0AE9" w:rsidP="00FF0AE9">
      <w:pPr>
        <w:jc w:val="center"/>
        <w:rPr>
          <w:sz w:val="24"/>
        </w:rPr>
      </w:pPr>
    </w:p>
    <w:p w:rsidR="00FF0AE9" w:rsidRPr="00FF0AE9" w:rsidRDefault="00FF0AE9" w:rsidP="00FF0AE9">
      <w:pPr>
        <w:jc w:val="center"/>
        <w:rPr>
          <w:sz w:val="24"/>
        </w:rPr>
      </w:pPr>
      <w:r w:rsidRPr="00FF0AE9">
        <w:rPr>
          <w:sz w:val="24"/>
        </w:rPr>
        <w:t>Članak 5.</w:t>
      </w:r>
    </w:p>
    <w:p w:rsidR="00FF0AE9" w:rsidRPr="00FF0AE9" w:rsidRDefault="00FF0AE9" w:rsidP="00FF0AE9">
      <w:pPr>
        <w:jc w:val="both"/>
        <w:rPr>
          <w:sz w:val="24"/>
        </w:rPr>
      </w:pPr>
    </w:p>
    <w:p w:rsidR="00FF0AE9" w:rsidRPr="00FF0AE9" w:rsidRDefault="00FF0AE9" w:rsidP="00FF0AE9">
      <w:pPr>
        <w:jc w:val="both"/>
        <w:rPr>
          <w:sz w:val="24"/>
        </w:rPr>
      </w:pPr>
      <w:r w:rsidRPr="00FF0AE9">
        <w:rPr>
          <w:sz w:val="24"/>
        </w:rPr>
        <w:tab/>
        <w:t>Ova Odluka stupa na snagu danom donošenja i objavit će se u «Službenom glasniku Općine Antunovac».</w:t>
      </w:r>
    </w:p>
    <w:p w:rsidR="00FF0AE9" w:rsidRPr="00FF0AE9" w:rsidRDefault="00FF0AE9" w:rsidP="00FF0AE9">
      <w:pPr>
        <w:jc w:val="both"/>
        <w:rPr>
          <w:sz w:val="24"/>
          <w:szCs w:val="24"/>
        </w:rPr>
      </w:pPr>
    </w:p>
    <w:p w:rsidR="00FF0AE9" w:rsidRPr="00FF0AE9" w:rsidRDefault="00FF0AE9" w:rsidP="00FF0AE9">
      <w:pPr>
        <w:jc w:val="both"/>
        <w:rPr>
          <w:sz w:val="24"/>
        </w:rPr>
      </w:pPr>
      <w:r w:rsidRPr="00FF0AE9">
        <w:rPr>
          <w:sz w:val="24"/>
        </w:rPr>
        <w:t>KLASA: 960-01/13-01/05</w:t>
      </w:r>
    </w:p>
    <w:p w:rsidR="00FF0AE9" w:rsidRPr="00FF0AE9" w:rsidRDefault="00FF0AE9" w:rsidP="00FF0AE9">
      <w:pPr>
        <w:jc w:val="both"/>
        <w:rPr>
          <w:sz w:val="24"/>
          <w:szCs w:val="24"/>
        </w:rPr>
      </w:pPr>
      <w:r w:rsidRPr="00FF0AE9">
        <w:rPr>
          <w:sz w:val="24"/>
          <w:szCs w:val="24"/>
        </w:rPr>
        <w:t>URBROJ: 2158/02-01-13-2</w:t>
      </w:r>
    </w:p>
    <w:p w:rsidR="00FF0AE9" w:rsidRPr="00FF0AE9" w:rsidRDefault="00FF0AE9" w:rsidP="00FF0AE9">
      <w:pPr>
        <w:jc w:val="both"/>
        <w:rPr>
          <w:sz w:val="24"/>
          <w:szCs w:val="24"/>
        </w:rPr>
      </w:pPr>
      <w:r w:rsidRPr="00FF0AE9">
        <w:rPr>
          <w:sz w:val="24"/>
          <w:szCs w:val="24"/>
        </w:rPr>
        <w:t>U Antunovcu, 03. prosinca 2013. godine</w:t>
      </w:r>
      <w:r w:rsidRPr="00FF0AE9">
        <w:rPr>
          <w:sz w:val="24"/>
          <w:szCs w:val="24"/>
        </w:rPr>
        <w:tab/>
        <w:t xml:space="preserve"> </w:t>
      </w:r>
    </w:p>
    <w:p w:rsidR="00FF0AE9" w:rsidRPr="00FF0AE9" w:rsidRDefault="00FF0AE9" w:rsidP="00056723">
      <w:pPr>
        <w:ind w:left="1416"/>
        <w:jc w:val="center"/>
        <w:rPr>
          <w:sz w:val="24"/>
        </w:rPr>
      </w:pPr>
      <w:r w:rsidRPr="00FF0AE9">
        <w:rPr>
          <w:sz w:val="24"/>
        </w:rPr>
        <w:t>Općinski načelnik</w:t>
      </w:r>
    </w:p>
    <w:p w:rsidR="00FF0AE9" w:rsidRPr="00FF0AE9" w:rsidRDefault="00FF0AE9" w:rsidP="00056723">
      <w:pPr>
        <w:ind w:left="1416"/>
        <w:jc w:val="center"/>
        <w:rPr>
          <w:rFonts w:ascii="HRTimes" w:hAnsi="HRTimes"/>
          <w:sz w:val="24"/>
        </w:rPr>
      </w:pPr>
      <w:r w:rsidRPr="00FF0AE9">
        <w:rPr>
          <w:rFonts w:ascii="HRTimes" w:hAnsi="HRTimes"/>
          <w:sz w:val="24"/>
        </w:rPr>
        <w:t xml:space="preserve">Ivan </w:t>
      </w:r>
      <w:proofErr w:type="spellStart"/>
      <w:r w:rsidRPr="00FF0AE9">
        <w:rPr>
          <w:rFonts w:ascii="HRTimes" w:hAnsi="HRTimes"/>
          <w:sz w:val="24"/>
        </w:rPr>
        <w:t>Anušić</w:t>
      </w:r>
      <w:proofErr w:type="spellEnd"/>
    </w:p>
    <w:p w:rsidR="00FF0AE9" w:rsidRDefault="00FF0AE9" w:rsidP="00030372">
      <w:pPr>
        <w:rPr>
          <w:sz w:val="24"/>
        </w:rPr>
      </w:pPr>
      <w:r>
        <w:rPr>
          <w:sz w:val="24"/>
        </w:rPr>
        <w:t>417.</w:t>
      </w:r>
    </w:p>
    <w:p w:rsidR="00FF0AE9" w:rsidRPr="00FF0AE9" w:rsidRDefault="00FF0AE9" w:rsidP="00FF0AE9">
      <w:pPr>
        <w:tabs>
          <w:tab w:val="left" w:pos="0"/>
        </w:tabs>
        <w:jc w:val="both"/>
        <w:rPr>
          <w:sz w:val="24"/>
        </w:rPr>
      </w:pPr>
      <w:r w:rsidRPr="00FF0AE9">
        <w:rPr>
          <w:sz w:val="24"/>
        </w:rPr>
        <w:tab/>
        <w:t>Temeljem članka 18. stavak 3. Zakona o javnoj nabavi («Narodne novine» broj 90/11 i 93/13) i članka 45. Statuta Općine Antunovac («Službeni glasnik Općine Antunovac» broj 2/13), Općinski načelnik Općine Antunovac dana, 03. prosinca 2013. godine, donosi</w:t>
      </w:r>
    </w:p>
    <w:p w:rsidR="00FF0AE9" w:rsidRPr="00FF0AE9" w:rsidRDefault="00FF0AE9" w:rsidP="00FF0AE9">
      <w:pPr>
        <w:jc w:val="both"/>
        <w:rPr>
          <w:sz w:val="24"/>
        </w:rPr>
      </w:pPr>
    </w:p>
    <w:p w:rsidR="00FF0AE9" w:rsidRPr="00FF0AE9" w:rsidRDefault="00FF0AE9" w:rsidP="00FF0AE9">
      <w:pPr>
        <w:jc w:val="center"/>
        <w:rPr>
          <w:b/>
          <w:sz w:val="36"/>
          <w:szCs w:val="36"/>
        </w:rPr>
      </w:pPr>
      <w:r w:rsidRPr="00FF0AE9">
        <w:rPr>
          <w:b/>
          <w:sz w:val="36"/>
          <w:szCs w:val="36"/>
        </w:rPr>
        <w:t>ODLUKU</w:t>
      </w:r>
    </w:p>
    <w:p w:rsidR="00FF0AE9" w:rsidRPr="00FF0AE9" w:rsidRDefault="00FF0AE9" w:rsidP="00FF0AE9">
      <w:pPr>
        <w:jc w:val="center"/>
        <w:rPr>
          <w:b/>
          <w:sz w:val="24"/>
          <w:szCs w:val="24"/>
        </w:rPr>
      </w:pPr>
      <w:r w:rsidRPr="00FF0AE9">
        <w:rPr>
          <w:b/>
          <w:sz w:val="24"/>
          <w:szCs w:val="24"/>
        </w:rPr>
        <w:t xml:space="preserve">o nabavi </w:t>
      </w:r>
      <w:proofErr w:type="spellStart"/>
      <w:r w:rsidRPr="00FF0AE9">
        <w:rPr>
          <w:b/>
          <w:sz w:val="24"/>
          <w:szCs w:val="24"/>
        </w:rPr>
        <w:t>catering</w:t>
      </w:r>
      <w:proofErr w:type="spellEnd"/>
      <w:r w:rsidRPr="00FF0AE9">
        <w:rPr>
          <w:b/>
          <w:sz w:val="24"/>
          <w:szCs w:val="24"/>
        </w:rPr>
        <w:t xml:space="preserve"> usluge, toplih i hladnih jela </w:t>
      </w:r>
    </w:p>
    <w:p w:rsidR="00FF0AE9" w:rsidRPr="00FF0AE9" w:rsidRDefault="00FF0AE9" w:rsidP="00FF0AE9">
      <w:pPr>
        <w:jc w:val="both"/>
        <w:rPr>
          <w:sz w:val="24"/>
        </w:rPr>
      </w:pPr>
    </w:p>
    <w:p w:rsidR="00FF0AE9" w:rsidRPr="00FF0AE9" w:rsidRDefault="00FF0AE9" w:rsidP="00FF0AE9">
      <w:pPr>
        <w:jc w:val="center"/>
        <w:rPr>
          <w:sz w:val="24"/>
        </w:rPr>
      </w:pPr>
      <w:r w:rsidRPr="00FF0AE9">
        <w:rPr>
          <w:sz w:val="24"/>
        </w:rPr>
        <w:t>Članak 1.</w:t>
      </w:r>
    </w:p>
    <w:p w:rsidR="00FF0AE9" w:rsidRPr="00FF0AE9" w:rsidRDefault="00FF0AE9" w:rsidP="00FF0AE9">
      <w:pPr>
        <w:jc w:val="center"/>
        <w:rPr>
          <w:sz w:val="24"/>
        </w:rPr>
      </w:pPr>
      <w:r w:rsidRPr="00FF0AE9">
        <w:rPr>
          <w:sz w:val="24"/>
        </w:rPr>
        <w:tab/>
      </w:r>
      <w:r w:rsidRPr="00FF0AE9">
        <w:rPr>
          <w:sz w:val="24"/>
        </w:rPr>
        <w:tab/>
      </w:r>
    </w:p>
    <w:p w:rsidR="00FF0AE9" w:rsidRPr="00FF0AE9" w:rsidRDefault="00FF0AE9" w:rsidP="00FF0AE9">
      <w:pPr>
        <w:tabs>
          <w:tab w:val="num" w:pos="709"/>
        </w:tabs>
        <w:jc w:val="both"/>
        <w:rPr>
          <w:sz w:val="24"/>
        </w:rPr>
      </w:pPr>
      <w:r w:rsidRPr="00FF0AE9">
        <w:rPr>
          <w:sz w:val="24"/>
        </w:rPr>
        <w:tab/>
        <w:t>Naručitelj usluge: OPĆINA ANTUNOVAC, Antunovac, B. Radića 4, OIB 30812410980 a evidencijski broj nabave je 09/13.</w:t>
      </w:r>
    </w:p>
    <w:p w:rsidR="00FF0AE9" w:rsidRPr="00FF0AE9" w:rsidRDefault="00FF0AE9" w:rsidP="00FF0AE9">
      <w:pPr>
        <w:jc w:val="both"/>
        <w:rPr>
          <w:sz w:val="24"/>
        </w:rPr>
      </w:pPr>
      <w:r w:rsidRPr="00FF0AE9">
        <w:rPr>
          <w:sz w:val="24"/>
        </w:rPr>
        <w:tab/>
        <w:t xml:space="preserve">Odgovorna osoba naručitelja je Ivan </w:t>
      </w:r>
      <w:proofErr w:type="spellStart"/>
      <w:r w:rsidRPr="00FF0AE9">
        <w:rPr>
          <w:sz w:val="24"/>
        </w:rPr>
        <w:t>Anušić</w:t>
      </w:r>
      <w:proofErr w:type="spellEnd"/>
      <w:r w:rsidRPr="00FF0AE9">
        <w:rPr>
          <w:sz w:val="24"/>
        </w:rPr>
        <w:t>, Općinski načelnik Općine Antunovac.</w:t>
      </w:r>
    </w:p>
    <w:p w:rsidR="00FF0AE9" w:rsidRPr="00FF0AE9" w:rsidRDefault="00FF0AE9" w:rsidP="00FF0AE9">
      <w:pPr>
        <w:jc w:val="both"/>
        <w:rPr>
          <w:sz w:val="24"/>
        </w:rPr>
      </w:pPr>
    </w:p>
    <w:p w:rsidR="00FF0AE9" w:rsidRPr="00FF0AE9" w:rsidRDefault="00FF0AE9" w:rsidP="00FF0AE9">
      <w:pPr>
        <w:tabs>
          <w:tab w:val="num" w:pos="709"/>
        </w:tabs>
        <w:jc w:val="center"/>
        <w:rPr>
          <w:sz w:val="24"/>
        </w:rPr>
      </w:pPr>
      <w:r w:rsidRPr="00FF0AE9">
        <w:rPr>
          <w:sz w:val="24"/>
        </w:rPr>
        <w:t>Članak 2.</w:t>
      </w:r>
    </w:p>
    <w:p w:rsidR="00FF0AE9" w:rsidRPr="00FF0AE9" w:rsidRDefault="00FF0AE9" w:rsidP="00FF0AE9">
      <w:pPr>
        <w:tabs>
          <w:tab w:val="left" w:pos="0"/>
          <w:tab w:val="left" w:pos="709"/>
        </w:tabs>
        <w:jc w:val="both"/>
        <w:rPr>
          <w:sz w:val="24"/>
          <w:szCs w:val="24"/>
        </w:rPr>
      </w:pPr>
    </w:p>
    <w:p w:rsidR="00FF0AE9" w:rsidRPr="00FF0AE9" w:rsidRDefault="00FF0AE9" w:rsidP="00FF0AE9">
      <w:pPr>
        <w:jc w:val="both"/>
        <w:rPr>
          <w:sz w:val="24"/>
          <w:szCs w:val="24"/>
        </w:rPr>
      </w:pPr>
      <w:r w:rsidRPr="00FF0AE9">
        <w:tab/>
      </w:r>
      <w:r w:rsidRPr="00FF0AE9">
        <w:rPr>
          <w:sz w:val="24"/>
          <w:szCs w:val="24"/>
        </w:rPr>
        <w:t xml:space="preserve"> Predmet nabave je: </w:t>
      </w:r>
      <w:proofErr w:type="spellStart"/>
      <w:r w:rsidRPr="00FF0AE9">
        <w:rPr>
          <w:sz w:val="24"/>
          <w:szCs w:val="24"/>
        </w:rPr>
        <w:t>catering</w:t>
      </w:r>
      <w:proofErr w:type="spellEnd"/>
      <w:r w:rsidRPr="00FF0AE9">
        <w:rPr>
          <w:sz w:val="24"/>
          <w:szCs w:val="24"/>
        </w:rPr>
        <w:t xml:space="preserve"> usluge, toplih i hladnih jela. </w:t>
      </w:r>
    </w:p>
    <w:p w:rsidR="00FF0AE9" w:rsidRPr="00FF0AE9" w:rsidRDefault="00FF0AE9" w:rsidP="00FF0AE9">
      <w:pPr>
        <w:jc w:val="both"/>
        <w:rPr>
          <w:sz w:val="24"/>
          <w:szCs w:val="24"/>
        </w:rPr>
      </w:pPr>
    </w:p>
    <w:p w:rsidR="00FF0AE9" w:rsidRPr="00FF0AE9" w:rsidRDefault="00FF0AE9" w:rsidP="00FF0AE9">
      <w:pPr>
        <w:tabs>
          <w:tab w:val="num" w:pos="709"/>
        </w:tabs>
        <w:jc w:val="center"/>
        <w:rPr>
          <w:sz w:val="24"/>
        </w:rPr>
      </w:pPr>
      <w:r w:rsidRPr="00FF0AE9">
        <w:rPr>
          <w:sz w:val="24"/>
        </w:rPr>
        <w:t>Članak 3.</w:t>
      </w:r>
    </w:p>
    <w:p w:rsidR="00FF0AE9" w:rsidRPr="00FF0AE9" w:rsidRDefault="00FF0AE9" w:rsidP="00FF0AE9">
      <w:pPr>
        <w:tabs>
          <w:tab w:val="num" w:pos="709"/>
        </w:tabs>
        <w:jc w:val="center"/>
        <w:rPr>
          <w:sz w:val="24"/>
        </w:rPr>
      </w:pPr>
    </w:p>
    <w:p w:rsidR="00FF0AE9" w:rsidRPr="00FF0AE9" w:rsidRDefault="00FF0AE9" w:rsidP="00FF0AE9">
      <w:pPr>
        <w:ind w:firstLine="720"/>
        <w:jc w:val="both"/>
        <w:rPr>
          <w:sz w:val="24"/>
        </w:rPr>
      </w:pPr>
      <w:r w:rsidRPr="00FF0AE9">
        <w:rPr>
          <w:sz w:val="24"/>
        </w:rPr>
        <w:t>Pristigla je ponuda NOVA FURCA d.o.o., Vinkovačka 2, Osijek, na iznos od 1.125,00 kn.</w:t>
      </w:r>
    </w:p>
    <w:p w:rsidR="00FF0AE9" w:rsidRPr="00FF0AE9" w:rsidRDefault="00FF0AE9" w:rsidP="00FF0AE9">
      <w:pPr>
        <w:tabs>
          <w:tab w:val="num" w:pos="0"/>
        </w:tabs>
        <w:jc w:val="both"/>
        <w:rPr>
          <w:sz w:val="24"/>
        </w:rPr>
      </w:pPr>
    </w:p>
    <w:p w:rsidR="00FF0AE9" w:rsidRPr="00FF0AE9" w:rsidRDefault="00FF0AE9" w:rsidP="00FF0AE9">
      <w:pPr>
        <w:tabs>
          <w:tab w:val="num" w:pos="709"/>
        </w:tabs>
        <w:jc w:val="center"/>
        <w:rPr>
          <w:sz w:val="24"/>
        </w:rPr>
      </w:pPr>
      <w:r w:rsidRPr="00FF0AE9">
        <w:rPr>
          <w:sz w:val="24"/>
        </w:rPr>
        <w:t>Članak 4.</w:t>
      </w:r>
    </w:p>
    <w:p w:rsidR="00FF0AE9" w:rsidRPr="00FF0AE9" w:rsidRDefault="00FF0AE9" w:rsidP="00FF0AE9">
      <w:pPr>
        <w:tabs>
          <w:tab w:val="num" w:pos="709"/>
        </w:tabs>
        <w:jc w:val="both"/>
        <w:rPr>
          <w:sz w:val="24"/>
        </w:rPr>
      </w:pPr>
    </w:p>
    <w:p w:rsidR="00FF0AE9" w:rsidRPr="00FF0AE9" w:rsidRDefault="00FF0AE9" w:rsidP="00FF0AE9">
      <w:pPr>
        <w:tabs>
          <w:tab w:val="num" w:pos="709"/>
        </w:tabs>
        <w:jc w:val="both"/>
        <w:rPr>
          <w:sz w:val="24"/>
        </w:rPr>
      </w:pPr>
      <w:r w:rsidRPr="00FF0AE9">
        <w:rPr>
          <w:sz w:val="24"/>
        </w:rPr>
        <w:tab/>
        <w:t xml:space="preserve">Sredstva za plaćanje nabave osigurana su u Proračunu Općine Antunovac za 2013. godinu sa pozicije R022 Reprezentacija. </w:t>
      </w:r>
    </w:p>
    <w:p w:rsidR="00FF0AE9" w:rsidRPr="00FF0AE9" w:rsidRDefault="00FF0AE9" w:rsidP="00FF0AE9">
      <w:pPr>
        <w:jc w:val="center"/>
        <w:rPr>
          <w:sz w:val="24"/>
        </w:rPr>
      </w:pPr>
    </w:p>
    <w:p w:rsidR="00FF0AE9" w:rsidRPr="00FF0AE9" w:rsidRDefault="00FF0AE9" w:rsidP="00FF0AE9">
      <w:pPr>
        <w:jc w:val="center"/>
        <w:rPr>
          <w:sz w:val="24"/>
        </w:rPr>
      </w:pPr>
      <w:r w:rsidRPr="00FF0AE9">
        <w:rPr>
          <w:sz w:val="24"/>
        </w:rPr>
        <w:t>Članak 5.</w:t>
      </w:r>
    </w:p>
    <w:p w:rsidR="00FF0AE9" w:rsidRPr="00FF0AE9" w:rsidRDefault="00FF0AE9" w:rsidP="00FF0AE9">
      <w:pPr>
        <w:jc w:val="both"/>
        <w:rPr>
          <w:sz w:val="24"/>
        </w:rPr>
      </w:pPr>
    </w:p>
    <w:p w:rsidR="00FF0AE9" w:rsidRPr="00FF0AE9" w:rsidRDefault="00FF0AE9" w:rsidP="00FF0AE9">
      <w:pPr>
        <w:jc w:val="both"/>
        <w:rPr>
          <w:sz w:val="24"/>
        </w:rPr>
      </w:pPr>
      <w:r w:rsidRPr="00FF0AE9">
        <w:rPr>
          <w:sz w:val="24"/>
        </w:rPr>
        <w:tab/>
        <w:t>Ova Odluka stupa na snagu danom donošenja i objavit će se u «Službenom glasniku Općine Antunovac».</w:t>
      </w:r>
    </w:p>
    <w:p w:rsidR="00FF0AE9" w:rsidRPr="00FF0AE9" w:rsidRDefault="00FF0AE9" w:rsidP="00FF0AE9">
      <w:pPr>
        <w:jc w:val="both"/>
        <w:rPr>
          <w:sz w:val="24"/>
          <w:szCs w:val="24"/>
        </w:rPr>
      </w:pPr>
    </w:p>
    <w:p w:rsidR="00FF0AE9" w:rsidRPr="00FF0AE9" w:rsidRDefault="00FF0AE9" w:rsidP="00FF0AE9">
      <w:pPr>
        <w:jc w:val="both"/>
        <w:rPr>
          <w:sz w:val="24"/>
        </w:rPr>
      </w:pPr>
      <w:r w:rsidRPr="00FF0AE9">
        <w:rPr>
          <w:sz w:val="24"/>
        </w:rPr>
        <w:t>KLASA: 601-02/13-01/</w:t>
      </w:r>
      <w:proofErr w:type="spellStart"/>
      <w:r w:rsidRPr="00FF0AE9">
        <w:rPr>
          <w:sz w:val="24"/>
        </w:rPr>
        <w:t>01</w:t>
      </w:r>
      <w:proofErr w:type="spellEnd"/>
    </w:p>
    <w:p w:rsidR="00FF0AE9" w:rsidRPr="00FF0AE9" w:rsidRDefault="00FF0AE9" w:rsidP="00FF0AE9">
      <w:pPr>
        <w:jc w:val="both"/>
        <w:rPr>
          <w:sz w:val="24"/>
          <w:szCs w:val="24"/>
        </w:rPr>
      </w:pPr>
      <w:r w:rsidRPr="00FF0AE9">
        <w:rPr>
          <w:sz w:val="24"/>
          <w:szCs w:val="24"/>
        </w:rPr>
        <w:t>URBROJ: 2158/02-01-13-56</w:t>
      </w:r>
    </w:p>
    <w:p w:rsidR="00FF0AE9" w:rsidRPr="00FF0AE9" w:rsidRDefault="00FF0AE9" w:rsidP="00FF0AE9">
      <w:pPr>
        <w:jc w:val="both"/>
        <w:rPr>
          <w:sz w:val="24"/>
          <w:szCs w:val="24"/>
        </w:rPr>
      </w:pPr>
      <w:r w:rsidRPr="00FF0AE9">
        <w:rPr>
          <w:sz w:val="24"/>
          <w:szCs w:val="24"/>
        </w:rPr>
        <w:t>U Antunovcu, 03. prosinca 2013. godine</w:t>
      </w:r>
      <w:r w:rsidRPr="00FF0AE9">
        <w:rPr>
          <w:sz w:val="24"/>
          <w:szCs w:val="24"/>
        </w:rPr>
        <w:tab/>
        <w:t xml:space="preserve"> </w:t>
      </w:r>
    </w:p>
    <w:p w:rsidR="00FF0AE9" w:rsidRPr="00FF0AE9" w:rsidRDefault="00FF0AE9" w:rsidP="00EC231C">
      <w:pPr>
        <w:ind w:left="1416"/>
        <w:jc w:val="center"/>
        <w:rPr>
          <w:sz w:val="24"/>
        </w:rPr>
      </w:pPr>
      <w:r w:rsidRPr="00FF0AE9">
        <w:rPr>
          <w:sz w:val="24"/>
        </w:rPr>
        <w:t>Općinski načelnik</w:t>
      </w:r>
    </w:p>
    <w:p w:rsidR="00FF0AE9" w:rsidRPr="00FF0AE9" w:rsidRDefault="00FF0AE9" w:rsidP="00EC231C">
      <w:pPr>
        <w:ind w:left="1416"/>
        <w:jc w:val="center"/>
        <w:rPr>
          <w:rFonts w:ascii="HRTimes" w:hAnsi="HRTimes"/>
          <w:sz w:val="24"/>
        </w:rPr>
      </w:pPr>
      <w:r w:rsidRPr="00FF0AE9">
        <w:rPr>
          <w:rFonts w:ascii="HRTimes" w:hAnsi="HRTimes"/>
          <w:sz w:val="24"/>
        </w:rPr>
        <w:t xml:space="preserve">Ivan </w:t>
      </w:r>
      <w:proofErr w:type="spellStart"/>
      <w:r w:rsidRPr="00FF0AE9">
        <w:rPr>
          <w:rFonts w:ascii="HRTimes" w:hAnsi="HRTimes"/>
          <w:sz w:val="24"/>
        </w:rPr>
        <w:t>Anušić</w:t>
      </w:r>
      <w:proofErr w:type="spellEnd"/>
    </w:p>
    <w:p w:rsidR="00FF0AE9" w:rsidRDefault="00FF0AE9" w:rsidP="00030372">
      <w:pPr>
        <w:rPr>
          <w:sz w:val="24"/>
        </w:rPr>
      </w:pPr>
      <w:r>
        <w:rPr>
          <w:sz w:val="24"/>
        </w:rPr>
        <w:t>418.</w:t>
      </w:r>
    </w:p>
    <w:p w:rsidR="00FF0AE9" w:rsidRPr="00FF0AE9" w:rsidRDefault="00FF0AE9" w:rsidP="00FF0AE9">
      <w:pPr>
        <w:tabs>
          <w:tab w:val="left" w:pos="0"/>
        </w:tabs>
        <w:jc w:val="both"/>
        <w:rPr>
          <w:sz w:val="24"/>
        </w:rPr>
      </w:pPr>
      <w:r w:rsidRPr="00FF0AE9">
        <w:rPr>
          <w:sz w:val="24"/>
        </w:rPr>
        <w:tab/>
        <w:t>Temeljem članka 18. stavak 3. Zakona o javnoj nabavi («Narodne novine» broj 90/11 i 93/13) i članka 45. Statuta Općine Antunovac («Službeni glasnik Općine Antunovac» broj 2/13), Općinski načelnik Općine Antunovac dana, 03. prosinca 2013. godine, donosi</w:t>
      </w:r>
    </w:p>
    <w:p w:rsidR="00FF0AE9" w:rsidRPr="00FF0AE9" w:rsidRDefault="00FF0AE9" w:rsidP="00FF0AE9">
      <w:pPr>
        <w:jc w:val="both"/>
        <w:rPr>
          <w:sz w:val="24"/>
        </w:rPr>
      </w:pPr>
    </w:p>
    <w:p w:rsidR="00FF0AE9" w:rsidRPr="00FF0AE9" w:rsidRDefault="00FF0AE9" w:rsidP="00FF0AE9">
      <w:pPr>
        <w:jc w:val="center"/>
        <w:rPr>
          <w:b/>
          <w:sz w:val="36"/>
          <w:szCs w:val="36"/>
        </w:rPr>
      </w:pPr>
      <w:r w:rsidRPr="00FF0AE9">
        <w:rPr>
          <w:b/>
          <w:sz w:val="36"/>
          <w:szCs w:val="36"/>
        </w:rPr>
        <w:t>ODLUKU</w:t>
      </w:r>
    </w:p>
    <w:p w:rsidR="00FF0AE9" w:rsidRPr="00FF0AE9" w:rsidRDefault="00FF0AE9" w:rsidP="00FF0AE9">
      <w:pPr>
        <w:jc w:val="center"/>
        <w:rPr>
          <w:b/>
          <w:sz w:val="24"/>
          <w:szCs w:val="24"/>
        </w:rPr>
      </w:pPr>
      <w:r w:rsidRPr="00FF0AE9">
        <w:rPr>
          <w:b/>
          <w:sz w:val="24"/>
          <w:szCs w:val="24"/>
        </w:rPr>
        <w:t xml:space="preserve">o nabavi redovnog servisa plinskih trošila u Hrvatskom domu Antunovac, Hrvatskom domu </w:t>
      </w:r>
      <w:proofErr w:type="spellStart"/>
      <w:r w:rsidRPr="00FF0AE9">
        <w:rPr>
          <w:b/>
          <w:sz w:val="24"/>
          <w:szCs w:val="24"/>
        </w:rPr>
        <w:t>Ivanovac</w:t>
      </w:r>
      <w:proofErr w:type="spellEnd"/>
      <w:r w:rsidRPr="00FF0AE9">
        <w:rPr>
          <w:b/>
          <w:sz w:val="24"/>
          <w:szCs w:val="24"/>
        </w:rPr>
        <w:t xml:space="preserve"> i zgradi MO </w:t>
      </w:r>
      <w:proofErr w:type="spellStart"/>
      <w:r w:rsidRPr="00FF0AE9">
        <w:rPr>
          <w:b/>
          <w:sz w:val="24"/>
          <w:szCs w:val="24"/>
        </w:rPr>
        <w:t>Ivanovac</w:t>
      </w:r>
      <w:proofErr w:type="spellEnd"/>
    </w:p>
    <w:p w:rsidR="00FF0AE9" w:rsidRPr="00FF0AE9" w:rsidRDefault="00FF0AE9" w:rsidP="00FF0AE9">
      <w:pPr>
        <w:jc w:val="both"/>
        <w:rPr>
          <w:sz w:val="24"/>
        </w:rPr>
      </w:pPr>
    </w:p>
    <w:p w:rsidR="00FF0AE9" w:rsidRPr="00FF0AE9" w:rsidRDefault="00FF0AE9" w:rsidP="00FF0AE9">
      <w:pPr>
        <w:jc w:val="center"/>
        <w:rPr>
          <w:sz w:val="24"/>
        </w:rPr>
      </w:pPr>
      <w:r w:rsidRPr="00FF0AE9">
        <w:rPr>
          <w:sz w:val="24"/>
        </w:rPr>
        <w:t>Članak 1.</w:t>
      </w:r>
    </w:p>
    <w:p w:rsidR="00FF0AE9" w:rsidRPr="00FF0AE9" w:rsidRDefault="00FF0AE9" w:rsidP="00FF0AE9">
      <w:pPr>
        <w:jc w:val="center"/>
        <w:rPr>
          <w:sz w:val="24"/>
        </w:rPr>
      </w:pPr>
      <w:r w:rsidRPr="00FF0AE9">
        <w:rPr>
          <w:sz w:val="24"/>
        </w:rPr>
        <w:tab/>
      </w:r>
      <w:r w:rsidRPr="00FF0AE9">
        <w:rPr>
          <w:sz w:val="24"/>
        </w:rPr>
        <w:tab/>
      </w:r>
    </w:p>
    <w:p w:rsidR="00FF0AE9" w:rsidRPr="00FF0AE9" w:rsidRDefault="00FF0AE9" w:rsidP="00FF0AE9">
      <w:pPr>
        <w:tabs>
          <w:tab w:val="num" w:pos="709"/>
        </w:tabs>
        <w:jc w:val="both"/>
        <w:rPr>
          <w:sz w:val="24"/>
        </w:rPr>
      </w:pPr>
      <w:r w:rsidRPr="00FF0AE9">
        <w:rPr>
          <w:sz w:val="24"/>
        </w:rPr>
        <w:tab/>
        <w:t>Naručitelj usluge: OPĆINA ANTUNOVAC, Antunovac, B. Radića 4, OIB 30812410980 a evidencijski broj nabave je 32/13.</w:t>
      </w:r>
    </w:p>
    <w:p w:rsidR="00FF0AE9" w:rsidRPr="00FF0AE9" w:rsidRDefault="00FF0AE9" w:rsidP="00FF0AE9">
      <w:pPr>
        <w:jc w:val="both"/>
        <w:rPr>
          <w:sz w:val="24"/>
        </w:rPr>
      </w:pPr>
      <w:r w:rsidRPr="00FF0AE9">
        <w:rPr>
          <w:sz w:val="24"/>
        </w:rPr>
        <w:tab/>
        <w:t xml:space="preserve">Odgovorna osoba naručitelja je Ivan </w:t>
      </w:r>
      <w:proofErr w:type="spellStart"/>
      <w:r w:rsidRPr="00FF0AE9">
        <w:rPr>
          <w:sz w:val="24"/>
        </w:rPr>
        <w:t>Anušić</w:t>
      </w:r>
      <w:proofErr w:type="spellEnd"/>
      <w:r w:rsidRPr="00FF0AE9">
        <w:rPr>
          <w:sz w:val="24"/>
        </w:rPr>
        <w:t>, Općinski načelnik Općine Antunovac.</w:t>
      </w:r>
    </w:p>
    <w:p w:rsidR="00FF0AE9" w:rsidRPr="00FF0AE9" w:rsidRDefault="00FF0AE9" w:rsidP="00FF0AE9">
      <w:pPr>
        <w:jc w:val="both"/>
        <w:rPr>
          <w:sz w:val="24"/>
        </w:rPr>
      </w:pPr>
    </w:p>
    <w:p w:rsidR="00FF0AE9" w:rsidRPr="00FF0AE9" w:rsidRDefault="00FF0AE9" w:rsidP="00FF0AE9">
      <w:pPr>
        <w:tabs>
          <w:tab w:val="num" w:pos="709"/>
        </w:tabs>
        <w:jc w:val="center"/>
        <w:rPr>
          <w:sz w:val="24"/>
        </w:rPr>
      </w:pPr>
      <w:r w:rsidRPr="00FF0AE9">
        <w:rPr>
          <w:sz w:val="24"/>
        </w:rPr>
        <w:t>Članak 2.</w:t>
      </w:r>
    </w:p>
    <w:p w:rsidR="00FF0AE9" w:rsidRPr="00FF0AE9" w:rsidRDefault="00FF0AE9" w:rsidP="00FF0AE9">
      <w:pPr>
        <w:tabs>
          <w:tab w:val="left" w:pos="0"/>
          <w:tab w:val="left" w:pos="709"/>
        </w:tabs>
        <w:jc w:val="both"/>
        <w:rPr>
          <w:sz w:val="24"/>
          <w:szCs w:val="24"/>
        </w:rPr>
      </w:pPr>
    </w:p>
    <w:p w:rsidR="00FF0AE9" w:rsidRPr="00FF0AE9" w:rsidRDefault="00FF0AE9" w:rsidP="00FF0AE9">
      <w:pPr>
        <w:jc w:val="both"/>
        <w:rPr>
          <w:sz w:val="24"/>
          <w:szCs w:val="24"/>
        </w:rPr>
      </w:pPr>
      <w:r w:rsidRPr="00FF0AE9">
        <w:tab/>
      </w:r>
      <w:r w:rsidRPr="00FF0AE9">
        <w:rPr>
          <w:sz w:val="24"/>
          <w:szCs w:val="24"/>
        </w:rPr>
        <w:t xml:space="preserve"> Predmet nabave je: redovni servis plinskih trošila u Hrvatskom domu Antunovac, Hrvatskom domu </w:t>
      </w:r>
      <w:proofErr w:type="spellStart"/>
      <w:r w:rsidRPr="00FF0AE9">
        <w:rPr>
          <w:sz w:val="24"/>
          <w:szCs w:val="24"/>
        </w:rPr>
        <w:t>Ivanovac</w:t>
      </w:r>
      <w:proofErr w:type="spellEnd"/>
      <w:r w:rsidRPr="00FF0AE9">
        <w:rPr>
          <w:sz w:val="24"/>
          <w:szCs w:val="24"/>
        </w:rPr>
        <w:t xml:space="preserve"> i zgradi MO </w:t>
      </w:r>
      <w:proofErr w:type="spellStart"/>
      <w:r w:rsidRPr="00FF0AE9">
        <w:rPr>
          <w:sz w:val="24"/>
          <w:szCs w:val="24"/>
        </w:rPr>
        <w:t>Ivanovac</w:t>
      </w:r>
      <w:proofErr w:type="spellEnd"/>
      <w:r w:rsidRPr="00FF0AE9">
        <w:rPr>
          <w:sz w:val="24"/>
          <w:szCs w:val="24"/>
        </w:rPr>
        <w:t>.</w:t>
      </w:r>
    </w:p>
    <w:p w:rsidR="00FF0AE9" w:rsidRPr="00FF0AE9" w:rsidRDefault="00FF0AE9" w:rsidP="00FF0AE9">
      <w:pPr>
        <w:jc w:val="both"/>
        <w:rPr>
          <w:sz w:val="24"/>
          <w:szCs w:val="24"/>
        </w:rPr>
      </w:pPr>
    </w:p>
    <w:p w:rsidR="00FF0AE9" w:rsidRPr="00FF0AE9" w:rsidRDefault="00FF0AE9" w:rsidP="00FF0AE9">
      <w:pPr>
        <w:tabs>
          <w:tab w:val="num" w:pos="709"/>
        </w:tabs>
        <w:jc w:val="center"/>
        <w:rPr>
          <w:sz w:val="24"/>
        </w:rPr>
      </w:pPr>
      <w:r w:rsidRPr="00FF0AE9">
        <w:rPr>
          <w:sz w:val="24"/>
        </w:rPr>
        <w:t>Članak 3.</w:t>
      </w:r>
    </w:p>
    <w:p w:rsidR="00FF0AE9" w:rsidRPr="00FF0AE9" w:rsidRDefault="00FF0AE9" w:rsidP="00FF0AE9">
      <w:pPr>
        <w:tabs>
          <w:tab w:val="num" w:pos="709"/>
        </w:tabs>
        <w:jc w:val="center"/>
        <w:rPr>
          <w:sz w:val="24"/>
        </w:rPr>
      </w:pPr>
    </w:p>
    <w:p w:rsidR="00FF0AE9" w:rsidRPr="00FF0AE9" w:rsidRDefault="00FF0AE9" w:rsidP="00FF0AE9">
      <w:pPr>
        <w:ind w:firstLine="720"/>
        <w:jc w:val="both"/>
        <w:rPr>
          <w:sz w:val="24"/>
        </w:rPr>
      </w:pPr>
      <w:r w:rsidRPr="00FF0AE9">
        <w:rPr>
          <w:sz w:val="24"/>
        </w:rPr>
        <w:t xml:space="preserve">Pristigla je ponuda DIMNJAK d.o.o., </w:t>
      </w:r>
      <w:proofErr w:type="spellStart"/>
      <w:r w:rsidRPr="00FF0AE9">
        <w:rPr>
          <w:sz w:val="24"/>
        </w:rPr>
        <w:t>Biljska</w:t>
      </w:r>
      <w:proofErr w:type="spellEnd"/>
      <w:r w:rsidRPr="00FF0AE9">
        <w:rPr>
          <w:sz w:val="24"/>
        </w:rPr>
        <w:t xml:space="preserve"> cesta 66, Osijek, na iznos od 1.209,60 kn bez PDV-a.</w:t>
      </w:r>
    </w:p>
    <w:p w:rsidR="00FF0AE9" w:rsidRPr="00FF0AE9" w:rsidRDefault="00FF0AE9" w:rsidP="00FF0AE9">
      <w:pPr>
        <w:tabs>
          <w:tab w:val="num" w:pos="0"/>
        </w:tabs>
        <w:jc w:val="both"/>
        <w:rPr>
          <w:sz w:val="24"/>
        </w:rPr>
      </w:pPr>
    </w:p>
    <w:p w:rsidR="00FF0AE9" w:rsidRPr="00FF0AE9" w:rsidRDefault="00FF0AE9" w:rsidP="00FF0AE9">
      <w:pPr>
        <w:tabs>
          <w:tab w:val="num" w:pos="709"/>
        </w:tabs>
        <w:jc w:val="center"/>
        <w:rPr>
          <w:sz w:val="24"/>
        </w:rPr>
      </w:pPr>
      <w:r w:rsidRPr="00FF0AE9">
        <w:rPr>
          <w:sz w:val="24"/>
        </w:rPr>
        <w:t>Članak 4.</w:t>
      </w:r>
    </w:p>
    <w:p w:rsidR="00FF0AE9" w:rsidRPr="00FF0AE9" w:rsidRDefault="00FF0AE9" w:rsidP="00FF0AE9">
      <w:pPr>
        <w:tabs>
          <w:tab w:val="num" w:pos="709"/>
        </w:tabs>
        <w:jc w:val="both"/>
        <w:rPr>
          <w:sz w:val="24"/>
        </w:rPr>
      </w:pPr>
    </w:p>
    <w:p w:rsidR="00FF0AE9" w:rsidRPr="00FF0AE9" w:rsidRDefault="00FF0AE9" w:rsidP="00FF0AE9">
      <w:pPr>
        <w:tabs>
          <w:tab w:val="num" w:pos="709"/>
        </w:tabs>
        <w:jc w:val="both"/>
        <w:rPr>
          <w:sz w:val="24"/>
        </w:rPr>
      </w:pPr>
      <w:r w:rsidRPr="00FF0AE9">
        <w:rPr>
          <w:sz w:val="24"/>
        </w:rPr>
        <w:tab/>
        <w:t xml:space="preserve">Sredstva za plaćanje nabave osigurana su u Proračunu Općine Antunovac za 2013. godinu sa pozicije R013 Usluge tekućeg i investicijskog održavanja.   </w:t>
      </w:r>
    </w:p>
    <w:p w:rsidR="00FF0AE9" w:rsidRPr="00FF0AE9" w:rsidRDefault="00FF0AE9" w:rsidP="00FF0AE9">
      <w:pPr>
        <w:jc w:val="center"/>
        <w:rPr>
          <w:sz w:val="24"/>
        </w:rPr>
      </w:pPr>
    </w:p>
    <w:p w:rsidR="00FF0AE9" w:rsidRPr="00FF0AE9" w:rsidRDefault="00FF0AE9" w:rsidP="00FF0AE9">
      <w:pPr>
        <w:jc w:val="center"/>
        <w:rPr>
          <w:sz w:val="24"/>
        </w:rPr>
      </w:pPr>
      <w:r w:rsidRPr="00FF0AE9">
        <w:rPr>
          <w:sz w:val="24"/>
        </w:rPr>
        <w:t>Članak 5.</w:t>
      </w:r>
    </w:p>
    <w:p w:rsidR="00FF0AE9" w:rsidRPr="00FF0AE9" w:rsidRDefault="00FF0AE9" w:rsidP="00FF0AE9">
      <w:pPr>
        <w:jc w:val="both"/>
        <w:rPr>
          <w:sz w:val="24"/>
        </w:rPr>
      </w:pPr>
    </w:p>
    <w:p w:rsidR="00FF0AE9" w:rsidRPr="00FF0AE9" w:rsidRDefault="00FF0AE9" w:rsidP="00FF0AE9">
      <w:pPr>
        <w:jc w:val="both"/>
        <w:rPr>
          <w:sz w:val="24"/>
        </w:rPr>
      </w:pPr>
      <w:r w:rsidRPr="00FF0AE9">
        <w:rPr>
          <w:sz w:val="24"/>
        </w:rPr>
        <w:tab/>
        <w:t>Ova Odluka stupa na snagu danom donošenja i objavit će se u «Službenom glasniku Općine Antunovac».</w:t>
      </w:r>
    </w:p>
    <w:p w:rsidR="00FF0AE9" w:rsidRPr="00FF0AE9" w:rsidRDefault="00FF0AE9" w:rsidP="00FF0AE9">
      <w:pPr>
        <w:jc w:val="both"/>
        <w:rPr>
          <w:sz w:val="24"/>
          <w:szCs w:val="24"/>
        </w:rPr>
      </w:pPr>
    </w:p>
    <w:p w:rsidR="00FF0AE9" w:rsidRPr="00FF0AE9" w:rsidRDefault="00FF0AE9" w:rsidP="00FF0AE9">
      <w:pPr>
        <w:jc w:val="both"/>
        <w:rPr>
          <w:sz w:val="24"/>
        </w:rPr>
      </w:pPr>
      <w:r w:rsidRPr="00FF0AE9">
        <w:rPr>
          <w:sz w:val="24"/>
        </w:rPr>
        <w:t>KLASA: 214-02/13-01/02</w:t>
      </w:r>
    </w:p>
    <w:p w:rsidR="00FF0AE9" w:rsidRPr="00FF0AE9" w:rsidRDefault="00FF0AE9" w:rsidP="00FF0AE9">
      <w:pPr>
        <w:jc w:val="both"/>
        <w:rPr>
          <w:sz w:val="24"/>
          <w:szCs w:val="24"/>
        </w:rPr>
      </w:pPr>
      <w:r w:rsidRPr="00FF0AE9">
        <w:rPr>
          <w:sz w:val="24"/>
          <w:szCs w:val="24"/>
        </w:rPr>
        <w:t>URBROJ: 2158/02-01-13-10</w:t>
      </w:r>
    </w:p>
    <w:p w:rsidR="00FF0AE9" w:rsidRPr="00FF0AE9" w:rsidRDefault="00FF0AE9" w:rsidP="00FF0AE9">
      <w:pPr>
        <w:jc w:val="both"/>
        <w:rPr>
          <w:sz w:val="24"/>
          <w:szCs w:val="24"/>
        </w:rPr>
      </w:pPr>
      <w:r w:rsidRPr="00FF0AE9">
        <w:rPr>
          <w:sz w:val="24"/>
          <w:szCs w:val="24"/>
        </w:rPr>
        <w:t>U Antunovcu, 03. prosinca 2013. godine</w:t>
      </w:r>
      <w:r w:rsidRPr="00FF0AE9">
        <w:rPr>
          <w:sz w:val="24"/>
          <w:szCs w:val="24"/>
        </w:rPr>
        <w:tab/>
        <w:t xml:space="preserve"> </w:t>
      </w:r>
    </w:p>
    <w:p w:rsidR="00FF0AE9" w:rsidRPr="00FF0AE9" w:rsidRDefault="00FF0AE9" w:rsidP="00EC231C">
      <w:pPr>
        <w:ind w:left="1416"/>
        <w:jc w:val="center"/>
        <w:rPr>
          <w:sz w:val="24"/>
        </w:rPr>
      </w:pPr>
      <w:r w:rsidRPr="00FF0AE9">
        <w:rPr>
          <w:sz w:val="24"/>
        </w:rPr>
        <w:t>Općinski načelnik</w:t>
      </w:r>
    </w:p>
    <w:p w:rsidR="00FF0AE9" w:rsidRPr="00FF0AE9" w:rsidRDefault="00FF0AE9" w:rsidP="00EC231C">
      <w:pPr>
        <w:ind w:left="1416"/>
        <w:jc w:val="center"/>
        <w:rPr>
          <w:rFonts w:ascii="HRTimes" w:hAnsi="HRTimes"/>
          <w:sz w:val="24"/>
        </w:rPr>
      </w:pPr>
      <w:r w:rsidRPr="00FF0AE9">
        <w:rPr>
          <w:rFonts w:ascii="HRTimes" w:hAnsi="HRTimes"/>
          <w:sz w:val="24"/>
        </w:rPr>
        <w:t xml:space="preserve">Ivan </w:t>
      </w:r>
      <w:proofErr w:type="spellStart"/>
      <w:r w:rsidRPr="00FF0AE9">
        <w:rPr>
          <w:rFonts w:ascii="HRTimes" w:hAnsi="HRTimes"/>
          <w:sz w:val="24"/>
        </w:rPr>
        <w:t>Anušić</w:t>
      </w:r>
      <w:proofErr w:type="spellEnd"/>
    </w:p>
    <w:p w:rsidR="00FF0AE9" w:rsidRDefault="00FF0AE9" w:rsidP="00030372">
      <w:pPr>
        <w:rPr>
          <w:sz w:val="24"/>
        </w:rPr>
      </w:pPr>
      <w:r>
        <w:rPr>
          <w:sz w:val="24"/>
        </w:rPr>
        <w:t>419.</w:t>
      </w:r>
    </w:p>
    <w:p w:rsidR="00FF0AE9" w:rsidRPr="00FF0AE9" w:rsidRDefault="00FF0AE9" w:rsidP="00FF0AE9">
      <w:pPr>
        <w:tabs>
          <w:tab w:val="left" w:pos="0"/>
        </w:tabs>
        <w:jc w:val="both"/>
        <w:rPr>
          <w:sz w:val="24"/>
        </w:rPr>
      </w:pPr>
      <w:r w:rsidRPr="00FF0AE9">
        <w:rPr>
          <w:sz w:val="24"/>
        </w:rPr>
        <w:tab/>
        <w:t>Temeljem članka 45. Statuta Općine Antunovac («Službeni glasnik Općine Antunovac» broj 2/13), Općinski načelnik Općine Antunovac dana 04. prosinca 2013. godine, donosi</w:t>
      </w:r>
    </w:p>
    <w:p w:rsidR="00FF0AE9" w:rsidRPr="00FF0AE9" w:rsidRDefault="00FF0AE9" w:rsidP="00FF0AE9">
      <w:pPr>
        <w:tabs>
          <w:tab w:val="left" w:pos="0"/>
        </w:tabs>
        <w:jc w:val="both"/>
        <w:rPr>
          <w:sz w:val="24"/>
        </w:rPr>
      </w:pPr>
    </w:p>
    <w:p w:rsidR="00FF0AE9" w:rsidRPr="00FF0AE9" w:rsidRDefault="00FF0AE9" w:rsidP="00FF0AE9">
      <w:pPr>
        <w:tabs>
          <w:tab w:val="left" w:pos="0"/>
        </w:tabs>
        <w:jc w:val="center"/>
        <w:rPr>
          <w:b/>
          <w:sz w:val="24"/>
        </w:rPr>
      </w:pPr>
      <w:r w:rsidRPr="00FF0AE9">
        <w:rPr>
          <w:b/>
          <w:sz w:val="36"/>
          <w:szCs w:val="36"/>
        </w:rPr>
        <w:t>ODLUKU</w:t>
      </w:r>
    </w:p>
    <w:p w:rsidR="00FF0AE9" w:rsidRPr="00FF0AE9" w:rsidRDefault="00FF0AE9" w:rsidP="00FF0AE9">
      <w:pPr>
        <w:jc w:val="center"/>
        <w:rPr>
          <w:b/>
          <w:sz w:val="24"/>
          <w:szCs w:val="24"/>
        </w:rPr>
      </w:pPr>
      <w:r w:rsidRPr="00FF0AE9">
        <w:rPr>
          <w:b/>
          <w:sz w:val="24"/>
          <w:szCs w:val="24"/>
        </w:rPr>
        <w:t xml:space="preserve">o isplati Božićnice djelatnicima Općine Antunovac </w:t>
      </w:r>
    </w:p>
    <w:p w:rsidR="00FF0AE9" w:rsidRPr="00FF0AE9" w:rsidRDefault="00FF0AE9" w:rsidP="00FF0AE9">
      <w:pPr>
        <w:jc w:val="both"/>
        <w:rPr>
          <w:sz w:val="24"/>
        </w:rPr>
      </w:pPr>
    </w:p>
    <w:p w:rsidR="00FF0AE9" w:rsidRPr="00FF0AE9" w:rsidRDefault="00FF0AE9" w:rsidP="00FF0AE9">
      <w:pPr>
        <w:jc w:val="center"/>
        <w:rPr>
          <w:sz w:val="24"/>
        </w:rPr>
      </w:pPr>
      <w:r w:rsidRPr="00FF0AE9">
        <w:rPr>
          <w:sz w:val="24"/>
        </w:rPr>
        <w:t>Članak 1.</w:t>
      </w:r>
    </w:p>
    <w:p w:rsidR="00FF0AE9" w:rsidRPr="00FF0AE9" w:rsidRDefault="00FF0AE9" w:rsidP="00FF0AE9">
      <w:pPr>
        <w:jc w:val="both"/>
        <w:rPr>
          <w:sz w:val="24"/>
        </w:rPr>
      </w:pPr>
    </w:p>
    <w:p w:rsidR="00FF0AE9" w:rsidRPr="00FF0AE9" w:rsidRDefault="00FF0AE9" w:rsidP="00FF0AE9">
      <w:pPr>
        <w:tabs>
          <w:tab w:val="num" w:pos="709"/>
        </w:tabs>
        <w:jc w:val="both"/>
        <w:rPr>
          <w:sz w:val="24"/>
        </w:rPr>
      </w:pPr>
      <w:r w:rsidRPr="00FF0AE9">
        <w:rPr>
          <w:sz w:val="24"/>
        </w:rPr>
        <w:tab/>
        <w:t xml:space="preserve">Ovom Odlukom utvrđuje se iznos za isplatu Božićnice djelatnicima Općine Antunovac. </w:t>
      </w:r>
    </w:p>
    <w:p w:rsidR="00FF0AE9" w:rsidRPr="00FF0AE9" w:rsidRDefault="00FF0AE9" w:rsidP="00FF0AE9">
      <w:pPr>
        <w:jc w:val="both"/>
        <w:rPr>
          <w:sz w:val="24"/>
        </w:rPr>
      </w:pPr>
    </w:p>
    <w:p w:rsidR="00FF0AE9" w:rsidRPr="00FF0AE9" w:rsidRDefault="00FF0AE9" w:rsidP="00FF0AE9">
      <w:pPr>
        <w:tabs>
          <w:tab w:val="num" w:pos="709"/>
        </w:tabs>
        <w:jc w:val="center"/>
        <w:rPr>
          <w:sz w:val="24"/>
        </w:rPr>
      </w:pPr>
      <w:r w:rsidRPr="00FF0AE9">
        <w:rPr>
          <w:sz w:val="24"/>
        </w:rPr>
        <w:t>Članak 2.</w:t>
      </w:r>
    </w:p>
    <w:p w:rsidR="00FF0AE9" w:rsidRPr="00FF0AE9" w:rsidRDefault="00FF0AE9" w:rsidP="00FF0AE9">
      <w:pPr>
        <w:tabs>
          <w:tab w:val="left" w:pos="0"/>
          <w:tab w:val="left" w:pos="709"/>
        </w:tabs>
        <w:jc w:val="both"/>
        <w:rPr>
          <w:sz w:val="24"/>
          <w:szCs w:val="24"/>
        </w:rPr>
      </w:pPr>
    </w:p>
    <w:p w:rsidR="00FF0AE9" w:rsidRPr="00FF0AE9" w:rsidRDefault="00FF0AE9" w:rsidP="00FF0AE9">
      <w:pPr>
        <w:tabs>
          <w:tab w:val="num" w:pos="709"/>
        </w:tabs>
        <w:jc w:val="both"/>
        <w:rPr>
          <w:sz w:val="24"/>
        </w:rPr>
      </w:pPr>
      <w:r w:rsidRPr="00FF0AE9">
        <w:rPr>
          <w:sz w:val="24"/>
        </w:rPr>
        <w:tab/>
        <w:t xml:space="preserve">Popis djelatnika nalazi se u privitku ove Odluke i čini njen sastavni dio. </w:t>
      </w:r>
    </w:p>
    <w:p w:rsidR="00FF0AE9" w:rsidRPr="00FF0AE9" w:rsidRDefault="00FF0AE9" w:rsidP="00FF0AE9">
      <w:pPr>
        <w:tabs>
          <w:tab w:val="num" w:pos="709"/>
        </w:tabs>
        <w:jc w:val="both"/>
        <w:rPr>
          <w:sz w:val="24"/>
        </w:rPr>
      </w:pPr>
    </w:p>
    <w:p w:rsidR="00FF0AE9" w:rsidRPr="00FF0AE9" w:rsidRDefault="00FF0AE9" w:rsidP="00FF0AE9">
      <w:pPr>
        <w:tabs>
          <w:tab w:val="num" w:pos="709"/>
        </w:tabs>
        <w:jc w:val="center"/>
        <w:rPr>
          <w:sz w:val="24"/>
        </w:rPr>
      </w:pPr>
      <w:r w:rsidRPr="00FF0AE9">
        <w:rPr>
          <w:sz w:val="24"/>
        </w:rPr>
        <w:t>Članak 3.</w:t>
      </w:r>
    </w:p>
    <w:p w:rsidR="00FF0AE9" w:rsidRPr="00FF0AE9" w:rsidRDefault="00FF0AE9" w:rsidP="00FF0AE9">
      <w:pPr>
        <w:tabs>
          <w:tab w:val="num" w:pos="709"/>
        </w:tabs>
        <w:jc w:val="center"/>
        <w:rPr>
          <w:sz w:val="24"/>
        </w:rPr>
      </w:pPr>
    </w:p>
    <w:p w:rsidR="00FF0AE9" w:rsidRPr="00FF0AE9" w:rsidRDefault="00FF0AE9" w:rsidP="00FF0AE9">
      <w:pPr>
        <w:tabs>
          <w:tab w:val="num" w:pos="709"/>
        </w:tabs>
        <w:jc w:val="both"/>
        <w:rPr>
          <w:sz w:val="24"/>
        </w:rPr>
      </w:pPr>
      <w:r w:rsidRPr="00FF0AE9">
        <w:rPr>
          <w:sz w:val="24"/>
        </w:rPr>
        <w:tab/>
        <w:t>Sredstva za plaćanje u iznosu od 1.250,00 kn po djelatniku, osigurana su u Proračunu Općine Antunovac za 2013. godinu sa pozicije R002 Ostali rashodi za djelatnike.</w:t>
      </w:r>
    </w:p>
    <w:p w:rsidR="00FF0AE9" w:rsidRPr="00FF0AE9" w:rsidRDefault="00FF0AE9" w:rsidP="00FF0AE9">
      <w:pPr>
        <w:tabs>
          <w:tab w:val="num" w:pos="0"/>
        </w:tabs>
        <w:jc w:val="both"/>
        <w:rPr>
          <w:sz w:val="24"/>
        </w:rPr>
      </w:pPr>
    </w:p>
    <w:p w:rsidR="00FF0AE9" w:rsidRPr="00FF0AE9" w:rsidRDefault="00FF0AE9" w:rsidP="00FF0AE9">
      <w:pPr>
        <w:tabs>
          <w:tab w:val="num" w:pos="709"/>
        </w:tabs>
        <w:jc w:val="center"/>
        <w:rPr>
          <w:sz w:val="24"/>
        </w:rPr>
      </w:pPr>
      <w:r w:rsidRPr="00FF0AE9">
        <w:rPr>
          <w:sz w:val="24"/>
        </w:rPr>
        <w:t>Članak 4.</w:t>
      </w:r>
    </w:p>
    <w:p w:rsidR="00FF0AE9" w:rsidRPr="00FF0AE9" w:rsidRDefault="00FF0AE9" w:rsidP="00FF0AE9">
      <w:pPr>
        <w:tabs>
          <w:tab w:val="num" w:pos="709"/>
        </w:tabs>
        <w:jc w:val="both"/>
        <w:rPr>
          <w:sz w:val="24"/>
        </w:rPr>
      </w:pPr>
    </w:p>
    <w:p w:rsidR="00FF0AE9" w:rsidRPr="00FF0AE9" w:rsidRDefault="00FF0AE9" w:rsidP="00FF0AE9">
      <w:pPr>
        <w:tabs>
          <w:tab w:val="num" w:pos="709"/>
        </w:tabs>
        <w:jc w:val="both"/>
        <w:rPr>
          <w:sz w:val="24"/>
        </w:rPr>
      </w:pPr>
      <w:r w:rsidRPr="00FF0AE9">
        <w:rPr>
          <w:sz w:val="24"/>
        </w:rPr>
        <w:lastRenderedPageBreak/>
        <w:tab/>
        <w:t xml:space="preserve">Ova Odluka stupa na snagu danom donošenja i objavit će se u «Službenom glasniku Općine Antunovac». </w:t>
      </w:r>
    </w:p>
    <w:p w:rsidR="00FF0AE9" w:rsidRPr="00FF0AE9" w:rsidRDefault="00FF0AE9" w:rsidP="00FF0AE9">
      <w:pPr>
        <w:rPr>
          <w:sz w:val="24"/>
        </w:rPr>
      </w:pPr>
    </w:p>
    <w:p w:rsidR="00FF0AE9" w:rsidRPr="00FF0AE9" w:rsidRDefault="00FF0AE9" w:rsidP="00FF0AE9">
      <w:pPr>
        <w:jc w:val="both"/>
        <w:rPr>
          <w:sz w:val="24"/>
        </w:rPr>
      </w:pPr>
      <w:r w:rsidRPr="00FF0AE9">
        <w:rPr>
          <w:sz w:val="24"/>
        </w:rPr>
        <w:t>KLASA: 121-01/13-01/</w:t>
      </w:r>
      <w:proofErr w:type="spellStart"/>
      <w:r w:rsidRPr="00FF0AE9">
        <w:rPr>
          <w:sz w:val="24"/>
        </w:rPr>
        <w:t>01</w:t>
      </w:r>
      <w:proofErr w:type="spellEnd"/>
    </w:p>
    <w:p w:rsidR="00FF0AE9" w:rsidRPr="00FF0AE9" w:rsidRDefault="00FF0AE9" w:rsidP="00FF0AE9">
      <w:pPr>
        <w:jc w:val="both"/>
        <w:rPr>
          <w:sz w:val="24"/>
          <w:szCs w:val="24"/>
        </w:rPr>
      </w:pPr>
      <w:r w:rsidRPr="00FF0AE9">
        <w:rPr>
          <w:sz w:val="24"/>
          <w:szCs w:val="24"/>
        </w:rPr>
        <w:t>URBROJ: 2158/02-01-13-1</w:t>
      </w:r>
    </w:p>
    <w:p w:rsidR="00FF0AE9" w:rsidRPr="00FF0AE9" w:rsidRDefault="00FF0AE9" w:rsidP="00FF0AE9">
      <w:pPr>
        <w:rPr>
          <w:sz w:val="24"/>
        </w:rPr>
      </w:pPr>
      <w:r w:rsidRPr="00FF0AE9">
        <w:rPr>
          <w:sz w:val="24"/>
        </w:rPr>
        <w:t>U Antunovcu, 04. prosinca 2013. godine</w:t>
      </w:r>
    </w:p>
    <w:p w:rsidR="00FF0AE9" w:rsidRPr="00FF0AE9" w:rsidRDefault="00FF0AE9" w:rsidP="00EC231C">
      <w:pPr>
        <w:ind w:left="1416"/>
        <w:jc w:val="center"/>
        <w:rPr>
          <w:sz w:val="24"/>
        </w:rPr>
      </w:pPr>
      <w:r w:rsidRPr="00FF0AE9">
        <w:rPr>
          <w:sz w:val="24"/>
        </w:rPr>
        <w:t>Općinski načelnik</w:t>
      </w:r>
    </w:p>
    <w:p w:rsidR="00FF0AE9" w:rsidRPr="00FF0AE9" w:rsidRDefault="00FF0AE9" w:rsidP="00EC231C">
      <w:pPr>
        <w:ind w:left="1416"/>
        <w:jc w:val="center"/>
        <w:rPr>
          <w:sz w:val="24"/>
        </w:rPr>
      </w:pPr>
      <w:r w:rsidRPr="00FF0AE9">
        <w:rPr>
          <w:sz w:val="24"/>
        </w:rPr>
        <w:t xml:space="preserve">Ivan </w:t>
      </w:r>
      <w:proofErr w:type="spellStart"/>
      <w:r w:rsidRPr="00FF0AE9">
        <w:rPr>
          <w:sz w:val="24"/>
        </w:rPr>
        <w:t>Anušić</w:t>
      </w:r>
      <w:proofErr w:type="spellEnd"/>
    </w:p>
    <w:p w:rsidR="00FF0AE9" w:rsidRDefault="00FF0AE9" w:rsidP="00030372">
      <w:pPr>
        <w:rPr>
          <w:sz w:val="24"/>
        </w:rPr>
      </w:pPr>
      <w:r>
        <w:rPr>
          <w:sz w:val="24"/>
        </w:rPr>
        <w:t>420.</w:t>
      </w:r>
    </w:p>
    <w:p w:rsidR="00FF0AE9" w:rsidRPr="00FF0AE9" w:rsidRDefault="00FF0AE9" w:rsidP="00FF0AE9">
      <w:pPr>
        <w:tabs>
          <w:tab w:val="left" w:pos="0"/>
        </w:tabs>
        <w:jc w:val="both"/>
        <w:rPr>
          <w:sz w:val="24"/>
        </w:rPr>
      </w:pPr>
      <w:r w:rsidRPr="00FF0AE9">
        <w:rPr>
          <w:sz w:val="24"/>
        </w:rPr>
        <w:tab/>
        <w:t>Temeljem članka 45. Statuta Općine Antunovac («Službeni glasnik Općine Antunovac» broj 2/13), Općinski načelnik Općine Antunovac dana 04. prosinca 2013. godine, donosi</w:t>
      </w:r>
    </w:p>
    <w:p w:rsidR="00FF0AE9" w:rsidRPr="00FF0AE9" w:rsidRDefault="00FF0AE9" w:rsidP="00FF0AE9">
      <w:pPr>
        <w:tabs>
          <w:tab w:val="left" w:pos="0"/>
        </w:tabs>
        <w:jc w:val="both"/>
        <w:rPr>
          <w:sz w:val="24"/>
        </w:rPr>
      </w:pPr>
    </w:p>
    <w:p w:rsidR="00FF0AE9" w:rsidRPr="00FF0AE9" w:rsidRDefault="00FF0AE9" w:rsidP="00FF0AE9">
      <w:pPr>
        <w:tabs>
          <w:tab w:val="left" w:pos="0"/>
        </w:tabs>
        <w:jc w:val="center"/>
        <w:rPr>
          <w:b/>
          <w:sz w:val="24"/>
        </w:rPr>
      </w:pPr>
      <w:r w:rsidRPr="00FF0AE9">
        <w:rPr>
          <w:b/>
          <w:sz w:val="36"/>
          <w:szCs w:val="36"/>
        </w:rPr>
        <w:t>ODLUKU</w:t>
      </w:r>
    </w:p>
    <w:p w:rsidR="00FF0AE9" w:rsidRPr="00FF0AE9" w:rsidRDefault="00FF0AE9" w:rsidP="00FF0AE9">
      <w:pPr>
        <w:jc w:val="center"/>
        <w:rPr>
          <w:b/>
          <w:sz w:val="24"/>
          <w:szCs w:val="24"/>
        </w:rPr>
      </w:pPr>
      <w:r w:rsidRPr="00FF0AE9">
        <w:rPr>
          <w:b/>
          <w:sz w:val="24"/>
          <w:szCs w:val="24"/>
        </w:rPr>
        <w:t>o isplati Božićnice polaznicima stručnog osposobljavanja</w:t>
      </w:r>
    </w:p>
    <w:p w:rsidR="00FF0AE9" w:rsidRPr="00FF0AE9" w:rsidRDefault="00FF0AE9" w:rsidP="00FF0AE9">
      <w:pPr>
        <w:jc w:val="center"/>
        <w:rPr>
          <w:b/>
          <w:sz w:val="24"/>
          <w:szCs w:val="24"/>
        </w:rPr>
      </w:pPr>
      <w:r w:rsidRPr="00FF0AE9">
        <w:rPr>
          <w:b/>
          <w:sz w:val="24"/>
          <w:szCs w:val="24"/>
        </w:rPr>
        <w:t xml:space="preserve">za rad bez zasnivanja radnog odnosa u Općini Antunovac </w:t>
      </w:r>
    </w:p>
    <w:p w:rsidR="00FF0AE9" w:rsidRPr="00FF0AE9" w:rsidRDefault="00FF0AE9" w:rsidP="00FF0AE9">
      <w:pPr>
        <w:jc w:val="both"/>
        <w:rPr>
          <w:sz w:val="24"/>
        </w:rPr>
      </w:pPr>
    </w:p>
    <w:p w:rsidR="00FF0AE9" w:rsidRPr="00FF0AE9" w:rsidRDefault="00FF0AE9" w:rsidP="00FF0AE9">
      <w:pPr>
        <w:jc w:val="center"/>
        <w:rPr>
          <w:sz w:val="24"/>
        </w:rPr>
      </w:pPr>
      <w:r w:rsidRPr="00FF0AE9">
        <w:rPr>
          <w:sz w:val="24"/>
        </w:rPr>
        <w:t>Članak 1.</w:t>
      </w:r>
    </w:p>
    <w:p w:rsidR="00FF0AE9" w:rsidRPr="00FF0AE9" w:rsidRDefault="00FF0AE9" w:rsidP="00FF0AE9">
      <w:pPr>
        <w:jc w:val="both"/>
        <w:rPr>
          <w:sz w:val="24"/>
        </w:rPr>
      </w:pPr>
    </w:p>
    <w:p w:rsidR="00FF0AE9" w:rsidRPr="00FF0AE9" w:rsidRDefault="00FF0AE9" w:rsidP="00FF0AE9">
      <w:pPr>
        <w:tabs>
          <w:tab w:val="num" w:pos="709"/>
        </w:tabs>
        <w:jc w:val="both"/>
        <w:rPr>
          <w:sz w:val="24"/>
        </w:rPr>
      </w:pPr>
      <w:r w:rsidRPr="00FF0AE9">
        <w:rPr>
          <w:sz w:val="24"/>
        </w:rPr>
        <w:tab/>
        <w:t xml:space="preserve">Ovom Odlukom utvrđuje se iznos za isplatu Božićnice polaznicima stručnog osposobljavanja za rad bez zasnivanja radnog odnosa u Općini </w:t>
      </w:r>
      <w:proofErr w:type="spellStart"/>
      <w:r w:rsidRPr="00FF0AE9">
        <w:rPr>
          <w:sz w:val="24"/>
        </w:rPr>
        <w:t>Antunovac.</w:t>
      </w:r>
      <w:proofErr w:type="spellEnd"/>
      <w:r w:rsidRPr="00FF0AE9">
        <w:rPr>
          <w:sz w:val="24"/>
        </w:rPr>
        <w:t>.</w:t>
      </w:r>
    </w:p>
    <w:p w:rsidR="00FF0AE9" w:rsidRPr="00FF0AE9" w:rsidRDefault="00FF0AE9" w:rsidP="00FF0AE9">
      <w:pPr>
        <w:jc w:val="both"/>
        <w:rPr>
          <w:sz w:val="24"/>
        </w:rPr>
      </w:pPr>
    </w:p>
    <w:p w:rsidR="00FF0AE9" w:rsidRPr="00FF0AE9" w:rsidRDefault="00FF0AE9" w:rsidP="00FF0AE9">
      <w:pPr>
        <w:tabs>
          <w:tab w:val="num" w:pos="709"/>
        </w:tabs>
        <w:jc w:val="center"/>
        <w:rPr>
          <w:sz w:val="24"/>
        </w:rPr>
      </w:pPr>
      <w:r w:rsidRPr="00FF0AE9">
        <w:rPr>
          <w:sz w:val="24"/>
        </w:rPr>
        <w:t>Članak 2.</w:t>
      </w:r>
    </w:p>
    <w:p w:rsidR="00FF0AE9" w:rsidRPr="00FF0AE9" w:rsidRDefault="00FF0AE9" w:rsidP="00FF0AE9">
      <w:pPr>
        <w:tabs>
          <w:tab w:val="left" w:pos="0"/>
          <w:tab w:val="left" w:pos="709"/>
        </w:tabs>
        <w:jc w:val="both"/>
        <w:rPr>
          <w:sz w:val="24"/>
          <w:szCs w:val="24"/>
        </w:rPr>
      </w:pPr>
    </w:p>
    <w:p w:rsidR="00FF0AE9" w:rsidRPr="00FF0AE9" w:rsidRDefault="00FF0AE9" w:rsidP="00FF0AE9">
      <w:pPr>
        <w:tabs>
          <w:tab w:val="num" w:pos="709"/>
        </w:tabs>
        <w:jc w:val="both"/>
        <w:rPr>
          <w:sz w:val="24"/>
        </w:rPr>
      </w:pPr>
      <w:r w:rsidRPr="00FF0AE9">
        <w:rPr>
          <w:sz w:val="24"/>
        </w:rPr>
        <w:tab/>
        <w:t xml:space="preserve">Polaznicima stručnog osposobljavanja za rad bez zasnivanja radnog odnosa u Općini Antunovac i to: </w:t>
      </w:r>
    </w:p>
    <w:p w:rsidR="00FF0AE9" w:rsidRPr="00FF0AE9" w:rsidRDefault="00FF0AE9" w:rsidP="00FF0AE9">
      <w:pPr>
        <w:numPr>
          <w:ilvl w:val="0"/>
          <w:numId w:val="6"/>
        </w:numPr>
        <w:jc w:val="both"/>
        <w:rPr>
          <w:sz w:val="24"/>
        </w:rPr>
      </w:pPr>
      <w:proofErr w:type="spellStart"/>
      <w:r w:rsidRPr="00FF0AE9">
        <w:rPr>
          <w:sz w:val="24"/>
        </w:rPr>
        <w:t>Hermini</w:t>
      </w:r>
      <w:proofErr w:type="spellEnd"/>
      <w:r w:rsidRPr="00FF0AE9">
        <w:rPr>
          <w:sz w:val="24"/>
        </w:rPr>
        <w:t xml:space="preserve"> </w:t>
      </w:r>
      <w:proofErr w:type="spellStart"/>
      <w:r w:rsidRPr="00FF0AE9">
        <w:rPr>
          <w:sz w:val="24"/>
        </w:rPr>
        <w:t>Garvanović</w:t>
      </w:r>
      <w:proofErr w:type="spellEnd"/>
      <w:r w:rsidRPr="00FF0AE9">
        <w:rPr>
          <w:sz w:val="24"/>
        </w:rPr>
        <w:t xml:space="preserve"> i </w:t>
      </w:r>
    </w:p>
    <w:p w:rsidR="00FF0AE9" w:rsidRPr="00FF0AE9" w:rsidRDefault="00FF0AE9" w:rsidP="00FF0AE9">
      <w:pPr>
        <w:numPr>
          <w:ilvl w:val="0"/>
          <w:numId w:val="6"/>
        </w:numPr>
        <w:jc w:val="both"/>
        <w:rPr>
          <w:sz w:val="24"/>
        </w:rPr>
      </w:pPr>
      <w:r w:rsidRPr="00FF0AE9">
        <w:rPr>
          <w:sz w:val="24"/>
        </w:rPr>
        <w:t xml:space="preserve">Gabrijeli </w:t>
      </w:r>
      <w:proofErr w:type="spellStart"/>
      <w:r w:rsidRPr="00FF0AE9">
        <w:rPr>
          <w:sz w:val="24"/>
        </w:rPr>
        <w:t>Flanjak</w:t>
      </w:r>
      <w:proofErr w:type="spellEnd"/>
      <w:r w:rsidRPr="00FF0AE9">
        <w:rPr>
          <w:sz w:val="24"/>
        </w:rPr>
        <w:t>, će se isplatiti neto iznos od 1.000,00 kn.</w:t>
      </w:r>
    </w:p>
    <w:p w:rsidR="00FF0AE9" w:rsidRPr="00FF0AE9" w:rsidRDefault="00FF0AE9" w:rsidP="00FF0AE9">
      <w:pPr>
        <w:tabs>
          <w:tab w:val="num" w:pos="709"/>
        </w:tabs>
        <w:jc w:val="both"/>
        <w:rPr>
          <w:sz w:val="24"/>
        </w:rPr>
      </w:pPr>
      <w:r w:rsidRPr="00FF0AE9">
        <w:rPr>
          <w:sz w:val="24"/>
        </w:rPr>
        <w:tab/>
      </w:r>
    </w:p>
    <w:p w:rsidR="00FF0AE9" w:rsidRPr="00FF0AE9" w:rsidRDefault="00FF0AE9" w:rsidP="00FF0AE9">
      <w:pPr>
        <w:tabs>
          <w:tab w:val="num" w:pos="709"/>
        </w:tabs>
        <w:jc w:val="center"/>
        <w:rPr>
          <w:sz w:val="24"/>
        </w:rPr>
      </w:pPr>
      <w:r w:rsidRPr="00FF0AE9">
        <w:rPr>
          <w:sz w:val="24"/>
        </w:rPr>
        <w:t>Članak 3.</w:t>
      </w:r>
    </w:p>
    <w:p w:rsidR="00FF0AE9" w:rsidRPr="00FF0AE9" w:rsidRDefault="00FF0AE9" w:rsidP="00FF0AE9">
      <w:pPr>
        <w:tabs>
          <w:tab w:val="num" w:pos="709"/>
        </w:tabs>
        <w:jc w:val="center"/>
        <w:rPr>
          <w:sz w:val="24"/>
        </w:rPr>
      </w:pPr>
    </w:p>
    <w:p w:rsidR="00FF0AE9" w:rsidRPr="00FF0AE9" w:rsidRDefault="00FF0AE9" w:rsidP="00FF0AE9">
      <w:pPr>
        <w:tabs>
          <w:tab w:val="num" w:pos="709"/>
        </w:tabs>
        <w:jc w:val="both"/>
        <w:rPr>
          <w:sz w:val="24"/>
        </w:rPr>
      </w:pPr>
      <w:r w:rsidRPr="00FF0AE9">
        <w:rPr>
          <w:sz w:val="24"/>
        </w:rPr>
        <w:tab/>
        <w:t>Sredstva za plaćanje nabave osigurana su u Proračunu Općine Antunovac za 2013. godinu sa pozicije R001b Stručno osposobljavanje za rad.</w:t>
      </w:r>
    </w:p>
    <w:p w:rsidR="00FF0AE9" w:rsidRPr="00FF0AE9" w:rsidRDefault="00FF0AE9" w:rsidP="00FF0AE9">
      <w:pPr>
        <w:tabs>
          <w:tab w:val="num" w:pos="0"/>
        </w:tabs>
        <w:jc w:val="both"/>
        <w:rPr>
          <w:sz w:val="24"/>
        </w:rPr>
      </w:pPr>
    </w:p>
    <w:p w:rsidR="00FF0AE9" w:rsidRPr="00FF0AE9" w:rsidRDefault="00FF0AE9" w:rsidP="00FF0AE9">
      <w:pPr>
        <w:tabs>
          <w:tab w:val="num" w:pos="709"/>
        </w:tabs>
        <w:jc w:val="center"/>
        <w:rPr>
          <w:sz w:val="24"/>
        </w:rPr>
      </w:pPr>
      <w:r w:rsidRPr="00FF0AE9">
        <w:rPr>
          <w:sz w:val="24"/>
        </w:rPr>
        <w:t>Članak 4.</w:t>
      </w:r>
    </w:p>
    <w:p w:rsidR="00FF0AE9" w:rsidRPr="00FF0AE9" w:rsidRDefault="00FF0AE9" w:rsidP="00FF0AE9">
      <w:pPr>
        <w:tabs>
          <w:tab w:val="num" w:pos="709"/>
        </w:tabs>
        <w:jc w:val="both"/>
        <w:rPr>
          <w:sz w:val="24"/>
        </w:rPr>
      </w:pPr>
    </w:p>
    <w:p w:rsidR="00FF0AE9" w:rsidRPr="00FF0AE9" w:rsidRDefault="00FF0AE9" w:rsidP="00FF0AE9">
      <w:pPr>
        <w:tabs>
          <w:tab w:val="num" w:pos="709"/>
        </w:tabs>
        <w:jc w:val="both"/>
        <w:rPr>
          <w:sz w:val="24"/>
        </w:rPr>
      </w:pPr>
      <w:r w:rsidRPr="00FF0AE9">
        <w:rPr>
          <w:sz w:val="24"/>
        </w:rPr>
        <w:tab/>
        <w:t xml:space="preserve">Ova Odluka stupa na snagu danom donošenja i objavit će se u «Službenom glasniku Općine Antunovac». </w:t>
      </w:r>
    </w:p>
    <w:p w:rsidR="00FF0AE9" w:rsidRPr="00FF0AE9" w:rsidRDefault="00FF0AE9" w:rsidP="00FF0AE9">
      <w:pPr>
        <w:rPr>
          <w:sz w:val="24"/>
        </w:rPr>
      </w:pPr>
    </w:p>
    <w:p w:rsidR="00FF0AE9" w:rsidRPr="00FF0AE9" w:rsidRDefault="00FF0AE9" w:rsidP="00FF0AE9">
      <w:pPr>
        <w:jc w:val="both"/>
        <w:rPr>
          <w:sz w:val="24"/>
        </w:rPr>
      </w:pPr>
      <w:r w:rsidRPr="00FF0AE9">
        <w:rPr>
          <w:sz w:val="24"/>
        </w:rPr>
        <w:t>KLASA: 103-01/13-01/</w:t>
      </w:r>
      <w:proofErr w:type="spellStart"/>
      <w:r w:rsidRPr="00FF0AE9">
        <w:rPr>
          <w:sz w:val="24"/>
        </w:rPr>
        <w:t>01</w:t>
      </w:r>
      <w:proofErr w:type="spellEnd"/>
    </w:p>
    <w:p w:rsidR="00FF0AE9" w:rsidRPr="00FF0AE9" w:rsidRDefault="00FF0AE9" w:rsidP="00FF0AE9">
      <w:pPr>
        <w:jc w:val="both"/>
        <w:rPr>
          <w:sz w:val="24"/>
          <w:szCs w:val="24"/>
        </w:rPr>
      </w:pPr>
      <w:r w:rsidRPr="00FF0AE9">
        <w:rPr>
          <w:sz w:val="24"/>
          <w:szCs w:val="24"/>
        </w:rPr>
        <w:lastRenderedPageBreak/>
        <w:t>URBROJ: 2158/02-01-13-77</w:t>
      </w:r>
    </w:p>
    <w:p w:rsidR="00FF0AE9" w:rsidRPr="00FF0AE9" w:rsidRDefault="00FF0AE9" w:rsidP="00FF0AE9">
      <w:pPr>
        <w:rPr>
          <w:sz w:val="24"/>
        </w:rPr>
      </w:pPr>
      <w:r w:rsidRPr="00FF0AE9">
        <w:rPr>
          <w:sz w:val="24"/>
        </w:rPr>
        <w:t>U Antunovcu, 04. prosinca 2013. godine</w:t>
      </w:r>
    </w:p>
    <w:p w:rsidR="00FF0AE9" w:rsidRPr="00FF0AE9" w:rsidRDefault="00FF0AE9" w:rsidP="00EC231C">
      <w:pPr>
        <w:ind w:left="1416"/>
        <w:jc w:val="center"/>
        <w:rPr>
          <w:sz w:val="24"/>
        </w:rPr>
      </w:pPr>
      <w:r w:rsidRPr="00FF0AE9">
        <w:rPr>
          <w:sz w:val="24"/>
        </w:rPr>
        <w:t>Općinski načelnik</w:t>
      </w:r>
    </w:p>
    <w:p w:rsidR="00FF0AE9" w:rsidRPr="00FF0AE9" w:rsidRDefault="00FF0AE9" w:rsidP="00EC231C">
      <w:pPr>
        <w:ind w:left="1416"/>
        <w:jc w:val="center"/>
        <w:rPr>
          <w:sz w:val="24"/>
        </w:rPr>
      </w:pPr>
      <w:r w:rsidRPr="00FF0AE9">
        <w:rPr>
          <w:sz w:val="24"/>
        </w:rPr>
        <w:t xml:space="preserve">Ivan </w:t>
      </w:r>
      <w:proofErr w:type="spellStart"/>
      <w:r w:rsidRPr="00FF0AE9">
        <w:rPr>
          <w:sz w:val="24"/>
        </w:rPr>
        <w:t>Anušić</w:t>
      </w:r>
      <w:proofErr w:type="spellEnd"/>
    </w:p>
    <w:p w:rsidR="00FF0AE9" w:rsidRDefault="004D450D" w:rsidP="00030372">
      <w:pPr>
        <w:rPr>
          <w:sz w:val="24"/>
        </w:rPr>
      </w:pPr>
      <w:r>
        <w:rPr>
          <w:sz w:val="24"/>
        </w:rPr>
        <w:t>421.</w:t>
      </w:r>
    </w:p>
    <w:p w:rsidR="004D450D" w:rsidRPr="004D450D" w:rsidRDefault="004D450D" w:rsidP="004D450D">
      <w:pPr>
        <w:tabs>
          <w:tab w:val="left" w:pos="0"/>
        </w:tabs>
        <w:jc w:val="both"/>
        <w:rPr>
          <w:sz w:val="24"/>
        </w:rPr>
      </w:pPr>
      <w:r w:rsidRPr="004D450D">
        <w:rPr>
          <w:sz w:val="24"/>
        </w:rPr>
        <w:tab/>
        <w:t>Temeljem članka 18. stavak 3. Zakona o javnoj nabavi («Narodne novine» broj 90/11 i 93/13) i članka 45. Statuta Općine Antunovac («Službeni glasnik Općine Antunovac» broj 2/13), Općinski načelnik Općine Antunovac dana, 04. prosinca 2013. godine, donosi</w:t>
      </w:r>
    </w:p>
    <w:p w:rsidR="004D450D" w:rsidRPr="004D450D" w:rsidRDefault="004D450D" w:rsidP="004D450D">
      <w:pPr>
        <w:jc w:val="both"/>
        <w:rPr>
          <w:sz w:val="24"/>
        </w:rPr>
      </w:pPr>
    </w:p>
    <w:p w:rsidR="004D450D" w:rsidRPr="004D450D" w:rsidRDefault="004D450D" w:rsidP="004D450D">
      <w:pPr>
        <w:jc w:val="center"/>
        <w:rPr>
          <w:b/>
          <w:sz w:val="36"/>
          <w:szCs w:val="36"/>
        </w:rPr>
      </w:pPr>
      <w:r w:rsidRPr="004D450D">
        <w:rPr>
          <w:b/>
          <w:sz w:val="36"/>
          <w:szCs w:val="36"/>
        </w:rPr>
        <w:t>ODLUKU</w:t>
      </w:r>
    </w:p>
    <w:p w:rsidR="004D450D" w:rsidRPr="004D450D" w:rsidRDefault="004D450D" w:rsidP="004D450D">
      <w:pPr>
        <w:jc w:val="center"/>
        <w:rPr>
          <w:b/>
          <w:sz w:val="24"/>
          <w:szCs w:val="24"/>
        </w:rPr>
      </w:pPr>
      <w:r w:rsidRPr="004D450D">
        <w:rPr>
          <w:b/>
          <w:sz w:val="24"/>
          <w:szCs w:val="24"/>
        </w:rPr>
        <w:t>o nabavi novogodišnjih poklon paketa za djecu Općine Antunovac</w:t>
      </w:r>
    </w:p>
    <w:p w:rsidR="004D450D" w:rsidRPr="004D450D" w:rsidRDefault="004D450D" w:rsidP="004D450D">
      <w:pPr>
        <w:rPr>
          <w:sz w:val="24"/>
          <w:szCs w:val="24"/>
        </w:rPr>
      </w:pPr>
    </w:p>
    <w:p w:rsidR="004D450D" w:rsidRPr="004D450D" w:rsidRDefault="004D450D" w:rsidP="004D450D">
      <w:pPr>
        <w:jc w:val="center"/>
        <w:rPr>
          <w:sz w:val="24"/>
        </w:rPr>
      </w:pPr>
      <w:r w:rsidRPr="004D450D">
        <w:rPr>
          <w:sz w:val="24"/>
        </w:rPr>
        <w:t>Članak 1.</w:t>
      </w:r>
    </w:p>
    <w:p w:rsidR="004D450D" w:rsidRPr="004D450D" w:rsidRDefault="004D450D" w:rsidP="004D450D">
      <w:pPr>
        <w:jc w:val="center"/>
        <w:rPr>
          <w:sz w:val="24"/>
        </w:rPr>
      </w:pPr>
      <w:r w:rsidRPr="004D450D">
        <w:rPr>
          <w:sz w:val="24"/>
        </w:rPr>
        <w:tab/>
      </w:r>
      <w:r w:rsidRPr="004D450D">
        <w:rPr>
          <w:sz w:val="24"/>
        </w:rPr>
        <w:tab/>
      </w:r>
    </w:p>
    <w:p w:rsidR="004D450D" w:rsidRPr="004D450D" w:rsidRDefault="004D450D" w:rsidP="004D450D">
      <w:pPr>
        <w:tabs>
          <w:tab w:val="num" w:pos="709"/>
        </w:tabs>
        <w:jc w:val="both"/>
        <w:rPr>
          <w:sz w:val="24"/>
        </w:rPr>
      </w:pPr>
      <w:r w:rsidRPr="004D450D">
        <w:rPr>
          <w:sz w:val="24"/>
        </w:rPr>
        <w:tab/>
        <w:t>Naručitelj usluge: OPĆINA ANTUNOVAC, Antunovac, B. Radića 4, OIB 30812410980 a evidencijski broj nabave je 23/13.</w:t>
      </w:r>
    </w:p>
    <w:p w:rsidR="004D450D" w:rsidRPr="004D450D" w:rsidRDefault="004D450D" w:rsidP="004D450D">
      <w:pPr>
        <w:jc w:val="both"/>
        <w:rPr>
          <w:sz w:val="24"/>
        </w:rPr>
      </w:pPr>
      <w:r w:rsidRPr="004D450D">
        <w:rPr>
          <w:sz w:val="24"/>
        </w:rPr>
        <w:tab/>
        <w:t xml:space="preserve">Odgovorna osoba naručitelja je Ivan </w:t>
      </w:r>
      <w:proofErr w:type="spellStart"/>
      <w:r w:rsidRPr="004D450D">
        <w:rPr>
          <w:sz w:val="24"/>
        </w:rPr>
        <w:t>Anušić</w:t>
      </w:r>
      <w:proofErr w:type="spellEnd"/>
      <w:r w:rsidRPr="004D450D">
        <w:rPr>
          <w:sz w:val="24"/>
        </w:rPr>
        <w:t>, Općinski načelnik Općine Antunovac.</w:t>
      </w:r>
    </w:p>
    <w:p w:rsidR="004D450D" w:rsidRPr="004D450D" w:rsidRDefault="004D450D" w:rsidP="004D450D">
      <w:pPr>
        <w:jc w:val="both"/>
        <w:rPr>
          <w:sz w:val="24"/>
        </w:rPr>
      </w:pPr>
    </w:p>
    <w:p w:rsidR="004D450D" w:rsidRPr="004D450D" w:rsidRDefault="004D450D" w:rsidP="004D450D">
      <w:pPr>
        <w:tabs>
          <w:tab w:val="num" w:pos="709"/>
        </w:tabs>
        <w:jc w:val="center"/>
        <w:rPr>
          <w:sz w:val="24"/>
        </w:rPr>
      </w:pPr>
      <w:r w:rsidRPr="004D450D">
        <w:rPr>
          <w:sz w:val="24"/>
        </w:rPr>
        <w:t>Članak 2.</w:t>
      </w:r>
    </w:p>
    <w:p w:rsidR="004D450D" w:rsidRPr="004D450D" w:rsidRDefault="004D450D" w:rsidP="004D450D">
      <w:pPr>
        <w:tabs>
          <w:tab w:val="left" w:pos="0"/>
          <w:tab w:val="left" w:pos="709"/>
        </w:tabs>
        <w:jc w:val="both"/>
        <w:rPr>
          <w:sz w:val="24"/>
          <w:szCs w:val="24"/>
        </w:rPr>
      </w:pPr>
    </w:p>
    <w:p w:rsidR="004D450D" w:rsidRPr="004D450D" w:rsidRDefault="004D450D" w:rsidP="004D450D">
      <w:pPr>
        <w:jc w:val="both"/>
        <w:rPr>
          <w:sz w:val="24"/>
          <w:szCs w:val="24"/>
        </w:rPr>
      </w:pPr>
      <w:r w:rsidRPr="004D450D">
        <w:tab/>
      </w:r>
      <w:r w:rsidRPr="004D450D">
        <w:rPr>
          <w:sz w:val="24"/>
          <w:szCs w:val="24"/>
        </w:rPr>
        <w:t xml:space="preserve"> Predmet nabave je: novogodišnji poklon paketi za djecu Općine Antunovac.</w:t>
      </w:r>
    </w:p>
    <w:p w:rsidR="004D450D" w:rsidRPr="004D450D" w:rsidRDefault="004D450D" w:rsidP="004D450D">
      <w:pPr>
        <w:jc w:val="both"/>
        <w:rPr>
          <w:sz w:val="24"/>
          <w:szCs w:val="24"/>
        </w:rPr>
      </w:pPr>
    </w:p>
    <w:p w:rsidR="004D450D" w:rsidRPr="004D450D" w:rsidRDefault="004D450D" w:rsidP="004D450D">
      <w:pPr>
        <w:tabs>
          <w:tab w:val="num" w:pos="709"/>
        </w:tabs>
        <w:jc w:val="center"/>
        <w:rPr>
          <w:sz w:val="24"/>
        </w:rPr>
      </w:pPr>
      <w:r w:rsidRPr="004D450D">
        <w:rPr>
          <w:sz w:val="24"/>
        </w:rPr>
        <w:t>Članak 3.</w:t>
      </w:r>
    </w:p>
    <w:p w:rsidR="004D450D" w:rsidRPr="004D450D" w:rsidRDefault="004D450D" w:rsidP="004D450D">
      <w:pPr>
        <w:tabs>
          <w:tab w:val="num" w:pos="709"/>
        </w:tabs>
        <w:jc w:val="center"/>
        <w:rPr>
          <w:sz w:val="24"/>
        </w:rPr>
      </w:pPr>
    </w:p>
    <w:p w:rsidR="004D450D" w:rsidRPr="004D450D" w:rsidRDefault="004D450D" w:rsidP="004D450D">
      <w:pPr>
        <w:ind w:firstLine="720"/>
        <w:jc w:val="both"/>
        <w:rPr>
          <w:sz w:val="24"/>
        </w:rPr>
      </w:pPr>
      <w:r w:rsidRPr="004D450D">
        <w:rPr>
          <w:sz w:val="24"/>
        </w:rPr>
        <w:t xml:space="preserve">Pristigla je ponuda METRO d.o.o., K. Trpimira 26, Osijek, na iznos od 6.003,52 kn bez PDV-a. </w:t>
      </w:r>
    </w:p>
    <w:p w:rsidR="004D450D" w:rsidRPr="004D450D" w:rsidRDefault="004D450D" w:rsidP="004D450D">
      <w:pPr>
        <w:tabs>
          <w:tab w:val="num" w:pos="0"/>
        </w:tabs>
        <w:jc w:val="both"/>
        <w:rPr>
          <w:sz w:val="24"/>
        </w:rPr>
      </w:pPr>
    </w:p>
    <w:p w:rsidR="004D450D" w:rsidRPr="004D450D" w:rsidRDefault="004D450D" w:rsidP="004D450D">
      <w:pPr>
        <w:tabs>
          <w:tab w:val="num" w:pos="709"/>
        </w:tabs>
        <w:jc w:val="center"/>
        <w:rPr>
          <w:sz w:val="24"/>
        </w:rPr>
      </w:pPr>
      <w:r w:rsidRPr="004D450D">
        <w:rPr>
          <w:sz w:val="24"/>
        </w:rPr>
        <w:t>Članak 4.</w:t>
      </w:r>
    </w:p>
    <w:p w:rsidR="004D450D" w:rsidRPr="004D450D" w:rsidRDefault="004D450D" w:rsidP="004D450D">
      <w:pPr>
        <w:tabs>
          <w:tab w:val="num" w:pos="709"/>
        </w:tabs>
        <w:jc w:val="both"/>
        <w:rPr>
          <w:sz w:val="24"/>
        </w:rPr>
      </w:pPr>
    </w:p>
    <w:p w:rsidR="004D450D" w:rsidRPr="004D450D" w:rsidRDefault="004D450D" w:rsidP="004D450D">
      <w:pPr>
        <w:tabs>
          <w:tab w:val="num" w:pos="709"/>
        </w:tabs>
        <w:jc w:val="both"/>
        <w:rPr>
          <w:sz w:val="24"/>
        </w:rPr>
      </w:pPr>
      <w:r w:rsidRPr="004D450D">
        <w:rPr>
          <w:sz w:val="24"/>
        </w:rPr>
        <w:tab/>
        <w:t xml:space="preserve">Sredstva za plaćanje nabave osigurana su u Proračunu Općine Antunovac za 2013. godinu sa pozicije R113b Poklon paketići za djecu.   </w:t>
      </w:r>
    </w:p>
    <w:p w:rsidR="004D450D" w:rsidRPr="004D450D" w:rsidRDefault="004D450D" w:rsidP="004D450D">
      <w:pPr>
        <w:jc w:val="center"/>
        <w:rPr>
          <w:sz w:val="24"/>
        </w:rPr>
      </w:pPr>
    </w:p>
    <w:p w:rsidR="004D450D" w:rsidRPr="004D450D" w:rsidRDefault="004D450D" w:rsidP="004D450D">
      <w:pPr>
        <w:jc w:val="center"/>
        <w:rPr>
          <w:sz w:val="24"/>
        </w:rPr>
      </w:pPr>
      <w:r w:rsidRPr="004D450D">
        <w:rPr>
          <w:sz w:val="24"/>
        </w:rPr>
        <w:t>Članak 5.</w:t>
      </w:r>
    </w:p>
    <w:p w:rsidR="004D450D" w:rsidRPr="004D450D" w:rsidRDefault="004D450D" w:rsidP="004D450D">
      <w:pPr>
        <w:jc w:val="both"/>
        <w:rPr>
          <w:sz w:val="24"/>
        </w:rPr>
      </w:pPr>
    </w:p>
    <w:p w:rsidR="004D450D" w:rsidRPr="004D450D" w:rsidRDefault="004D450D" w:rsidP="004D450D">
      <w:pPr>
        <w:jc w:val="both"/>
        <w:rPr>
          <w:sz w:val="24"/>
        </w:rPr>
      </w:pPr>
      <w:r w:rsidRPr="004D450D">
        <w:rPr>
          <w:sz w:val="24"/>
        </w:rPr>
        <w:tab/>
        <w:t>Ova Odluka stupa na snagu danom donošenja i objavit će se u «Službenom glasniku Općine Antunovac».</w:t>
      </w:r>
    </w:p>
    <w:p w:rsidR="004D450D" w:rsidRPr="004D450D" w:rsidRDefault="004D450D" w:rsidP="004D450D">
      <w:pPr>
        <w:jc w:val="both"/>
        <w:rPr>
          <w:sz w:val="24"/>
          <w:szCs w:val="24"/>
        </w:rPr>
      </w:pPr>
    </w:p>
    <w:p w:rsidR="004D450D" w:rsidRPr="004D450D" w:rsidRDefault="004D450D" w:rsidP="004D450D">
      <w:pPr>
        <w:jc w:val="both"/>
        <w:rPr>
          <w:sz w:val="24"/>
        </w:rPr>
      </w:pPr>
      <w:r w:rsidRPr="004D450D">
        <w:rPr>
          <w:sz w:val="24"/>
        </w:rPr>
        <w:t>KLASA: 550-01/13-01/19</w:t>
      </w:r>
    </w:p>
    <w:p w:rsidR="004D450D" w:rsidRPr="004D450D" w:rsidRDefault="004D450D" w:rsidP="004D450D">
      <w:pPr>
        <w:jc w:val="both"/>
        <w:rPr>
          <w:sz w:val="24"/>
          <w:szCs w:val="24"/>
        </w:rPr>
      </w:pPr>
      <w:r w:rsidRPr="004D450D">
        <w:rPr>
          <w:sz w:val="24"/>
          <w:szCs w:val="24"/>
        </w:rPr>
        <w:lastRenderedPageBreak/>
        <w:t>URBROJ: 2158/02-01-13-7</w:t>
      </w:r>
    </w:p>
    <w:p w:rsidR="004D450D" w:rsidRPr="004D450D" w:rsidRDefault="004D450D" w:rsidP="004D450D">
      <w:pPr>
        <w:jc w:val="both"/>
        <w:rPr>
          <w:sz w:val="24"/>
          <w:szCs w:val="24"/>
        </w:rPr>
      </w:pPr>
      <w:r w:rsidRPr="004D450D">
        <w:rPr>
          <w:sz w:val="24"/>
          <w:szCs w:val="24"/>
        </w:rPr>
        <w:t>U Antunovcu, 04. prosinca 2013. godine</w:t>
      </w:r>
      <w:r w:rsidRPr="004D450D">
        <w:rPr>
          <w:sz w:val="24"/>
          <w:szCs w:val="24"/>
        </w:rPr>
        <w:tab/>
        <w:t xml:space="preserve"> </w:t>
      </w:r>
    </w:p>
    <w:p w:rsidR="004D450D" w:rsidRPr="004D450D" w:rsidRDefault="004D450D" w:rsidP="00EC231C">
      <w:pPr>
        <w:ind w:left="1416"/>
        <w:jc w:val="center"/>
        <w:rPr>
          <w:sz w:val="24"/>
        </w:rPr>
      </w:pPr>
      <w:r w:rsidRPr="004D450D">
        <w:rPr>
          <w:sz w:val="24"/>
        </w:rPr>
        <w:t>Općinski načelnik</w:t>
      </w:r>
    </w:p>
    <w:p w:rsidR="004D450D" w:rsidRPr="004D450D" w:rsidRDefault="004D450D" w:rsidP="00EC231C">
      <w:pPr>
        <w:ind w:left="1416"/>
        <w:jc w:val="center"/>
        <w:rPr>
          <w:rFonts w:ascii="HRTimes" w:hAnsi="HRTimes"/>
          <w:sz w:val="24"/>
        </w:rPr>
      </w:pPr>
      <w:r w:rsidRPr="004D450D">
        <w:rPr>
          <w:rFonts w:ascii="HRTimes" w:hAnsi="HRTimes"/>
          <w:sz w:val="24"/>
        </w:rPr>
        <w:t xml:space="preserve">Ivan </w:t>
      </w:r>
      <w:proofErr w:type="spellStart"/>
      <w:r w:rsidRPr="004D450D">
        <w:rPr>
          <w:rFonts w:ascii="HRTimes" w:hAnsi="HRTimes"/>
          <w:sz w:val="24"/>
        </w:rPr>
        <w:t>Anušić</w:t>
      </w:r>
      <w:proofErr w:type="spellEnd"/>
    </w:p>
    <w:p w:rsidR="004D450D" w:rsidRDefault="004D450D" w:rsidP="00030372">
      <w:pPr>
        <w:rPr>
          <w:sz w:val="24"/>
        </w:rPr>
      </w:pPr>
      <w:r>
        <w:rPr>
          <w:sz w:val="24"/>
        </w:rPr>
        <w:t>422.</w:t>
      </w:r>
    </w:p>
    <w:p w:rsidR="004D450D" w:rsidRPr="004D450D" w:rsidRDefault="004D450D" w:rsidP="004D450D">
      <w:pPr>
        <w:tabs>
          <w:tab w:val="left" w:pos="0"/>
        </w:tabs>
        <w:jc w:val="both"/>
        <w:rPr>
          <w:sz w:val="24"/>
        </w:rPr>
      </w:pPr>
      <w:r w:rsidRPr="004D450D">
        <w:rPr>
          <w:sz w:val="24"/>
        </w:rPr>
        <w:tab/>
        <w:t>Temeljem članka 18. stavak 3. Zakona o javnoj nabavi («Narodne novine» broj 90/11 i 93/13) i članka 45. Statuta Općine Antunovac («Službeni glasnik Općine Antunovac» broj 2/13), Općinski načelnik Općine Antunovac dana, 04. prosinca 2013. godine, donosi</w:t>
      </w:r>
    </w:p>
    <w:p w:rsidR="004D450D" w:rsidRPr="004D450D" w:rsidRDefault="004D450D" w:rsidP="004D450D">
      <w:pPr>
        <w:jc w:val="both"/>
        <w:rPr>
          <w:sz w:val="24"/>
        </w:rPr>
      </w:pPr>
    </w:p>
    <w:p w:rsidR="004D450D" w:rsidRPr="004D450D" w:rsidRDefault="004D450D" w:rsidP="004D450D">
      <w:pPr>
        <w:jc w:val="center"/>
        <w:rPr>
          <w:b/>
          <w:sz w:val="36"/>
          <w:szCs w:val="36"/>
        </w:rPr>
      </w:pPr>
      <w:r w:rsidRPr="004D450D">
        <w:rPr>
          <w:b/>
          <w:sz w:val="36"/>
          <w:szCs w:val="36"/>
        </w:rPr>
        <w:t>ODLUKU</w:t>
      </w:r>
    </w:p>
    <w:p w:rsidR="004D450D" w:rsidRPr="004D450D" w:rsidRDefault="004D450D" w:rsidP="004D450D">
      <w:pPr>
        <w:jc w:val="center"/>
        <w:rPr>
          <w:b/>
          <w:sz w:val="24"/>
          <w:szCs w:val="24"/>
        </w:rPr>
      </w:pPr>
      <w:r w:rsidRPr="004D450D">
        <w:rPr>
          <w:b/>
          <w:sz w:val="24"/>
          <w:szCs w:val="24"/>
        </w:rPr>
        <w:t xml:space="preserve">o nabavi zaštitne odjeće </w:t>
      </w:r>
    </w:p>
    <w:p w:rsidR="004D450D" w:rsidRPr="004D450D" w:rsidRDefault="004D450D" w:rsidP="004D450D">
      <w:pPr>
        <w:jc w:val="both"/>
        <w:rPr>
          <w:sz w:val="24"/>
        </w:rPr>
      </w:pPr>
    </w:p>
    <w:p w:rsidR="004D450D" w:rsidRPr="004D450D" w:rsidRDefault="004D450D" w:rsidP="004D450D">
      <w:pPr>
        <w:jc w:val="center"/>
        <w:rPr>
          <w:sz w:val="24"/>
        </w:rPr>
      </w:pPr>
      <w:r w:rsidRPr="004D450D">
        <w:rPr>
          <w:sz w:val="24"/>
        </w:rPr>
        <w:t>Članak 1.</w:t>
      </w:r>
    </w:p>
    <w:p w:rsidR="004D450D" w:rsidRPr="004D450D" w:rsidRDefault="004D450D" w:rsidP="004D450D">
      <w:pPr>
        <w:jc w:val="center"/>
        <w:rPr>
          <w:sz w:val="24"/>
        </w:rPr>
      </w:pPr>
      <w:r w:rsidRPr="004D450D">
        <w:rPr>
          <w:sz w:val="24"/>
        </w:rPr>
        <w:tab/>
      </w:r>
      <w:r w:rsidRPr="004D450D">
        <w:rPr>
          <w:sz w:val="24"/>
        </w:rPr>
        <w:tab/>
      </w:r>
    </w:p>
    <w:p w:rsidR="004D450D" w:rsidRPr="004D450D" w:rsidRDefault="004D450D" w:rsidP="004D450D">
      <w:pPr>
        <w:tabs>
          <w:tab w:val="num" w:pos="709"/>
        </w:tabs>
        <w:jc w:val="both"/>
        <w:rPr>
          <w:sz w:val="24"/>
        </w:rPr>
      </w:pPr>
      <w:r w:rsidRPr="004D450D">
        <w:rPr>
          <w:sz w:val="24"/>
        </w:rPr>
        <w:tab/>
        <w:t>Naručitelj usluge: OPĆINA ANTUNOVAC, Antunovac, B. Radića 4, OIB 30812410980 a evidencijski broj nabave je 04/13.</w:t>
      </w:r>
    </w:p>
    <w:p w:rsidR="004D450D" w:rsidRPr="004D450D" w:rsidRDefault="004D450D" w:rsidP="004D450D">
      <w:pPr>
        <w:jc w:val="both"/>
        <w:rPr>
          <w:sz w:val="24"/>
        </w:rPr>
      </w:pPr>
      <w:r w:rsidRPr="004D450D">
        <w:rPr>
          <w:sz w:val="24"/>
        </w:rPr>
        <w:tab/>
        <w:t xml:space="preserve">Odgovorna osoba naručitelja je Ivan </w:t>
      </w:r>
      <w:proofErr w:type="spellStart"/>
      <w:r w:rsidRPr="004D450D">
        <w:rPr>
          <w:sz w:val="24"/>
        </w:rPr>
        <w:t>Anušić</w:t>
      </w:r>
      <w:proofErr w:type="spellEnd"/>
      <w:r w:rsidRPr="004D450D">
        <w:rPr>
          <w:sz w:val="24"/>
        </w:rPr>
        <w:t>, Općinski načelnik Općine Antunovac.</w:t>
      </w:r>
    </w:p>
    <w:p w:rsidR="004D450D" w:rsidRPr="004D450D" w:rsidRDefault="004D450D" w:rsidP="004D450D">
      <w:pPr>
        <w:jc w:val="both"/>
        <w:rPr>
          <w:sz w:val="24"/>
        </w:rPr>
      </w:pPr>
    </w:p>
    <w:p w:rsidR="004D450D" w:rsidRPr="004D450D" w:rsidRDefault="004D450D" w:rsidP="004D450D">
      <w:pPr>
        <w:tabs>
          <w:tab w:val="num" w:pos="709"/>
        </w:tabs>
        <w:jc w:val="center"/>
        <w:rPr>
          <w:sz w:val="24"/>
        </w:rPr>
      </w:pPr>
      <w:r w:rsidRPr="004D450D">
        <w:rPr>
          <w:sz w:val="24"/>
        </w:rPr>
        <w:t>Članak 2.</w:t>
      </w:r>
    </w:p>
    <w:p w:rsidR="004D450D" w:rsidRPr="004D450D" w:rsidRDefault="004D450D" w:rsidP="004D450D">
      <w:pPr>
        <w:tabs>
          <w:tab w:val="left" w:pos="0"/>
          <w:tab w:val="left" w:pos="709"/>
        </w:tabs>
        <w:jc w:val="both"/>
        <w:rPr>
          <w:sz w:val="24"/>
          <w:szCs w:val="24"/>
        </w:rPr>
      </w:pPr>
    </w:p>
    <w:p w:rsidR="004D450D" w:rsidRPr="004D450D" w:rsidRDefault="004D450D" w:rsidP="004D450D">
      <w:pPr>
        <w:jc w:val="both"/>
        <w:rPr>
          <w:sz w:val="24"/>
          <w:szCs w:val="24"/>
        </w:rPr>
      </w:pPr>
      <w:r w:rsidRPr="004D450D">
        <w:tab/>
      </w:r>
      <w:r w:rsidRPr="004D450D">
        <w:rPr>
          <w:sz w:val="24"/>
          <w:szCs w:val="24"/>
        </w:rPr>
        <w:t xml:space="preserve"> Predmet nabave je: zaštitna odjeća. </w:t>
      </w:r>
    </w:p>
    <w:p w:rsidR="004D450D" w:rsidRPr="004D450D" w:rsidRDefault="004D450D" w:rsidP="004D450D">
      <w:pPr>
        <w:jc w:val="both"/>
        <w:rPr>
          <w:sz w:val="24"/>
          <w:szCs w:val="24"/>
        </w:rPr>
      </w:pPr>
    </w:p>
    <w:p w:rsidR="004D450D" w:rsidRPr="004D450D" w:rsidRDefault="004D450D" w:rsidP="004D450D">
      <w:pPr>
        <w:tabs>
          <w:tab w:val="num" w:pos="709"/>
        </w:tabs>
        <w:jc w:val="center"/>
        <w:rPr>
          <w:sz w:val="24"/>
        </w:rPr>
      </w:pPr>
      <w:r w:rsidRPr="004D450D">
        <w:rPr>
          <w:sz w:val="24"/>
        </w:rPr>
        <w:t>Članak 3.</w:t>
      </w:r>
    </w:p>
    <w:p w:rsidR="004D450D" w:rsidRPr="004D450D" w:rsidRDefault="004D450D" w:rsidP="004D450D">
      <w:pPr>
        <w:tabs>
          <w:tab w:val="num" w:pos="709"/>
        </w:tabs>
        <w:jc w:val="center"/>
        <w:rPr>
          <w:sz w:val="24"/>
        </w:rPr>
      </w:pPr>
    </w:p>
    <w:p w:rsidR="004D450D" w:rsidRPr="004D450D" w:rsidRDefault="004D450D" w:rsidP="004D450D">
      <w:pPr>
        <w:ind w:firstLine="720"/>
        <w:jc w:val="both"/>
        <w:rPr>
          <w:sz w:val="24"/>
        </w:rPr>
      </w:pPr>
      <w:r w:rsidRPr="004D450D">
        <w:rPr>
          <w:sz w:val="24"/>
        </w:rPr>
        <w:t>Pristigla je ponuda GAMM ZAŠTITA obrt, I. F. Gundulića 60, Osijek, na iznos od 1.402,00 kn bez PDV-a.</w:t>
      </w:r>
    </w:p>
    <w:p w:rsidR="004D450D" w:rsidRPr="004D450D" w:rsidRDefault="004D450D" w:rsidP="004D450D">
      <w:pPr>
        <w:tabs>
          <w:tab w:val="num" w:pos="0"/>
        </w:tabs>
        <w:jc w:val="both"/>
        <w:rPr>
          <w:sz w:val="24"/>
        </w:rPr>
      </w:pPr>
    </w:p>
    <w:p w:rsidR="004D450D" w:rsidRPr="004D450D" w:rsidRDefault="004D450D" w:rsidP="004D450D">
      <w:pPr>
        <w:tabs>
          <w:tab w:val="num" w:pos="709"/>
        </w:tabs>
        <w:jc w:val="center"/>
        <w:rPr>
          <w:sz w:val="24"/>
        </w:rPr>
      </w:pPr>
      <w:r w:rsidRPr="004D450D">
        <w:rPr>
          <w:sz w:val="24"/>
        </w:rPr>
        <w:t>Članak 4.</w:t>
      </w:r>
    </w:p>
    <w:p w:rsidR="004D450D" w:rsidRPr="004D450D" w:rsidRDefault="004D450D" w:rsidP="004D450D">
      <w:pPr>
        <w:tabs>
          <w:tab w:val="num" w:pos="709"/>
        </w:tabs>
        <w:jc w:val="both"/>
        <w:rPr>
          <w:sz w:val="24"/>
        </w:rPr>
      </w:pPr>
    </w:p>
    <w:p w:rsidR="004D450D" w:rsidRPr="004D450D" w:rsidRDefault="004D450D" w:rsidP="004D450D">
      <w:pPr>
        <w:tabs>
          <w:tab w:val="num" w:pos="709"/>
        </w:tabs>
        <w:jc w:val="both"/>
        <w:rPr>
          <w:sz w:val="24"/>
        </w:rPr>
      </w:pPr>
      <w:r w:rsidRPr="004D450D">
        <w:rPr>
          <w:sz w:val="24"/>
        </w:rPr>
        <w:tab/>
        <w:t xml:space="preserve">Sredstva za plaćanje nabave osigurana su u Proračunu Općine Antunovac za 2013. godinu sa pozicije R008a Službena, radna i zaštitna odjeća i obuća.  </w:t>
      </w:r>
    </w:p>
    <w:p w:rsidR="004D450D" w:rsidRPr="004D450D" w:rsidRDefault="004D450D" w:rsidP="004D450D">
      <w:pPr>
        <w:jc w:val="center"/>
        <w:rPr>
          <w:sz w:val="24"/>
        </w:rPr>
      </w:pPr>
    </w:p>
    <w:p w:rsidR="004D450D" w:rsidRPr="004D450D" w:rsidRDefault="004D450D" w:rsidP="004D450D">
      <w:pPr>
        <w:jc w:val="center"/>
        <w:rPr>
          <w:sz w:val="24"/>
        </w:rPr>
      </w:pPr>
      <w:r w:rsidRPr="004D450D">
        <w:rPr>
          <w:sz w:val="24"/>
        </w:rPr>
        <w:t>Članak 5.</w:t>
      </w:r>
    </w:p>
    <w:p w:rsidR="004D450D" w:rsidRPr="004D450D" w:rsidRDefault="004D450D" w:rsidP="004D450D">
      <w:pPr>
        <w:jc w:val="both"/>
        <w:rPr>
          <w:sz w:val="24"/>
        </w:rPr>
      </w:pPr>
    </w:p>
    <w:p w:rsidR="004D450D" w:rsidRPr="004D450D" w:rsidRDefault="004D450D" w:rsidP="004D450D">
      <w:pPr>
        <w:jc w:val="both"/>
        <w:rPr>
          <w:sz w:val="24"/>
        </w:rPr>
      </w:pPr>
      <w:r w:rsidRPr="004D450D">
        <w:rPr>
          <w:sz w:val="24"/>
        </w:rPr>
        <w:tab/>
        <w:t>Ova Odluka stupa na snagu danom donošenja i objavit će se u «Službenom glasniku Općine Antunovac».</w:t>
      </w:r>
    </w:p>
    <w:p w:rsidR="004D450D" w:rsidRPr="004D450D" w:rsidRDefault="004D450D" w:rsidP="004D450D">
      <w:pPr>
        <w:jc w:val="both"/>
        <w:rPr>
          <w:sz w:val="24"/>
          <w:szCs w:val="24"/>
        </w:rPr>
      </w:pPr>
    </w:p>
    <w:p w:rsidR="004D450D" w:rsidRPr="004D450D" w:rsidRDefault="004D450D" w:rsidP="004D450D">
      <w:pPr>
        <w:jc w:val="both"/>
        <w:rPr>
          <w:sz w:val="24"/>
        </w:rPr>
      </w:pPr>
      <w:r w:rsidRPr="004D450D">
        <w:rPr>
          <w:sz w:val="24"/>
        </w:rPr>
        <w:t>KLASA: 115-01/13-01/</w:t>
      </w:r>
      <w:proofErr w:type="spellStart"/>
      <w:r w:rsidRPr="004D450D">
        <w:rPr>
          <w:sz w:val="24"/>
        </w:rPr>
        <w:t>01</w:t>
      </w:r>
      <w:proofErr w:type="spellEnd"/>
    </w:p>
    <w:p w:rsidR="004D450D" w:rsidRPr="004D450D" w:rsidRDefault="004D450D" w:rsidP="004D450D">
      <w:pPr>
        <w:jc w:val="both"/>
        <w:rPr>
          <w:sz w:val="24"/>
          <w:szCs w:val="24"/>
        </w:rPr>
      </w:pPr>
      <w:r w:rsidRPr="004D450D">
        <w:rPr>
          <w:sz w:val="24"/>
          <w:szCs w:val="24"/>
        </w:rPr>
        <w:t>URBROJ: 2158/02-01-13-30</w:t>
      </w:r>
    </w:p>
    <w:p w:rsidR="004D450D" w:rsidRPr="004D450D" w:rsidRDefault="004D450D" w:rsidP="004D450D">
      <w:pPr>
        <w:jc w:val="both"/>
        <w:rPr>
          <w:sz w:val="24"/>
          <w:szCs w:val="24"/>
        </w:rPr>
      </w:pPr>
      <w:r w:rsidRPr="004D450D">
        <w:rPr>
          <w:sz w:val="24"/>
          <w:szCs w:val="24"/>
        </w:rPr>
        <w:t>U Antunovcu, 04. prosinca 2013. godine</w:t>
      </w:r>
      <w:r w:rsidRPr="004D450D">
        <w:rPr>
          <w:sz w:val="24"/>
          <w:szCs w:val="24"/>
        </w:rPr>
        <w:tab/>
        <w:t xml:space="preserve"> </w:t>
      </w:r>
    </w:p>
    <w:p w:rsidR="004D450D" w:rsidRPr="004D450D" w:rsidRDefault="004D450D" w:rsidP="00EC231C">
      <w:pPr>
        <w:ind w:left="1416"/>
        <w:jc w:val="center"/>
        <w:rPr>
          <w:sz w:val="24"/>
        </w:rPr>
      </w:pPr>
      <w:r w:rsidRPr="004D450D">
        <w:rPr>
          <w:sz w:val="24"/>
        </w:rPr>
        <w:lastRenderedPageBreak/>
        <w:t>Općinski načelnik</w:t>
      </w:r>
    </w:p>
    <w:p w:rsidR="004D450D" w:rsidRPr="004D450D" w:rsidRDefault="004D450D" w:rsidP="00EC231C">
      <w:pPr>
        <w:ind w:left="1416"/>
        <w:jc w:val="center"/>
        <w:rPr>
          <w:rFonts w:ascii="HRTimes" w:hAnsi="HRTimes"/>
          <w:sz w:val="24"/>
        </w:rPr>
      </w:pPr>
      <w:r w:rsidRPr="004D450D">
        <w:rPr>
          <w:rFonts w:ascii="HRTimes" w:hAnsi="HRTimes"/>
          <w:sz w:val="24"/>
        </w:rPr>
        <w:t xml:space="preserve">Ivan </w:t>
      </w:r>
      <w:proofErr w:type="spellStart"/>
      <w:r w:rsidRPr="004D450D">
        <w:rPr>
          <w:rFonts w:ascii="HRTimes" w:hAnsi="HRTimes"/>
          <w:sz w:val="24"/>
        </w:rPr>
        <w:t>Anušić</w:t>
      </w:r>
      <w:proofErr w:type="spellEnd"/>
    </w:p>
    <w:p w:rsidR="004D450D" w:rsidRDefault="004D450D" w:rsidP="00030372">
      <w:pPr>
        <w:rPr>
          <w:sz w:val="24"/>
        </w:rPr>
      </w:pPr>
      <w:r>
        <w:rPr>
          <w:sz w:val="24"/>
        </w:rPr>
        <w:t>423.</w:t>
      </w:r>
    </w:p>
    <w:p w:rsidR="004D450D" w:rsidRPr="004D450D" w:rsidRDefault="004D450D" w:rsidP="004D450D">
      <w:pPr>
        <w:tabs>
          <w:tab w:val="left" w:pos="0"/>
        </w:tabs>
        <w:jc w:val="both"/>
        <w:rPr>
          <w:sz w:val="24"/>
        </w:rPr>
      </w:pPr>
      <w:r w:rsidRPr="004D450D">
        <w:rPr>
          <w:sz w:val="24"/>
        </w:rPr>
        <w:tab/>
        <w:t>Temeljem članka 18. stavak 3. Zakona o javnoj nabavi («Narodne novine» broj 90/11 i 93/13) i članka 45. Statuta Općine Antunovac («Službeni glasnik Općine Antunovac» broj 2/13), Općinski načelnik Općine Antunovac dana, 04. prosinca 2013. godine, donosi</w:t>
      </w:r>
    </w:p>
    <w:p w:rsidR="004D450D" w:rsidRPr="004D450D" w:rsidRDefault="004D450D" w:rsidP="004D450D">
      <w:pPr>
        <w:jc w:val="both"/>
        <w:rPr>
          <w:sz w:val="24"/>
        </w:rPr>
      </w:pPr>
    </w:p>
    <w:p w:rsidR="004D450D" w:rsidRPr="004D450D" w:rsidRDefault="004D450D" w:rsidP="004D450D">
      <w:pPr>
        <w:jc w:val="center"/>
        <w:rPr>
          <w:b/>
          <w:sz w:val="36"/>
          <w:szCs w:val="36"/>
        </w:rPr>
      </w:pPr>
      <w:r w:rsidRPr="004D450D">
        <w:rPr>
          <w:b/>
          <w:sz w:val="36"/>
          <w:szCs w:val="36"/>
        </w:rPr>
        <w:t>ODLUKU</w:t>
      </w:r>
    </w:p>
    <w:p w:rsidR="004D450D" w:rsidRPr="004D450D" w:rsidRDefault="004D450D" w:rsidP="004D450D">
      <w:pPr>
        <w:jc w:val="center"/>
        <w:rPr>
          <w:b/>
          <w:sz w:val="24"/>
          <w:szCs w:val="24"/>
        </w:rPr>
      </w:pPr>
      <w:r w:rsidRPr="004D450D">
        <w:rPr>
          <w:b/>
          <w:sz w:val="24"/>
          <w:szCs w:val="24"/>
        </w:rPr>
        <w:t xml:space="preserve">o nabavi naljepnica i pribora za dječji vrtić Antunovac </w:t>
      </w:r>
    </w:p>
    <w:p w:rsidR="004D450D" w:rsidRPr="004D450D" w:rsidRDefault="004D450D" w:rsidP="004D450D">
      <w:pPr>
        <w:jc w:val="both"/>
        <w:rPr>
          <w:sz w:val="24"/>
        </w:rPr>
      </w:pPr>
    </w:p>
    <w:p w:rsidR="004D450D" w:rsidRPr="004D450D" w:rsidRDefault="004D450D" w:rsidP="004D450D">
      <w:pPr>
        <w:jc w:val="center"/>
        <w:rPr>
          <w:sz w:val="24"/>
        </w:rPr>
      </w:pPr>
      <w:r w:rsidRPr="004D450D">
        <w:rPr>
          <w:sz w:val="24"/>
        </w:rPr>
        <w:t>Članak 1.</w:t>
      </w:r>
    </w:p>
    <w:p w:rsidR="004D450D" w:rsidRPr="004D450D" w:rsidRDefault="004D450D" w:rsidP="004D450D">
      <w:pPr>
        <w:jc w:val="center"/>
        <w:rPr>
          <w:sz w:val="24"/>
        </w:rPr>
      </w:pPr>
      <w:r w:rsidRPr="004D450D">
        <w:rPr>
          <w:sz w:val="24"/>
        </w:rPr>
        <w:tab/>
      </w:r>
      <w:r w:rsidRPr="004D450D">
        <w:rPr>
          <w:sz w:val="24"/>
        </w:rPr>
        <w:tab/>
      </w:r>
    </w:p>
    <w:p w:rsidR="004D450D" w:rsidRPr="004D450D" w:rsidRDefault="004D450D" w:rsidP="004D450D">
      <w:pPr>
        <w:tabs>
          <w:tab w:val="num" w:pos="709"/>
        </w:tabs>
        <w:jc w:val="both"/>
        <w:rPr>
          <w:sz w:val="24"/>
        </w:rPr>
      </w:pPr>
      <w:r w:rsidRPr="004D450D">
        <w:rPr>
          <w:sz w:val="24"/>
        </w:rPr>
        <w:tab/>
        <w:t>Naručitelj usluge: OPĆINA ANTUNOVAC, Antunovac, B. Radića 4, OIB 30812410980 a evidencijski broj nabave je 81/13.</w:t>
      </w:r>
    </w:p>
    <w:p w:rsidR="004D450D" w:rsidRPr="004D450D" w:rsidRDefault="004D450D" w:rsidP="004D450D">
      <w:pPr>
        <w:jc w:val="both"/>
        <w:rPr>
          <w:sz w:val="24"/>
        </w:rPr>
      </w:pPr>
      <w:r w:rsidRPr="004D450D">
        <w:rPr>
          <w:sz w:val="24"/>
        </w:rPr>
        <w:tab/>
        <w:t xml:space="preserve">Odgovorna osoba naručitelja je Ivan </w:t>
      </w:r>
      <w:proofErr w:type="spellStart"/>
      <w:r w:rsidRPr="004D450D">
        <w:rPr>
          <w:sz w:val="24"/>
        </w:rPr>
        <w:t>Anušić</w:t>
      </w:r>
      <w:proofErr w:type="spellEnd"/>
      <w:r w:rsidRPr="004D450D">
        <w:rPr>
          <w:sz w:val="24"/>
        </w:rPr>
        <w:t>, Općinski načelnik Općine Antunovac.</w:t>
      </w:r>
    </w:p>
    <w:p w:rsidR="004D450D" w:rsidRPr="004D450D" w:rsidRDefault="004D450D" w:rsidP="004D450D">
      <w:pPr>
        <w:jc w:val="both"/>
        <w:rPr>
          <w:sz w:val="24"/>
        </w:rPr>
      </w:pPr>
    </w:p>
    <w:p w:rsidR="004D450D" w:rsidRPr="004D450D" w:rsidRDefault="004D450D" w:rsidP="004D450D">
      <w:pPr>
        <w:tabs>
          <w:tab w:val="num" w:pos="709"/>
        </w:tabs>
        <w:jc w:val="center"/>
        <w:rPr>
          <w:sz w:val="24"/>
        </w:rPr>
      </w:pPr>
      <w:r w:rsidRPr="004D450D">
        <w:rPr>
          <w:sz w:val="24"/>
        </w:rPr>
        <w:t>Članak 2.</w:t>
      </w:r>
    </w:p>
    <w:p w:rsidR="004D450D" w:rsidRPr="004D450D" w:rsidRDefault="004D450D" w:rsidP="004D450D">
      <w:pPr>
        <w:tabs>
          <w:tab w:val="left" w:pos="0"/>
          <w:tab w:val="left" w:pos="709"/>
        </w:tabs>
        <w:jc w:val="both"/>
        <w:rPr>
          <w:sz w:val="24"/>
          <w:szCs w:val="24"/>
        </w:rPr>
      </w:pPr>
    </w:p>
    <w:p w:rsidR="004D450D" w:rsidRPr="004D450D" w:rsidRDefault="004D450D" w:rsidP="004D450D">
      <w:pPr>
        <w:jc w:val="both"/>
        <w:rPr>
          <w:sz w:val="24"/>
          <w:szCs w:val="24"/>
        </w:rPr>
      </w:pPr>
      <w:r w:rsidRPr="004D450D">
        <w:tab/>
      </w:r>
      <w:r w:rsidRPr="004D450D">
        <w:rPr>
          <w:sz w:val="24"/>
          <w:szCs w:val="24"/>
        </w:rPr>
        <w:t xml:space="preserve"> Predmet nabave je: naljepnice i pribor za dječji vrtić Antunovac. </w:t>
      </w:r>
    </w:p>
    <w:p w:rsidR="004D450D" w:rsidRPr="004D450D" w:rsidRDefault="004D450D" w:rsidP="004D450D">
      <w:pPr>
        <w:jc w:val="both"/>
        <w:rPr>
          <w:sz w:val="24"/>
          <w:szCs w:val="24"/>
        </w:rPr>
      </w:pPr>
    </w:p>
    <w:p w:rsidR="004D450D" w:rsidRPr="004D450D" w:rsidRDefault="004D450D" w:rsidP="004D450D">
      <w:pPr>
        <w:tabs>
          <w:tab w:val="num" w:pos="709"/>
        </w:tabs>
        <w:jc w:val="center"/>
        <w:rPr>
          <w:sz w:val="24"/>
        </w:rPr>
      </w:pPr>
      <w:r w:rsidRPr="004D450D">
        <w:rPr>
          <w:sz w:val="24"/>
        </w:rPr>
        <w:t>Članak 3.</w:t>
      </w:r>
    </w:p>
    <w:p w:rsidR="004D450D" w:rsidRPr="004D450D" w:rsidRDefault="004D450D" w:rsidP="004D450D">
      <w:pPr>
        <w:tabs>
          <w:tab w:val="num" w:pos="709"/>
        </w:tabs>
        <w:jc w:val="center"/>
        <w:rPr>
          <w:sz w:val="24"/>
        </w:rPr>
      </w:pPr>
    </w:p>
    <w:p w:rsidR="004D450D" w:rsidRPr="004D450D" w:rsidRDefault="004D450D" w:rsidP="004D450D">
      <w:pPr>
        <w:ind w:firstLine="720"/>
        <w:jc w:val="both"/>
        <w:rPr>
          <w:sz w:val="24"/>
        </w:rPr>
      </w:pPr>
      <w:r w:rsidRPr="004D450D">
        <w:rPr>
          <w:sz w:val="24"/>
        </w:rPr>
        <w:t>Pristigla je ponuda GAMM ZAŠTITA obrt, I. F. Gundulića 60, Osijek, na iznos od 2.277,47 kn bez PDV-a.</w:t>
      </w:r>
    </w:p>
    <w:p w:rsidR="004D450D" w:rsidRPr="004D450D" w:rsidRDefault="004D450D" w:rsidP="004D450D">
      <w:pPr>
        <w:tabs>
          <w:tab w:val="num" w:pos="0"/>
        </w:tabs>
        <w:jc w:val="both"/>
        <w:rPr>
          <w:sz w:val="24"/>
        </w:rPr>
      </w:pPr>
    </w:p>
    <w:p w:rsidR="004D450D" w:rsidRPr="004D450D" w:rsidRDefault="004D450D" w:rsidP="004D450D">
      <w:pPr>
        <w:tabs>
          <w:tab w:val="num" w:pos="709"/>
        </w:tabs>
        <w:jc w:val="center"/>
        <w:rPr>
          <w:sz w:val="24"/>
        </w:rPr>
      </w:pPr>
      <w:r w:rsidRPr="004D450D">
        <w:rPr>
          <w:sz w:val="24"/>
        </w:rPr>
        <w:t>Članak 4.</w:t>
      </w:r>
    </w:p>
    <w:p w:rsidR="004D450D" w:rsidRPr="004D450D" w:rsidRDefault="004D450D" w:rsidP="004D450D">
      <w:pPr>
        <w:tabs>
          <w:tab w:val="num" w:pos="709"/>
        </w:tabs>
        <w:jc w:val="both"/>
        <w:rPr>
          <w:sz w:val="24"/>
        </w:rPr>
      </w:pPr>
    </w:p>
    <w:p w:rsidR="004D450D" w:rsidRPr="004D450D" w:rsidRDefault="004D450D" w:rsidP="004D450D">
      <w:pPr>
        <w:tabs>
          <w:tab w:val="num" w:pos="709"/>
        </w:tabs>
        <w:jc w:val="both"/>
        <w:rPr>
          <w:sz w:val="24"/>
        </w:rPr>
      </w:pPr>
      <w:r w:rsidRPr="004D450D">
        <w:rPr>
          <w:sz w:val="24"/>
        </w:rPr>
        <w:tab/>
        <w:t xml:space="preserve">Sredstva za plaćanje nabave osigurana su u Proračunu Općine Antunovac za 2013. godinu sa pozicije R122 Izgradnja vrtića.  </w:t>
      </w:r>
    </w:p>
    <w:p w:rsidR="004D450D" w:rsidRPr="004D450D" w:rsidRDefault="004D450D" w:rsidP="004D450D">
      <w:pPr>
        <w:jc w:val="center"/>
        <w:rPr>
          <w:sz w:val="24"/>
        </w:rPr>
      </w:pPr>
    </w:p>
    <w:p w:rsidR="004D450D" w:rsidRPr="004D450D" w:rsidRDefault="004D450D" w:rsidP="004D450D">
      <w:pPr>
        <w:jc w:val="center"/>
        <w:rPr>
          <w:sz w:val="24"/>
        </w:rPr>
      </w:pPr>
      <w:r w:rsidRPr="004D450D">
        <w:rPr>
          <w:sz w:val="24"/>
        </w:rPr>
        <w:t>Članak 5.</w:t>
      </w:r>
    </w:p>
    <w:p w:rsidR="004D450D" w:rsidRPr="004D450D" w:rsidRDefault="004D450D" w:rsidP="004D450D">
      <w:pPr>
        <w:jc w:val="both"/>
        <w:rPr>
          <w:sz w:val="24"/>
        </w:rPr>
      </w:pPr>
    </w:p>
    <w:p w:rsidR="004D450D" w:rsidRPr="004D450D" w:rsidRDefault="004D450D" w:rsidP="004D450D">
      <w:pPr>
        <w:jc w:val="both"/>
        <w:rPr>
          <w:sz w:val="24"/>
        </w:rPr>
      </w:pPr>
      <w:r w:rsidRPr="004D450D">
        <w:rPr>
          <w:sz w:val="24"/>
        </w:rPr>
        <w:tab/>
        <w:t>Ova Odluka stupa na snagu danom donošenja i objavit će se u «Službenom glasniku Općine Antunovac».</w:t>
      </w:r>
    </w:p>
    <w:p w:rsidR="004D450D" w:rsidRPr="004D450D" w:rsidRDefault="004D450D" w:rsidP="004D450D">
      <w:pPr>
        <w:jc w:val="both"/>
        <w:rPr>
          <w:sz w:val="24"/>
          <w:szCs w:val="24"/>
        </w:rPr>
      </w:pPr>
    </w:p>
    <w:p w:rsidR="004D450D" w:rsidRPr="004D450D" w:rsidRDefault="004D450D" w:rsidP="004D450D">
      <w:pPr>
        <w:jc w:val="both"/>
        <w:rPr>
          <w:sz w:val="24"/>
        </w:rPr>
      </w:pPr>
      <w:r w:rsidRPr="004D450D">
        <w:rPr>
          <w:sz w:val="24"/>
        </w:rPr>
        <w:t>KLASA: 601-02/13-01/</w:t>
      </w:r>
      <w:proofErr w:type="spellStart"/>
      <w:r w:rsidRPr="004D450D">
        <w:rPr>
          <w:sz w:val="24"/>
        </w:rPr>
        <w:t>01</w:t>
      </w:r>
      <w:proofErr w:type="spellEnd"/>
    </w:p>
    <w:p w:rsidR="004D450D" w:rsidRPr="004D450D" w:rsidRDefault="004D450D" w:rsidP="004D450D">
      <w:pPr>
        <w:jc w:val="both"/>
        <w:rPr>
          <w:sz w:val="24"/>
          <w:szCs w:val="24"/>
        </w:rPr>
      </w:pPr>
      <w:r w:rsidRPr="004D450D">
        <w:rPr>
          <w:sz w:val="24"/>
          <w:szCs w:val="24"/>
        </w:rPr>
        <w:t>URBROJ: 2158/02-01-13-58</w:t>
      </w:r>
    </w:p>
    <w:p w:rsidR="004D450D" w:rsidRPr="004D450D" w:rsidRDefault="004D450D" w:rsidP="004D450D">
      <w:pPr>
        <w:jc w:val="both"/>
        <w:rPr>
          <w:sz w:val="24"/>
          <w:szCs w:val="24"/>
        </w:rPr>
      </w:pPr>
      <w:r w:rsidRPr="004D450D">
        <w:rPr>
          <w:sz w:val="24"/>
          <w:szCs w:val="24"/>
        </w:rPr>
        <w:t>U Antunovcu, 04. prosinca 2013. godine</w:t>
      </w:r>
      <w:r w:rsidRPr="004D450D">
        <w:rPr>
          <w:sz w:val="24"/>
          <w:szCs w:val="24"/>
        </w:rPr>
        <w:tab/>
        <w:t xml:space="preserve"> </w:t>
      </w:r>
    </w:p>
    <w:p w:rsidR="004D450D" w:rsidRPr="004D450D" w:rsidRDefault="004D450D" w:rsidP="00EC231C">
      <w:pPr>
        <w:ind w:left="1416"/>
        <w:jc w:val="center"/>
        <w:rPr>
          <w:sz w:val="24"/>
        </w:rPr>
      </w:pPr>
      <w:r w:rsidRPr="004D450D">
        <w:rPr>
          <w:sz w:val="24"/>
        </w:rPr>
        <w:t>Općinski načelnik</w:t>
      </w:r>
    </w:p>
    <w:p w:rsidR="004D450D" w:rsidRPr="004D450D" w:rsidRDefault="004D450D" w:rsidP="00EC231C">
      <w:pPr>
        <w:ind w:left="1416"/>
        <w:jc w:val="center"/>
        <w:rPr>
          <w:rFonts w:ascii="HRTimes" w:hAnsi="HRTimes"/>
          <w:sz w:val="24"/>
        </w:rPr>
      </w:pPr>
      <w:r w:rsidRPr="004D450D">
        <w:rPr>
          <w:rFonts w:ascii="HRTimes" w:hAnsi="HRTimes"/>
          <w:sz w:val="24"/>
        </w:rPr>
        <w:lastRenderedPageBreak/>
        <w:t xml:space="preserve">Ivan </w:t>
      </w:r>
      <w:proofErr w:type="spellStart"/>
      <w:r w:rsidRPr="004D450D">
        <w:rPr>
          <w:rFonts w:ascii="HRTimes" w:hAnsi="HRTimes"/>
          <w:sz w:val="24"/>
        </w:rPr>
        <w:t>Anušić</w:t>
      </w:r>
      <w:proofErr w:type="spellEnd"/>
    </w:p>
    <w:p w:rsidR="004D450D" w:rsidRPr="00030372" w:rsidRDefault="004D450D" w:rsidP="00030372">
      <w:pPr>
        <w:rPr>
          <w:sz w:val="24"/>
        </w:rPr>
      </w:pPr>
    </w:p>
    <w:p w:rsidR="00E50A7B" w:rsidRDefault="00E50A7B" w:rsidP="00030372">
      <w:pPr>
        <w:rPr>
          <w:rFonts w:ascii="HRTimes" w:hAnsi="HRTimes"/>
          <w:sz w:val="24"/>
        </w:rPr>
        <w:sectPr w:rsidR="00E50A7B" w:rsidSect="00E50A7B">
          <w:type w:val="continuous"/>
          <w:pgSz w:w="11906" w:h="16838"/>
          <w:pgMar w:top="1134" w:right="1134" w:bottom="1134" w:left="1134" w:header="709" w:footer="709" w:gutter="0"/>
          <w:cols w:num="2" w:space="708"/>
          <w:docGrid w:linePitch="360"/>
        </w:sectPr>
      </w:pPr>
    </w:p>
    <w:p w:rsidR="005E0FE5" w:rsidRDefault="005E0FE5">
      <w:pPr>
        <w:spacing w:after="200" w:line="276" w:lineRule="auto"/>
        <w:rPr>
          <w:rFonts w:ascii="HRTimes" w:hAnsi="HRTimes"/>
          <w:sz w:val="24"/>
        </w:rPr>
      </w:pPr>
      <w:r>
        <w:rPr>
          <w:rFonts w:ascii="HRTimes" w:hAnsi="HRTimes"/>
          <w:sz w:val="24"/>
        </w:rPr>
        <w:lastRenderedPageBreak/>
        <w:br w:type="page"/>
      </w:r>
    </w:p>
    <w:p w:rsidR="0009548C" w:rsidRDefault="0009548C" w:rsidP="0009548C">
      <w:pPr>
        <w:jc w:val="center"/>
        <w:rPr>
          <w:b/>
          <w:sz w:val="24"/>
        </w:rPr>
      </w:pPr>
    </w:p>
    <w:p w:rsidR="0009548C" w:rsidRDefault="0009548C" w:rsidP="0009548C">
      <w:pPr>
        <w:jc w:val="center"/>
        <w:rPr>
          <w:b/>
          <w:sz w:val="24"/>
        </w:rPr>
      </w:pPr>
    </w:p>
    <w:p w:rsidR="0009548C" w:rsidRDefault="0009548C" w:rsidP="0009548C">
      <w:pPr>
        <w:jc w:val="center"/>
        <w:rPr>
          <w:b/>
          <w:sz w:val="24"/>
        </w:rPr>
      </w:pPr>
    </w:p>
    <w:p w:rsidR="0009548C" w:rsidRDefault="0009548C" w:rsidP="0009548C">
      <w:pPr>
        <w:jc w:val="center"/>
        <w:rPr>
          <w:b/>
          <w:sz w:val="24"/>
        </w:rPr>
      </w:pPr>
    </w:p>
    <w:p w:rsidR="0009548C" w:rsidRDefault="0009548C" w:rsidP="0009548C">
      <w:pPr>
        <w:jc w:val="center"/>
        <w:rPr>
          <w:b/>
          <w:sz w:val="24"/>
        </w:rPr>
      </w:pPr>
    </w:p>
    <w:p w:rsidR="0009548C" w:rsidRDefault="0009548C" w:rsidP="0009548C">
      <w:pPr>
        <w:jc w:val="center"/>
        <w:rPr>
          <w:b/>
          <w:sz w:val="24"/>
        </w:rPr>
      </w:pPr>
    </w:p>
    <w:p w:rsidR="0009548C" w:rsidRDefault="0009548C" w:rsidP="0009548C">
      <w:pPr>
        <w:jc w:val="center"/>
        <w:rPr>
          <w:b/>
          <w:sz w:val="24"/>
        </w:rPr>
      </w:pPr>
    </w:p>
    <w:p w:rsidR="0009548C" w:rsidRDefault="0009548C" w:rsidP="0009548C">
      <w:pPr>
        <w:jc w:val="center"/>
        <w:rPr>
          <w:b/>
          <w:sz w:val="24"/>
        </w:rPr>
      </w:pPr>
    </w:p>
    <w:p w:rsidR="0009548C" w:rsidRDefault="0009548C" w:rsidP="0009548C">
      <w:pPr>
        <w:jc w:val="center"/>
        <w:rPr>
          <w:b/>
          <w:sz w:val="24"/>
        </w:rPr>
      </w:pPr>
    </w:p>
    <w:p w:rsidR="0009548C" w:rsidRDefault="0009548C" w:rsidP="0009548C">
      <w:pPr>
        <w:jc w:val="center"/>
        <w:rPr>
          <w:b/>
          <w:sz w:val="24"/>
        </w:rPr>
      </w:pPr>
    </w:p>
    <w:p w:rsidR="0009548C" w:rsidRDefault="0009548C" w:rsidP="0009548C">
      <w:pPr>
        <w:jc w:val="center"/>
        <w:rPr>
          <w:b/>
          <w:sz w:val="24"/>
        </w:rPr>
      </w:pPr>
    </w:p>
    <w:p w:rsidR="0009548C" w:rsidRDefault="0009548C" w:rsidP="0009548C">
      <w:pPr>
        <w:jc w:val="center"/>
        <w:rPr>
          <w:b/>
          <w:sz w:val="24"/>
        </w:rPr>
      </w:pPr>
    </w:p>
    <w:p w:rsidR="0009548C" w:rsidRDefault="0009548C" w:rsidP="0009548C">
      <w:pPr>
        <w:jc w:val="center"/>
        <w:rPr>
          <w:b/>
          <w:sz w:val="24"/>
        </w:rPr>
      </w:pPr>
    </w:p>
    <w:p w:rsidR="0009548C" w:rsidRDefault="0009548C" w:rsidP="0009548C">
      <w:pPr>
        <w:jc w:val="center"/>
        <w:rPr>
          <w:b/>
          <w:sz w:val="24"/>
        </w:rPr>
      </w:pPr>
    </w:p>
    <w:p w:rsidR="0009548C" w:rsidRDefault="0009548C" w:rsidP="0009548C">
      <w:pPr>
        <w:jc w:val="center"/>
        <w:rPr>
          <w:b/>
          <w:sz w:val="24"/>
        </w:rPr>
      </w:pPr>
    </w:p>
    <w:p w:rsidR="0009548C" w:rsidRDefault="0009548C" w:rsidP="0009548C">
      <w:pPr>
        <w:jc w:val="center"/>
        <w:rPr>
          <w:b/>
          <w:sz w:val="24"/>
        </w:rPr>
      </w:pPr>
    </w:p>
    <w:p w:rsidR="0009548C" w:rsidRDefault="0009548C" w:rsidP="0009548C">
      <w:pPr>
        <w:jc w:val="center"/>
        <w:rPr>
          <w:b/>
          <w:sz w:val="24"/>
        </w:rPr>
      </w:pPr>
    </w:p>
    <w:p w:rsidR="0009548C" w:rsidRDefault="0009548C" w:rsidP="0009548C">
      <w:pPr>
        <w:jc w:val="center"/>
        <w:rPr>
          <w:b/>
          <w:sz w:val="24"/>
        </w:rPr>
      </w:pPr>
    </w:p>
    <w:p w:rsidR="0009548C" w:rsidRDefault="0009548C" w:rsidP="0009548C">
      <w:pPr>
        <w:jc w:val="center"/>
        <w:rPr>
          <w:b/>
          <w:sz w:val="24"/>
        </w:rPr>
      </w:pPr>
    </w:p>
    <w:p w:rsidR="0009548C" w:rsidRDefault="0009548C" w:rsidP="0009548C">
      <w:pPr>
        <w:jc w:val="center"/>
        <w:rPr>
          <w:b/>
          <w:sz w:val="24"/>
        </w:rPr>
      </w:pPr>
    </w:p>
    <w:p w:rsidR="0009548C" w:rsidRDefault="0009548C" w:rsidP="0009548C">
      <w:pPr>
        <w:jc w:val="center"/>
        <w:rPr>
          <w:b/>
          <w:sz w:val="24"/>
        </w:rPr>
      </w:pPr>
    </w:p>
    <w:p w:rsidR="0009548C" w:rsidRDefault="0009548C" w:rsidP="0009548C">
      <w:pPr>
        <w:jc w:val="center"/>
        <w:rPr>
          <w:b/>
          <w:sz w:val="24"/>
        </w:rPr>
      </w:pPr>
    </w:p>
    <w:p w:rsidR="0009548C" w:rsidRDefault="0009548C" w:rsidP="0009548C">
      <w:pPr>
        <w:jc w:val="center"/>
        <w:rPr>
          <w:b/>
          <w:sz w:val="24"/>
        </w:rPr>
      </w:pPr>
    </w:p>
    <w:p w:rsidR="0009548C" w:rsidRDefault="0009548C" w:rsidP="0009548C">
      <w:pPr>
        <w:jc w:val="center"/>
        <w:rPr>
          <w:b/>
          <w:sz w:val="24"/>
        </w:rPr>
      </w:pPr>
    </w:p>
    <w:p w:rsidR="0009548C" w:rsidRDefault="0009548C" w:rsidP="0009548C">
      <w:pPr>
        <w:jc w:val="center"/>
        <w:rPr>
          <w:b/>
          <w:sz w:val="24"/>
        </w:rPr>
      </w:pPr>
    </w:p>
    <w:p w:rsidR="0009548C" w:rsidRDefault="0009548C" w:rsidP="0009548C">
      <w:pPr>
        <w:jc w:val="center"/>
        <w:rPr>
          <w:b/>
          <w:sz w:val="24"/>
        </w:rPr>
      </w:pPr>
    </w:p>
    <w:p w:rsidR="0009548C" w:rsidRDefault="0009548C" w:rsidP="0009548C">
      <w:pPr>
        <w:jc w:val="center"/>
        <w:rPr>
          <w:b/>
          <w:sz w:val="24"/>
        </w:rPr>
      </w:pPr>
    </w:p>
    <w:p w:rsidR="0009548C" w:rsidRDefault="0009548C" w:rsidP="0009548C">
      <w:pPr>
        <w:jc w:val="center"/>
        <w:rPr>
          <w:b/>
          <w:sz w:val="24"/>
        </w:rPr>
      </w:pPr>
    </w:p>
    <w:p w:rsidR="0009548C" w:rsidRDefault="0009548C" w:rsidP="0009548C">
      <w:pPr>
        <w:jc w:val="center"/>
        <w:rPr>
          <w:b/>
          <w:sz w:val="24"/>
        </w:rPr>
      </w:pPr>
    </w:p>
    <w:p w:rsidR="0009548C" w:rsidRDefault="0009548C" w:rsidP="0009548C">
      <w:pPr>
        <w:jc w:val="center"/>
        <w:rPr>
          <w:b/>
          <w:sz w:val="24"/>
        </w:rPr>
      </w:pPr>
    </w:p>
    <w:p w:rsidR="0009548C" w:rsidRDefault="0009548C" w:rsidP="0009548C">
      <w:pPr>
        <w:jc w:val="center"/>
        <w:rPr>
          <w:b/>
          <w:sz w:val="24"/>
        </w:rPr>
      </w:pPr>
    </w:p>
    <w:p w:rsidR="0009548C" w:rsidRDefault="0009548C" w:rsidP="0009548C">
      <w:pPr>
        <w:jc w:val="center"/>
        <w:rPr>
          <w:b/>
          <w:sz w:val="24"/>
        </w:rPr>
      </w:pPr>
    </w:p>
    <w:p w:rsidR="0009548C" w:rsidRDefault="0009548C" w:rsidP="0009548C">
      <w:pPr>
        <w:jc w:val="center"/>
        <w:rPr>
          <w:b/>
          <w:sz w:val="24"/>
        </w:rPr>
      </w:pPr>
    </w:p>
    <w:p w:rsidR="0009548C" w:rsidRDefault="0009548C" w:rsidP="0009548C">
      <w:pPr>
        <w:jc w:val="center"/>
        <w:rPr>
          <w:b/>
          <w:sz w:val="24"/>
        </w:rPr>
      </w:pPr>
    </w:p>
    <w:p w:rsidR="0009548C" w:rsidRDefault="0009548C" w:rsidP="0009548C">
      <w:pPr>
        <w:jc w:val="center"/>
        <w:rPr>
          <w:b/>
          <w:sz w:val="24"/>
        </w:rPr>
      </w:pPr>
    </w:p>
    <w:p w:rsidR="0009548C" w:rsidRDefault="0009548C" w:rsidP="0009548C">
      <w:pPr>
        <w:jc w:val="center"/>
        <w:rPr>
          <w:b/>
          <w:sz w:val="24"/>
        </w:rPr>
      </w:pPr>
    </w:p>
    <w:p w:rsidR="0009548C" w:rsidRDefault="0009548C" w:rsidP="0009548C">
      <w:pPr>
        <w:jc w:val="center"/>
        <w:rPr>
          <w:b/>
          <w:sz w:val="24"/>
        </w:rPr>
      </w:pPr>
    </w:p>
    <w:p w:rsidR="0009548C" w:rsidRDefault="0009548C" w:rsidP="0009548C">
      <w:pPr>
        <w:jc w:val="center"/>
        <w:rPr>
          <w:b/>
          <w:sz w:val="24"/>
        </w:rPr>
      </w:pPr>
    </w:p>
    <w:p w:rsidR="0009548C" w:rsidRDefault="0009548C" w:rsidP="0009548C">
      <w:pPr>
        <w:jc w:val="center"/>
        <w:rPr>
          <w:b/>
          <w:sz w:val="24"/>
        </w:rPr>
      </w:pPr>
    </w:p>
    <w:p w:rsidR="0009548C" w:rsidRDefault="0009548C" w:rsidP="0009548C">
      <w:pPr>
        <w:jc w:val="center"/>
        <w:rPr>
          <w:b/>
          <w:sz w:val="24"/>
        </w:rPr>
      </w:pPr>
    </w:p>
    <w:p w:rsidR="0009548C" w:rsidRDefault="0009548C" w:rsidP="0009548C">
      <w:pPr>
        <w:jc w:val="center"/>
        <w:rPr>
          <w:b/>
          <w:sz w:val="24"/>
        </w:rPr>
      </w:pPr>
    </w:p>
    <w:p w:rsidR="0009548C" w:rsidRDefault="0009548C" w:rsidP="0009548C">
      <w:pPr>
        <w:jc w:val="center"/>
        <w:rPr>
          <w:b/>
          <w:sz w:val="24"/>
        </w:rPr>
      </w:pPr>
    </w:p>
    <w:p w:rsidR="0009548C" w:rsidRDefault="0009548C" w:rsidP="0009548C">
      <w:pPr>
        <w:jc w:val="center"/>
        <w:rPr>
          <w:b/>
          <w:sz w:val="24"/>
        </w:rPr>
      </w:pPr>
    </w:p>
    <w:p w:rsidR="0009548C" w:rsidRDefault="0009548C" w:rsidP="0009548C">
      <w:pPr>
        <w:jc w:val="center"/>
        <w:rPr>
          <w:b/>
          <w:sz w:val="24"/>
        </w:rPr>
      </w:pPr>
    </w:p>
    <w:p w:rsidR="0009548C" w:rsidRDefault="0009548C" w:rsidP="0009548C">
      <w:pPr>
        <w:jc w:val="center"/>
        <w:rPr>
          <w:b/>
          <w:sz w:val="24"/>
        </w:rPr>
      </w:pPr>
    </w:p>
    <w:p w:rsidR="0009548C" w:rsidRDefault="0009548C" w:rsidP="0009548C">
      <w:pPr>
        <w:jc w:val="center"/>
        <w:rPr>
          <w:b/>
          <w:sz w:val="24"/>
        </w:rPr>
      </w:pPr>
    </w:p>
    <w:p w:rsidR="005E0FE5" w:rsidRPr="005E0FE5" w:rsidRDefault="004A217D" w:rsidP="005E0FE5">
      <w:pPr>
        <w:pBdr>
          <w:top w:val="single" w:sz="4" w:space="1" w:color="auto"/>
        </w:pBdr>
        <w:jc w:val="center"/>
        <w:rPr>
          <w:b/>
          <w:sz w:val="24"/>
        </w:rPr>
      </w:pPr>
      <w:r>
        <w:rPr>
          <w:b/>
          <w:sz w:val="24"/>
        </w:rPr>
        <w:t>Sl</w:t>
      </w:r>
      <w:r w:rsidR="005E0FE5" w:rsidRPr="005E0FE5">
        <w:rPr>
          <w:b/>
          <w:sz w:val="24"/>
        </w:rPr>
        <w:t>užbeni glasnik Općine Antunovac“ službeno glasilo Općine Antunovac</w:t>
      </w:r>
    </w:p>
    <w:p w:rsidR="005E0FE5" w:rsidRPr="005E0FE5" w:rsidRDefault="005E0FE5" w:rsidP="005E0FE5">
      <w:pPr>
        <w:jc w:val="center"/>
        <w:rPr>
          <w:b/>
          <w:sz w:val="24"/>
        </w:rPr>
      </w:pPr>
      <w:r w:rsidRPr="005E0FE5">
        <w:rPr>
          <w:b/>
          <w:sz w:val="24"/>
        </w:rPr>
        <w:t>Izdaje: Općina Antunovac</w:t>
      </w:r>
    </w:p>
    <w:p w:rsidR="005E0FE5" w:rsidRPr="005E0FE5" w:rsidRDefault="005E0FE5" w:rsidP="005E0FE5">
      <w:pPr>
        <w:jc w:val="center"/>
        <w:rPr>
          <w:b/>
          <w:sz w:val="24"/>
        </w:rPr>
      </w:pPr>
      <w:r w:rsidRPr="005E0FE5">
        <w:rPr>
          <w:b/>
          <w:sz w:val="24"/>
        </w:rPr>
        <w:t xml:space="preserve">Za izdavača: Ivan </w:t>
      </w:r>
      <w:proofErr w:type="spellStart"/>
      <w:r w:rsidRPr="005E0FE5">
        <w:rPr>
          <w:b/>
          <w:sz w:val="24"/>
        </w:rPr>
        <w:t>Hampovčan</w:t>
      </w:r>
      <w:proofErr w:type="spellEnd"/>
      <w:r w:rsidRPr="005E0FE5">
        <w:rPr>
          <w:b/>
          <w:sz w:val="24"/>
        </w:rPr>
        <w:t>, pročelnik Jedinstvenog upravnog odjela</w:t>
      </w:r>
    </w:p>
    <w:p w:rsidR="005E0FE5" w:rsidRPr="005E0FE5" w:rsidRDefault="005E0FE5" w:rsidP="005E0FE5">
      <w:pPr>
        <w:jc w:val="center"/>
        <w:rPr>
          <w:b/>
          <w:sz w:val="24"/>
        </w:rPr>
      </w:pPr>
      <w:r w:rsidRPr="005E0FE5">
        <w:rPr>
          <w:b/>
          <w:sz w:val="24"/>
        </w:rPr>
        <w:t xml:space="preserve">Grafička priprema: </w:t>
      </w:r>
      <w:proofErr w:type="spellStart"/>
      <w:r w:rsidRPr="005E0FE5">
        <w:rPr>
          <w:b/>
          <w:sz w:val="24"/>
        </w:rPr>
        <w:t>Tonka</w:t>
      </w:r>
      <w:proofErr w:type="spellEnd"/>
      <w:r w:rsidRPr="005E0FE5">
        <w:rPr>
          <w:b/>
          <w:sz w:val="24"/>
        </w:rPr>
        <w:t xml:space="preserve"> Boni, referentica za administrativne poslove</w:t>
      </w:r>
    </w:p>
    <w:p w:rsidR="005E0FE5" w:rsidRPr="005E0FE5" w:rsidRDefault="005E0FE5" w:rsidP="005E0FE5">
      <w:pPr>
        <w:jc w:val="center"/>
        <w:rPr>
          <w:b/>
          <w:sz w:val="24"/>
        </w:rPr>
      </w:pPr>
      <w:r w:rsidRPr="005E0FE5">
        <w:rPr>
          <w:b/>
          <w:sz w:val="24"/>
        </w:rPr>
        <w:t>Tisak: Općina Antunovac</w:t>
      </w:r>
    </w:p>
    <w:sectPr w:rsidR="005E0FE5" w:rsidRPr="005E0FE5" w:rsidSect="00E50A7B">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668C" w:rsidRDefault="0024668C" w:rsidP="004A217D">
      <w:r>
        <w:separator/>
      </w:r>
    </w:p>
  </w:endnote>
  <w:endnote w:type="continuationSeparator" w:id="0">
    <w:p w:rsidR="0024668C" w:rsidRDefault="0024668C" w:rsidP="004A2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RTimes">
    <w:altName w:val="Times New Roman"/>
    <w:charset w:val="00"/>
    <w:family w:val="auto"/>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7634743"/>
      <w:docPartObj>
        <w:docPartGallery w:val="Page Numbers (Bottom of Page)"/>
        <w:docPartUnique/>
      </w:docPartObj>
    </w:sdtPr>
    <w:sdtContent>
      <w:p w:rsidR="00A23D04" w:rsidRDefault="00A23D04">
        <w:pPr>
          <w:pStyle w:val="Podnoje"/>
          <w:jc w:val="center"/>
        </w:pPr>
        <w:r>
          <w:fldChar w:fldCharType="begin"/>
        </w:r>
        <w:r>
          <w:instrText>PAGE   \* MERGEFORMAT</w:instrText>
        </w:r>
        <w:r>
          <w:fldChar w:fldCharType="separate"/>
        </w:r>
        <w:r w:rsidR="00FC5879">
          <w:rPr>
            <w:noProof/>
          </w:rPr>
          <w:t>354</w:t>
        </w:r>
        <w:r>
          <w:fldChar w:fldCharType="end"/>
        </w:r>
      </w:p>
    </w:sdtContent>
  </w:sdt>
  <w:p w:rsidR="00A23D04" w:rsidRDefault="00A23D04">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668C" w:rsidRDefault="0024668C" w:rsidP="004A217D">
      <w:r>
        <w:separator/>
      </w:r>
    </w:p>
  </w:footnote>
  <w:footnote w:type="continuationSeparator" w:id="0">
    <w:p w:rsidR="0024668C" w:rsidRDefault="0024668C" w:rsidP="004A21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372B1"/>
    <w:multiLevelType w:val="hybridMultilevel"/>
    <w:tmpl w:val="179E667E"/>
    <w:lvl w:ilvl="0" w:tplc="6344B0A4">
      <w:numFmt w:val="bullet"/>
      <w:lvlText w:val="-"/>
      <w:lvlJc w:val="left"/>
      <w:pPr>
        <w:ind w:left="1065" w:hanging="360"/>
      </w:pPr>
      <w:rPr>
        <w:rFonts w:ascii="Times New Roman" w:eastAsia="Times New Roman" w:hAnsi="Times New Roman" w:cs="Times New Roman"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
    <w:nsid w:val="0C0974A7"/>
    <w:multiLevelType w:val="hybridMultilevel"/>
    <w:tmpl w:val="B29221DA"/>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
    <w:nsid w:val="242B44A8"/>
    <w:multiLevelType w:val="hybridMultilevel"/>
    <w:tmpl w:val="88EC489E"/>
    <w:lvl w:ilvl="0" w:tplc="6C544B06">
      <w:start w:val="1"/>
      <w:numFmt w:val="bullet"/>
      <w:lvlText w:val="-"/>
      <w:lvlJc w:val="left"/>
      <w:pPr>
        <w:tabs>
          <w:tab w:val="num" w:pos="786"/>
        </w:tabs>
        <w:ind w:left="786" w:hanging="360"/>
      </w:pPr>
      <w:rPr>
        <w:rFonts w:ascii="HRTimes" w:eastAsia="Times New Roman" w:hAnsi="HRTimes"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
    <w:nsid w:val="2DAE2FCC"/>
    <w:multiLevelType w:val="multilevel"/>
    <w:tmpl w:val="E35831F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44CE65A6"/>
    <w:multiLevelType w:val="hybridMultilevel"/>
    <w:tmpl w:val="9D58E10A"/>
    <w:lvl w:ilvl="0" w:tplc="41C0F4D0">
      <w:start w:val="1"/>
      <w:numFmt w:val="decimal"/>
      <w:lvlText w:val="%1."/>
      <w:lvlJc w:val="left"/>
      <w:pPr>
        <w:tabs>
          <w:tab w:val="num" w:pos="510"/>
        </w:tabs>
        <w:ind w:left="567" w:hanging="567"/>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5">
    <w:nsid w:val="722015A7"/>
    <w:multiLevelType w:val="hybridMultilevel"/>
    <w:tmpl w:val="DD02247A"/>
    <w:lvl w:ilvl="0" w:tplc="80246A8C">
      <w:start w:val="1"/>
      <w:numFmt w:val="bullet"/>
      <w:lvlText w:val="-"/>
      <w:lvlJc w:val="left"/>
      <w:pPr>
        <w:ind w:left="1068" w:hanging="360"/>
      </w:pPr>
      <w:rPr>
        <w:rFonts w:ascii="Times New Roman" w:eastAsia="Times New Roman" w:hAnsi="Times New Roman" w:cs="Times New Roman" w:hint="default"/>
      </w:rPr>
    </w:lvl>
    <w:lvl w:ilvl="1" w:tplc="041A0003">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num w:numId="1">
    <w:abstractNumId w:val="5"/>
  </w:num>
  <w:num w:numId="2">
    <w:abstractNumId w:val="2"/>
  </w:num>
  <w:num w:numId="3">
    <w:abstractNumId w:val="3"/>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07E"/>
    <w:rsid w:val="00030372"/>
    <w:rsid w:val="000422C9"/>
    <w:rsid w:val="000515AA"/>
    <w:rsid w:val="00056723"/>
    <w:rsid w:val="0009548C"/>
    <w:rsid w:val="000A1549"/>
    <w:rsid w:val="001424BD"/>
    <w:rsid w:val="001561B7"/>
    <w:rsid w:val="0024668C"/>
    <w:rsid w:val="002E34EB"/>
    <w:rsid w:val="003C3051"/>
    <w:rsid w:val="003F2AAE"/>
    <w:rsid w:val="003F510D"/>
    <w:rsid w:val="004A217D"/>
    <w:rsid w:val="004D450D"/>
    <w:rsid w:val="0056407E"/>
    <w:rsid w:val="00584AE6"/>
    <w:rsid w:val="005E0FE5"/>
    <w:rsid w:val="005E7C2D"/>
    <w:rsid w:val="006B2BD0"/>
    <w:rsid w:val="00736852"/>
    <w:rsid w:val="00745340"/>
    <w:rsid w:val="00822C68"/>
    <w:rsid w:val="00944377"/>
    <w:rsid w:val="00954EF1"/>
    <w:rsid w:val="00A142D2"/>
    <w:rsid w:val="00A23160"/>
    <w:rsid w:val="00A23D04"/>
    <w:rsid w:val="00A5460F"/>
    <w:rsid w:val="00A5788E"/>
    <w:rsid w:val="00B27D8D"/>
    <w:rsid w:val="00C756F5"/>
    <w:rsid w:val="00D05FE7"/>
    <w:rsid w:val="00E50A7B"/>
    <w:rsid w:val="00EC231C"/>
    <w:rsid w:val="00EE00B1"/>
    <w:rsid w:val="00FC5879"/>
    <w:rsid w:val="00FF0AE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460F"/>
    <w:pPr>
      <w:spacing w:after="0" w:line="240" w:lineRule="auto"/>
    </w:pPr>
    <w:rPr>
      <w:rFonts w:ascii="Times New Roman" w:eastAsia="Times New Roman" w:hAnsi="Times New Roman" w:cs="Times New Roman"/>
      <w:sz w:val="20"/>
      <w:szCs w:val="20"/>
      <w:lang w:eastAsia="hr-HR"/>
    </w:rPr>
  </w:style>
  <w:style w:type="paragraph" w:styleId="Naslov1">
    <w:name w:val="heading 1"/>
    <w:basedOn w:val="Normal"/>
    <w:next w:val="Normal"/>
    <w:link w:val="Naslov1Char"/>
    <w:qFormat/>
    <w:rsid w:val="00A142D2"/>
    <w:pPr>
      <w:keepNext/>
      <w:jc w:val="center"/>
      <w:outlineLvl w:val="0"/>
    </w:pPr>
    <w:rPr>
      <w:rFonts w:ascii="HRTimes" w:hAnsi="HRTimes"/>
      <w:b/>
      <w:sz w:val="28"/>
    </w:rPr>
  </w:style>
  <w:style w:type="paragraph" w:styleId="Naslov2">
    <w:name w:val="heading 2"/>
    <w:basedOn w:val="Normal"/>
    <w:next w:val="Normal"/>
    <w:link w:val="Naslov2Char"/>
    <w:qFormat/>
    <w:rsid w:val="00A142D2"/>
    <w:pPr>
      <w:keepNext/>
      <w:jc w:val="both"/>
      <w:outlineLvl w:val="1"/>
    </w:pPr>
    <w:rPr>
      <w:rFonts w:ascii="HRTimes" w:hAnsi="HRTimes"/>
      <w:sz w:val="24"/>
    </w:rPr>
  </w:style>
  <w:style w:type="paragraph" w:styleId="Naslov3">
    <w:name w:val="heading 3"/>
    <w:basedOn w:val="Normal"/>
    <w:next w:val="Normal"/>
    <w:link w:val="Naslov3Char"/>
    <w:qFormat/>
    <w:rsid w:val="00A142D2"/>
    <w:pPr>
      <w:keepNext/>
      <w:jc w:val="center"/>
      <w:outlineLvl w:val="2"/>
    </w:pPr>
    <w:rPr>
      <w:rFonts w:ascii="HRTimes" w:hAnsi="HRTimes"/>
      <w:sz w:val="24"/>
    </w:rPr>
  </w:style>
  <w:style w:type="paragraph" w:styleId="Naslov4">
    <w:name w:val="heading 4"/>
    <w:basedOn w:val="Normal"/>
    <w:next w:val="Normal"/>
    <w:link w:val="Naslov4Char"/>
    <w:qFormat/>
    <w:rsid w:val="00A142D2"/>
    <w:pPr>
      <w:keepNext/>
      <w:outlineLvl w:val="3"/>
    </w:pPr>
    <w:rPr>
      <w:rFonts w:ascii="HRTimes" w:hAnsi="HRTimes"/>
      <w:b/>
      <w:sz w:val="24"/>
    </w:rPr>
  </w:style>
  <w:style w:type="paragraph" w:styleId="Naslov5">
    <w:name w:val="heading 5"/>
    <w:basedOn w:val="Normal"/>
    <w:next w:val="Normal"/>
    <w:link w:val="Naslov5Char"/>
    <w:qFormat/>
    <w:rsid w:val="00A142D2"/>
    <w:pPr>
      <w:keepNext/>
      <w:jc w:val="both"/>
      <w:outlineLvl w:val="4"/>
    </w:pPr>
    <w:rPr>
      <w:rFonts w:ascii="HRTimes" w:hAnsi="HRTimes"/>
      <w:b/>
      <w:sz w:val="24"/>
    </w:rPr>
  </w:style>
  <w:style w:type="paragraph" w:styleId="Naslov6">
    <w:name w:val="heading 6"/>
    <w:basedOn w:val="Normal"/>
    <w:next w:val="Normal"/>
    <w:link w:val="Naslov6Char"/>
    <w:qFormat/>
    <w:rsid w:val="00A142D2"/>
    <w:pPr>
      <w:keepNext/>
      <w:outlineLvl w:val="5"/>
    </w:pPr>
    <w:rPr>
      <w:rFonts w:ascii="HRTimes" w:hAnsi="HRTimes"/>
      <w:sz w:val="24"/>
    </w:rPr>
  </w:style>
  <w:style w:type="paragraph" w:styleId="Naslov7">
    <w:name w:val="heading 7"/>
    <w:basedOn w:val="Normal"/>
    <w:next w:val="Normal"/>
    <w:link w:val="Naslov7Char"/>
    <w:qFormat/>
    <w:rsid w:val="00A142D2"/>
    <w:pPr>
      <w:keepNext/>
      <w:jc w:val="right"/>
      <w:outlineLvl w:val="6"/>
    </w:pPr>
    <w:rPr>
      <w:rFonts w:ascii="HRTimes" w:hAnsi="HRTimes"/>
      <w:sz w:val="24"/>
    </w:rPr>
  </w:style>
  <w:style w:type="paragraph" w:styleId="Naslov8">
    <w:name w:val="heading 8"/>
    <w:basedOn w:val="Normal"/>
    <w:next w:val="Normal"/>
    <w:link w:val="Naslov8Char"/>
    <w:qFormat/>
    <w:rsid w:val="00A142D2"/>
    <w:pPr>
      <w:keepNext/>
      <w:jc w:val="center"/>
      <w:outlineLvl w:val="7"/>
    </w:pPr>
    <w:rPr>
      <w:rFonts w:ascii="HRTimes" w:hAnsi="HRTimes"/>
      <w:b/>
      <w:sz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binitekst">
    <w:name w:val="Plain Text"/>
    <w:basedOn w:val="Normal"/>
    <w:link w:val="ObinitekstChar"/>
    <w:rsid w:val="00954EF1"/>
    <w:rPr>
      <w:rFonts w:ascii="Courier New" w:hAnsi="Courier New" w:cs="Courier New"/>
    </w:rPr>
  </w:style>
  <w:style w:type="character" w:customStyle="1" w:styleId="ObinitekstChar">
    <w:name w:val="Obični tekst Char"/>
    <w:basedOn w:val="Zadanifontodlomka"/>
    <w:link w:val="Obinitekst"/>
    <w:rsid w:val="00954EF1"/>
    <w:rPr>
      <w:rFonts w:ascii="Courier New" w:eastAsia="Times New Roman" w:hAnsi="Courier New" w:cs="Courier New"/>
      <w:sz w:val="20"/>
      <w:szCs w:val="20"/>
      <w:lang w:eastAsia="hr-HR"/>
    </w:rPr>
  </w:style>
  <w:style w:type="character" w:customStyle="1" w:styleId="Naslov1Char">
    <w:name w:val="Naslov 1 Char"/>
    <w:basedOn w:val="Zadanifontodlomka"/>
    <w:link w:val="Naslov1"/>
    <w:rsid w:val="00A142D2"/>
    <w:rPr>
      <w:rFonts w:ascii="HRTimes" w:eastAsia="Times New Roman" w:hAnsi="HRTimes" w:cs="Times New Roman"/>
      <w:b/>
      <w:sz w:val="28"/>
      <w:szCs w:val="20"/>
      <w:lang w:eastAsia="hr-HR"/>
    </w:rPr>
  </w:style>
  <w:style w:type="character" w:customStyle="1" w:styleId="Naslov2Char">
    <w:name w:val="Naslov 2 Char"/>
    <w:basedOn w:val="Zadanifontodlomka"/>
    <w:link w:val="Naslov2"/>
    <w:rsid w:val="00A142D2"/>
    <w:rPr>
      <w:rFonts w:ascii="HRTimes" w:eastAsia="Times New Roman" w:hAnsi="HRTimes" w:cs="Times New Roman"/>
      <w:sz w:val="24"/>
      <w:szCs w:val="20"/>
      <w:lang w:eastAsia="hr-HR"/>
    </w:rPr>
  </w:style>
  <w:style w:type="character" w:customStyle="1" w:styleId="Naslov3Char">
    <w:name w:val="Naslov 3 Char"/>
    <w:basedOn w:val="Zadanifontodlomka"/>
    <w:link w:val="Naslov3"/>
    <w:rsid w:val="00A142D2"/>
    <w:rPr>
      <w:rFonts w:ascii="HRTimes" w:eastAsia="Times New Roman" w:hAnsi="HRTimes" w:cs="Times New Roman"/>
      <w:sz w:val="24"/>
      <w:szCs w:val="20"/>
      <w:lang w:eastAsia="hr-HR"/>
    </w:rPr>
  </w:style>
  <w:style w:type="character" w:customStyle="1" w:styleId="Naslov4Char">
    <w:name w:val="Naslov 4 Char"/>
    <w:basedOn w:val="Zadanifontodlomka"/>
    <w:link w:val="Naslov4"/>
    <w:rsid w:val="00A142D2"/>
    <w:rPr>
      <w:rFonts w:ascii="HRTimes" w:eastAsia="Times New Roman" w:hAnsi="HRTimes" w:cs="Times New Roman"/>
      <w:b/>
      <w:sz w:val="24"/>
      <w:szCs w:val="20"/>
      <w:lang w:eastAsia="hr-HR"/>
    </w:rPr>
  </w:style>
  <w:style w:type="character" w:customStyle="1" w:styleId="Naslov5Char">
    <w:name w:val="Naslov 5 Char"/>
    <w:basedOn w:val="Zadanifontodlomka"/>
    <w:link w:val="Naslov5"/>
    <w:rsid w:val="00A142D2"/>
    <w:rPr>
      <w:rFonts w:ascii="HRTimes" w:eastAsia="Times New Roman" w:hAnsi="HRTimes" w:cs="Times New Roman"/>
      <w:b/>
      <w:sz w:val="24"/>
      <w:szCs w:val="20"/>
      <w:lang w:eastAsia="hr-HR"/>
    </w:rPr>
  </w:style>
  <w:style w:type="character" w:customStyle="1" w:styleId="Naslov6Char">
    <w:name w:val="Naslov 6 Char"/>
    <w:basedOn w:val="Zadanifontodlomka"/>
    <w:link w:val="Naslov6"/>
    <w:rsid w:val="00A142D2"/>
    <w:rPr>
      <w:rFonts w:ascii="HRTimes" w:eastAsia="Times New Roman" w:hAnsi="HRTimes" w:cs="Times New Roman"/>
      <w:sz w:val="24"/>
      <w:szCs w:val="20"/>
      <w:lang w:eastAsia="hr-HR"/>
    </w:rPr>
  </w:style>
  <w:style w:type="character" w:customStyle="1" w:styleId="Naslov7Char">
    <w:name w:val="Naslov 7 Char"/>
    <w:basedOn w:val="Zadanifontodlomka"/>
    <w:link w:val="Naslov7"/>
    <w:rsid w:val="00A142D2"/>
    <w:rPr>
      <w:rFonts w:ascii="HRTimes" w:eastAsia="Times New Roman" w:hAnsi="HRTimes" w:cs="Times New Roman"/>
      <w:sz w:val="24"/>
      <w:szCs w:val="20"/>
      <w:lang w:eastAsia="hr-HR"/>
    </w:rPr>
  </w:style>
  <w:style w:type="character" w:customStyle="1" w:styleId="Naslov8Char">
    <w:name w:val="Naslov 8 Char"/>
    <w:basedOn w:val="Zadanifontodlomka"/>
    <w:link w:val="Naslov8"/>
    <w:rsid w:val="00A142D2"/>
    <w:rPr>
      <w:rFonts w:ascii="HRTimes" w:eastAsia="Times New Roman" w:hAnsi="HRTimes" w:cs="Times New Roman"/>
      <w:b/>
      <w:sz w:val="24"/>
      <w:szCs w:val="20"/>
      <w:lang w:eastAsia="hr-HR"/>
    </w:rPr>
  </w:style>
  <w:style w:type="numbering" w:customStyle="1" w:styleId="Bezpopisa1">
    <w:name w:val="Bez popisa1"/>
    <w:next w:val="Bezpopisa"/>
    <w:uiPriority w:val="99"/>
    <w:semiHidden/>
    <w:unhideWhenUsed/>
    <w:rsid w:val="00A142D2"/>
  </w:style>
  <w:style w:type="paragraph" w:styleId="Tijeloteksta">
    <w:name w:val="Body Text"/>
    <w:basedOn w:val="Normal"/>
    <w:link w:val="TijelotekstaChar"/>
    <w:rsid w:val="00A142D2"/>
    <w:rPr>
      <w:rFonts w:ascii="HRTimes" w:hAnsi="HRTimes"/>
      <w:sz w:val="24"/>
    </w:rPr>
  </w:style>
  <w:style w:type="character" w:customStyle="1" w:styleId="TijelotekstaChar">
    <w:name w:val="Tijelo teksta Char"/>
    <w:basedOn w:val="Zadanifontodlomka"/>
    <w:link w:val="Tijeloteksta"/>
    <w:rsid w:val="00A142D2"/>
    <w:rPr>
      <w:rFonts w:ascii="HRTimes" w:eastAsia="Times New Roman" w:hAnsi="HRTimes" w:cs="Times New Roman"/>
      <w:sz w:val="24"/>
      <w:szCs w:val="20"/>
      <w:lang w:eastAsia="hr-HR"/>
    </w:rPr>
  </w:style>
  <w:style w:type="paragraph" w:styleId="Tijeloteksta2">
    <w:name w:val="Body Text 2"/>
    <w:basedOn w:val="Normal"/>
    <w:link w:val="Tijeloteksta2Char"/>
    <w:rsid w:val="00A142D2"/>
    <w:pPr>
      <w:jc w:val="center"/>
    </w:pPr>
    <w:rPr>
      <w:rFonts w:ascii="HRTimes" w:hAnsi="HRTimes"/>
      <w:b/>
      <w:sz w:val="24"/>
    </w:rPr>
  </w:style>
  <w:style w:type="character" w:customStyle="1" w:styleId="Tijeloteksta2Char">
    <w:name w:val="Tijelo teksta 2 Char"/>
    <w:basedOn w:val="Zadanifontodlomka"/>
    <w:link w:val="Tijeloteksta2"/>
    <w:rsid w:val="00A142D2"/>
    <w:rPr>
      <w:rFonts w:ascii="HRTimes" w:eastAsia="Times New Roman" w:hAnsi="HRTimes" w:cs="Times New Roman"/>
      <w:b/>
      <w:sz w:val="24"/>
      <w:szCs w:val="20"/>
      <w:lang w:eastAsia="hr-HR"/>
    </w:rPr>
  </w:style>
  <w:style w:type="paragraph" w:styleId="Tijeloteksta3">
    <w:name w:val="Body Text 3"/>
    <w:basedOn w:val="Normal"/>
    <w:link w:val="Tijeloteksta3Char"/>
    <w:rsid w:val="00A142D2"/>
    <w:pPr>
      <w:jc w:val="both"/>
    </w:pPr>
    <w:rPr>
      <w:rFonts w:ascii="HRTimes" w:hAnsi="HRTimes"/>
      <w:sz w:val="24"/>
    </w:rPr>
  </w:style>
  <w:style w:type="character" w:customStyle="1" w:styleId="Tijeloteksta3Char">
    <w:name w:val="Tijelo teksta 3 Char"/>
    <w:basedOn w:val="Zadanifontodlomka"/>
    <w:link w:val="Tijeloteksta3"/>
    <w:rsid w:val="00A142D2"/>
    <w:rPr>
      <w:rFonts w:ascii="HRTimes" w:eastAsia="Times New Roman" w:hAnsi="HRTimes" w:cs="Times New Roman"/>
      <w:sz w:val="24"/>
      <w:szCs w:val="20"/>
      <w:lang w:eastAsia="hr-HR"/>
    </w:rPr>
  </w:style>
  <w:style w:type="paragraph" w:styleId="Uvuenotijeloteksta">
    <w:name w:val="Body Text Indent"/>
    <w:basedOn w:val="Normal"/>
    <w:link w:val="UvuenotijelotekstaChar"/>
    <w:rsid w:val="00A142D2"/>
    <w:pPr>
      <w:tabs>
        <w:tab w:val="left" w:pos="426"/>
      </w:tabs>
      <w:ind w:left="-104"/>
      <w:jc w:val="both"/>
    </w:pPr>
    <w:rPr>
      <w:rFonts w:ascii="HRTimes" w:hAnsi="HRTimes"/>
      <w:sz w:val="24"/>
    </w:rPr>
  </w:style>
  <w:style w:type="character" w:customStyle="1" w:styleId="UvuenotijelotekstaChar">
    <w:name w:val="Uvučeno tijelo teksta Char"/>
    <w:basedOn w:val="Zadanifontodlomka"/>
    <w:link w:val="Uvuenotijeloteksta"/>
    <w:rsid w:val="00A142D2"/>
    <w:rPr>
      <w:rFonts w:ascii="HRTimes" w:eastAsia="Times New Roman" w:hAnsi="HRTimes" w:cs="Times New Roman"/>
      <w:sz w:val="24"/>
      <w:szCs w:val="20"/>
      <w:lang w:eastAsia="hr-HR"/>
    </w:rPr>
  </w:style>
  <w:style w:type="paragraph" w:styleId="Tijeloteksta-uvlaka2">
    <w:name w:val="Body Text Indent 2"/>
    <w:aliases w:val="  uvlaka 2"/>
    <w:basedOn w:val="Normal"/>
    <w:link w:val="Tijeloteksta-uvlaka2Char"/>
    <w:rsid w:val="00A142D2"/>
    <w:pPr>
      <w:ind w:left="180"/>
      <w:jc w:val="both"/>
    </w:pPr>
    <w:rPr>
      <w:rFonts w:ascii="HRTimes" w:hAnsi="HRTimes"/>
      <w:sz w:val="24"/>
    </w:rPr>
  </w:style>
  <w:style w:type="character" w:customStyle="1" w:styleId="Tijeloteksta-uvlaka2Char">
    <w:name w:val="Tijelo teksta - uvlaka 2 Char"/>
    <w:basedOn w:val="Zadanifontodlomka"/>
    <w:link w:val="Tijeloteksta-uvlaka2"/>
    <w:rsid w:val="00A142D2"/>
    <w:rPr>
      <w:rFonts w:ascii="HRTimes" w:eastAsia="Times New Roman" w:hAnsi="HRTimes" w:cs="Times New Roman"/>
      <w:sz w:val="24"/>
      <w:szCs w:val="20"/>
      <w:lang w:eastAsia="hr-HR"/>
    </w:rPr>
  </w:style>
  <w:style w:type="paragraph" w:styleId="Tijeloteksta-uvlaka3">
    <w:name w:val="Body Text Indent 3"/>
    <w:aliases w:val=" uvlaka 3"/>
    <w:basedOn w:val="Normal"/>
    <w:link w:val="Tijeloteksta-uvlaka3Char"/>
    <w:rsid w:val="00A142D2"/>
    <w:pPr>
      <w:tabs>
        <w:tab w:val="left" w:pos="426"/>
      </w:tabs>
      <w:ind w:left="420" w:hanging="420"/>
      <w:jc w:val="both"/>
    </w:pPr>
    <w:rPr>
      <w:rFonts w:ascii="HRTimes" w:hAnsi="HRTimes"/>
      <w:sz w:val="24"/>
    </w:rPr>
  </w:style>
  <w:style w:type="character" w:customStyle="1" w:styleId="Tijeloteksta-uvlaka3Char">
    <w:name w:val="Tijelo teksta - uvlaka 3 Char"/>
    <w:basedOn w:val="Zadanifontodlomka"/>
    <w:link w:val="Tijeloteksta-uvlaka3"/>
    <w:rsid w:val="00A142D2"/>
    <w:rPr>
      <w:rFonts w:ascii="HRTimes" w:eastAsia="Times New Roman" w:hAnsi="HRTimes" w:cs="Times New Roman"/>
      <w:sz w:val="24"/>
      <w:szCs w:val="20"/>
      <w:lang w:eastAsia="hr-HR"/>
    </w:rPr>
  </w:style>
  <w:style w:type="paragraph" w:styleId="Podnaslov">
    <w:name w:val="Subtitle"/>
    <w:basedOn w:val="Normal"/>
    <w:link w:val="PodnaslovChar"/>
    <w:qFormat/>
    <w:rsid w:val="00A142D2"/>
    <w:pPr>
      <w:jc w:val="center"/>
    </w:pPr>
    <w:rPr>
      <w:sz w:val="28"/>
    </w:rPr>
  </w:style>
  <w:style w:type="character" w:customStyle="1" w:styleId="PodnaslovChar">
    <w:name w:val="Podnaslov Char"/>
    <w:basedOn w:val="Zadanifontodlomka"/>
    <w:link w:val="Podnaslov"/>
    <w:rsid w:val="00A142D2"/>
    <w:rPr>
      <w:rFonts w:ascii="Times New Roman" w:eastAsia="Times New Roman" w:hAnsi="Times New Roman" w:cs="Times New Roman"/>
      <w:sz w:val="28"/>
      <w:szCs w:val="20"/>
      <w:lang w:eastAsia="hr-HR"/>
    </w:rPr>
  </w:style>
  <w:style w:type="paragraph" w:styleId="Zaglavlje">
    <w:name w:val="header"/>
    <w:basedOn w:val="Normal"/>
    <w:link w:val="ZaglavljeChar"/>
    <w:rsid w:val="00A142D2"/>
    <w:pPr>
      <w:tabs>
        <w:tab w:val="center" w:pos="4536"/>
        <w:tab w:val="right" w:pos="9072"/>
      </w:tabs>
    </w:pPr>
    <w:rPr>
      <w:rFonts w:ascii="HRTimes" w:hAnsi="HRTimes"/>
    </w:rPr>
  </w:style>
  <w:style w:type="character" w:customStyle="1" w:styleId="ZaglavljeChar">
    <w:name w:val="Zaglavlje Char"/>
    <w:basedOn w:val="Zadanifontodlomka"/>
    <w:link w:val="Zaglavlje"/>
    <w:rsid w:val="00A142D2"/>
    <w:rPr>
      <w:rFonts w:ascii="HRTimes" w:eastAsia="Times New Roman" w:hAnsi="HRTimes" w:cs="Times New Roman"/>
      <w:sz w:val="20"/>
      <w:szCs w:val="20"/>
      <w:lang w:eastAsia="hr-HR"/>
    </w:rPr>
  </w:style>
  <w:style w:type="character" w:styleId="Brojstranice">
    <w:name w:val="page number"/>
    <w:basedOn w:val="Zadanifontodlomka"/>
    <w:rsid w:val="00A142D2"/>
  </w:style>
  <w:style w:type="paragraph" w:styleId="StandardWeb">
    <w:name w:val="Normal (Web)"/>
    <w:basedOn w:val="Normal"/>
    <w:rsid w:val="00A142D2"/>
    <w:pPr>
      <w:spacing w:before="100" w:beforeAutospacing="1" w:after="100" w:afterAutospacing="1"/>
    </w:pPr>
    <w:rPr>
      <w:rFonts w:ascii="Arial Unicode MS" w:eastAsia="Arial Unicode MS" w:hAnsi="Arial Unicode MS" w:cs="Arial Unicode MS"/>
      <w:sz w:val="24"/>
      <w:szCs w:val="24"/>
      <w:lang w:val="en-GB" w:eastAsia="en-US"/>
    </w:rPr>
  </w:style>
  <w:style w:type="paragraph" w:styleId="Podnoje">
    <w:name w:val="footer"/>
    <w:basedOn w:val="Normal"/>
    <w:link w:val="PodnojeChar"/>
    <w:uiPriority w:val="99"/>
    <w:rsid w:val="00A142D2"/>
    <w:pPr>
      <w:tabs>
        <w:tab w:val="center" w:pos="4536"/>
        <w:tab w:val="right" w:pos="9072"/>
      </w:tabs>
    </w:pPr>
    <w:rPr>
      <w:rFonts w:ascii="HRTimes" w:hAnsi="HRTimes"/>
    </w:rPr>
  </w:style>
  <w:style w:type="character" w:customStyle="1" w:styleId="PodnojeChar">
    <w:name w:val="Podnožje Char"/>
    <w:basedOn w:val="Zadanifontodlomka"/>
    <w:link w:val="Podnoje"/>
    <w:uiPriority w:val="99"/>
    <w:rsid w:val="00A142D2"/>
    <w:rPr>
      <w:rFonts w:ascii="HRTimes" w:eastAsia="Times New Roman" w:hAnsi="HRTimes" w:cs="Times New Roman"/>
      <w:sz w:val="20"/>
      <w:szCs w:val="20"/>
      <w:lang w:eastAsia="hr-HR"/>
    </w:rPr>
  </w:style>
  <w:style w:type="table" w:customStyle="1" w:styleId="Stil">
    <w:name w:val="Stil"/>
    <w:rsid w:val="00A142D2"/>
    <w:pPr>
      <w:widowControl w:val="0"/>
      <w:autoSpaceDE w:val="0"/>
      <w:autoSpaceDN w:val="0"/>
      <w:adjustRightInd w:val="0"/>
      <w:spacing w:after="0" w:line="240" w:lineRule="auto"/>
    </w:pPr>
    <w:rPr>
      <w:rFonts w:ascii="Times New Roman" w:eastAsia="Times New Roman" w:hAnsi="Times New Roman" w:cs="Times New Roman"/>
      <w:sz w:val="24"/>
      <w:szCs w:val="24"/>
      <w:lang w:eastAsia="hr-HR"/>
    </w:rPr>
    <w:tblPr>
      <w:tblCellMar>
        <w:top w:w="0" w:type="dxa"/>
        <w:left w:w="108" w:type="dxa"/>
        <w:bottom w:w="0" w:type="dxa"/>
        <w:right w:w="108" w:type="dxa"/>
      </w:tblCellMar>
    </w:tblPr>
  </w:style>
  <w:style w:type="paragraph" w:styleId="Tekstbalonia">
    <w:name w:val="Balloon Text"/>
    <w:basedOn w:val="Normal"/>
    <w:link w:val="TekstbaloniaChar"/>
    <w:uiPriority w:val="99"/>
    <w:semiHidden/>
    <w:unhideWhenUsed/>
    <w:rsid w:val="00A142D2"/>
    <w:rPr>
      <w:rFonts w:ascii="Tahoma" w:hAnsi="Tahoma" w:cs="Tahoma"/>
      <w:sz w:val="16"/>
      <w:szCs w:val="16"/>
    </w:rPr>
  </w:style>
  <w:style w:type="character" w:customStyle="1" w:styleId="TekstbaloniaChar">
    <w:name w:val="Tekst balončića Char"/>
    <w:basedOn w:val="Zadanifontodlomka"/>
    <w:link w:val="Tekstbalonia"/>
    <w:uiPriority w:val="99"/>
    <w:semiHidden/>
    <w:rsid w:val="00A142D2"/>
    <w:rPr>
      <w:rFonts w:ascii="Tahoma" w:eastAsia="Times New Roman" w:hAnsi="Tahoma" w:cs="Tahoma"/>
      <w:sz w:val="16"/>
      <w:szCs w:val="16"/>
      <w:lang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460F"/>
    <w:pPr>
      <w:spacing w:after="0" w:line="240" w:lineRule="auto"/>
    </w:pPr>
    <w:rPr>
      <w:rFonts w:ascii="Times New Roman" w:eastAsia="Times New Roman" w:hAnsi="Times New Roman" w:cs="Times New Roman"/>
      <w:sz w:val="20"/>
      <w:szCs w:val="20"/>
      <w:lang w:eastAsia="hr-HR"/>
    </w:rPr>
  </w:style>
  <w:style w:type="paragraph" w:styleId="Naslov1">
    <w:name w:val="heading 1"/>
    <w:basedOn w:val="Normal"/>
    <w:next w:val="Normal"/>
    <w:link w:val="Naslov1Char"/>
    <w:qFormat/>
    <w:rsid w:val="00A142D2"/>
    <w:pPr>
      <w:keepNext/>
      <w:jc w:val="center"/>
      <w:outlineLvl w:val="0"/>
    </w:pPr>
    <w:rPr>
      <w:rFonts w:ascii="HRTimes" w:hAnsi="HRTimes"/>
      <w:b/>
      <w:sz w:val="28"/>
    </w:rPr>
  </w:style>
  <w:style w:type="paragraph" w:styleId="Naslov2">
    <w:name w:val="heading 2"/>
    <w:basedOn w:val="Normal"/>
    <w:next w:val="Normal"/>
    <w:link w:val="Naslov2Char"/>
    <w:qFormat/>
    <w:rsid w:val="00A142D2"/>
    <w:pPr>
      <w:keepNext/>
      <w:jc w:val="both"/>
      <w:outlineLvl w:val="1"/>
    </w:pPr>
    <w:rPr>
      <w:rFonts w:ascii="HRTimes" w:hAnsi="HRTimes"/>
      <w:sz w:val="24"/>
    </w:rPr>
  </w:style>
  <w:style w:type="paragraph" w:styleId="Naslov3">
    <w:name w:val="heading 3"/>
    <w:basedOn w:val="Normal"/>
    <w:next w:val="Normal"/>
    <w:link w:val="Naslov3Char"/>
    <w:qFormat/>
    <w:rsid w:val="00A142D2"/>
    <w:pPr>
      <w:keepNext/>
      <w:jc w:val="center"/>
      <w:outlineLvl w:val="2"/>
    </w:pPr>
    <w:rPr>
      <w:rFonts w:ascii="HRTimes" w:hAnsi="HRTimes"/>
      <w:sz w:val="24"/>
    </w:rPr>
  </w:style>
  <w:style w:type="paragraph" w:styleId="Naslov4">
    <w:name w:val="heading 4"/>
    <w:basedOn w:val="Normal"/>
    <w:next w:val="Normal"/>
    <w:link w:val="Naslov4Char"/>
    <w:qFormat/>
    <w:rsid w:val="00A142D2"/>
    <w:pPr>
      <w:keepNext/>
      <w:outlineLvl w:val="3"/>
    </w:pPr>
    <w:rPr>
      <w:rFonts w:ascii="HRTimes" w:hAnsi="HRTimes"/>
      <w:b/>
      <w:sz w:val="24"/>
    </w:rPr>
  </w:style>
  <w:style w:type="paragraph" w:styleId="Naslov5">
    <w:name w:val="heading 5"/>
    <w:basedOn w:val="Normal"/>
    <w:next w:val="Normal"/>
    <w:link w:val="Naslov5Char"/>
    <w:qFormat/>
    <w:rsid w:val="00A142D2"/>
    <w:pPr>
      <w:keepNext/>
      <w:jc w:val="both"/>
      <w:outlineLvl w:val="4"/>
    </w:pPr>
    <w:rPr>
      <w:rFonts w:ascii="HRTimes" w:hAnsi="HRTimes"/>
      <w:b/>
      <w:sz w:val="24"/>
    </w:rPr>
  </w:style>
  <w:style w:type="paragraph" w:styleId="Naslov6">
    <w:name w:val="heading 6"/>
    <w:basedOn w:val="Normal"/>
    <w:next w:val="Normal"/>
    <w:link w:val="Naslov6Char"/>
    <w:qFormat/>
    <w:rsid w:val="00A142D2"/>
    <w:pPr>
      <w:keepNext/>
      <w:outlineLvl w:val="5"/>
    </w:pPr>
    <w:rPr>
      <w:rFonts w:ascii="HRTimes" w:hAnsi="HRTimes"/>
      <w:sz w:val="24"/>
    </w:rPr>
  </w:style>
  <w:style w:type="paragraph" w:styleId="Naslov7">
    <w:name w:val="heading 7"/>
    <w:basedOn w:val="Normal"/>
    <w:next w:val="Normal"/>
    <w:link w:val="Naslov7Char"/>
    <w:qFormat/>
    <w:rsid w:val="00A142D2"/>
    <w:pPr>
      <w:keepNext/>
      <w:jc w:val="right"/>
      <w:outlineLvl w:val="6"/>
    </w:pPr>
    <w:rPr>
      <w:rFonts w:ascii="HRTimes" w:hAnsi="HRTimes"/>
      <w:sz w:val="24"/>
    </w:rPr>
  </w:style>
  <w:style w:type="paragraph" w:styleId="Naslov8">
    <w:name w:val="heading 8"/>
    <w:basedOn w:val="Normal"/>
    <w:next w:val="Normal"/>
    <w:link w:val="Naslov8Char"/>
    <w:qFormat/>
    <w:rsid w:val="00A142D2"/>
    <w:pPr>
      <w:keepNext/>
      <w:jc w:val="center"/>
      <w:outlineLvl w:val="7"/>
    </w:pPr>
    <w:rPr>
      <w:rFonts w:ascii="HRTimes" w:hAnsi="HRTimes"/>
      <w:b/>
      <w:sz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binitekst">
    <w:name w:val="Plain Text"/>
    <w:basedOn w:val="Normal"/>
    <w:link w:val="ObinitekstChar"/>
    <w:rsid w:val="00954EF1"/>
    <w:rPr>
      <w:rFonts w:ascii="Courier New" w:hAnsi="Courier New" w:cs="Courier New"/>
    </w:rPr>
  </w:style>
  <w:style w:type="character" w:customStyle="1" w:styleId="ObinitekstChar">
    <w:name w:val="Obični tekst Char"/>
    <w:basedOn w:val="Zadanifontodlomka"/>
    <w:link w:val="Obinitekst"/>
    <w:rsid w:val="00954EF1"/>
    <w:rPr>
      <w:rFonts w:ascii="Courier New" w:eastAsia="Times New Roman" w:hAnsi="Courier New" w:cs="Courier New"/>
      <w:sz w:val="20"/>
      <w:szCs w:val="20"/>
      <w:lang w:eastAsia="hr-HR"/>
    </w:rPr>
  </w:style>
  <w:style w:type="character" w:customStyle="1" w:styleId="Naslov1Char">
    <w:name w:val="Naslov 1 Char"/>
    <w:basedOn w:val="Zadanifontodlomka"/>
    <w:link w:val="Naslov1"/>
    <w:rsid w:val="00A142D2"/>
    <w:rPr>
      <w:rFonts w:ascii="HRTimes" w:eastAsia="Times New Roman" w:hAnsi="HRTimes" w:cs="Times New Roman"/>
      <w:b/>
      <w:sz w:val="28"/>
      <w:szCs w:val="20"/>
      <w:lang w:eastAsia="hr-HR"/>
    </w:rPr>
  </w:style>
  <w:style w:type="character" w:customStyle="1" w:styleId="Naslov2Char">
    <w:name w:val="Naslov 2 Char"/>
    <w:basedOn w:val="Zadanifontodlomka"/>
    <w:link w:val="Naslov2"/>
    <w:rsid w:val="00A142D2"/>
    <w:rPr>
      <w:rFonts w:ascii="HRTimes" w:eastAsia="Times New Roman" w:hAnsi="HRTimes" w:cs="Times New Roman"/>
      <w:sz w:val="24"/>
      <w:szCs w:val="20"/>
      <w:lang w:eastAsia="hr-HR"/>
    </w:rPr>
  </w:style>
  <w:style w:type="character" w:customStyle="1" w:styleId="Naslov3Char">
    <w:name w:val="Naslov 3 Char"/>
    <w:basedOn w:val="Zadanifontodlomka"/>
    <w:link w:val="Naslov3"/>
    <w:rsid w:val="00A142D2"/>
    <w:rPr>
      <w:rFonts w:ascii="HRTimes" w:eastAsia="Times New Roman" w:hAnsi="HRTimes" w:cs="Times New Roman"/>
      <w:sz w:val="24"/>
      <w:szCs w:val="20"/>
      <w:lang w:eastAsia="hr-HR"/>
    </w:rPr>
  </w:style>
  <w:style w:type="character" w:customStyle="1" w:styleId="Naslov4Char">
    <w:name w:val="Naslov 4 Char"/>
    <w:basedOn w:val="Zadanifontodlomka"/>
    <w:link w:val="Naslov4"/>
    <w:rsid w:val="00A142D2"/>
    <w:rPr>
      <w:rFonts w:ascii="HRTimes" w:eastAsia="Times New Roman" w:hAnsi="HRTimes" w:cs="Times New Roman"/>
      <w:b/>
      <w:sz w:val="24"/>
      <w:szCs w:val="20"/>
      <w:lang w:eastAsia="hr-HR"/>
    </w:rPr>
  </w:style>
  <w:style w:type="character" w:customStyle="1" w:styleId="Naslov5Char">
    <w:name w:val="Naslov 5 Char"/>
    <w:basedOn w:val="Zadanifontodlomka"/>
    <w:link w:val="Naslov5"/>
    <w:rsid w:val="00A142D2"/>
    <w:rPr>
      <w:rFonts w:ascii="HRTimes" w:eastAsia="Times New Roman" w:hAnsi="HRTimes" w:cs="Times New Roman"/>
      <w:b/>
      <w:sz w:val="24"/>
      <w:szCs w:val="20"/>
      <w:lang w:eastAsia="hr-HR"/>
    </w:rPr>
  </w:style>
  <w:style w:type="character" w:customStyle="1" w:styleId="Naslov6Char">
    <w:name w:val="Naslov 6 Char"/>
    <w:basedOn w:val="Zadanifontodlomka"/>
    <w:link w:val="Naslov6"/>
    <w:rsid w:val="00A142D2"/>
    <w:rPr>
      <w:rFonts w:ascii="HRTimes" w:eastAsia="Times New Roman" w:hAnsi="HRTimes" w:cs="Times New Roman"/>
      <w:sz w:val="24"/>
      <w:szCs w:val="20"/>
      <w:lang w:eastAsia="hr-HR"/>
    </w:rPr>
  </w:style>
  <w:style w:type="character" w:customStyle="1" w:styleId="Naslov7Char">
    <w:name w:val="Naslov 7 Char"/>
    <w:basedOn w:val="Zadanifontodlomka"/>
    <w:link w:val="Naslov7"/>
    <w:rsid w:val="00A142D2"/>
    <w:rPr>
      <w:rFonts w:ascii="HRTimes" w:eastAsia="Times New Roman" w:hAnsi="HRTimes" w:cs="Times New Roman"/>
      <w:sz w:val="24"/>
      <w:szCs w:val="20"/>
      <w:lang w:eastAsia="hr-HR"/>
    </w:rPr>
  </w:style>
  <w:style w:type="character" w:customStyle="1" w:styleId="Naslov8Char">
    <w:name w:val="Naslov 8 Char"/>
    <w:basedOn w:val="Zadanifontodlomka"/>
    <w:link w:val="Naslov8"/>
    <w:rsid w:val="00A142D2"/>
    <w:rPr>
      <w:rFonts w:ascii="HRTimes" w:eastAsia="Times New Roman" w:hAnsi="HRTimes" w:cs="Times New Roman"/>
      <w:b/>
      <w:sz w:val="24"/>
      <w:szCs w:val="20"/>
      <w:lang w:eastAsia="hr-HR"/>
    </w:rPr>
  </w:style>
  <w:style w:type="numbering" w:customStyle="1" w:styleId="Bezpopisa1">
    <w:name w:val="Bez popisa1"/>
    <w:next w:val="Bezpopisa"/>
    <w:uiPriority w:val="99"/>
    <w:semiHidden/>
    <w:unhideWhenUsed/>
    <w:rsid w:val="00A142D2"/>
  </w:style>
  <w:style w:type="paragraph" w:styleId="Tijeloteksta">
    <w:name w:val="Body Text"/>
    <w:basedOn w:val="Normal"/>
    <w:link w:val="TijelotekstaChar"/>
    <w:rsid w:val="00A142D2"/>
    <w:rPr>
      <w:rFonts w:ascii="HRTimes" w:hAnsi="HRTimes"/>
      <w:sz w:val="24"/>
    </w:rPr>
  </w:style>
  <w:style w:type="character" w:customStyle="1" w:styleId="TijelotekstaChar">
    <w:name w:val="Tijelo teksta Char"/>
    <w:basedOn w:val="Zadanifontodlomka"/>
    <w:link w:val="Tijeloteksta"/>
    <w:rsid w:val="00A142D2"/>
    <w:rPr>
      <w:rFonts w:ascii="HRTimes" w:eastAsia="Times New Roman" w:hAnsi="HRTimes" w:cs="Times New Roman"/>
      <w:sz w:val="24"/>
      <w:szCs w:val="20"/>
      <w:lang w:eastAsia="hr-HR"/>
    </w:rPr>
  </w:style>
  <w:style w:type="paragraph" w:styleId="Tijeloteksta2">
    <w:name w:val="Body Text 2"/>
    <w:basedOn w:val="Normal"/>
    <w:link w:val="Tijeloteksta2Char"/>
    <w:rsid w:val="00A142D2"/>
    <w:pPr>
      <w:jc w:val="center"/>
    </w:pPr>
    <w:rPr>
      <w:rFonts w:ascii="HRTimes" w:hAnsi="HRTimes"/>
      <w:b/>
      <w:sz w:val="24"/>
    </w:rPr>
  </w:style>
  <w:style w:type="character" w:customStyle="1" w:styleId="Tijeloteksta2Char">
    <w:name w:val="Tijelo teksta 2 Char"/>
    <w:basedOn w:val="Zadanifontodlomka"/>
    <w:link w:val="Tijeloteksta2"/>
    <w:rsid w:val="00A142D2"/>
    <w:rPr>
      <w:rFonts w:ascii="HRTimes" w:eastAsia="Times New Roman" w:hAnsi="HRTimes" w:cs="Times New Roman"/>
      <w:b/>
      <w:sz w:val="24"/>
      <w:szCs w:val="20"/>
      <w:lang w:eastAsia="hr-HR"/>
    </w:rPr>
  </w:style>
  <w:style w:type="paragraph" w:styleId="Tijeloteksta3">
    <w:name w:val="Body Text 3"/>
    <w:basedOn w:val="Normal"/>
    <w:link w:val="Tijeloteksta3Char"/>
    <w:rsid w:val="00A142D2"/>
    <w:pPr>
      <w:jc w:val="both"/>
    </w:pPr>
    <w:rPr>
      <w:rFonts w:ascii="HRTimes" w:hAnsi="HRTimes"/>
      <w:sz w:val="24"/>
    </w:rPr>
  </w:style>
  <w:style w:type="character" w:customStyle="1" w:styleId="Tijeloteksta3Char">
    <w:name w:val="Tijelo teksta 3 Char"/>
    <w:basedOn w:val="Zadanifontodlomka"/>
    <w:link w:val="Tijeloteksta3"/>
    <w:rsid w:val="00A142D2"/>
    <w:rPr>
      <w:rFonts w:ascii="HRTimes" w:eastAsia="Times New Roman" w:hAnsi="HRTimes" w:cs="Times New Roman"/>
      <w:sz w:val="24"/>
      <w:szCs w:val="20"/>
      <w:lang w:eastAsia="hr-HR"/>
    </w:rPr>
  </w:style>
  <w:style w:type="paragraph" w:styleId="Uvuenotijeloteksta">
    <w:name w:val="Body Text Indent"/>
    <w:basedOn w:val="Normal"/>
    <w:link w:val="UvuenotijelotekstaChar"/>
    <w:rsid w:val="00A142D2"/>
    <w:pPr>
      <w:tabs>
        <w:tab w:val="left" w:pos="426"/>
      </w:tabs>
      <w:ind w:left="-104"/>
      <w:jc w:val="both"/>
    </w:pPr>
    <w:rPr>
      <w:rFonts w:ascii="HRTimes" w:hAnsi="HRTimes"/>
      <w:sz w:val="24"/>
    </w:rPr>
  </w:style>
  <w:style w:type="character" w:customStyle="1" w:styleId="UvuenotijelotekstaChar">
    <w:name w:val="Uvučeno tijelo teksta Char"/>
    <w:basedOn w:val="Zadanifontodlomka"/>
    <w:link w:val="Uvuenotijeloteksta"/>
    <w:rsid w:val="00A142D2"/>
    <w:rPr>
      <w:rFonts w:ascii="HRTimes" w:eastAsia="Times New Roman" w:hAnsi="HRTimes" w:cs="Times New Roman"/>
      <w:sz w:val="24"/>
      <w:szCs w:val="20"/>
      <w:lang w:eastAsia="hr-HR"/>
    </w:rPr>
  </w:style>
  <w:style w:type="paragraph" w:styleId="Tijeloteksta-uvlaka2">
    <w:name w:val="Body Text Indent 2"/>
    <w:aliases w:val="  uvlaka 2"/>
    <w:basedOn w:val="Normal"/>
    <w:link w:val="Tijeloteksta-uvlaka2Char"/>
    <w:rsid w:val="00A142D2"/>
    <w:pPr>
      <w:ind w:left="180"/>
      <w:jc w:val="both"/>
    </w:pPr>
    <w:rPr>
      <w:rFonts w:ascii="HRTimes" w:hAnsi="HRTimes"/>
      <w:sz w:val="24"/>
    </w:rPr>
  </w:style>
  <w:style w:type="character" w:customStyle="1" w:styleId="Tijeloteksta-uvlaka2Char">
    <w:name w:val="Tijelo teksta - uvlaka 2 Char"/>
    <w:basedOn w:val="Zadanifontodlomka"/>
    <w:link w:val="Tijeloteksta-uvlaka2"/>
    <w:rsid w:val="00A142D2"/>
    <w:rPr>
      <w:rFonts w:ascii="HRTimes" w:eastAsia="Times New Roman" w:hAnsi="HRTimes" w:cs="Times New Roman"/>
      <w:sz w:val="24"/>
      <w:szCs w:val="20"/>
      <w:lang w:eastAsia="hr-HR"/>
    </w:rPr>
  </w:style>
  <w:style w:type="paragraph" w:styleId="Tijeloteksta-uvlaka3">
    <w:name w:val="Body Text Indent 3"/>
    <w:aliases w:val=" uvlaka 3"/>
    <w:basedOn w:val="Normal"/>
    <w:link w:val="Tijeloteksta-uvlaka3Char"/>
    <w:rsid w:val="00A142D2"/>
    <w:pPr>
      <w:tabs>
        <w:tab w:val="left" w:pos="426"/>
      </w:tabs>
      <w:ind w:left="420" w:hanging="420"/>
      <w:jc w:val="both"/>
    </w:pPr>
    <w:rPr>
      <w:rFonts w:ascii="HRTimes" w:hAnsi="HRTimes"/>
      <w:sz w:val="24"/>
    </w:rPr>
  </w:style>
  <w:style w:type="character" w:customStyle="1" w:styleId="Tijeloteksta-uvlaka3Char">
    <w:name w:val="Tijelo teksta - uvlaka 3 Char"/>
    <w:basedOn w:val="Zadanifontodlomka"/>
    <w:link w:val="Tijeloteksta-uvlaka3"/>
    <w:rsid w:val="00A142D2"/>
    <w:rPr>
      <w:rFonts w:ascii="HRTimes" w:eastAsia="Times New Roman" w:hAnsi="HRTimes" w:cs="Times New Roman"/>
      <w:sz w:val="24"/>
      <w:szCs w:val="20"/>
      <w:lang w:eastAsia="hr-HR"/>
    </w:rPr>
  </w:style>
  <w:style w:type="paragraph" w:styleId="Podnaslov">
    <w:name w:val="Subtitle"/>
    <w:basedOn w:val="Normal"/>
    <w:link w:val="PodnaslovChar"/>
    <w:qFormat/>
    <w:rsid w:val="00A142D2"/>
    <w:pPr>
      <w:jc w:val="center"/>
    </w:pPr>
    <w:rPr>
      <w:sz w:val="28"/>
    </w:rPr>
  </w:style>
  <w:style w:type="character" w:customStyle="1" w:styleId="PodnaslovChar">
    <w:name w:val="Podnaslov Char"/>
    <w:basedOn w:val="Zadanifontodlomka"/>
    <w:link w:val="Podnaslov"/>
    <w:rsid w:val="00A142D2"/>
    <w:rPr>
      <w:rFonts w:ascii="Times New Roman" w:eastAsia="Times New Roman" w:hAnsi="Times New Roman" w:cs="Times New Roman"/>
      <w:sz w:val="28"/>
      <w:szCs w:val="20"/>
      <w:lang w:eastAsia="hr-HR"/>
    </w:rPr>
  </w:style>
  <w:style w:type="paragraph" w:styleId="Zaglavlje">
    <w:name w:val="header"/>
    <w:basedOn w:val="Normal"/>
    <w:link w:val="ZaglavljeChar"/>
    <w:rsid w:val="00A142D2"/>
    <w:pPr>
      <w:tabs>
        <w:tab w:val="center" w:pos="4536"/>
        <w:tab w:val="right" w:pos="9072"/>
      </w:tabs>
    </w:pPr>
    <w:rPr>
      <w:rFonts w:ascii="HRTimes" w:hAnsi="HRTimes"/>
    </w:rPr>
  </w:style>
  <w:style w:type="character" w:customStyle="1" w:styleId="ZaglavljeChar">
    <w:name w:val="Zaglavlje Char"/>
    <w:basedOn w:val="Zadanifontodlomka"/>
    <w:link w:val="Zaglavlje"/>
    <w:rsid w:val="00A142D2"/>
    <w:rPr>
      <w:rFonts w:ascii="HRTimes" w:eastAsia="Times New Roman" w:hAnsi="HRTimes" w:cs="Times New Roman"/>
      <w:sz w:val="20"/>
      <w:szCs w:val="20"/>
      <w:lang w:eastAsia="hr-HR"/>
    </w:rPr>
  </w:style>
  <w:style w:type="character" w:styleId="Brojstranice">
    <w:name w:val="page number"/>
    <w:basedOn w:val="Zadanifontodlomka"/>
    <w:rsid w:val="00A142D2"/>
  </w:style>
  <w:style w:type="paragraph" w:styleId="StandardWeb">
    <w:name w:val="Normal (Web)"/>
    <w:basedOn w:val="Normal"/>
    <w:rsid w:val="00A142D2"/>
    <w:pPr>
      <w:spacing w:before="100" w:beforeAutospacing="1" w:after="100" w:afterAutospacing="1"/>
    </w:pPr>
    <w:rPr>
      <w:rFonts w:ascii="Arial Unicode MS" w:eastAsia="Arial Unicode MS" w:hAnsi="Arial Unicode MS" w:cs="Arial Unicode MS"/>
      <w:sz w:val="24"/>
      <w:szCs w:val="24"/>
      <w:lang w:val="en-GB" w:eastAsia="en-US"/>
    </w:rPr>
  </w:style>
  <w:style w:type="paragraph" w:styleId="Podnoje">
    <w:name w:val="footer"/>
    <w:basedOn w:val="Normal"/>
    <w:link w:val="PodnojeChar"/>
    <w:uiPriority w:val="99"/>
    <w:rsid w:val="00A142D2"/>
    <w:pPr>
      <w:tabs>
        <w:tab w:val="center" w:pos="4536"/>
        <w:tab w:val="right" w:pos="9072"/>
      </w:tabs>
    </w:pPr>
    <w:rPr>
      <w:rFonts w:ascii="HRTimes" w:hAnsi="HRTimes"/>
    </w:rPr>
  </w:style>
  <w:style w:type="character" w:customStyle="1" w:styleId="PodnojeChar">
    <w:name w:val="Podnožje Char"/>
    <w:basedOn w:val="Zadanifontodlomka"/>
    <w:link w:val="Podnoje"/>
    <w:uiPriority w:val="99"/>
    <w:rsid w:val="00A142D2"/>
    <w:rPr>
      <w:rFonts w:ascii="HRTimes" w:eastAsia="Times New Roman" w:hAnsi="HRTimes" w:cs="Times New Roman"/>
      <w:sz w:val="20"/>
      <w:szCs w:val="20"/>
      <w:lang w:eastAsia="hr-HR"/>
    </w:rPr>
  </w:style>
  <w:style w:type="table" w:customStyle="1" w:styleId="Stil">
    <w:name w:val="Stil"/>
    <w:rsid w:val="00A142D2"/>
    <w:pPr>
      <w:widowControl w:val="0"/>
      <w:autoSpaceDE w:val="0"/>
      <w:autoSpaceDN w:val="0"/>
      <w:adjustRightInd w:val="0"/>
      <w:spacing w:after="0" w:line="240" w:lineRule="auto"/>
    </w:pPr>
    <w:rPr>
      <w:rFonts w:ascii="Times New Roman" w:eastAsia="Times New Roman" w:hAnsi="Times New Roman" w:cs="Times New Roman"/>
      <w:sz w:val="24"/>
      <w:szCs w:val="24"/>
      <w:lang w:eastAsia="hr-HR"/>
    </w:rPr>
    <w:tblPr>
      <w:tblCellMar>
        <w:top w:w="0" w:type="dxa"/>
        <w:left w:w="108" w:type="dxa"/>
        <w:bottom w:w="0" w:type="dxa"/>
        <w:right w:w="108" w:type="dxa"/>
      </w:tblCellMar>
    </w:tblPr>
  </w:style>
  <w:style w:type="paragraph" w:styleId="Tekstbalonia">
    <w:name w:val="Balloon Text"/>
    <w:basedOn w:val="Normal"/>
    <w:link w:val="TekstbaloniaChar"/>
    <w:uiPriority w:val="99"/>
    <w:semiHidden/>
    <w:unhideWhenUsed/>
    <w:rsid w:val="00A142D2"/>
    <w:rPr>
      <w:rFonts w:ascii="Tahoma" w:hAnsi="Tahoma" w:cs="Tahoma"/>
      <w:sz w:val="16"/>
      <w:szCs w:val="16"/>
    </w:rPr>
  </w:style>
  <w:style w:type="character" w:customStyle="1" w:styleId="TekstbaloniaChar">
    <w:name w:val="Tekst balončića Char"/>
    <w:basedOn w:val="Zadanifontodlomka"/>
    <w:link w:val="Tekstbalonia"/>
    <w:uiPriority w:val="99"/>
    <w:semiHidden/>
    <w:rsid w:val="00A142D2"/>
    <w:rPr>
      <w:rFonts w:ascii="Tahoma" w:eastAsia="Times New Roman" w:hAnsi="Tahoma" w:cs="Tahoma"/>
      <w:sz w:val="16"/>
      <w:szCs w:val="16"/>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60</Pages>
  <Words>19154</Words>
  <Characters>109179</Characters>
  <Application>Microsoft Office Word</Application>
  <DocSecurity>0</DocSecurity>
  <Lines>909</Lines>
  <Paragraphs>256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128077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Dubravka Pongrac</dc:creator>
  <cp:keywords/>
  <dc:description/>
  <cp:lastModifiedBy>Dubravka Pongrac</cp:lastModifiedBy>
  <cp:revision>23</cp:revision>
  <cp:lastPrinted>2013-12-05T11:44:00Z</cp:lastPrinted>
  <dcterms:created xsi:type="dcterms:W3CDTF">2013-12-04T08:34:00Z</dcterms:created>
  <dcterms:modified xsi:type="dcterms:W3CDTF">2013-12-05T13:45:00Z</dcterms:modified>
</cp:coreProperties>
</file>