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6403"/>
        <w:gridCol w:w="1527"/>
      </w:tblGrid>
      <w:tr w:rsidR="00B02258" w:rsidTr="009E75F7">
        <w:tc>
          <w:tcPr>
            <w:tcW w:w="1951" w:type="dxa"/>
            <w:tcBorders>
              <w:top w:val="nil"/>
              <w:left w:val="nil"/>
              <w:bottom w:val="single" w:sz="4" w:space="0" w:color="auto"/>
              <w:right w:val="nil"/>
            </w:tcBorders>
            <w:hideMark/>
          </w:tcPr>
          <w:p w:rsidR="00B02258" w:rsidRDefault="00B02258" w:rsidP="009E75F7">
            <w:pPr>
              <w:rPr>
                <w:sz w:val="96"/>
                <w:szCs w:val="96"/>
                <w:lang w:eastAsia="en-US"/>
              </w:rPr>
            </w:pPr>
            <w:r w:rsidRPr="009B4D5C">
              <w:rPr>
                <w:rFonts w:eastAsia="Calibri"/>
                <w:sz w:val="96"/>
                <w:szCs w:val="96"/>
                <w:lang w:eastAsia="en-US"/>
              </w:rPr>
              <w:object w:dxaOrig="2631" w:dyaOrig="34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73.5pt" o:ole="">
                  <v:imagedata r:id="rId9" o:title="" gain="72818f"/>
                </v:shape>
                <o:OLEObject Type="Embed" ProgID="CorelDRAW.Graphic.9" ShapeID="_x0000_i1025" DrawAspect="Content" ObjectID="_1427876349" r:id="rId10"/>
              </w:object>
            </w:r>
          </w:p>
        </w:tc>
        <w:tc>
          <w:tcPr>
            <w:tcW w:w="6521" w:type="dxa"/>
            <w:tcBorders>
              <w:top w:val="nil"/>
              <w:left w:val="nil"/>
              <w:bottom w:val="single" w:sz="4" w:space="0" w:color="auto"/>
              <w:right w:val="nil"/>
            </w:tcBorders>
            <w:hideMark/>
          </w:tcPr>
          <w:p w:rsidR="00B02258" w:rsidRDefault="00B02258" w:rsidP="009E75F7">
            <w:pPr>
              <w:jc w:val="center"/>
              <w:rPr>
                <w:rFonts w:eastAsia="Calibri"/>
                <w:b/>
                <w:sz w:val="72"/>
                <w:szCs w:val="72"/>
                <w:lang w:eastAsia="en-US"/>
              </w:rPr>
            </w:pPr>
            <w:r>
              <w:rPr>
                <w:b/>
                <w:sz w:val="72"/>
                <w:szCs w:val="72"/>
              </w:rPr>
              <w:t>Službeni glasnik</w:t>
            </w:r>
          </w:p>
          <w:p w:rsidR="00B02258" w:rsidRDefault="00B02258" w:rsidP="009E75F7">
            <w:pPr>
              <w:jc w:val="center"/>
              <w:rPr>
                <w:sz w:val="72"/>
                <w:szCs w:val="72"/>
                <w:lang w:eastAsia="en-US"/>
              </w:rPr>
            </w:pPr>
            <w:r>
              <w:rPr>
                <w:b/>
                <w:sz w:val="72"/>
                <w:szCs w:val="72"/>
              </w:rPr>
              <w:t>Općine Antunovac</w:t>
            </w:r>
          </w:p>
        </w:tc>
        <w:tc>
          <w:tcPr>
            <w:tcW w:w="1559" w:type="dxa"/>
            <w:tcBorders>
              <w:top w:val="nil"/>
              <w:left w:val="nil"/>
              <w:bottom w:val="single" w:sz="4" w:space="0" w:color="auto"/>
              <w:right w:val="nil"/>
            </w:tcBorders>
          </w:tcPr>
          <w:p w:rsidR="00B02258" w:rsidRDefault="00B02258" w:rsidP="009E75F7">
            <w:pPr>
              <w:spacing w:after="200"/>
              <w:rPr>
                <w:sz w:val="72"/>
                <w:szCs w:val="72"/>
                <w:lang w:eastAsia="en-US"/>
              </w:rPr>
            </w:pPr>
          </w:p>
        </w:tc>
      </w:tr>
      <w:tr w:rsidR="00B02258" w:rsidTr="009E75F7">
        <w:tc>
          <w:tcPr>
            <w:tcW w:w="1951" w:type="dxa"/>
            <w:tcBorders>
              <w:top w:val="single" w:sz="4" w:space="0" w:color="auto"/>
              <w:left w:val="single" w:sz="4" w:space="0" w:color="auto"/>
              <w:bottom w:val="single" w:sz="4" w:space="0" w:color="auto"/>
              <w:right w:val="single" w:sz="4" w:space="0" w:color="auto"/>
            </w:tcBorders>
          </w:tcPr>
          <w:p w:rsidR="00B02258" w:rsidRDefault="00B02258" w:rsidP="009E75F7">
            <w:pPr>
              <w:rPr>
                <w:rFonts w:eastAsia="Calibri"/>
                <w:b/>
                <w:sz w:val="28"/>
                <w:szCs w:val="28"/>
                <w:lang w:eastAsia="en-US"/>
              </w:rPr>
            </w:pPr>
          </w:p>
          <w:p w:rsidR="00B02258" w:rsidRDefault="00B02258" w:rsidP="009E75F7">
            <w:pPr>
              <w:rPr>
                <w:b/>
                <w:sz w:val="28"/>
                <w:szCs w:val="28"/>
                <w:lang w:eastAsia="en-US"/>
              </w:rPr>
            </w:pPr>
            <w:r>
              <w:rPr>
                <w:b/>
                <w:sz w:val="28"/>
                <w:szCs w:val="28"/>
              </w:rPr>
              <w:t>Godina XIX</w:t>
            </w:r>
          </w:p>
        </w:tc>
        <w:tc>
          <w:tcPr>
            <w:tcW w:w="6521" w:type="dxa"/>
            <w:tcBorders>
              <w:top w:val="single" w:sz="4" w:space="0" w:color="auto"/>
              <w:left w:val="single" w:sz="4" w:space="0" w:color="auto"/>
              <w:bottom w:val="single" w:sz="4" w:space="0" w:color="auto"/>
              <w:right w:val="single" w:sz="4" w:space="0" w:color="auto"/>
            </w:tcBorders>
          </w:tcPr>
          <w:p w:rsidR="00B02258" w:rsidRDefault="00B02258" w:rsidP="009E75F7">
            <w:pPr>
              <w:jc w:val="center"/>
              <w:rPr>
                <w:rFonts w:eastAsia="Calibri"/>
                <w:b/>
                <w:sz w:val="28"/>
                <w:szCs w:val="28"/>
                <w:lang w:eastAsia="en-US"/>
              </w:rPr>
            </w:pPr>
          </w:p>
          <w:p w:rsidR="00B02258" w:rsidRDefault="00410F07" w:rsidP="009E75F7">
            <w:pPr>
              <w:jc w:val="center"/>
              <w:rPr>
                <w:b/>
                <w:sz w:val="28"/>
                <w:szCs w:val="28"/>
                <w:lang w:eastAsia="en-US"/>
              </w:rPr>
            </w:pPr>
            <w:r>
              <w:rPr>
                <w:b/>
                <w:sz w:val="28"/>
                <w:szCs w:val="28"/>
              </w:rPr>
              <w:t>Antunovac, 20</w:t>
            </w:r>
            <w:r w:rsidR="00B02258">
              <w:rPr>
                <w:b/>
                <w:sz w:val="28"/>
                <w:szCs w:val="28"/>
              </w:rPr>
              <w:t>.03.2013. godine</w:t>
            </w:r>
          </w:p>
        </w:tc>
        <w:tc>
          <w:tcPr>
            <w:tcW w:w="1559" w:type="dxa"/>
            <w:tcBorders>
              <w:top w:val="single" w:sz="4" w:space="0" w:color="auto"/>
              <w:left w:val="single" w:sz="4" w:space="0" w:color="auto"/>
              <w:bottom w:val="single" w:sz="4" w:space="0" w:color="auto"/>
              <w:right w:val="single" w:sz="4" w:space="0" w:color="auto"/>
            </w:tcBorders>
          </w:tcPr>
          <w:p w:rsidR="00B02258" w:rsidRDefault="00B02258" w:rsidP="009E75F7">
            <w:pPr>
              <w:jc w:val="center"/>
              <w:rPr>
                <w:rFonts w:eastAsia="Calibri"/>
                <w:b/>
                <w:sz w:val="28"/>
                <w:szCs w:val="28"/>
                <w:lang w:eastAsia="en-US"/>
              </w:rPr>
            </w:pPr>
          </w:p>
          <w:p w:rsidR="00B02258" w:rsidRDefault="00B02258" w:rsidP="009E75F7">
            <w:pPr>
              <w:jc w:val="center"/>
              <w:rPr>
                <w:b/>
                <w:sz w:val="28"/>
                <w:szCs w:val="28"/>
                <w:lang w:eastAsia="en-US"/>
              </w:rPr>
            </w:pPr>
            <w:r>
              <w:rPr>
                <w:b/>
                <w:sz w:val="28"/>
                <w:szCs w:val="28"/>
              </w:rPr>
              <w:t>Broj 2</w:t>
            </w:r>
          </w:p>
        </w:tc>
      </w:tr>
    </w:tbl>
    <w:p w:rsidR="009E75F7" w:rsidRDefault="009E75F7" w:rsidP="00B10DF7">
      <w:pPr>
        <w:rPr>
          <w:sz w:val="24"/>
          <w:szCs w:val="24"/>
        </w:rPr>
      </w:pPr>
    </w:p>
    <w:p w:rsidR="00B02258" w:rsidRDefault="00B02258" w:rsidP="00B02258">
      <w:pPr>
        <w:jc w:val="center"/>
        <w:rPr>
          <w:sz w:val="24"/>
          <w:szCs w:val="24"/>
        </w:rPr>
      </w:pPr>
      <w:r>
        <w:rPr>
          <w:b/>
          <w:i/>
          <w:sz w:val="28"/>
          <w:szCs w:val="28"/>
        </w:rPr>
        <w:t xml:space="preserve">SADRŽAJ </w:t>
      </w:r>
    </w:p>
    <w:p w:rsidR="008915EA" w:rsidRDefault="008915EA" w:rsidP="00B02258">
      <w:pPr>
        <w:rPr>
          <w:b/>
          <w:i/>
          <w:sz w:val="24"/>
          <w:szCs w:val="24"/>
          <w:u w:val="single"/>
        </w:rPr>
        <w:sectPr w:rsidR="008915EA" w:rsidSect="006E2065">
          <w:footerReference w:type="default" r:id="rId11"/>
          <w:pgSz w:w="11906" w:h="16838"/>
          <w:pgMar w:top="1134" w:right="1134" w:bottom="1134" w:left="1134" w:header="709" w:footer="709" w:gutter="0"/>
          <w:pgNumType w:start="53"/>
          <w:cols w:space="708"/>
          <w:docGrid w:linePitch="360"/>
        </w:sectPr>
      </w:pPr>
    </w:p>
    <w:p w:rsidR="00B02258" w:rsidRDefault="00B02258" w:rsidP="00235F8D">
      <w:pPr>
        <w:jc w:val="both"/>
        <w:rPr>
          <w:b/>
          <w:i/>
          <w:sz w:val="24"/>
          <w:szCs w:val="24"/>
          <w:u w:val="single"/>
        </w:rPr>
      </w:pPr>
      <w:r>
        <w:rPr>
          <w:b/>
          <w:i/>
          <w:sz w:val="24"/>
          <w:szCs w:val="24"/>
          <w:u w:val="single"/>
        </w:rPr>
        <w:lastRenderedPageBreak/>
        <w:t xml:space="preserve">AKTI OPĆINSKOG VIJEĆA            </w:t>
      </w:r>
      <w:r w:rsidR="00235F8D">
        <w:rPr>
          <w:b/>
          <w:i/>
          <w:sz w:val="24"/>
          <w:szCs w:val="24"/>
          <w:u w:val="single"/>
        </w:rPr>
        <w:t xml:space="preserve">      </w:t>
      </w:r>
      <w:r>
        <w:rPr>
          <w:b/>
          <w:i/>
          <w:sz w:val="24"/>
          <w:szCs w:val="24"/>
          <w:u w:val="single"/>
        </w:rPr>
        <w:t xml:space="preserve"> Str. </w:t>
      </w:r>
    </w:p>
    <w:p w:rsidR="00B02258" w:rsidRDefault="00B02258" w:rsidP="00235F8D">
      <w:pPr>
        <w:jc w:val="both"/>
        <w:rPr>
          <w:sz w:val="24"/>
          <w:szCs w:val="24"/>
        </w:rPr>
      </w:pPr>
      <w:r>
        <w:rPr>
          <w:sz w:val="24"/>
          <w:szCs w:val="24"/>
        </w:rPr>
        <w:t xml:space="preserve">45. </w:t>
      </w:r>
      <w:r w:rsidR="00750550" w:rsidRPr="00750550">
        <w:rPr>
          <w:sz w:val="24"/>
          <w:szCs w:val="24"/>
        </w:rPr>
        <w:t>Statut Općine Antunovac</w:t>
      </w:r>
      <w:r w:rsidR="00235F8D">
        <w:rPr>
          <w:sz w:val="24"/>
          <w:szCs w:val="24"/>
        </w:rPr>
        <w:t>……………...55</w:t>
      </w:r>
    </w:p>
    <w:p w:rsidR="00B02258" w:rsidRDefault="00B02258" w:rsidP="00235F8D">
      <w:pPr>
        <w:jc w:val="both"/>
        <w:rPr>
          <w:sz w:val="24"/>
          <w:szCs w:val="24"/>
        </w:rPr>
      </w:pPr>
      <w:r>
        <w:rPr>
          <w:sz w:val="24"/>
          <w:szCs w:val="24"/>
        </w:rPr>
        <w:t>46.</w:t>
      </w:r>
      <w:r w:rsidR="00750550" w:rsidRPr="00750550">
        <w:t xml:space="preserve"> </w:t>
      </w:r>
      <w:r w:rsidR="00750550" w:rsidRPr="00750550">
        <w:rPr>
          <w:sz w:val="24"/>
          <w:szCs w:val="24"/>
        </w:rPr>
        <w:t>Poslovnik Općinskog vijeća Općine Antunovac</w:t>
      </w:r>
      <w:r w:rsidR="00235F8D">
        <w:rPr>
          <w:sz w:val="24"/>
          <w:szCs w:val="24"/>
        </w:rPr>
        <w:t>…………………………………70</w:t>
      </w:r>
    </w:p>
    <w:p w:rsidR="00750550" w:rsidRDefault="00CB0788" w:rsidP="00235F8D">
      <w:pPr>
        <w:jc w:val="both"/>
        <w:rPr>
          <w:sz w:val="24"/>
          <w:szCs w:val="24"/>
        </w:rPr>
      </w:pPr>
      <w:r>
        <w:rPr>
          <w:sz w:val="24"/>
          <w:szCs w:val="24"/>
        </w:rPr>
        <w:t xml:space="preserve">47. </w:t>
      </w:r>
      <w:r w:rsidR="00750550" w:rsidRPr="00750550">
        <w:rPr>
          <w:sz w:val="24"/>
          <w:szCs w:val="24"/>
        </w:rPr>
        <w:t>Odluku o izmjeni Odluke o odabiru najpovoljnije ponude za prodaju kombi vozila Renault trafic u vlasništvu Općine Antunovac</w:t>
      </w:r>
      <w:r w:rsidR="00235F8D">
        <w:rPr>
          <w:sz w:val="24"/>
          <w:szCs w:val="24"/>
        </w:rPr>
        <w:t>…………………………………</w:t>
      </w:r>
      <w:r w:rsidR="00790A13">
        <w:rPr>
          <w:sz w:val="24"/>
          <w:szCs w:val="24"/>
        </w:rPr>
        <w:t>87</w:t>
      </w:r>
    </w:p>
    <w:p w:rsidR="00750550" w:rsidRDefault="00CB0788" w:rsidP="00235F8D">
      <w:pPr>
        <w:jc w:val="both"/>
        <w:rPr>
          <w:sz w:val="24"/>
          <w:szCs w:val="24"/>
        </w:rPr>
      </w:pPr>
      <w:r>
        <w:rPr>
          <w:sz w:val="24"/>
          <w:szCs w:val="24"/>
        </w:rPr>
        <w:t xml:space="preserve">48. </w:t>
      </w:r>
      <w:r w:rsidR="00750550" w:rsidRPr="00750550">
        <w:rPr>
          <w:sz w:val="24"/>
          <w:szCs w:val="24"/>
        </w:rPr>
        <w:t>Odluku o prijenosu sredstava župi s</w:t>
      </w:r>
      <w:r w:rsidR="00235F8D">
        <w:rPr>
          <w:sz w:val="24"/>
          <w:szCs w:val="24"/>
        </w:rPr>
        <w:t>v. Rozalije za izgradnju crkve………………..87</w:t>
      </w:r>
    </w:p>
    <w:p w:rsidR="00750550" w:rsidRDefault="00F61AB8" w:rsidP="00235F8D">
      <w:pPr>
        <w:jc w:val="both"/>
        <w:rPr>
          <w:sz w:val="24"/>
          <w:szCs w:val="24"/>
        </w:rPr>
      </w:pPr>
      <w:r>
        <w:rPr>
          <w:sz w:val="24"/>
          <w:szCs w:val="24"/>
        </w:rPr>
        <w:t xml:space="preserve">49. </w:t>
      </w:r>
      <w:r w:rsidR="00750550" w:rsidRPr="00750550">
        <w:rPr>
          <w:sz w:val="24"/>
          <w:szCs w:val="24"/>
        </w:rPr>
        <w:t>Odluku o rekonstrukciji centra mjesta Antunovca</w:t>
      </w:r>
      <w:r w:rsidR="00235F8D">
        <w:rPr>
          <w:sz w:val="24"/>
          <w:szCs w:val="24"/>
        </w:rPr>
        <w:t>…………………………………88</w:t>
      </w:r>
    </w:p>
    <w:p w:rsidR="00750550" w:rsidRDefault="00F61AB8" w:rsidP="00235F8D">
      <w:pPr>
        <w:jc w:val="both"/>
        <w:rPr>
          <w:sz w:val="24"/>
          <w:szCs w:val="24"/>
        </w:rPr>
      </w:pPr>
      <w:r>
        <w:rPr>
          <w:sz w:val="24"/>
          <w:szCs w:val="24"/>
        </w:rPr>
        <w:t xml:space="preserve">50. </w:t>
      </w:r>
      <w:r w:rsidR="00750550" w:rsidRPr="00750550">
        <w:rPr>
          <w:sz w:val="24"/>
          <w:szCs w:val="24"/>
        </w:rPr>
        <w:t>Odluku o izradi pješačke staze u Dugoj ulici u Ivanovcu</w:t>
      </w:r>
      <w:r w:rsidR="00235F8D">
        <w:rPr>
          <w:sz w:val="24"/>
          <w:szCs w:val="24"/>
        </w:rPr>
        <w:t>……………………………88</w:t>
      </w:r>
    </w:p>
    <w:p w:rsidR="00750550" w:rsidRDefault="00F61AB8" w:rsidP="00235F8D">
      <w:pPr>
        <w:jc w:val="both"/>
        <w:rPr>
          <w:sz w:val="24"/>
          <w:szCs w:val="24"/>
        </w:rPr>
      </w:pPr>
      <w:r>
        <w:rPr>
          <w:sz w:val="24"/>
          <w:szCs w:val="24"/>
        </w:rPr>
        <w:t xml:space="preserve">51. </w:t>
      </w:r>
      <w:r w:rsidR="00CB0788" w:rsidRPr="00CB0788">
        <w:rPr>
          <w:sz w:val="24"/>
          <w:szCs w:val="24"/>
        </w:rPr>
        <w:t>Odluku o sufinanciranju projekata u poljoprivredi putem javnog poziva</w:t>
      </w:r>
      <w:r w:rsidR="00235F8D">
        <w:rPr>
          <w:sz w:val="24"/>
          <w:szCs w:val="24"/>
        </w:rPr>
        <w:t>………..89</w:t>
      </w:r>
    </w:p>
    <w:p w:rsidR="00CB0788" w:rsidRDefault="00F61AB8" w:rsidP="00235F8D">
      <w:pPr>
        <w:jc w:val="both"/>
        <w:rPr>
          <w:sz w:val="24"/>
          <w:szCs w:val="24"/>
        </w:rPr>
      </w:pPr>
      <w:r>
        <w:rPr>
          <w:sz w:val="24"/>
          <w:szCs w:val="24"/>
        </w:rPr>
        <w:t xml:space="preserve">52. </w:t>
      </w:r>
      <w:r w:rsidR="00CB0788" w:rsidRPr="00CB0788">
        <w:rPr>
          <w:sz w:val="24"/>
          <w:szCs w:val="24"/>
        </w:rPr>
        <w:t>Odluka o pokretanju postupka javne nabave za izvođenje radova na izgradnji biciklističke staze</w:t>
      </w:r>
      <w:r w:rsidR="00235F8D">
        <w:rPr>
          <w:sz w:val="24"/>
          <w:szCs w:val="24"/>
        </w:rPr>
        <w:t>………………………….91</w:t>
      </w:r>
    </w:p>
    <w:p w:rsidR="00CB0788" w:rsidRDefault="00F61AB8" w:rsidP="00235F8D">
      <w:pPr>
        <w:jc w:val="both"/>
        <w:rPr>
          <w:sz w:val="24"/>
          <w:szCs w:val="24"/>
        </w:rPr>
      </w:pPr>
      <w:r>
        <w:rPr>
          <w:sz w:val="24"/>
          <w:szCs w:val="24"/>
        </w:rPr>
        <w:t xml:space="preserve">53. </w:t>
      </w:r>
      <w:r w:rsidR="00CB0788" w:rsidRPr="00CB0788">
        <w:rPr>
          <w:sz w:val="24"/>
          <w:szCs w:val="24"/>
        </w:rPr>
        <w:t>Odluku o raspisivanju javnog natječaja za odabir najpovoljnijeg ponuditelja za izgradnju fotonaponskih elektrana na krovištima nekretnina u vlasništvu Općine Antunovac</w:t>
      </w:r>
      <w:r w:rsidR="00235F8D">
        <w:rPr>
          <w:sz w:val="24"/>
          <w:szCs w:val="24"/>
        </w:rPr>
        <w:t>..91</w:t>
      </w:r>
    </w:p>
    <w:p w:rsidR="00CB0788" w:rsidRDefault="00F61AB8" w:rsidP="00235F8D">
      <w:pPr>
        <w:jc w:val="both"/>
        <w:rPr>
          <w:sz w:val="24"/>
          <w:szCs w:val="24"/>
        </w:rPr>
      </w:pPr>
      <w:r>
        <w:rPr>
          <w:sz w:val="24"/>
          <w:szCs w:val="24"/>
        </w:rPr>
        <w:t xml:space="preserve">54. </w:t>
      </w:r>
      <w:r w:rsidR="00CB0788" w:rsidRPr="00CB0788">
        <w:rPr>
          <w:sz w:val="24"/>
          <w:szCs w:val="24"/>
        </w:rPr>
        <w:t>Odluku o izradi dokumentacije s troškovnicima s ciljem poboljšanja energetske učinkovitosti javne rasvjete za mjesto</w:t>
      </w:r>
      <w:r w:rsidR="00235F8D">
        <w:rPr>
          <w:sz w:val="24"/>
          <w:szCs w:val="24"/>
        </w:rPr>
        <w:t>……..95</w:t>
      </w:r>
    </w:p>
    <w:p w:rsidR="00B02258" w:rsidRDefault="00B02258" w:rsidP="00235F8D">
      <w:pPr>
        <w:jc w:val="both"/>
        <w:rPr>
          <w:b/>
          <w:i/>
          <w:sz w:val="24"/>
          <w:szCs w:val="24"/>
          <w:u w:val="single"/>
        </w:rPr>
      </w:pPr>
      <w:r>
        <w:rPr>
          <w:b/>
          <w:i/>
          <w:sz w:val="24"/>
          <w:szCs w:val="24"/>
          <w:u w:val="single"/>
        </w:rPr>
        <w:t xml:space="preserve">AKTI OPĆINSKOG NAČELNIKA    </w:t>
      </w:r>
      <w:r w:rsidR="00AE6D39">
        <w:rPr>
          <w:b/>
          <w:i/>
          <w:sz w:val="24"/>
          <w:szCs w:val="24"/>
          <w:u w:val="single"/>
        </w:rPr>
        <w:t xml:space="preserve">     </w:t>
      </w:r>
      <w:r>
        <w:rPr>
          <w:b/>
          <w:i/>
          <w:sz w:val="24"/>
          <w:szCs w:val="24"/>
          <w:u w:val="single"/>
        </w:rPr>
        <w:t xml:space="preserve"> Str.</w:t>
      </w:r>
    </w:p>
    <w:p w:rsidR="007029B0" w:rsidRDefault="00AA64B8" w:rsidP="00235F8D">
      <w:pPr>
        <w:jc w:val="both"/>
        <w:rPr>
          <w:sz w:val="24"/>
          <w:szCs w:val="24"/>
        </w:rPr>
      </w:pPr>
      <w:r>
        <w:rPr>
          <w:sz w:val="24"/>
          <w:szCs w:val="24"/>
        </w:rPr>
        <w:t xml:space="preserve">55. </w:t>
      </w:r>
      <w:r w:rsidR="007029B0">
        <w:rPr>
          <w:sz w:val="24"/>
          <w:szCs w:val="24"/>
        </w:rPr>
        <w:t>Odluka</w:t>
      </w:r>
      <w:r w:rsidR="007029B0" w:rsidRPr="007029B0">
        <w:rPr>
          <w:sz w:val="24"/>
          <w:szCs w:val="24"/>
        </w:rPr>
        <w:t xml:space="preserve"> o nabavi usluge periodičnog servisa protupožarnih aparata</w:t>
      </w:r>
      <w:r w:rsidR="00235F8D">
        <w:rPr>
          <w:sz w:val="24"/>
          <w:szCs w:val="24"/>
        </w:rPr>
        <w:t>……………...95</w:t>
      </w:r>
    </w:p>
    <w:p w:rsidR="007029B0" w:rsidRDefault="00AA64B8" w:rsidP="00235F8D">
      <w:pPr>
        <w:jc w:val="both"/>
        <w:rPr>
          <w:bCs/>
          <w:sz w:val="24"/>
          <w:szCs w:val="24"/>
        </w:rPr>
      </w:pPr>
      <w:r>
        <w:rPr>
          <w:sz w:val="24"/>
          <w:szCs w:val="24"/>
        </w:rPr>
        <w:t xml:space="preserve">56. </w:t>
      </w:r>
      <w:r w:rsidR="007029B0">
        <w:rPr>
          <w:sz w:val="24"/>
          <w:szCs w:val="24"/>
        </w:rPr>
        <w:t>Odluka</w:t>
      </w:r>
      <w:r w:rsidR="007029B0" w:rsidRPr="007029B0">
        <w:rPr>
          <w:bCs/>
          <w:sz w:val="24"/>
          <w:szCs w:val="24"/>
        </w:rPr>
        <w:t xml:space="preserve"> o nabavi usluge zdravstvenog pregleda djelatnika</w:t>
      </w:r>
      <w:r w:rsidR="00235F8D">
        <w:rPr>
          <w:bCs/>
          <w:sz w:val="24"/>
          <w:szCs w:val="24"/>
        </w:rPr>
        <w:t>………………………...96</w:t>
      </w:r>
    </w:p>
    <w:p w:rsidR="007029B0" w:rsidRPr="007029B0" w:rsidRDefault="00AA64B8" w:rsidP="00235F8D">
      <w:pPr>
        <w:jc w:val="both"/>
        <w:rPr>
          <w:bCs/>
          <w:sz w:val="24"/>
          <w:szCs w:val="24"/>
        </w:rPr>
      </w:pPr>
      <w:r>
        <w:rPr>
          <w:bCs/>
          <w:sz w:val="24"/>
          <w:szCs w:val="24"/>
        </w:rPr>
        <w:t xml:space="preserve">57. </w:t>
      </w:r>
      <w:r w:rsidR="007029B0" w:rsidRPr="007029B0">
        <w:rPr>
          <w:bCs/>
          <w:sz w:val="24"/>
          <w:szCs w:val="24"/>
        </w:rPr>
        <w:t>Odluka o nabavi klima uređaja i montaži uređaja u zgradi DVD Antunovac</w:t>
      </w:r>
      <w:r w:rsidR="00235F8D">
        <w:rPr>
          <w:bCs/>
          <w:sz w:val="24"/>
          <w:szCs w:val="24"/>
        </w:rPr>
        <w:t>…………96</w:t>
      </w:r>
    </w:p>
    <w:p w:rsidR="007029B0" w:rsidRPr="006067EA" w:rsidRDefault="00AA64B8" w:rsidP="00235F8D">
      <w:pPr>
        <w:jc w:val="both"/>
        <w:rPr>
          <w:bCs/>
          <w:sz w:val="24"/>
          <w:szCs w:val="24"/>
        </w:rPr>
      </w:pPr>
      <w:r>
        <w:rPr>
          <w:bCs/>
          <w:sz w:val="24"/>
          <w:szCs w:val="24"/>
        </w:rPr>
        <w:t xml:space="preserve">58. </w:t>
      </w:r>
      <w:r w:rsidR="007029B0" w:rsidRPr="006067EA">
        <w:rPr>
          <w:bCs/>
          <w:sz w:val="24"/>
          <w:szCs w:val="24"/>
        </w:rPr>
        <w:t>Odluka o nabavi opreme za električnu instalaciju u zgradi DVD Antunovac</w:t>
      </w:r>
      <w:r w:rsidR="00235F8D">
        <w:rPr>
          <w:bCs/>
          <w:sz w:val="24"/>
          <w:szCs w:val="24"/>
        </w:rPr>
        <w:t>……...97</w:t>
      </w:r>
    </w:p>
    <w:p w:rsidR="007029B0" w:rsidRPr="006067EA" w:rsidRDefault="00AA64B8" w:rsidP="00235F8D">
      <w:pPr>
        <w:jc w:val="both"/>
        <w:rPr>
          <w:bCs/>
          <w:sz w:val="24"/>
          <w:szCs w:val="24"/>
        </w:rPr>
      </w:pPr>
      <w:r>
        <w:rPr>
          <w:bCs/>
          <w:sz w:val="24"/>
          <w:szCs w:val="24"/>
        </w:rPr>
        <w:t xml:space="preserve">59. </w:t>
      </w:r>
      <w:r w:rsidR="007029B0" w:rsidRPr="006067EA">
        <w:rPr>
          <w:bCs/>
          <w:sz w:val="24"/>
          <w:szCs w:val="24"/>
        </w:rPr>
        <w:t>Odluka o nabavi kamenog agregata i geo tekstila za groblje Antunovac</w:t>
      </w:r>
      <w:r w:rsidR="00235F8D">
        <w:rPr>
          <w:bCs/>
          <w:sz w:val="24"/>
          <w:szCs w:val="24"/>
        </w:rPr>
        <w:t>……………...97</w:t>
      </w:r>
    </w:p>
    <w:p w:rsidR="007029B0" w:rsidRPr="006067EA" w:rsidRDefault="00AA64B8" w:rsidP="00235F8D">
      <w:pPr>
        <w:jc w:val="both"/>
        <w:rPr>
          <w:bCs/>
          <w:sz w:val="24"/>
          <w:szCs w:val="24"/>
        </w:rPr>
      </w:pPr>
      <w:r>
        <w:rPr>
          <w:bCs/>
          <w:sz w:val="24"/>
          <w:szCs w:val="24"/>
        </w:rPr>
        <w:t xml:space="preserve">60. </w:t>
      </w:r>
      <w:r w:rsidR="007029B0" w:rsidRPr="006067EA">
        <w:rPr>
          <w:bCs/>
          <w:sz w:val="24"/>
          <w:szCs w:val="24"/>
        </w:rPr>
        <w:t>Odluka o produljenju ugovorne obveze na 24 mjeseca, i nabava mobilnih uređaja Apple iPhone 5 16 GB</w:t>
      </w:r>
      <w:r w:rsidR="00235F8D">
        <w:rPr>
          <w:bCs/>
          <w:sz w:val="24"/>
          <w:szCs w:val="24"/>
        </w:rPr>
        <w:t>……………………………98</w:t>
      </w:r>
    </w:p>
    <w:p w:rsidR="007029B0" w:rsidRPr="006067EA" w:rsidRDefault="00AA64B8" w:rsidP="00235F8D">
      <w:pPr>
        <w:jc w:val="both"/>
        <w:rPr>
          <w:bCs/>
          <w:sz w:val="24"/>
          <w:szCs w:val="24"/>
        </w:rPr>
      </w:pPr>
      <w:r>
        <w:rPr>
          <w:bCs/>
          <w:sz w:val="24"/>
          <w:szCs w:val="24"/>
        </w:rPr>
        <w:lastRenderedPageBreak/>
        <w:t xml:space="preserve">61. </w:t>
      </w:r>
      <w:r w:rsidR="007029B0" w:rsidRPr="006067EA">
        <w:rPr>
          <w:bCs/>
          <w:sz w:val="24"/>
          <w:szCs w:val="24"/>
        </w:rPr>
        <w:t>Odluka o nabavi ljuljački za javne površine</w:t>
      </w:r>
      <w:r w:rsidR="00235F8D">
        <w:rPr>
          <w:bCs/>
          <w:sz w:val="24"/>
          <w:szCs w:val="24"/>
        </w:rPr>
        <w:t>……………………………………</w:t>
      </w:r>
      <w:r w:rsidR="00790A13">
        <w:rPr>
          <w:bCs/>
          <w:sz w:val="24"/>
          <w:szCs w:val="24"/>
        </w:rPr>
        <w:t>99</w:t>
      </w:r>
    </w:p>
    <w:p w:rsidR="007029B0" w:rsidRPr="006067EA" w:rsidRDefault="00AA64B8" w:rsidP="00235F8D">
      <w:pPr>
        <w:jc w:val="both"/>
        <w:rPr>
          <w:bCs/>
          <w:sz w:val="24"/>
          <w:szCs w:val="24"/>
        </w:rPr>
      </w:pPr>
      <w:r>
        <w:rPr>
          <w:bCs/>
          <w:sz w:val="24"/>
          <w:szCs w:val="24"/>
        </w:rPr>
        <w:t xml:space="preserve">62. </w:t>
      </w:r>
      <w:r w:rsidR="007029B0" w:rsidRPr="006067EA">
        <w:rPr>
          <w:bCs/>
          <w:sz w:val="24"/>
          <w:szCs w:val="24"/>
        </w:rPr>
        <w:t>Odluka o nabavi sadnica drveća za javne površine</w:t>
      </w:r>
      <w:r w:rsidR="00235F8D">
        <w:rPr>
          <w:bCs/>
          <w:sz w:val="24"/>
          <w:szCs w:val="24"/>
        </w:rPr>
        <w:t>……………………………………99</w:t>
      </w:r>
    </w:p>
    <w:p w:rsidR="007029B0" w:rsidRDefault="00AA64B8" w:rsidP="00235F8D">
      <w:pPr>
        <w:jc w:val="both"/>
        <w:rPr>
          <w:bCs/>
          <w:sz w:val="24"/>
          <w:szCs w:val="24"/>
        </w:rPr>
      </w:pPr>
      <w:r>
        <w:rPr>
          <w:bCs/>
          <w:sz w:val="24"/>
          <w:szCs w:val="24"/>
        </w:rPr>
        <w:t xml:space="preserve">63. </w:t>
      </w:r>
      <w:r w:rsidR="007029B0" w:rsidRPr="006067EA">
        <w:rPr>
          <w:bCs/>
          <w:sz w:val="24"/>
          <w:szCs w:val="24"/>
        </w:rPr>
        <w:t>Odluka o nabavi materijala za uređenje dječjih igrališta na javnim površinama</w:t>
      </w:r>
      <w:r w:rsidR="00235F8D">
        <w:rPr>
          <w:bCs/>
          <w:sz w:val="24"/>
          <w:szCs w:val="24"/>
        </w:rPr>
        <w:t>…</w:t>
      </w:r>
      <w:r w:rsidR="00790A13">
        <w:rPr>
          <w:bCs/>
          <w:sz w:val="24"/>
          <w:szCs w:val="24"/>
        </w:rPr>
        <w:t>..100</w:t>
      </w:r>
    </w:p>
    <w:p w:rsidR="007310F1" w:rsidRPr="006067EA" w:rsidRDefault="00AA64B8" w:rsidP="00235F8D">
      <w:pPr>
        <w:jc w:val="both"/>
        <w:rPr>
          <w:bCs/>
          <w:sz w:val="24"/>
          <w:szCs w:val="24"/>
        </w:rPr>
      </w:pPr>
      <w:r>
        <w:rPr>
          <w:bCs/>
          <w:sz w:val="24"/>
          <w:szCs w:val="24"/>
        </w:rPr>
        <w:t xml:space="preserve">64. </w:t>
      </w:r>
      <w:r w:rsidR="007310F1">
        <w:rPr>
          <w:bCs/>
          <w:sz w:val="24"/>
          <w:szCs w:val="24"/>
        </w:rPr>
        <w:t>Izmjena Plana nabave za 2013. godinu</w:t>
      </w:r>
      <w:r w:rsidR="00235F8D">
        <w:rPr>
          <w:bCs/>
          <w:sz w:val="24"/>
          <w:szCs w:val="24"/>
        </w:rPr>
        <w:t>……………………………………100</w:t>
      </w:r>
    </w:p>
    <w:p w:rsidR="007029B0" w:rsidRPr="006067EA" w:rsidRDefault="00AA64B8" w:rsidP="00235F8D">
      <w:pPr>
        <w:jc w:val="both"/>
        <w:rPr>
          <w:bCs/>
          <w:sz w:val="24"/>
          <w:szCs w:val="24"/>
        </w:rPr>
      </w:pPr>
      <w:r>
        <w:rPr>
          <w:bCs/>
          <w:sz w:val="24"/>
          <w:szCs w:val="24"/>
        </w:rPr>
        <w:t xml:space="preserve">65. </w:t>
      </w:r>
      <w:r w:rsidR="007029B0" w:rsidRPr="006067EA">
        <w:rPr>
          <w:bCs/>
          <w:sz w:val="24"/>
          <w:szCs w:val="24"/>
        </w:rPr>
        <w:t xml:space="preserve">Odluka o imenovanju ovlaštenih predstavnika za predmet javne nabave Usluga nabava </w:t>
      </w:r>
      <w:r w:rsidR="00E85A7B" w:rsidRPr="006067EA">
        <w:rPr>
          <w:bCs/>
          <w:sz w:val="24"/>
          <w:szCs w:val="24"/>
        </w:rPr>
        <w:t>k</w:t>
      </w:r>
      <w:r w:rsidR="007029B0" w:rsidRPr="006067EA">
        <w:rPr>
          <w:bCs/>
          <w:sz w:val="24"/>
          <w:szCs w:val="24"/>
        </w:rPr>
        <w:t>redita namijenjenog za sufinanciranje projekta Biciklističke staze u sklopu IPA programa prekogranična suradnja Hrvatska-Mađarska</w:t>
      </w:r>
      <w:r w:rsidR="00235F8D">
        <w:rPr>
          <w:bCs/>
          <w:sz w:val="24"/>
          <w:szCs w:val="24"/>
        </w:rPr>
        <w:t>…………………………………109</w:t>
      </w:r>
    </w:p>
    <w:p w:rsidR="00E85A7B" w:rsidRPr="006067EA" w:rsidRDefault="00AA64B8" w:rsidP="00235F8D">
      <w:pPr>
        <w:jc w:val="both"/>
        <w:rPr>
          <w:bCs/>
          <w:sz w:val="24"/>
          <w:szCs w:val="24"/>
        </w:rPr>
      </w:pPr>
      <w:r>
        <w:rPr>
          <w:bCs/>
          <w:sz w:val="24"/>
          <w:szCs w:val="24"/>
        </w:rPr>
        <w:t xml:space="preserve">66. </w:t>
      </w:r>
      <w:r w:rsidR="00E85A7B" w:rsidRPr="006067EA">
        <w:rPr>
          <w:bCs/>
          <w:sz w:val="24"/>
          <w:szCs w:val="24"/>
        </w:rPr>
        <w:t>Odluka o nabavi vrata i nosača za skladište ispod tribina NK „Slavonije“ u Ivanovcu</w:t>
      </w:r>
      <w:r w:rsidR="00235F8D">
        <w:rPr>
          <w:bCs/>
          <w:sz w:val="24"/>
          <w:szCs w:val="24"/>
        </w:rPr>
        <w:t>………………………………….109</w:t>
      </w:r>
    </w:p>
    <w:p w:rsidR="00E85A7B" w:rsidRPr="006067EA" w:rsidRDefault="00AA64B8" w:rsidP="00235F8D">
      <w:pPr>
        <w:jc w:val="both"/>
        <w:rPr>
          <w:bCs/>
          <w:sz w:val="24"/>
          <w:szCs w:val="24"/>
        </w:rPr>
      </w:pPr>
      <w:r>
        <w:rPr>
          <w:bCs/>
          <w:sz w:val="24"/>
          <w:szCs w:val="24"/>
        </w:rPr>
        <w:t xml:space="preserve">67. </w:t>
      </w:r>
      <w:r w:rsidR="00E85A7B" w:rsidRPr="006067EA">
        <w:rPr>
          <w:bCs/>
          <w:sz w:val="24"/>
          <w:szCs w:val="24"/>
        </w:rPr>
        <w:t>Odluka o nabavi zaštitne odjeće i obuće</w:t>
      </w:r>
      <w:r w:rsidR="00235F8D">
        <w:rPr>
          <w:bCs/>
          <w:sz w:val="24"/>
          <w:szCs w:val="24"/>
        </w:rPr>
        <w:t>……………………………………..110</w:t>
      </w:r>
    </w:p>
    <w:p w:rsidR="00E85A7B" w:rsidRPr="006067EA" w:rsidRDefault="00AA64B8" w:rsidP="00235F8D">
      <w:pPr>
        <w:jc w:val="both"/>
        <w:rPr>
          <w:bCs/>
          <w:sz w:val="24"/>
          <w:szCs w:val="24"/>
        </w:rPr>
      </w:pPr>
      <w:r>
        <w:rPr>
          <w:bCs/>
          <w:sz w:val="24"/>
          <w:szCs w:val="24"/>
        </w:rPr>
        <w:t xml:space="preserve">68. </w:t>
      </w:r>
      <w:r w:rsidR="00E85A7B" w:rsidRPr="006067EA">
        <w:rPr>
          <w:bCs/>
          <w:sz w:val="24"/>
          <w:szCs w:val="24"/>
        </w:rPr>
        <w:t>Odluka o nabavi magazina Poduzetnik</w:t>
      </w:r>
      <w:r w:rsidR="00235F8D">
        <w:rPr>
          <w:bCs/>
          <w:sz w:val="24"/>
          <w:szCs w:val="24"/>
        </w:rPr>
        <w:t>………………………………..110</w:t>
      </w:r>
    </w:p>
    <w:p w:rsidR="00E85A7B" w:rsidRPr="006067EA" w:rsidRDefault="00AA64B8" w:rsidP="00235F8D">
      <w:pPr>
        <w:jc w:val="both"/>
        <w:rPr>
          <w:bCs/>
          <w:sz w:val="24"/>
          <w:szCs w:val="24"/>
        </w:rPr>
      </w:pPr>
      <w:r>
        <w:rPr>
          <w:bCs/>
          <w:sz w:val="24"/>
          <w:szCs w:val="24"/>
        </w:rPr>
        <w:t xml:space="preserve">69. </w:t>
      </w:r>
      <w:r w:rsidR="00E85A7B" w:rsidRPr="006067EA">
        <w:rPr>
          <w:bCs/>
          <w:sz w:val="24"/>
          <w:szCs w:val="24"/>
        </w:rPr>
        <w:t>Odluka o nabavi izrade naljepnice logotip ZVG na svjetlećem totemu u Gospodarskoj zoni Antunovac</w:t>
      </w:r>
      <w:r w:rsidR="00235F8D">
        <w:rPr>
          <w:bCs/>
          <w:sz w:val="24"/>
          <w:szCs w:val="24"/>
        </w:rPr>
        <w:t>…………………………..111</w:t>
      </w:r>
    </w:p>
    <w:p w:rsidR="00E85A7B" w:rsidRPr="006067EA" w:rsidRDefault="00AA64B8" w:rsidP="00235F8D">
      <w:pPr>
        <w:jc w:val="both"/>
        <w:rPr>
          <w:bCs/>
          <w:sz w:val="24"/>
          <w:szCs w:val="24"/>
        </w:rPr>
      </w:pPr>
      <w:r>
        <w:rPr>
          <w:bCs/>
          <w:sz w:val="24"/>
          <w:szCs w:val="24"/>
        </w:rPr>
        <w:t xml:space="preserve">70. </w:t>
      </w:r>
      <w:r w:rsidR="00E85A7B" w:rsidRPr="006067EA">
        <w:rPr>
          <w:bCs/>
          <w:sz w:val="24"/>
          <w:szCs w:val="24"/>
        </w:rPr>
        <w:t>Odluka o nabavi sportske opreme za NK „Brijest“</w:t>
      </w:r>
      <w:r w:rsidR="00235F8D">
        <w:rPr>
          <w:bCs/>
          <w:sz w:val="24"/>
          <w:szCs w:val="24"/>
        </w:rPr>
        <w:t>…………………………………..111</w:t>
      </w:r>
    </w:p>
    <w:p w:rsidR="00E85A7B" w:rsidRPr="006067EA" w:rsidRDefault="00AA64B8" w:rsidP="00235F8D">
      <w:pPr>
        <w:jc w:val="both"/>
        <w:rPr>
          <w:bCs/>
          <w:sz w:val="24"/>
          <w:szCs w:val="24"/>
        </w:rPr>
      </w:pPr>
      <w:r>
        <w:rPr>
          <w:bCs/>
          <w:sz w:val="24"/>
          <w:szCs w:val="24"/>
        </w:rPr>
        <w:t xml:space="preserve">71. </w:t>
      </w:r>
      <w:r w:rsidR="00E85A7B" w:rsidRPr="006067EA">
        <w:rPr>
          <w:bCs/>
          <w:sz w:val="24"/>
          <w:szCs w:val="24"/>
        </w:rPr>
        <w:t>Odluka o nabavi izrade priključka za svjetleći totem u Gospodarskoj zoni Antunovac</w:t>
      </w:r>
      <w:r w:rsidR="00235F8D">
        <w:rPr>
          <w:bCs/>
          <w:sz w:val="24"/>
          <w:szCs w:val="24"/>
        </w:rPr>
        <w:t>………………………………..112</w:t>
      </w:r>
    </w:p>
    <w:p w:rsidR="00E85A7B" w:rsidRPr="006067EA" w:rsidRDefault="00AA64B8" w:rsidP="00235F8D">
      <w:pPr>
        <w:jc w:val="both"/>
        <w:rPr>
          <w:bCs/>
          <w:sz w:val="24"/>
          <w:szCs w:val="24"/>
        </w:rPr>
      </w:pPr>
      <w:r>
        <w:rPr>
          <w:bCs/>
          <w:sz w:val="24"/>
          <w:szCs w:val="24"/>
        </w:rPr>
        <w:t xml:space="preserve">72. </w:t>
      </w:r>
      <w:r w:rsidR="00E85A7B" w:rsidRPr="006067EA">
        <w:rPr>
          <w:bCs/>
          <w:sz w:val="24"/>
          <w:szCs w:val="24"/>
        </w:rPr>
        <w:t xml:space="preserve">Odluka o nabavi metalnih regala za skladište ispod tribina NK „Slavonije“ u Ivanovcu </w:t>
      </w:r>
      <w:r w:rsidR="00235F8D">
        <w:rPr>
          <w:bCs/>
          <w:sz w:val="24"/>
          <w:szCs w:val="24"/>
        </w:rPr>
        <w:t>…………………………………112</w:t>
      </w:r>
    </w:p>
    <w:p w:rsidR="00E85A7B" w:rsidRPr="006067EA" w:rsidRDefault="00AA64B8" w:rsidP="00235F8D">
      <w:pPr>
        <w:jc w:val="both"/>
        <w:rPr>
          <w:bCs/>
          <w:sz w:val="24"/>
          <w:szCs w:val="24"/>
        </w:rPr>
      </w:pPr>
      <w:r>
        <w:rPr>
          <w:bCs/>
          <w:sz w:val="24"/>
          <w:szCs w:val="24"/>
        </w:rPr>
        <w:t xml:space="preserve">73. </w:t>
      </w:r>
      <w:r w:rsidR="00E85A7B" w:rsidRPr="006067EA">
        <w:rPr>
          <w:bCs/>
          <w:sz w:val="24"/>
          <w:szCs w:val="24"/>
        </w:rPr>
        <w:t>Odluka o nabavi materijala, p</w:t>
      </w:r>
      <w:r w:rsidR="00235F8D">
        <w:rPr>
          <w:bCs/>
          <w:sz w:val="24"/>
          <w:szCs w:val="24"/>
        </w:rPr>
        <w:t>rofilnog drva smreke za groblja…………………...113</w:t>
      </w:r>
    </w:p>
    <w:p w:rsidR="00E85A7B" w:rsidRPr="006067EA" w:rsidRDefault="00AA64B8" w:rsidP="00235F8D">
      <w:pPr>
        <w:jc w:val="both"/>
        <w:rPr>
          <w:bCs/>
          <w:sz w:val="24"/>
          <w:szCs w:val="24"/>
        </w:rPr>
      </w:pPr>
      <w:r>
        <w:rPr>
          <w:bCs/>
          <w:sz w:val="24"/>
          <w:szCs w:val="24"/>
        </w:rPr>
        <w:t xml:space="preserve">74. </w:t>
      </w:r>
      <w:r w:rsidR="00E85A7B" w:rsidRPr="006067EA">
        <w:rPr>
          <w:bCs/>
          <w:sz w:val="24"/>
          <w:szCs w:val="24"/>
        </w:rPr>
        <w:t>Odluka o financiranju obrazovnih programa udruge mladih sa područja Općine Antunovac</w:t>
      </w:r>
      <w:r w:rsidR="00235F8D">
        <w:rPr>
          <w:bCs/>
          <w:sz w:val="24"/>
          <w:szCs w:val="24"/>
        </w:rPr>
        <w:t>………………………………..113</w:t>
      </w:r>
    </w:p>
    <w:p w:rsidR="009E75F7" w:rsidRPr="006067EA" w:rsidRDefault="00AA64B8" w:rsidP="00235F8D">
      <w:pPr>
        <w:jc w:val="both"/>
        <w:rPr>
          <w:bCs/>
          <w:sz w:val="24"/>
          <w:szCs w:val="24"/>
        </w:rPr>
      </w:pPr>
      <w:r>
        <w:rPr>
          <w:bCs/>
          <w:sz w:val="24"/>
          <w:szCs w:val="24"/>
        </w:rPr>
        <w:t xml:space="preserve">75. </w:t>
      </w:r>
      <w:r w:rsidR="009E75F7" w:rsidRPr="006067EA">
        <w:rPr>
          <w:bCs/>
          <w:sz w:val="24"/>
          <w:szCs w:val="24"/>
        </w:rPr>
        <w:t>Odluka o n</w:t>
      </w:r>
      <w:r w:rsidR="00235F8D">
        <w:rPr>
          <w:bCs/>
          <w:sz w:val="24"/>
          <w:szCs w:val="24"/>
        </w:rPr>
        <w:t>abavi sadnica kuglastog bagrema…………………………………..114</w:t>
      </w:r>
    </w:p>
    <w:p w:rsidR="009E75F7" w:rsidRPr="006067EA" w:rsidRDefault="00AA64B8" w:rsidP="00235F8D">
      <w:pPr>
        <w:jc w:val="both"/>
        <w:rPr>
          <w:bCs/>
          <w:sz w:val="24"/>
          <w:szCs w:val="24"/>
        </w:rPr>
      </w:pPr>
      <w:r>
        <w:rPr>
          <w:bCs/>
          <w:sz w:val="24"/>
          <w:szCs w:val="24"/>
        </w:rPr>
        <w:t xml:space="preserve">76. </w:t>
      </w:r>
      <w:r w:rsidR="009E75F7" w:rsidRPr="006067EA">
        <w:rPr>
          <w:bCs/>
          <w:sz w:val="24"/>
          <w:szCs w:val="24"/>
        </w:rPr>
        <w:t>Odluka o nabavi materijala</w:t>
      </w:r>
      <w:r w:rsidR="00235F8D">
        <w:rPr>
          <w:bCs/>
          <w:sz w:val="24"/>
          <w:szCs w:val="24"/>
        </w:rPr>
        <w:t xml:space="preserve"> za dječje igralište u Ivanovcu………………………114</w:t>
      </w:r>
    </w:p>
    <w:p w:rsidR="009E75F7" w:rsidRPr="006067EA" w:rsidRDefault="00AB1007" w:rsidP="00235F8D">
      <w:pPr>
        <w:jc w:val="both"/>
        <w:rPr>
          <w:bCs/>
          <w:sz w:val="24"/>
          <w:szCs w:val="24"/>
        </w:rPr>
      </w:pPr>
      <w:r>
        <w:rPr>
          <w:bCs/>
          <w:sz w:val="24"/>
          <w:szCs w:val="24"/>
        </w:rPr>
        <w:lastRenderedPageBreak/>
        <w:t xml:space="preserve">77. </w:t>
      </w:r>
      <w:r w:rsidR="009E75F7" w:rsidRPr="006067EA">
        <w:rPr>
          <w:bCs/>
          <w:sz w:val="24"/>
          <w:szCs w:val="24"/>
        </w:rPr>
        <w:t xml:space="preserve">Odluka o nabavi materijala </w:t>
      </w:r>
      <w:r w:rsidR="008F1D1A">
        <w:rPr>
          <w:bCs/>
          <w:sz w:val="24"/>
          <w:szCs w:val="24"/>
        </w:rPr>
        <w:t>za nogostup u središtu Ivanovca…………………………115</w:t>
      </w:r>
    </w:p>
    <w:p w:rsidR="009E75F7" w:rsidRPr="006067EA" w:rsidRDefault="00AB1007" w:rsidP="00235F8D">
      <w:pPr>
        <w:jc w:val="both"/>
        <w:rPr>
          <w:bCs/>
          <w:sz w:val="24"/>
          <w:szCs w:val="24"/>
        </w:rPr>
      </w:pPr>
      <w:r>
        <w:rPr>
          <w:bCs/>
          <w:sz w:val="24"/>
          <w:szCs w:val="24"/>
        </w:rPr>
        <w:t xml:space="preserve">78. </w:t>
      </w:r>
      <w:r w:rsidR="009E75F7" w:rsidRPr="006067EA">
        <w:rPr>
          <w:bCs/>
          <w:sz w:val="24"/>
          <w:szCs w:val="24"/>
        </w:rPr>
        <w:t>Odluka o darivanju slike sa Slikarske kolonije</w:t>
      </w:r>
      <w:r w:rsidR="008F1D1A">
        <w:rPr>
          <w:bCs/>
          <w:sz w:val="24"/>
          <w:szCs w:val="24"/>
        </w:rPr>
        <w:t>…………………………………...115</w:t>
      </w:r>
    </w:p>
    <w:p w:rsidR="006067EA" w:rsidRPr="006067EA" w:rsidRDefault="00AB1007" w:rsidP="00235F8D">
      <w:pPr>
        <w:jc w:val="both"/>
        <w:rPr>
          <w:bCs/>
          <w:sz w:val="24"/>
          <w:szCs w:val="24"/>
        </w:rPr>
      </w:pPr>
      <w:r>
        <w:rPr>
          <w:bCs/>
          <w:sz w:val="24"/>
          <w:szCs w:val="24"/>
        </w:rPr>
        <w:t xml:space="preserve">79. </w:t>
      </w:r>
      <w:r w:rsidR="006067EA" w:rsidRPr="006067EA">
        <w:rPr>
          <w:bCs/>
          <w:sz w:val="24"/>
          <w:szCs w:val="24"/>
        </w:rPr>
        <w:t>Odluka o naba</w:t>
      </w:r>
      <w:r w:rsidR="008F1D1A">
        <w:rPr>
          <w:bCs/>
          <w:sz w:val="24"/>
          <w:szCs w:val="24"/>
        </w:rPr>
        <w:t>vi inventara za Hrvatske domove…………………………………...116</w:t>
      </w:r>
    </w:p>
    <w:p w:rsidR="006067EA" w:rsidRPr="006067EA" w:rsidRDefault="00AB1007" w:rsidP="00235F8D">
      <w:pPr>
        <w:jc w:val="both"/>
        <w:rPr>
          <w:bCs/>
          <w:sz w:val="24"/>
          <w:szCs w:val="24"/>
        </w:rPr>
      </w:pPr>
      <w:r>
        <w:rPr>
          <w:bCs/>
          <w:sz w:val="24"/>
          <w:szCs w:val="24"/>
        </w:rPr>
        <w:t xml:space="preserve">80. </w:t>
      </w:r>
      <w:r w:rsidR="006067EA" w:rsidRPr="006067EA">
        <w:rPr>
          <w:bCs/>
          <w:sz w:val="24"/>
          <w:szCs w:val="24"/>
        </w:rPr>
        <w:t>Odluka o nabavi inv</w:t>
      </w:r>
      <w:r w:rsidR="008F1D1A">
        <w:rPr>
          <w:bCs/>
          <w:sz w:val="24"/>
          <w:szCs w:val="24"/>
        </w:rPr>
        <w:t>entara za Hrvatske domove…………………………………...116</w:t>
      </w:r>
    </w:p>
    <w:p w:rsidR="006067EA" w:rsidRPr="006067EA" w:rsidRDefault="00AB1007" w:rsidP="00235F8D">
      <w:pPr>
        <w:jc w:val="both"/>
        <w:rPr>
          <w:bCs/>
          <w:sz w:val="24"/>
          <w:szCs w:val="24"/>
        </w:rPr>
      </w:pPr>
      <w:r>
        <w:rPr>
          <w:bCs/>
          <w:sz w:val="24"/>
          <w:szCs w:val="24"/>
        </w:rPr>
        <w:t xml:space="preserve">81. </w:t>
      </w:r>
      <w:r w:rsidR="006067EA" w:rsidRPr="006067EA">
        <w:rPr>
          <w:bCs/>
          <w:sz w:val="24"/>
          <w:szCs w:val="24"/>
        </w:rPr>
        <w:t>Odluka o</w:t>
      </w:r>
      <w:r w:rsidR="008F1D1A">
        <w:rPr>
          <w:bCs/>
          <w:sz w:val="24"/>
          <w:szCs w:val="24"/>
        </w:rPr>
        <w:t xml:space="preserve"> nabavi zaštitne odjeće i obuće……………………………………..117</w:t>
      </w:r>
    </w:p>
    <w:p w:rsidR="006067EA" w:rsidRPr="006067EA" w:rsidRDefault="00AB1007" w:rsidP="00235F8D">
      <w:pPr>
        <w:jc w:val="both"/>
        <w:rPr>
          <w:bCs/>
          <w:sz w:val="24"/>
          <w:szCs w:val="24"/>
        </w:rPr>
      </w:pPr>
      <w:r>
        <w:rPr>
          <w:bCs/>
          <w:sz w:val="24"/>
          <w:szCs w:val="24"/>
        </w:rPr>
        <w:t xml:space="preserve">82. </w:t>
      </w:r>
      <w:r w:rsidR="006067EA" w:rsidRPr="006067EA">
        <w:rPr>
          <w:bCs/>
          <w:sz w:val="24"/>
          <w:szCs w:val="24"/>
        </w:rPr>
        <w:t>Odluka o nabavi sadnica i radova ure</w:t>
      </w:r>
      <w:r w:rsidR="008F1D1A">
        <w:rPr>
          <w:bCs/>
          <w:sz w:val="24"/>
          <w:szCs w:val="24"/>
        </w:rPr>
        <w:t>đenja oko kipa Gospe u Ivanovcu………………117</w:t>
      </w:r>
    </w:p>
    <w:p w:rsidR="006067EA" w:rsidRPr="006067EA" w:rsidRDefault="00AB1007" w:rsidP="00235F8D">
      <w:pPr>
        <w:jc w:val="both"/>
        <w:rPr>
          <w:bCs/>
          <w:sz w:val="24"/>
          <w:szCs w:val="24"/>
        </w:rPr>
      </w:pPr>
      <w:r>
        <w:rPr>
          <w:bCs/>
          <w:sz w:val="24"/>
          <w:szCs w:val="24"/>
        </w:rPr>
        <w:t xml:space="preserve">83. </w:t>
      </w:r>
      <w:r w:rsidR="006067EA" w:rsidRPr="006067EA">
        <w:rPr>
          <w:bCs/>
          <w:sz w:val="24"/>
          <w:szCs w:val="24"/>
        </w:rPr>
        <w:t>Odluka o nabavi mater</w:t>
      </w:r>
      <w:r w:rsidR="008F1D1A">
        <w:rPr>
          <w:bCs/>
          <w:sz w:val="24"/>
          <w:szCs w:val="24"/>
        </w:rPr>
        <w:t>ijala za autobusne nadstrešnice………………………………118</w:t>
      </w:r>
    </w:p>
    <w:p w:rsidR="006067EA" w:rsidRPr="006067EA" w:rsidRDefault="00AB1007" w:rsidP="00235F8D">
      <w:pPr>
        <w:jc w:val="both"/>
        <w:rPr>
          <w:bCs/>
          <w:sz w:val="24"/>
          <w:szCs w:val="24"/>
        </w:rPr>
      </w:pPr>
      <w:r>
        <w:rPr>
          <w:bCs/>
          <w:sz w:val="24"/>
          <w:szCs w:val="24"/>
        </w:rPr>
        <w:t xml:space="preserve">84. </w:t>
      </w:r>
      <w:r w:rsidR="006067EA" w:rsidRPr="006067EA">
        <w:rPr>
          <w:bCs/>
          <w:sz w:val="24"/>
          <w:szCs w:val="24"/>
        </w:rPr>
        <w:t>Odluka o n</w:t>
      </w:r>
      <w:r w:rsidR="008F1D1A">
        <w:rPr>
          <w:bCs/>
          <w:sz w:val="24"/>
          <w:szCs w:val="24"/>
        </w:rPr>
        <w:t>abavi sadnica kuglastog bagrema…………………………………..118</w:t>
      </w:r>
    </w:p>
    <w:p w:rsidR="006067EA" w:rsidRPr="006067EA" w:rsidRDefault="00AB1007" w:rsidP="00235F8D">
      <w:pPr>
        <w:jc w:val="both"/>
        <w:rPr>
          <w:bCs/>
          <w:sz w:val="24"/>
          <w:szCs w:val="24"/>
        </w:rPr>
      </w:pPr>
      <w:r>
        <w:rPr>
          <w:bCs/>
          <w:sz w:val="24"/>
          <w:szCs w:val="24"/>
        </w:rPr>
        <w:t xml:space="preserve">85. </w:t>
      </w:r>
      <w:r w:rsidR="006067EA" w:rsidRPr="006067EA">
        <w:rPr>
          <w:bCs/>
          <w:sz w:val="24"/>
          <w:szCs w:val="24"/>
        </w:rPr>
        <w:t>Odluka o nabavi tapetarske trak</w:t>
      </w:r>
      <w:r w:rsidR="008F1D1A">
        <w:rPr>
          <w:bCs/>
          <w:sz w:val="24"/>
          <w:szCs w:val="24"/>
        </w:rPr>
        <w:t>e za održavanje javnih površina……………….119</w:t>
      </w:r>
    </w:p>
    <w:p w:rsidR="006067EA" w:rsidRPr="006067EA" w:rsidRDefault="00AB1007" w:rsidP="00235F8D">
      <w:pPr>
        <w:jc w:val="both"/>
        <w:rPr>
          <w:bCs/>
          <w:sz w:val="24"/>
          <w:szCs w:val="24"/>
        </w:rPr>
      </w:pPr>
      <w:r>
        <w:rPr>
          <w:bCs/>
          <w:sz w:val="24"/>
          <w:szCs w:val="24"/>
        </w:rPr>
        <w:t xml:space="preserve">86. </w:t>
      </w:r>
      <w:r w:rsidR="006067EA" w:rsidRPr="006067EA">
        <w:rPr>
          <w:bCs/>
          <w:sz w:val="24"/>
          <w:szCs w:val="24"/>
        </w:rPr>
        <w:t>Odluka o nabavi izrade revizije plana zaštite od požara i tehnoloških eksplozije te procjene ugroženosti od požara i tehnoloških</w:t>
      </w:r>
      <w:r w:rsidR="008F1D1A">
        <w:rPr>
          <w:bCs/>
          <w:sz w:val="24"/>
          <w:szCs w:val="24"/>
        </w:rPr>
        <w:t xml:space="preserve"> eksplozija za Općinu Antunovac…………119</w:t>
      </w:r>
    </w:p>
    <w:p w:rsidR="006067EA" w:rsidRPr="006067EA" w:rsidRDefault="00AB1007" w:rsidP="00235F8D">
      <w:pPr>
        <w:jc w:val="both"/>
        <w:rPr>
          <w:bCs/>
          <w:sz w:val="24"/>
          <w:szCs w:val="24"/>
        </w:rPr>
      </w:pPr>
      <w:r>
        <w:rPr>
          <w:bCs/>
          <w:sz w:val="24"/>
          <w:szCs w:val="24"/>
        </w:rPr>
        <w:t xml:space="preserve">87. </w:t>
      </w:r>
      <w:r w:rsidR="006067EA" w:rsidRPr="006067EA">
        <w:rPr>
          <w:bCs/>
          <w:sz w:val="24"/>
          <w:szCs w:val="24"/>
        </w:rPr>
        <w:t>Odluka o nabavi materijal</w:t>
      </w:r>
      <w:r w:rsidR="008F1D1A">
        <w:rPr>
          <w:bCs/>
          <w:sz w:val="24"/>
          <w:szCs w:val="24"/>
        </w:rPr>
        <w:t>a za nogostupe u Ivanovcu………………………………..120</w:t>
      </w:r>
    </w:p>
    <w:p w:rsidR="006067EA" w:rsidRPr="006067EA" w:rsidRDefault="00AB1007" w:rsidP="00235F8D">
      <w:pPr>
        <w:jc w:val="both"/>
        <w:rPr>
          <w:bCs/>
          <w:sz w:val="24"/>
          <w:szCs w:val="24"/>
        </w:rPr>
      </w:pPr>
      <w:r>
        <w:rPr>
          <w:bCs/>
          <w:sz w:val="24"/>
          <w:szCs w:val="24"/>
        </w:rPr>
        <w:t xml:space="preserve">88. </w:t>
      </w:r>
      <w:r w:rsidR="006067EA" w:rsidRPr="006067EA">
        <w:rPr>
          <w:bCs/>
          <w:sz w:val="24"/>
          <w:szCs w:val="24"/>
        </w:rPr>
        <w:t>Odluka o sudjelovanju u programu izobrazbe Cost &amp; Benefit analiza</w:t>
      </w:r>
      <w:r w:rsidR="008F1D1A">
        <w:rPr>
          <w:bCs/>
          <w:sz w:val="24"/>
          <w:szCs w:val="24"/>
        </w:rPr>
        <w:t>………...120</w:t>
      </w:r>
    </w:p>
    <w:p w:rsidR="006067EA" w:rsidRPr="006067EA" w:rsidRDefault="00AB1007" w:rsidP="00235F8D">
      <w:pPr>
        <w:jc w:val="both"/>
        <w:rPr>
          <w:bCs/>
          <w:sz w:val="24"/>
          <w:szCs w:val="24"/>
        </w:rPr>
      </w:pPr>
      <w:r>
        <w:rPr>
          <w:bCs/>
          <w:sz w:val="24"/>
          <w:szCs w:val="24"/>
        </w:rPr>
        <w:t xml:space="preserve">89. </w:t>
      </w:r>
      <w:r w:rsidR="006067EA" w:rsidRPr="006067EA">
        <w:rPr>
          <w:bCs/>
          <w:sz w:val="24"/>
          <w:szCs w:val="24"/>
        </w:rPr>
        <w:t>Odluka o nabavi sportske opreme za NK „Vitez 92“ iz Antunovca</w:t>
      </w:r>
      <w:r w:rsidR="001C006E">
        <w:rPr>
          <w:bCs/>
          <w:sz w:val="24"/>
          <w:szCs w:val="24"/>
        </w:rPr>
        <w:t>…………………121</w:t>
      </w:r>
    </w:p>
    <w:p w:rsidR="006067EA" w:rsidRDefault="00AB1007" w:rsidP="00235F8D">
      <w:pPr>
        <w:jc w:val="both"/>
        <w:rPr>
          <w:bCs/>
          <w:sz w:val="24"/>
          <w:szCs w:val="24"/>
        </w:rPr>
      </w:pPr>
      <w:r>
        <w:rPr>
          <w:bCs/>
          <w:sz w:val="24"/>
          <w:szCs w:val="24"/>
        </w:rPr>
        <w:t xml:space="preserve">90. </w:t>
      </w:r>
      <w:r w:rsidR="006067EA" w:rsidRPr="006067EA">
        <w:rPr>
          <w:bCs/>
          <w:sz w:val="24"/>
          <w:szCs w:val="24"/>
        </w:rPr>
        <w:t>Odluka o nabavi materijala za uređenje prostora - teretane u zgradi DVD Antunovac</w:t>
      </w:r>
      <w:r w:rsidR="001C006E">
        <w:rPr>
          <w:bCs/>
          <w:sz w:val="24"/>
          <w:szCs w:val="24"/>
        </w:rPr>
        <w:t>………………………………..121</w:t>
      </w:r>
    </w:p>
    <w:p w:rsidR="009A786B" w:rsidRDefault="00AB1007" w:rsidP="00235F8D">
      <w:pPr>
        <w:jc w:val="both"/>
        <w:rPr>
          <w:bCs/>
          <w:sz w:val="24"/>
          <w:szCs w:val="24"/>
        </w:rPr>
      </w:pPr>
      <w:r>
        <w:rPr>
          <w:bCs/>
          <w:sz w:val="24"/>
          <w:szCs w:val="24"/>
        </w:rPr>
        <w:t xml:space="preserve">91. </w:t>
      </w:r>
      <w:r w:rsidR="009A786B">
        <w:rPr>
          <w:bCs/>
          <w:sz w:val="24"/>
          <w:szCs w:val="24"/>
        </w:rPr>
        <w:t>Odluka o nabavi potrošnog materijala za uređenje javnih površina</w:t>
      </w:r>
      <w:r w:rsidR="001C006E">
        <w:rPr>
          <w:bCs/>
          <w:sz w:val="24"/>
          <w:szCs w:val="24"/>
        </w:rPr>
        <w:t>…………………122</w:t>
      </w:r>
    </w:p>
    <w:p w:rsidR="009A786B" w:rsidRPr="006067EA" w:rsidRDefault="00AB1007" w:rsidP="00235F8D">
      <w:pPr>
        <w:jc w:val="both"/>
        <w:rPr>
          <w:bCs/>
          <w:sz w:val="24"/>
          <w:szCs w:val="24"/>
        </w:rPr>
      </w:pPr>
      <w:r>
        <w:rPr>
          <w:bCs/>
          <w:sz w:val="24"/>
          <w:szCs w:val="24"/>
        </w:rPr>
        <w:t xml:space="preserve">92. </w:t>
      </w:r>
      <w:r w:rsidR="009A786B">
        <w:rPr>
          <w:bCs/>
          <w:sz w:val="24"/>
          <w:szCs w:val="24"/>
        </w:rPr>
        <w:t>Odluka o nabavi potrošnog materijala za uređenje javnih površina</w:t>
      </w:r>
      <w:r w:rsidR="001C006E">
        <w:rPr>
          <w:bCs/>
          <w:sz w:val="24"/>
          <w:szCs w:val="24"/>
        </w:rPr>
        <w:t>…………………122</w:t>
      </w:r>
    </w:p>
    <w:p w:rsidR="00DA4688" w:rsidRPr="00DA4688" w:rsidRDefault="00AB1007" w:rsidP="00235F8D">
      <w:pPr>
        <w:jc w:val="both"/>
        <w:rPr>
          <w:bCs/>
          <w:sz w:val="24"/>
          <w:szCs w:val="24"/>
        </w:rPr>
      </w:pPr>
      <w:r>
        <w:rPr>
          <w:bCs/>
          <w:sz w:val="24"/>
          <w:szCs w:val="24"/>
        </w:rPr>
        <w:t xml:space="preserve">93. </w:t>
      </w:r>
      <w:r w:rsidR="00DA4688" w:rsidRPr="00DA4688">
        <w:rPr>
          <w:bCs/>
          <w:sz w:val="24"/>
          <w:szCs w:val="24"/>
        </w:rPr>
        <w:t>Odluka o ugradnji betonskog – rasvjetnog stupa za video nadzor na odlagalištu otpada Stari Seleš</w:t>
      </w:r>
      <w:r w:rsidR="001C006E">
        <w:rPr>
          <w:bCs/>
          <w:sz w:val="24"/>
          <w:szCs w:val="24"/>
        </w:rPr>
        <w:t>………………………………...123</w:t>
      </w:r>
    </w:p>
    <w:p w:rsidR="00DA4688" w:rsidRPr="00DA4688" w:rsidRDefault="00AB1007" w:rsidP="00235F8D">
      <w:pPr>
        <w:jc w:val="both"/>
        <w:rPr>
          <w:bCs/>
          <w:sz w:val="24"/>
          <w:szCs w:val="24"/>
        </w:rPr>
      </w:pPr>
      <w:r>
        <w:rPr>
          <w:bCs/>
          <w:sz w:val="24"/>
          <w:szCs w:val="24"/>
        </w:rPr>
        <w:t xml:space="preserve">94. </w:t>
      </w:r>
      <w:r w:rsidR="00DA4688" w:rsidRPr="00DA4688">
        <w:rPr>
          <w:bCs/>
          <w:sz w:val="24"/>
          <w:szCs w:val="24"/>
        </w:rPr>
        <w:t>Odluka o nabavi sadnica kuglastog bagrema za javnu površinu</w:t>
      </w:r>
      <w:r w:rsidR="001C006E">
        <w:rPr>
          <w:bCs/>
          <w:sz w:val="24"/>
          <w:szCs w:val="24"/>
        </w:rPr>
        <w:t>……………….123</w:t>
      </w:r>
    </w:p>
    <w:p w:rsidR="00DA4688" w:rsidRPr="00DA4688" w:rsidRDefault="00AB1007" w:rsidP="00235F8D">
      <w:pPr>
        <w:jc w:val="both"/>
        <w:rPr>
          <w:bCs/>
          <w:sz w:val="24"/>
          <w:szCs w:val="24"/>
        </w:rPr>
      </w:pPr>
      <w:r>
        <w:rPr>
          <w:bCs/>
          <w:sz w:val="24"/>
          <w:szCs w:val="24"/>
        </w:rPr>
        <w:t xml:space="preserve">95. </w:t>
      </w:r>
      <w:r w:rsidR="00DA4688" w:rsidRPr="00DA4688">
        <w:rPr>
          <w:bCs/>
          <w:sz w:val="24"/>
          <w:szCs w:val="24"/>
        </w:rPr>
        <w:t>Odluka o nabavi klupe za svlačionicu u prostorijama DVD Antunovac za teretanu</w:t>
      </w:r>
      <w:r w:rsidR="001C006E">
        <w:rPr>
          <w:bCs/>
          <w:sz w:val="24"/>
          <w:szCs w:val="24"/>
        </w:rPr>
        <w:t>.124</w:t>
      </w:r>
    </w:p>
    <w:p w:rsidR="00DA4688" w:rsidRPr="00DA4688" w:rsidRDefault="00AB1007" w:rsidP="00235F8D">
      <w:pPr>
        <w:jc w:val="both"/>
        <w:rPr>
          <w:bCs/>
          <w:sz w:val="24"/>
          <w:szCs w:val="24"/>
        </w:rPr>
      </w:pPr>
      <w:r>
        <w:rPr>
          <w:bCs/>
          <w:sz w:val="24"/>
          <w:szCs w:val="24"/>
        </w:rPr>
        <w:t xml:space="preserve">96. </w:t>
      </w:r>
      <w:r w:rsidR="00DA4688" w:rsidRPr="00DA4688">
        <w:rPr>
          <w:bCs/>
          <w:sz w:val="24"/>
          <w:szCs w:val="24"/>
        </w:rPr>
        <w:t>Odluka o nabavi materijala za opremu na uređenju javnih površina</w:t>
      </w:r>
      <w:r w:rsidR="001C006E">
        <w:rPr>
          <w:bCs/>
          <w:sz w:val="24"/>
          <w:szCs w:val="24"/>
        </w:rPr>
        <w:t>…………………124</w:t>
      </w:r>
    </w:p>
    <w:p w:rsidR="00DA4688" w:rsidRDefault="00AB1007" w:rsidP="00235F8D">
      <w:pPr>
        <w:jc w:val="both"/>
        <w:rPr>
          <w:bCs/>
          <w:sz w:val="24"/>
          <w:szCs w:val="24"/>
        </w:rPr>
      </w:pPr>
      <w:r>
        <w:rPr>
          <w:bCs/>
          <w:sz w:val="24"/>
          <w:szCs w:val="24"/>
        </w:rPr>
        <w:t xml:space="preserve">97. </w:t>
      </w:r>
      <w:r w:rsidR="00DA4688" w:rsidRPr="00DA4688">
        <w:rPr>
          <w:bCs/>
          <w:sz w:val="24"/>
          <w:szCs w:val="24"/>
        </w:rPr>
        <w:t>Odluka o nabavi materijala za opremu na uređenju javnih površina</w:t>
      </w:r>
      <w:r w:rsidR="001C006E">
        <w:rPr>
          <w:bCs/>
          <w:sz w:val="24"/>
          <w:szCs w:val="24"/>
        </w:rPr>
        <w:t>…………………125</w:t>
      </w:r>
    </w:p>
    <w:p w:rsidR="0051147D" w:rsidRDefault="00AB1007" w:rsidP="00235F8D">
      <w:pPr>
        <w:jc w:val="both"/>
        <w:rPr>
          <w:bCs/>
          <w:sz w:val="24"/>
          <w:szCs w:val="24"/>
        </w:rPr>
      </w:pPr>
      <w:r>
        <w:rPr>
          <w:bCs/>
          <w:sz w:val="24"/>
          <w:szCs w:val="24"/>
        </w:rPr>
        <w:t xml:space="preserve">98. </w:t>
      </w:r>
      <w:r w:rsidR="0051147D">
        <w:rPr>
          <w:bCs/>
          <w:sz w:val="24"/>
          <w:szCs w:val="24"/>
        </w:rPr>
        <w:t>Odluka</w:t>
      </w:r>
      <w:r w:rsidR="00886006">
        <w:rPr>
          <w:bCs/>
          <w:sz w:val="24"/>
          <w:szCs w:val="24"/>
        </w:rPr>
        <w:t xml:space="preserve"> o izmjeni Odluke o nabavi tabli PRODANO za groblja</w:t>
      </w:r>
      <w:r w:rsidR="001C006E">
        <w:rPr>
          <w:bCs/>
          <w:sz w:val="24"/>
          <w:szCs w:val="24"/>
        </w:rPr>
        <w:t>……………………125</w:t>
      </w:r>
    </w:p>
    <w:p w:rsidR="00886006" w:rsidRDefault="00AB1007" w:rsidP="00235F8D">
      <w:pPr>
        <w:jc w:val="both"/>
        <w:rPr>
          <w:bCs/>
          <w:sz w:val="24"/>
          <w:szCs w:val="24"/>
        </w:rPr>
      </w:pPr>
      <w:r>
        <w:rPr>
          <w:bCs/>
          <w:sz w:val="24"/>
          <w:szCs w:val="24"/>
        </w:rPr>
        <w:t xml:space="preserve">99. </w:t>
      </w:r>
      <w:r w:rsidR="00886006">
        <w:rPr>
          <w:bCs/>
          <w:sz w:val="24"/>
          <w:szCs w:val="24"/>
        </w:rPr>
        <w:t>Odluka o nabavi usluge zdravstvenog pregleda djelatnika</w:t>
      </w:r>
      <w:r w:rsidR="001C006E">
        <w:rPr>
          <w:bCs/>
          <w:sz w:val="24"/>
          <w:szCs w:val="24"/>
        </w:rPr>
        <w:t>……………………….126</w:t>
      </w:r>
    </w:p>
    <w:p w:rsidR="00886006" w:rsidRDefault="00AB1007" w:rsidP="00235F8D">
      <w:pPr>
        <w:jc w:val="both"/>
        <w:rPr>
          <w:bCs/>
          <w:sz w:val="24"/>
          <w:szCs w:val="24"/>
        </w:rPr>
      </w:pPr>
      <w:r>
        <w:rPr>
          <w:bCs/>
          <w:sz w:val="24"/>
          <w:szCs w:val="24"/>
        </w:rPr>
        <w:t xml:space="preserve">100. </w:t>
      </w:r>
      <w:r w:rsidR="00886006">
        <w:rPr>
          <w:bCs/>
          <w:sz w:val="24"/>
          <w:szCs w:val="24"/>
        </w:rPr>
        <w:t>Odluka o nabavi usluge zdravstvenog pregleda djelatnika</w:t>
      </w:r>
      <w:r w:rsidR="001C006E">
        <w:rPr>
          <w:bCs/>
          <w:sz w:val="24"/>
          <w:szCs w:val="24"/>
        </w:rPr>
        <w:t>……………………….126</w:t>
      </w:r>
    </w:p>
    <w:p w:rsidR="00886006" w:rsidRDefault="00AB1007" w:rsidP="00235F8D">
      <w:pPr>
        <w:jc w:val="both"/>
        <w:rPr>
          <w:bCs/>
          <w:sz w:val="24"/>
          <w:szCs w:val="24"/>
        </w:rPr>
      </w:pPr>
      <w:r>
        <w:rPr>
          <w:bCs/>
          <w:sz w:val="24"/>
          <w:szCs w:val="24"/>
        </w:rPr>
        <w:lastRenderedPageBreak/>
        <w:t xml:space="preserve">101. </w:t>
      </w:r>
      <w:r w:rsidR="00886006">
        <w:rPr>
          <w:bCs/>
          <w:sz w:val="24"/>
          <w:szCs w:val="24"/>
        </w:rPr>
        <w:t>Odluka o nabavi materijala za nogostupe u Ivanovcu</w:t>
      </w:r>
      <w:r w:rsidR="001C006E">
        <w:rPr>
          <w:bCs/>
          <w:sz w:val="24"/>
          <w:szCs w:val="24"/>
        </w:rPr>
        <w:t>………………………………..127</w:t>
      </w:r>
    </w:p>
    <w:p w:rsidR="00886006" w:rsidRDefault="00AB1007" w:rsidP="00235F8D">
      <w:pPr>
        <w:jc w:val="both"/>
        <w:rPr>
          <w:bCs/>
          <w:sz w:val="24"/>
          <w:szCs w:val="24"/>
        </w:rPr>
      </w:pPr>
      <w:r>
        <w:rPr>
          <w:bCs/>
          <w:sz w:val="24"/>
          <w:szCs w:val="24"/>
        </w:rPr>
        <w:t xml:space="preserve">102. </w:t>
      </w:r>
      <w:r w:rsidR="00886006">
        <w:rPr>
          <w:bCs/>
          <w:sz w:val="24"/>
          <w:szCs w:val="24"/>
        </w:rPr>
        <w:t>Odluka o oslobađanju plaćanja naknade za najam prostora Hrvatskog doma Ivanovac</w:t>
      </w:r>
      <w:r w:rsidR="001C006E">
        <w:rPr>
          <w:bCs/>
          <w:sz w:val="24"/>
          <w:szCs w:val="24"/>
        </w:rPr>
        <w:t>………………………………….127</w:t>
      </w:r>
    </w:p>
    <w:p w:rsidR="00886006" w:rsidRDefault="00AB1007" w:rsidP="00235F8D">
      <w:pPr>
        <w:jc w:val="both"/>
        <w:rPr>
          <w:bCs/>
          <w:sz w:val="24"/>
          <w:szCs w:val="24"/>
        </w:rPr>
      </w:pPr>
      <w:r>
        <w:rPr>
          <w:bCs/>
          <w:sz w:val="24"/>
          <w:szCs w:val="24"/>
        </w:rPr>
        <w:t xml:space="preserve">103. </w:t>
      </w:r>
      <w:r w:rsidR="00886006">
        <w:rPr>
          <w:bCs/>
          <w:sz w:val="24"/>
          <w:szCs w:val="24"/>
        </w:rPr>
        <w:t>Odluka o nabavi materijala za nogometno igralište NK Vitez Antunovac</w:t>
      </w:r>
      <w:r w:rsidR="00BB489D">
        <w:rPr>
          <w:bCs/>
          <w:sz w:val="24"/>
          <w:szCs w:val="24"/>
        </w:rPr>
        <w:t>.127</w:t>
      </w:r>
    </w:p>
    <w:p w:rsidR="00886006" w:rsidRDefault="00AB1007" w:rsidP="00235F8D">
      <w:pPr>
        <w:jc w:val="both"/>
        <w:rPr>
          <w:bCs/>
          <w:sz w:val="24"/>
          <w:szCs w:val="24"/>
        </w:rPr>
      </w:pPr>
      <w:r>
        <w:rPr>
          <w:bCs/>
          <w:sz w:val="24"/>
          <w:szCs w:val="24"/>
        </w:rPr>
        <w:t xml:space="preserve">104. </w:t>
      </w:r>
      <w:r w:rsidR="00886006">
        <w:rPr>
          <w:bCs/>
          <w:sz w:val="24"/>
          <w:szCs w:val="24"/>
        </w:rPr>
        <w:t>Odluka o programu poduke djece neplivača, školske dobi sa područja Općine Antunovac</w:t>
      </w:r>
      <w:r w:rsidR="00BB489D">
        <w:rPr>
          <w:bCs/>
          <w:sz w:val="24"/>
          <w:szCs w:val="24"/>
        </w:rPr>
        <w:t>………………………………..128</w:t>
      </w:r>
    </w:p>
    <w:p w:rsidR="00886006" w:rsidRDefault="00AB1007" w:rsidP="00235F8D">
      <w:pPr>
        <w:jc w:val="both"/>
        <w:rPr>
          <w:bCs/>
          <w:sz w:val="24"/>
          <w:szCs w:val="24"/>
        </w:rPr>
      </w:pPr>
      <w:r>
        <w:rPr>
          <w:bCs/>
          <w:sz w:val="24"/>
          <w:szCs w:val="24"/>
        </w:rPr>
        <w:t xml:space="preserve">105. </w:t>
      </w:r>
      <w:r w:rsidR="00886006">
        <w:rPr>
          <w:bCs/>
          <w:sz w:val="24"/>
          <w:szCs w:val="24"/>
        </w:rPr>
        <w:t>Odluka o popustu i obročnom plaćanju komunalnog doprinosa</w:t>
      </w:r>
      <w:r w:rsidR="00BB489D">
        <w:rPr>
          <w:bCs/>
          <w:sz w:val="24"/>
          <w:szCs w:val="24"/>
        </w:rPr>
        <w:t>…………………...128</w:t>
      </w:r>
    </w:p>
    <w:p w:rsidR="00886006" w:rsidRDefault="00AB1007" w:rsidP="00235F8D">
      <w:pPr>
        <w:jc w:val="both"/>
        <w:rPr>
          <w:bCs/>
          <w:sz w:val="24"/>
          <w:szCs w:val="24"/>
        </w:rPr>
      </w:pPr>
      <w:r>
        <w:rPr>
          <w:bCs/>
          <w:sz w:val="24"/>
          <w:szCs w:val="24"/>
        </w:rPr>
        <w:t xml:space="preserve">106. </w:t>
      </w:r>
      <w:r w:rsidR="00886006">
        <w:rPr>
          <w:bCs/>
          <w:sz w:val="24"/>
          <w:szCs w:val="24"/>
        </w:rPr>
        <w:t>Odluka o nabavi usluge Internet promocije Općine Antunovac u okvir</w:t>
      </w:r>
      <w:r w:rsidR="00BB489D">
        <w:rPr>
          <w:bCs/>
          <w:sz w:val="24"/>
          <w:szCs w:val="24"/>
        </w:rPr>
        <w:t>u web stranica Lokalna Hrvatska………………..129</w:t>
      </w:r>
    </w:p>
    <w:p w:rsidR="00886006" w:rsidRDefault="00AB1007" w:rsidP="00235F8D">
      <w:pPr>
        <w:jc w:val="both"/>
        <w:rPr>
          <w:bCs/>
          <w:sz w:val="24"/>
          <w:szCs w:val="24"/>
        </w:rPr>
      </w:pPr>
      <w:r>
        <w:rPr>
          <w:bCs/>
          <w:sz w:val="24"/>
          <w:szCs w:val="24"/>
        </w:rPr>
        <w:t xml:space="preserve">107. </w:t>
      </w:r>
      <w:r w:rsidR="00886006">
        <w:rPr>
          <w:bCs/>
          <w:sz w:val="24"/>
          <w:szCs w:val="24"/>
        </w:rPr>
        <w:t>Odluka o nabavi računalne opreme, pri</w:t>
      </w:r>
      <w:r w:rsidR="00B82D62">
        <w:rPr>
          <w:bCs/>
          <w:sz w:val="24"/>
          <w:szCs w:val="24"/>
        </w:rPr>
        <w:t>jenosnog računala</w:t>
      </w:r>
      <w:r w:rsidR="00BB489D">
        <w:rPr>
          <w:bCs/>
          <w:sz w:val="24"/>
          <w:szCs w:val="24"/>
        </w:rPr>
        <w:t>……………………..130</w:t>
      </w:r>
    </w:p>
    <w:p w:rsidR="00B82D62" w:rsidRDefault="00AB1007" w:rsidP="00235F8D">
      <w:pPr>
        <w:jc w:val="both"/>
        <w:rPr>
          <w:bCs/>
          <w:sz w:val="24"/>
          <w:szCs w:val="24"/>
        </w:rPr>
      </w:pPr>
      <w:r>
        <w:rPr>
          <w:bCs/>
          <w:sz w:val="24"/>
          <w:szCs w:val="24"/>
        </w:rPr>
        <w:t xml:space="preserve">108. </w:t>
      </w:r>
      <w:r w:rsidR="00B82D62" w:rsidRPr="00AA64B8">
        <w:rPr>
          <w:bCs/>
          <w:sz w:val="24"/>
          <w:szCs w:val="24"/>
        </w:rPr>
        <w:t>Odluka o nabavi izrade i provedbe elaborata etažiranja zgrade DVD Antunovac na k.č.br. 515 u k.o. Antunovac</w:t>
      </w:r>
      <w:r w:rsidR="00BB489D">
        <w:rPr>
          <w:bCs/>
          <w:sz w:val="24"/>
          <w:szCs w:val="24"/>
        </w:rPr>
        <w:t>………….130</w:t>
      </w:r>
    </w:p>
    <w:p w:rsidR="00644CEB" w:rsidRDefault="00AB1007" w:rsidP="00235F8D">
      <w:pPr>
        <w:jc w:val="both"/>
        <w:rPr>
          <w:bCs/>
          <w:sz w:val="24"/>
          <w:szCs w:val="24"/>
        </w:rPr>
      </w:pPr>
      <w:r>
        <w:rPr>
          <w:bCs/>
          <w:sz w:val="24"/>
          <w:szCs w:val="24"/>
        </w:rPr>
        <w:t xml:space="preserve">109. </w:t>
      </w:r>
      <w:r w:rsidR="00644CEB">
        <w:rPr>
          <w:bCs/>
          <w:sz w:val="24"/>
          <w:szCs w:val="24"/>
        </w:rPr>
        <w:t>Odluka o izmjeni i nabavi prometnih znakova u Antunovcu i Ivanovcu</w:t>
      </w:r>
      <w:r w:rsidR="00BB489D">
        <w:rPr>
          <w:bCs/>
          <w:sz w:val="24"/>
          <w:szCs w:val="24"/>
        </w:rPr>
        <w:t>………...131</w:t>
      </w:r>
    </w:p>
    <w:p w:rsidR="00644CEB" w:rsidRDefault="00AB1007" w:rsidP="00235F8D">
      <w:pPr>
        <w:jc w:val="both"/>
        <w:rPr>
          <w:bCs/>
          <w:sz w:val="24"/>
          <w:szCs w:val="24"/>
        </w:rPr>
      </w:pPr>
      <w:r>
        <w:rPr>
          <w:bCs/>
          <w:sz w:val="24"/>
          <w:szCs w:val="24"/>
        </w:rPr>
        <w:t xml:space="preserve">110. </w:t>
      </w:r>
      <w:r w:rsidR="00644CEB">
        <w:rPr>
          <w:bCs/>
          <w:sz w:val="24"/>
          <w:szCs w:val="24"/>
        </w:rPr>
        <w:t>Odluka o nabavi materijala za nogostupe u Ivanovcu</w:t>
      </w:r>
      <w:r w:rsidR="00BB489D">
        <w:rPr>
          <w:bCs/>
          <w:sz w:val="24"/>
          <w:szCs w:val="24"/>
        </w:rPr>
        <w:t>………………………………..131</w:t>
      </w:r>
    </w:p>
    <w:p w:rsidR="00644CEB" w:rsidRDefault="00AB1007" w:rsidP="00235F8D">
      <w:pPr>
        <w:jc w:val="both"/>
        <w:rPr>
          <w:bCs/>
          <w:sz w:val="24"/>
          <w:szCs w:val="24"/>
        </w:rPr>
      </w:pPr>
      <w:r>
        <w:rPr>
          <w:bCs/>
          <w:sz w:val="24"/>
          <w:szCs w:val="24"/>
        </w:rPr>
        <w:t xml:space="preserve">111. </w:t>
      </w:r>
      <w:r w:rsidR="00644CEB">
        <w:rPr>
          <w:bCs/>
          <w:sz w:val="24"/>
          <w:szCs w:val="24"/>
        </w:rPr>
        <w:t>Odluka o nabavi naljepnica zabrane plakatiranja na autobusnim nadstrešnicama</w:t>
      </w:r>
      <w:r w:rsidR="00BB489D">
        <w:rPr>
          <w:bCs/>
          <w:sz w:val="24"/>
          <w:szCs w:val="24"/>
        </w:rPr>
        <w:t>…………………………...132</w:t>
      </w:r>
    </w:p>
    <w:p w:rsidR="00AA64B8" w:rsidRDefault="00AB1007" w:rsidP="00235F8D">
      <w:pPr>
        <w:jc w:val="both"/>
        <w:rPr>
          <w:bCs/>
          <w:sz w:val="24"/>
          <w:szCs w:val="24"/>
        </w:rPr>
      </w:pPr>
      <w:r>
        <w:rPr>
          <w:bCs/>
          <w:sz w:val="24"/>
          <w:szCs w:val="24"/>
        </w:rPr>
        <w:t xml:space="preserve">112. </w:t>
      </w:r>
      <w:r w:rsidR="00644CEB">
        <w:rPr>
          <w:bCs/>
          <w:sz w:val="24"/>
          <w:szCs w:val="24"/>
        </w:rPr>
        <w:t>Odluka o nabavi izrade Revizije Procjene ugorženosti stanovništva, materijalnih i kulturnih dobara i okoliša od katastrofa i velikih nesereća, izrada Revizije Plana zaštite i spašavanja i izrada Revizija Plana civilne zaštite</w:t>
      </w:r>
      <w:r w:rsidR="00BB489D">
        <w:rPr>
          <w:bCs/>
          <w:sz w:val="24"/>
          <w:szCs w:val="24"/>
        </w:rPr>
        <w:t>………………………132</w:t>
      </w:r>
    </w:p>
    <w:p w:rsidR="00644CEB" w:rsidRDefault="00AB1007" w:rsidP="00235F8D">
      <w:pPr>
        <w:jc w:val="both"/>
        <w:rPr>
          <w:bCs/>
          <w:sz w:val="24"/>
          <w:szCs w:val="24"/>
        </w:rPr>
      </w:pPr>
      <w:r>
        <w:rPr>
          <w:bCs/>
          <w:sz w:val="24"/>
          <w:szCs w:val="24"/>
        </w:rPr>
        <w:t xml:space="preserve">113. </w:t>
      </w:r>
      <w:r w:rsidR="00644CEB">
        <w:rPr>
          <w:bCs/>
          <w:sz w:val="24"/>
          <w:szCs w:val="24"/>
        </w:rPr>
        <w:t>Odluka o nabavi legalizacije poslovne građevine mjesnog odbora Ivanovac, na k.č.br. 517 u k.o. Ivanovac</w:t>
      </w:r>
      <w:r w:rsidR="00BB489D">
        <w:rPr>
          <w:bCs/>
          <w:sz w:val="24"/>
          <w:szCs w:val="24"/>
        </w:rPr>
        <w:t>……………….133</w:t>
      </w:r>
    </w:p>
    <w:p w:rsidR="00644CEB" w:rsidRDefault="00AB1007" w:rsidP="00235F8D">
      <w:pPr>
        <w:jc w:val="both"/>
        <w:rPr>
          <w:bCs/>
          <w:sz w:val="24"/>
          <w:szCs w:val="24"/>
        </w:rPr>
      </w:pPr>
      <w:r>
        <w:rPr>
          <w:bCs/>
          <w:sz w:val="24"/>
          <w:szCs w:val="24"/>
        </w:rPr>
        <w:t xml:space="preserve">114. </w:t>
      </w:r>
      <w:r w:rsidR="00644CEB">
        <w:rPr>
          <w:bCs/>
          <w:sz w:val="24"/>
          <w:szCs w:val="24"/>
        </w:rPr>
        <w:t>Odluka o nabavi objave čestitke u Glasu Slavonije povodom blagdana Uskrsa</w:t>
      </w:r>
      <w:r w:rsidR="00BB489D">
        <w:rPr>
          <w:bCs/>
          <w:sz w:val="24"/>
          <w:szCs w:val="24"/>
        </w:rPr>
        <w:t>…….133</w:t>
      </w:r>
    </w:p>
    <w:p w:rsidR="00644CEB" w:rsidRDefault="00AB1007" w:rsidP="00235F8D">
      <w:pPr>
        <w:jc w:val="both"/>
        <w:rPr>
          <w:bCs/>
          <w:sz w:val="24"/>
          <w:szCs w:val="24"/>
        </w:rPr>
      </w:pPr>
      <w:r>
        <w:rPr>
          <w:bCs/>
          <w:sz w:val="24"/>
          <w:szCs w:val="24"/>
        </w:rPr>
        <w:t xml:space="preserve">115. </w:t>
      </w:r>
      <w:r w:rsidR="00644CEB">
        <w:rPr>
          <w:bCs/>
          <w:sz w:val="24"/>
          <w:szCs w:val="24"/>
        </w:rPr>
        <w:t>Odluka o vođenju knjigovodstvenih poslova za potrebe Lokalne akcijske grupe LAG „VUKA – DUNAV“</w:t>
      </w:r>
      <w:r w:rsidR="00BB489D">
        <w:rPr>
          <w:bCs/>
          <w:sz w:val="24"/>
          <w:szCs w:val="24"/>
        </w:rPr>
        <w:t>……………….134</w:t>
      </w:r>
    </w:p>
    <w:p w:rsidR="00644CEB" w:rsidRDefault="00AB1007" w:rsidP="00235F8D">
      <w:pPr>
        <w:jc w:val="both"/>
        <w:rPr>
          <w:bCs/>
          <w:sz w:val="24"/>
          <w:szCs w:val="24"/>
        </w:rPr>
      </w:pPr>
      <w:r>
        <w:rPr>
          <w:bCs/>
          <w:sz w:val="24"/>
          <w:szCs w:val="24"/>
        </w:rPr>
        <w:t xml:space="preserve">116. </w:t>
      </w:r>
      <w:r w:rsidR="00644CEB">
        <w:rPr>
          <w:bCs/>
          <w:sz w:val="24"/>
          <w:szCs w:val="24"/>
        </w:rPr>
        <w:t>Odluka o nabavi poklon paketa povodom uskršnjih blagdana za djelatnike Općine Antunovac</w:t>
      </w:r>
      <w:r w:rsidR="00BB489D">
        <w:rPr>
          <w:bCs/>
          <w:sz w:val="24"/>
          <w:szCs w:val="24"/>
        </w:rPr>
        <w:t>………………………………..134</w:t>
      </w:r>
    </w:p>
    <w:p w:rsidR="00644CEB" w:rsidRDefault="00AB1007" w:rsidP="00235F8D">
      <w:pPr>
        <w:jc w:val="both"/>
        <w:rPr>
          <w:bCs/>
          <w:sz w:val="24"/>
          <w:szCs w:val="24"/>
        </w:rPr>
      </w:pPr>
      <w:r>
        <w:rPr>
          <w:bCs/>
          <w:sz w:val="24"/>
          <w:szCs w:val="24"/>
        </w:rPr>
        <w:t xml:space="preserve">117. </w:t>
      </w:r>
      <w:r w:rsidR="00644CEB">
        <w:rPr>
          <w:bCs/>
          <w:sz w:val="24"/>
          <w:szCs w:val="24"/>
        </w:rPr>
        <w:t>Odluka o izvođenju građevinskih radova na izradi cijevnog propusta – Blankovo u Ivanovcu</w:t>
      </w:r>
      <w:r w:rsidR="00BB489D">
        <w:rPr>
          <w:bCs/>
          <w:sz w:val="24"/>
          <w:szCs w:val="24"/>
        </w:rPr>
        <w:t>………………………………….135</w:t>
      </w:r>
    </w:p>
    <w:p w:rsidR="00644CEB" w:rsidRDefault="00AB1007" w:rsidP="00235F8D">
      <w:pPr>
        <w:jc w:val="both"/>
        <w:rPr>
          <w:bCs/>
          <w:sz w:val="24"/>
          <w:szCs w:val="24"/>
        </w:rPr>
      </w:pPr>
      <w:r>
        <w:rPr>
          <w:bCs/>
          <w:sz w:val="24"/>
          <w:szCs w:val="24"/>
        </w:rPr>
        <w:t xml:space="preserve">118. </w:t>
      </w:r>
      <w:r w:rsidR="00644CEB">
        <w:rPr>
          <w:bCs/>
          <w:sz w:val="24"/>
          <w:szCs w:val="24"/>
        </w:rPr>
        <w:t>Odluka o nabavi materijala za nogostupe u Ivanovcu</w:t>
      </w:r>
      <w:r w:rsidR="00BB489D">
        <w:rPr>
          <w:bCs/>
          <w:sz w:val="24"/>
          <w:szCs w:val="24"/>
        </w:rPr>
        <w:t>………………………………..135</w:t>
      </w:r>
    </w:p>
    <w:p w:rsidR="00644CEB" w:rsidRDefault="00AB1007" w:rsidP="00235F8D">
      <w:pPr>
        <w:jc w:val="both"/>
        <w:rPr>
          <w:bCs/>
          <w:sz w:val="24"/>
          <w:szCs w:val="24"/>
        </w:rPr>
      </w:pPr>
      <w:r>
        <w:rPr>
          <w:bCs/>
          <w:sz w:val="24"/>
          <w:szCs w:val="24"/>
        </w:rPr>
        <w:t xml:space="preserve">119. </w:t>
      </w:r>
      <w:r w:rsidR="00644CEB">
        <w:rPr>
          <w:bCs/>
          <w:sz w:val="24"/>
          <w:szCs w:val="24"/>
        </w:rPr>
        <w:t>Odluka o nabavi materijala za uređenje dječjeg igrališta u Josipin Dvoru</w:t>
      </w:r>
      <w:r w:rsidR="00BB489D">
        <w:rPr>
          <w:bCs/>
          <w:sz w:val="24"/>
          <w:szCs w:val="24"/>
        </w:rPr>
        <w:t>…………136</w:t>
      </w:r>
    </w:p>
    <w:p w:rsidR="00644CEB" w:rsidRDefault="00AB1007" w:rsidP="00235F8D">
      <w:pPr>
        <w:jc w:val="both"/>
        <w:rPr>
          <w:bCs/>
          <w:sz w:val="24"/>
          <w:szCs w:val="24"/>
        </w:rPr>
      </w:pPr>
      <w:r>
        <w:rPr>
          <w:bCs/>
          <w:sz w:val="24"/>
          <w:szCs w:val="24"/>
        </w:rPr>
        <w:lastRenderedPageBreak/>
        <w:t xml:space="preserve">120. </w:t>
      </w:r>
      <w:r w:rsidR="00644CEB">
        <w:rPr>
          <w:bCs/>
          <w:sz w:val="24"/>
          <w:szCs w:val="24"/>
        </w:rPr>
        <w:t>Odluka o nabavi sitnog inventara za uređenje javnih površina</w:t>
      </w:r>
      <w:r w:rsidR="00BB489D">
        <w:rPr>
          <w:bCs/>
          <w:sz w:val="24"/>
          <w:szCs w:val="24"/>
        </w:rPr>
        <w:t>…………………136</w:t>
      </w:r>
    </w:p>
    <w:p w:rsidR="00644CEB" w:rsidRDefault="00AB1007" w:rsidP="00235F8D">
      <w:pPr>
        <w:jc w:val="both"/>
        <w:rPr>
          <w:bCs/>
          <w:sz w:val="24"/>
          <w:szCs w:val="24"/>
        </w:rPr>
      </w:pPr>
      <w:r>
        <w:rPr>
          <w:bCs/>
          <w:sz w:val="24"/>
          <w:szCs w:val="24"/>
        </w:rPr>
        <w:t xml:space="preserve">121. </w:t>
      </w:r>
      <w:r w:rsidR="00644CEB">
        <w:rPr>
          <w:bCs/>
          <w:sz w:val="24"/>
          <w:szCs w:val="24"/>
        </w:rPr>
        <w:t>Odluka o nabavi materijala za uređenje javne površine kod kipa Gospe u Ivanovcu</w:t>
      </w:r>
      <w:r w:rsidR="00BB489D">
        <w:rPr>
          <w:bCs/>
          <w:sz w:val="24"/>
          <w:szCs w:val="24"/>
        </w:rPr>
        <w:t>…………………………………137</w:t>
      </w:r>
    </w:p>
    <w:p w:rsidR="00644CEB" w:rsidRDefault="00AB1007" w:rsidP="00235F8D">
      <w:pPr>
        <w:jc w:val="both"/>
        <w:rPr>
          <w:bCs/>
          <w:sz w:val="24"/>
          <w:szCs w:val="24"/>
        </w:rPr>
      </w:pPr>
      <w:r>
        <w:rPr>
          <w:bCs/>
          <w:sz w:val="24"/>
          <w:szCs w:val="24"/>
        </w:rPr>
        <w:lastRenderedPageBreak/>
        <w:t xml:space="preserve">122. </w:t>
      </w:r>
      <w:r w:rsidR="00644CEB">
        <w:rPr>
          <w:bCs/>
          <w:sz w:val="24"/>
          <w:szCs w:val="24"/>
        </w:rPr>
        <w:t>Odluka o nabavi dorade i postavljanja ograde kod lje</w:t>
      </w:r>
      <w:r w:rsidR="00BB489D">
        <w:rPr>
          <w:bCs/>
          <w:sz w:val="24"/>
          <w:szCs w:val="24"/>
        </w:rPr>
        <w:t>karne u centru mjesta Antunovca………………………………..137</w:t>
      </w:r>
    </w:p>
    <w:p w:rsidR="00C768FD" w:rsidRDefault="00AB1007" w:rsidP="00235F8D">
      <w:pPr>
        <w:jc w:val="both"/>
        <w:rPr>
          <w:bCs/>
          <w:sz w:val="24"/>
          <w:szCs w:val="24"/>
        </w:rPr>
      </w:pPr>
      <w:r>
        <w:rPr>
          <w:bCs/>
          <w:sz w:val="24"/>
          <w:szCs w:val="24"/>
        </w:rPr>
        <w:t xml:space="preserve">123. </w:t>
      </w:r>
      <w:r w:rsidR="00C768FD">
        <w:rPr>
          <w:bCs/>
          <w:sz w:val="24"/>
          <w:szCs w:val="24"/>
        </w:rPr>
        <w:t>Plan prijma na stučno osposobljavanje</w:t>
      </w:r>
      <w:r w:rsidR="00BB489D">
        <w:rPr>
          <w:bCs/>
          <w:sz w:val="24"/>
          <w:szCs w:val="24"/>
        </w:rPr>
        <w:t>…………………………..138</w:t>
      </w:r>
    </w:p>
    <w:p w:rsidR="008915EA" w:rsidRDefault="008915EA" w:rsidP="00DA4688">
      <w:pPr>
        <w:rPr>
          <w:bCs/>
          <w:sz w:val="24"/>
          <w:szCs w:val="24"/>
        </w:rPr>
        <w:sectPr w:rsidR="008915EA" w:rsidSect="008915EA">
          <w:type w:val="continuous"/>
          <w:pgSz w:w="11906" w:h="16838"/>
          <w:pgMar w:top="1134" w:right="1134" w:bottom="1134" w:left="1134" w:header="709" w:footer="709" w:gutter="0"/>
          <w:cols w:num="2" w:space="708"/>
          <w:docGrid w:linePitch="360"/>
        </w:sectPr>
      </w:pPr>
    </w:p>
    <w:p w:rsidR="000C3876" w:rsidRDefault="000C3876" w:rsidP="00DA4688">
      <w:pPr>
        <w:rPr>
          <w:bCs/>
          <w:sz w:val="24"/>
          <w:szCs w:val="24"/>
        </w:rPr>
      </w:pPr>
    </w:p>
    <w:p w:rsidR="000C3876" w:rsidRDefault="000C3876" w:rsidP="00DA4688">
      <w:pPr>
        <w:rPr>
          <w:bCs/>
          <w:sz w:val="24"/>
          <w:szCs w:val="24"/>
        </w:rPr>
      </w:pPr>
      <w:r>
        <w:rPr>
          <w:bCs/>
          <w:sz w:val="24"/>
          <w:szCs w:val="24"/>
        </w:rPr>
        <w:t xml:space="preserve">******************************************************************************** </w:t>
      </w:r>
    </w:p>
    <w:p w:rsidR="007029B0" w:rsidRDefault="00380467" w:rsidP="007029B0">
      <w:pPr>
        <w:rPr>
          <w:sz w:val="24"/>
          <w:szCs w:val="24"/>
        </w:rPr>
      </w:pPr>
      <w:r>
        <w:rPr>
          <w:sz w:val="24"/>
          <w:szCs w:val="24"/>
        </w:rPr>
        <w:t>45.</w:t>
      </w:r>
    </w:p>
    <w:p w:rsidR="008915EA" w:rsidRDefault="008915EA" w:rsidP="00380467">
      <w:pPr>
        <w:ind w:firstLine="708"/>
        <w:jc w:val="both"/>
        <w:rPr>
          <w:sz w:val="24"/>
        </w:rPr>
        <w:sectPr w:rsidR="008915EA" w:rsidSect="008915EA">
          <w:type w:val="continuous"/>
          <w:pgSz w:w="11906" w:h="16838"/>
          <w:pgMar w:top="1134" w:right="1134" w:bottom="1134" w:left="1134" w:header="709" w:footer="709" w:gutter="0"/>
          <w:cols w:space="708"/>
          <w:docGrid w:linePitch="360"/>
        </w:sectPr>
      </w:pPr>
    </w:p>
    <w:p w:rsidR="00F61AB8" w:rsidRPr="00F61AB8" w:rsidRDefault="00F61AB8" w:rsidP="00380467">
      <w:pPr>
        <w:ind w:firstLine="708"/>
        <w:jc w:val="both"/>
        <w:rPr>
          <w:sz w:val="24"/>
        </w:rPr>
      </w:pPr>
      <w:r w:rsidRPr="00F61AB8">
        <w:rPr>
          <w:sz w:val="24"/>
        </w:rPr>
        <w:lastRenderedPageBreak/>
        <w:t>Na temelju članka 8. i članka 35., stavak 1., točka 1. Zakona o lokalnoj i područnoj (regionalnoj) samoupravi («Narodne novine» broj 33/01, 60/01 - vjerodostojno tumačenje, 129/05,109/07, 125/08, 36/09, 150/11, 144/12 i 19/13 – pročišćeni tekst) i članka 32. Statuta Općine Antunovac («Službeni glasnik Općine Antunovac» broj 3/09), Općinsko vijeće Općine Antunovac na svojoj 50. sjednici, održanoj dana 18. ožujka 2013. godine, donosi</w:t>
      </w:r>
    </w:p>
    <w:p w:rsidR="00F61AB8" w:rsidRPr="00F61AB8" w:rsidRDefault="00F61AB8" w:rsidP="00F61AB8">
      <w:pPr>
        <w:jc w:val="both"/>
        <w:rPr>
          <w:sz w:val="24"/>
        </w:rPr>
      </w:pPr>
    </w:p>
    <w:p w:rsidR="00F61AB8" w:rsidRPr="00F61AB8" w:rsidRDefault="00F61AB8" w:rsidP="00F61AB8">
      <w:pPr>
        <w:jc w:val="center"/>
        <w:rPr>
          <w:b/>
          <w:sz w:val="36"/>
          <w:szCs w:val="36"/>
        </w:rPr>
      </w:pPr>
      <w:r w:rsidRPr="00F61AB8">
        <w:rPr>
          <w:b/>
          <w:sz w:val="36"/>
        </w:rPr>
        <w:t>STATUT OPĆINE ANTUNOVAC</w:t>
      </w:r>
    </w:p>
    <w:p w:rsidR="00F61AB8" w:rsidRPr="00F61AB8" w:rsidRDefault="00F61AB8" w:rsidP="00F61AB8">
      <w:pPr>
        <w:jc w:val="both"/>
        <w:rPr>
          <w:b/>
          <w:sz w:val="24"/>
        </w:rPr>
      </w:pPr>
    </w:p>
    <w:p w:rsidR="00F61AB8" w:rsidRPr="00F61AB8" w:rsidRDefault="00F61AB8" w:rsidP="00F61AB8">
      <w:pPr>
        <w:ind w:firstLine="720"/>
        <w:jc w:val="both"/>
        <w:rPr>
          <w:b/>
          <w:sz w:val="28"/>
          <w:szCs w:val="28"/>
        </w:rPr>
      </w:pPr>
      <w:r w:rsidRPr="00F61AB8">
        <w:rPr>
          <w:b/>
          <w:sz w:val="28"/>
          <w:szCs w:val="28"/>
        </w:rPr>
        <w:t>I. OPĆE ODREDBE</w:t>
      </w:r>
    </w:p>
    <w:p w:rsidR="00F61AB8" w:rsidRPr="00F61AB8" w:rsidRDefault="00F61AB8" w:rsidP="00F61AB8">
      <w:pPr>
        <w:jc w:val="both"/>
        <w:rPr>
          <w:sz w:val="24"/>
          <w:szCs w:val="24"/>
        </w:rPr>
      </w:pPr>
    </w:p>
    <w:p w:rsidR="00F61AB8" w:rsidRPr="00F61AB8" w:rsidRDefault="00F61AB8" w:rsidP="00F61AB8">
      <w:pPr>
        <w:jc w:val="center"/>
        <w:rPr>
          <w:sz w:val="24"/>
        </w:rPr>
      </w:pPr>
      <w:r w:rsidRPr="00F61AB8">
        <w:rPr>
          <w:sz w:val="24"/>
        </w:rPr>
        <w:t>Članak 1.</w:t>
      </w:r>
    </w:p>
    <w:p w:rsidR="00F61AB8" w:rsidRPr="00F61AB8" w:rsidRDefault="00F61AB8" w:rsidP="00F61AB8">
      <w:pPr>
        <w:jc w:val="center"/>
        <w:rPr>
          <w:b/>
          <w:sz w:val="24"/>
        </w:rPr>
      </w:pPr>
    </w:p>
    <w:p w:rsidR="00F61AB8" w:rsidRPr="00F61AB8" w:rsidRDefault="00F61AB8" w:rsidP="00F61AB8">
      <w:pPr>
        <w:jc w:val="both"/>
        <w:rPr>
          <w:sz w:val="24"/>
        </w:rPr>
      </w:pPr>
      <w:r w:rsidRPr="00F61AB8">
        <w:rPr>
          <w:sz w:val="24"/>
        </w:rPr>
        <w:tab/>
        <w:t>Ovim Statutom utvrđuje se opće odredbe, status, područje i granice Općine Antunovac, obilježja Općine Antunovac (pečat, grb, zastava), javna priznanja Općine Antunovac, suradnja s drugim jedinicama lokalne i područne (regionalne) samouprave,  samoupravni djelokrug, neposredno sudjelovanje građana u odlučivanju, tijela Općine Antunovac, upravni odjeli i službe Općine Antunovac, akti Općine Antunovac, imovina i financiranje Općine Antunovac i druga pitanja od važnosti za Općinu Antunovac.</w:t>
      </w:r>
    </w:p>
    <w:p w:rsidR="00F61AB8" w:rsidRPr="00F61AB8" w:rsidRDefault="00F61AB8" w:rsidP="00F61AB8">
      <w:pPr>
        <w:jc w:val="both"/>
        <w:rPr>
          <w:sz w:val="24"/>
        </w:rPr>
      </w:pPr>
    </w:p>
    <w:p w:rsidR="00F61AB8" w:rsidRPr="00F61AB8" w:rsidRDefault="00F61AB8" w:rsidP="00F61AB8">
      <w:pPr>
        <w:ind w:firstLine="720"/>
        <w:jc w:val="both"/>
        <w:rPr>
          <w:b/>
          <w:sz w:val="28"/>
        </w:rPr>
      </w:pPr>
      <w:r w:rsidRPr="00F61AB8">
        <w:rPr>
          <w:b/>
          <w:sz w:val="28"/>
        </w:rPr>
        <w:t>II. STATUS, PODRUČJE I GRANICE OPĆINE ANTUNOVAC</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2.</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 xml:space="preserve">Općina Antunovac je jedinica lokalne samouprave u sastavu Osječko-baranjske županije i Republike Hrvatske u kojoj građani </w:t>
      </w:r>
      <w:r w:rsidRPr="00F61AB8">
        <w:rPr>
          <w:sz w:val="24"/>
        </w:rPr>
        <w:lastRenderedPageBreak/>
        <w:t>neposredno ili preko izabranih tijela, na osnovu Ustava RH, zakona i ovoga Statuta, odlučuju o svojim potrebama i interesima od općinskog značaja.</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3.</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Naziv Općine je: Općina Antunovac.</w:t>
      </w:r>
    </w:p>
    <w:p w:rsidR="00F61AB8" w:rsidRPr="00F61AB8" w:rsidRDefault="00F61AB8" w:rsidP="00F61AB8">
      <w:pPr>
        <w:ind w:firstLine="720"/>
        <w:jc w:val="both"/>
        <w:rPr>
          <w:sz w:val="24"/>
        </w:rPr>
      </w:pPr>
      <w:r w:rsidRPr="00F61AB8">
        <w:rPr>
          <w:sz w:val="24"/>
        </w:rPr>
        <w:t>Sjedište Općine je: Antunovac, Braće Radića 4.</w:t>
      </w:r>
    </w:p>
    <w:p w:rsidR="00F61AB8" w:rsidRPr="00F61AB8" w:rsidRDefault="00F61AB8" w:rsidP="00F61AB8">
      <w:pPr>
        <w:ind w:firstLine="720"/>
        <w:jc w:val="both"/>
        <w:rPr>
          <w:sz w:val="24"/>
        </w:rPr>
      </w:pPr>
      <w:r w:rsidRPr="00F61AB8">
        <w:rPr>
          <w:sz w:val="24"/>
        </w:rPr>
        <w:t>Općina Antunovac ima svojstvo pravne osobe.</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4.</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Područje Općine Antunovac utvrđeno je Zakonom o područjima županija, gradova i općina u Republici Hrvatskoj.</w:t>
      </w:r>
    </w:p>
    <w:p w:rsidR="00F61AB8" w:rsidRPr="00F61AB8" w:rsidRDefault="00F61AB8" w:rsidP="00F61AB8">
      <w:pPr>
        <w:ind w:firstLine="720"/>
        <w:jc w:val="both"/>
        <w:rPr>
          <w:sz w:val="24"/>
        </w:rPr>
      </w:pPr>
      <w:r w:rsidRPr="00F61AB8">
        <w:rPr>
          <w:sz w:val="24"/>
        </w:rPr>
        <w:t>U sastavu Općine Antunovac su naselja (i dijelovi naselja): Antunovac, (Seleš, Stari Seleš, Orlovnjak, Josipin dvor, Kolođvar, Štadar) i Ivanovac (Rudine, Korođgrad).</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5.</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Granice područja Općine Antunovac (u daljem tekstu: Općina) idu rubnim granicama  katastarskih općina k.o. Antunovac, k.o. Ivanovac i k.o. Orlovnjak (izuzev obuhvata naselja Divoš koji upravno pripada području Općine Ernestinovo).</w:t>
      </w:r>
    </w:p>
    <w:p w:rsidR="00F61AB8" w:rsidRPr="00F61AB8" w:rsidRDefault="00F61AB8" w:rsidP="00F61AB8">
      <w:pPr>
        <w:ind w:firstLine="720"/>
        <w:jc w:val="both"/>
        <w:rPr>
          <w:sz w:val="24"/>
        </w:rPr>
      </w:pPr>
      <w:r w:rsidRPr="00F61AB8">
        <w:rPr>
          <w:sz w:val="24"/>
        </w:rPr>
        <w:t>Granice Općine obilježavaju se u skladu s posebnim propisima, a mogu se mijenjati na način i po postupku propisanim zakonom.</w:t>
      </w:r>
    </w:p>
    <w:p w:rsidR="00F61AB8" w:rsidRPr="00F61AB8" w:rsidRDefault="00F61AB8" w:rsidP="00F61AB8">
      <w:pPr>
        <w:jc w:val="both"/>
        <w:rPr>
          <w:sz w:val="24"/>
        </w:rPr>
      </w:pPr>
    </w:p>
    <w:p w:rsidR="00F61AB8" w:rsidRPr="00F61AB8" w:rsidRDefault="00F61AB8" w:rsidP="00F61AB8">
      <w:pPr>
        <w:ind w:left="360"/>
        <w:jc w:val="both"/>
        <w:rPr>
          <w:b/>
          <w:sz w:val="28"/>
        </w:rPr>
      </w:pPr>
      <w:r w:rsidRPr="00F61AB8">
        <w:rPr>
          <w:b/>
          <w:sz w:val="28"/>
        </w:rPr>
        <w:t xml:space="preserve">      III. OBILJEŽJA OPĆINE (pečat, grb, zastava)</w:t>
      </w:r>
    </w:p>
    <w:p w:rsidR="00F61AB8" w:rsidRPr="00F61AB8" w:rsidRDefault="00F61AB8" w:rsidP="00F61AB8">
      <w:pPr>
        <w:jc w:val="center"/>
        <w:rPr>
          <w:b/>
          <w:sz w:val="24"/>
        </w:rPr>
      </w:pPr>
    </w:p>
    <w:p w:rsidR="00F61AB8" w:rsidRPr="00F61AB8" w:rsidRDefault="00F61AB8" w:rsidP="00F61AB8">
      <w:pPr>
        <w:jc w:val="center"/>
        <w:rPr>
          <w:sz w:val="24"/>
        </w:rPr>
      </w:pPr>
      <w:r w:rsidRPr="00F61AB8">
        <w:rPr>
          <w:sz w:val="24"/>
        </w:rPr>
        <w:t>Članak 6.</w:t>
      </w:r>
    </w:p>
    <w:p w:rsidR="00F61AB8" w:rsidRPr="00F61AB8" w:rsidRDefault="00F61AB8" w:rsidP="00F61AB8">
      <w:pPr>
        <w:jc w:val="center"/>
        <w:rPr>
          <w:sz w:val="24"/>
        </w:rPr>
      </w:pPr>
    </w:p>
    <w:p w:rsidR="00F61AB8" w:rsidRPr="00F61AB8" w:rsidRDefault="00F61AB8" w:rsidP="00F61AB8">
      <w:pPr>
        <w:rPr>
          <w:sz w:val="24"/>
        </w:rPr>
      </w:pPr>
      <w:r w:rsidRPr="00F61AB8">
        <w:rPr>
          <w:sz w:val="24"/>
        </w:rPr>
        <w:tab/>
        <w:t>Općina Antunovac ima svoja obilježja.</w:t>
      </w:r>
    </w:p>
    <w:p w:rsidR="00F61AB8" w:rsidRPr="00F61AB8" w:rsidRDefault="00F61AB8" w:rsidP="00F61AB8">
      <w:pPr>
        <w:rPr>
          <w:sz w:val="24"/>
        </w:rPr>
      </w:pPr>
      <w:r w:rsidRPr="00F61AB8">
        <w:rPr>
          <w:sz w:val="24"/>
        </w:rPr>
        <w:lastRenderedPageBreak/>
        <w:tab/>
        <w:t xml:space="preserve">Obilježja Općine su pečat, grb i zastava. </w:t>
      </w:r>
    </w:p>
    <w:p w:rsidR="00F61AB8" w:rsidRPr="00F61AB8" w:rsidRDefault="00F61AB8" w:rsidP="00F61AB8">
      <w:pPr>
        <w:jc w:val="center"/>
        <w:rPr>
          <w:sz w:val="24"/>
          <w:szCs w:val="24"/>
          <w:lang w:val="pt-BR"/>
        </w:rPr>
      </w:pPr>
    </w:p>
    <w:p w:rsidR="00F61AB8" w:rsidRPr="00F61AB8" w:rsidRDefault="00F61AB8" w:rsidP="00F61AB8">
      <w:pPr>
        <w:jc w:val="center"/>
        <w:rPr>
          <w:sz w:val="24"/>
          <w:szCs w:val="24"/>
          <w:lang w:val="pt-BR"/>
        </w:rPr>
      </w:pPr>
      <w:r w:rsidRPr="00F61AB8">
        <w:rPr>
          <w:sz w:val="24"/>
          <w:szCs w:val="24"/>
          <w:lang w:val="pt-BR"/>
        </w:rPr>
        <w:t>Članak 7.</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Općina ima pečat.</w:t>
      </w:r>
    </w:p>
    <w:p w:rsidR="00F61AB8" w:rsidRPr="00F61AB8" w:rsidRDefault="00F61AB8" w:rsidP="00F61AB8">
      <w:pPr>
        <w:ind w:firstLine="720"/>
        <w:jc w:val="both"/>
        <w:rPr>
          <w:sz w:val="24"/>
        </w:rPr>
      </w:pPr>
      <w:r w:rsidRPr="00F61AB8">
        <w:rPr>
          <w:sz w:val="24"/>
        </w:rPr>
        <w:t>Tijela Općine mogu imati posebne pečate.</w:t>
      </w:r>
    </w:p>
    <w:p w:rsidR="00F61AB8" w:rsidRPr="00F61AB8" w:rsidRDefault="00F61AB8" w:rsidP="00F61AB8">
      <w:pPr>
        <w:ind w:firstLine="720"/>
        <w:jc w:val="both"/>
        <w:rPr>
          <w:sz w:val="24"/>
        </w:rPr>
      </w:pPr>
      <w:r w:rsidRPr="00F61AB8">
        <w:rPr>
          <w:sz w:val="24"/>
        </w:rPr>
        <w:t>Opis pečata iz stavka 1. i 2. ovog članka te način njihove uporabe i čuvanja, uređuju se posebnom odlukom Općinskog vijeća.</w:t>
      </w:r>
    </w:p>
    <w:p w:rsidR="00F61AB8" w:rsidRPr="00F61AB8" w:rsidRDefault="00F61AB8" w:rsidP="00F61AB8">
      <w:pPr>
        <w:jc w:val="both"/>
        <w:rPr>
          <w:sz w:val="24"/>
        </w:rPr>
      </w:pPr>
    </w:p>
    <w:p w:rsidR="00F61AB8" w:rsidRPr="00F61AB8" w:rsidRDefault="00F61AB8" w:rsidP="00F61AB8">
      <w:pPr>
        <w:jc w:val="center"/>
        <w:rPr>
          <w:sz w:val="24"/>
          <w:szCs w:val="24"/>
          <w:lang w:val="pt-BR"/>
        </w:rPr>
      </w:pPr>
      <w:r w:rsidRPr="00F61AB8">
        <w:rPr>
          <w:sz w:val="24"/>
          <w:szCs w:val="24"/>
          <w:lang w:val="pt-BR"/>
        </w:rPr>
        <w:t>Članak 8.</w:t>
      </w:r>
    </w:p>
    <w:p w:rsidR="00F61AB8" w:rsidRPr="00F61AB8" w:rsidRDefault="00F61AB8" w:rsidP="00F61AB8">
      <w:pPr>
        <w:jc w:val="both"/>
        <w:rPr>
          <w:sz w:val="24"/>
          <w:szCs w:val="24"/>
          <w:lang w:val="pt-BR"/>
        </w:rPr>
      </w:pPr>
    </w:p>
    <w:p w:rsidR="00F61AB8" w:rsidRPr="00F61AB8" w:rsidRDefault="00F61AB8" w:rsidP="00F61AB8">
      <w:pPr>
        <w:jc w:val="both"/>
        <w:rPr>
          <w:sz w:val="24"/>
          <w:szCs w:val="24"/>
          <w:lang w:val="pt-BR"/>
        </w:rPr>
      </w:pPr>
      <w:r w:rsidRPr="00F61AB8">
        <w:rPr>
          <w:sz w:val="24"/>
          <w:szCs w:val="24"/>
          <w:lang w:val="pt-BR"/>
        </w:rPr>
        <w:tab/>
        <w:t>Grb Općine Antunovac u poluokruglom štitu, na bijelom/srebrnom polju, Sv. Antun u franjevačkoj odori, glave obrijanog tjemena u žutoj/zlatnoj aureoli, desnom rukom nosi malog Isusa, raširenih ruku, odjeven u bijelu/srebrnu tuniku, glave u žutom/zlatnom aureolu, ljevicom uzdiže svijet ljiljana – prirodno.</w:t>
      </w:r>
    </w:p>
    <w:p w:rsidR="00F61AB8" w:rsidRPr="00F61AB8" w:rsidRDefault="00F61AB8" w:rsidP="00F61AB8">
      <w:pPr>
        <w:jc w:val="both"/>
        <w:rPr>
          <w:sz w:val="24"/>
          <w:szCs w:val="24"/>
          <w:lang w:val="en-US"/>
        </w:rPr>
      </w:pPr>
      <w:r w:rsidRPr="00F61AB8">
        <w:rPr>
          <w:sz w:val="24"/>
          <w:szCs w:val="24"/>
          <w:lang w:val="pt-BR"/>
        </w:rPr>
        <w:tab/>
      </w:r>
      <w:r w:rsidRPr="00F61AB8">
        <w:rPr>
          <w:sz w:val="24"/>
          <w:szCs w:val="24"/>
          <w:lang w:val="en-US"/>
        </w:rPr>
        <w:t>Grb Općine Antunovac koristi se u zaglavlju svih akata Općine Antunovac, ispod ili desno u odnosu na grb Republike Hrvatske.</w:t>
      </w:r>
    </w:p>
    <w:p w:rsidR="00F61AB8" w:rsidRPr="00F61AB8" w:rsidRDefault="00F61AB8" w:rsidP="00F61AB8">
      <w:pPr>
        <w:jc w:val="both"/>
        <w:rPr>
          <w:b/>
          <w:bCs/>
          <w:sz w:val="24"/>
          <w:szCs w:val="24"/>
          <w:lang w:val="en-US"/>
        </w:rPr>
      </w:pPr>
    </w:p>
    <w:p w:rsidR="00F61AB8" w:rsidRPr="00F61AB8" w:rsidRDefault="00F61AB8" w:rsidP="00F61AB8">
      <w:pPr>
        <w:jc w:val="center"/>
        <w:rPr>
          <w:sz w:val="24"/>
          <w:szCs w:val="24"/>
          <w:lang w:val="en-US"/>
        </w:rPr>
      </w:pPr>
      <w:r w:rsidRPr="00F61AB8">
        <w:rPr>
          <w:sz w:val="24"/>
          <w:szCs w:val="24"/>
          <w:lang w:val="en-US"/>
        </w:rPr>
        <w:t>Članak 9.</w:t>
      </w:r>
    </w:p>
    <w:p w:rsidR="00F61AB8" w:rsidRPr="00F61AB8" w:rsidRDefault="00F61AB8" w:rsidP="00F61AB8">
      <w:pPr>
        <w:jc w:val="both"/>
        <w:rPr>
          <w:sz w:val="24"/>
          <w:szCs w:val="24"/>
          <w:lang w:val="en-US"/>
        </w:rPr>
      </w:pPr>
    </w:p>
    <w:p w:rsidR="00F61AB8" w:rsidRPr="00F61AB8" w:rsidRDefault="00F61AB8" w:rsidP="00F61AB8">
      <w:pPr>
        <w:jc w:val="both"/>
        <w:rPr>
          <w:sz w:val="24"/>
          <w:szCs w:val="24"/>
          <w:lang w:val="pt-BR"/>
        </w:rPr>
      </w:pPr>
      <w:r w:rsidRPr="00F61AB8">
        <w:rPr>
          <w:sz w:val="24"/>
          <w:szCs w:val="24"/>
          <w:lang w:val="en-US"/>
        </w:rPr>
        <w:tab/>
        <w:t xml:space="preserve">Zastava Općine Antunovac je jednobojna, crvene boje, dimenzija omjera dužine i širine 2:1, u skladu sa zakonskim odredbama. </w:t>
      </w:r>
      <w:r w:rsidRPr="00F61AB8">
        <w:rPr>
          <w:sz w:val="24"/>
          <w:szCs w:val="24"/>
          <w:lang w:val="pt-BR"/>
        </w:rPr>
        <w:t>U sredini zastave na sjecištu dijagonala nalazi se grb Općine obostrano, obrubljen zlatno/žutom trakom.</w:t>
      </w:r>
    </w:p>
    <w:p w:rsidR="00F61AB8" w:rsidRPr="00F61AB8" w:rsidRDefault="00F61AB8" w:rsidP="00F61AB8">
      <w:pPr>
        <w:jc w:val="both"/>
        <w:rPr>
          <w:sz w:val="24"/>
          <w:szCs w:val="24"/>
          <w:lang w:val="pt-BR"/>
        </w:rPr>
      </w:pPr>
      <w:r w:rsidRPr="00F61AB8">
        <w:rPr>
          <w:sz w:val="24"/>
          <w:szCs w:val="24"/>
          <w:lang w:val="pt-BR"/>
        </w:rPr>
        <w:tab/>
      </w:r>
    </w:p>
    <w:p w:rsidR="00F61AB8" w:rsidRPr="00F61AB8" w:rsidRDefault="00F61AB8" w:rsidP="00F61AB8">
      <w:pPr>
        <w:jc w:val="center"/>
        <w:rPr>
          <w:sz w:val="24"/>
          <w:szCs w:val="24"/>
          <w:lang w:val="pt-BR"/>
        </w:rPr>
      </w:pPr>
      <w:r w:rsidRPr="00F61AB8">
        <w:rPr>
          <w:sz w:val="24"/>
          <w:szCs w:val="24"/>
          <w:lang w:val="pt-BR"/>
        </w:rPr>
        <w:t>Članak 10.</w:t>
      </w:r>
    </w:p>
    <w:p w:rsidR="00F61AB8" w:rsidRPr="00F61AB8" w:rsidRDefault="00F61AB8" w:rsidP="00F61AB8">
      <w:pPr>
        <w:jc w:val="both"/>
        <w:rPr>
          <w:sz w:val="24"/>
          <w:szCs w:val="24"/>
          <w:lang w:val="pt-BR"/>
        </w:rPr>
      </w:pPr>
    </w:p>
    <w:p w:rsidR="00F61AB8" w:rsidRPr="00F61AB8" w:rsidRDefault="00F61AB8" w:rsidP="00F61AB8">
      <w:pPr>
        <w:jc w:val="both"/>
        <w:rPr>
          <w:sz w:val="24"/>
          <w:szCs w:val="24"/>
          <w:lang w:val="pt-BR"/>
        </w:rPr>
      </w:pPr>
      <w:r w:rsidRPr="00F61AB8">
        <w:rPr>
          <w:sz w:val="24"/>
          <w:szCs w:val="24"/>
          <w:lang w:val="pt-BR"/>
        </w:rPr>
        <w:tab/>
        <w:t>U grb i na zastavu Općine Antunovac ne smije se ništa dodati ni upisati, niti se njihov izgled na drugi način smije mijenjati.</w:t>
      </w:r>
    </w:p>
    <w:p w:rsidR="00F61AB8" w:rsidRPr="00F61AB8" w:rsidRDefault="00F61AB8" w:rsidP="00F61AB8">
      <w:pPr>
        <w:jc w:val="both"/>
        <w:rPr>
          <w:sz w:val="24"/>
          <w:szCs w:val="24"/>
          <w:lang w:val="pt-BR"/>
        </w:rPr>
      </w:pPr>
      <w:r w:rsidRPr="00F61AB8">
        <w:rPr>
          <w:sz w:val="24"/>
          <w:szCs w:val="24"/>
          <w:lang w:val="pt-BR"/>
        </w:rPr>
        <w:tab/>
        <w:t>Grb i zastava Općine Antunovac, u obliku i prema opisu utvrđenim ovim Statutom, odlukom Općinskog vijeća i zakonom, koriste se na način kojim se ističe ugled i dostojanstvo Općine Antunovac.</w:t>
      </w:r>
    </w:p>
    <w:p w:rsidR="00F61AB8" w:rsidRPr="00F61AB8" w:rsidRDefault="00F61AB8" w:rsidP="00F61AB8">
      <w:pPr>
        <w:jc w:val="both"/>
        <w:rPr>
          <w:sz w:val="24"/>
          <w:szCs w:val="24"/>
          <w:lang w:val="pt-BR"/>
        </w:rPr>
      </w:pPr>
    </w:p>
    <w:p w:rsidR="00F61AB8" w:rsidRPr="00F61AB8" w:rsidRDefault="00F61AB8" w:rsidP="00F61AB8">
      <w:pPr>
        <w:jc w:val="center"/>
        <w:rPr>
          <w:sz w:val="24"/>
          <w:szCs w:val="24"/>
          <w:lang w:val="pt-BR"/>
        </w:rPr>
      </w:pPr>
      <w:r w:rsidRPr="00F61AB8">
        <w:rPr>
          <w:sz w:val="24"/>
          <w:szCs w:val="24"/>
          <w:lang w:val="pt-BR"/>
        </w:rPr>
        <w:t>Članak 11.</w:t>
      </w:r>
    </w:p>
    <w:p w:rsidR="00F61AB8" w:rsidRPr="00F61AB8" w:rsidRDefault="00F61AB8" w:rsidP="00F61AB8">
      <w:pPr>
        <w:jc w:val="both"/>
        <w:rPr>
          <w:sz w:val="24"/>
          <w:szCs w:val="24"/>
          <w:lang w:val="pt-BR"/>
        </w:rPr>
      </w:pPr>
    </w:p>
    <w:p w:rsidR="00F61AB8" w:rsidRPr="00F61AB8" w:rsidRDefault="00F61AB8" w:rsidP="00F61AB8">
      <w:pPr>
        <w:jc w:val="both"/>
        <w:rPr>
          <w:sz w:val="24"/>
          <w:szCs w:val="24"/>
          <w:lang w:val="pt-BR"/>
        </w:rPr>
      </w:pPr>
      <w:r w:rsidRPr="00F61AB8">
        <w:rPr>
          <w:sz w:val="24"/>
          <w:szCs w:val="24"/>
          <w:lang w:val="pt-BR"/>
        </w:rPr>
        <w:tab/>
        <w:t xml:space="preserve">Grb i zastava Općine Antunovac mogu se uz posebno odobrenje Općinskog vijeća </w:t>
      </w:r>
      <w:r w:rsidRPr="00F61AB8">
        <w:rPr>
          <w:sz w:val="24"/>
          <w:szCs w:val="24"/>
          <w:lang w:val="pt-BR"/>
        </w:rPr>
        <w:lastRenderedPageBreak/>
        <w:t>Općine Antunovac, koristiti kao sastavni dio drugih obilježja, odnosno znakova.</w:t>
      </w:r>
    </w:p>
    <w:p w:rsidR="00F61AB8" w:rsidRPr="00F61AB8" w:rsidRDefault="00F61AB8" w:rsidP="00F61AB8">
      <w:pPr>
        <w:jc w:val="both"/>
        <w:rPr>
          <w:sz w:val="24"/>
          <w:szCs w:val="24"/>
          <w:lang w:val="pt-BR"/>
        </w:rPr>
      </w:pPr>
    </w:p>
    <w:p w:rsidR="00F61AB8" w:rsidRPr="00F61AB8" w:rsidRDefault="00F61AB8" w:rsidP="00F61AB8">
      <w:pPr>
        <w:jc w:val="center"/>
        <w:rPr>
          <w:sz w:val="24"/>
          <w:szCs w:val="24"/>
          <w:lang w:val="pt-BR"/>
        </w:rPr>
      </w:pPr>
      <w:r w:rsidRPr="00F61AB8">
        <w:rPr>
          <w:sz w:val="24"/>
          <w:szCs w:val="24"/>
          <w:lang w:val="pt-BR"/>
        </w:rPr>
        <w:t>Članak 12.</w:t>
      </w:r>
    </w:p>
    <w:p w:rsidR="00F61AB8" w:rsidRPr="00F61AB8" w:rsidRDefault="00F61AB8" w:rsidP="00F61AB8">
      <w:pPr>
        <w:jc w:val="both"/>
        <w:rPr>
          <w:sz w:val="24"/>
          <w:szCs w:val="24"/>
          <w:lang w:val="pt-BR"/>
        </w:rPr>
      </w:pPr>
    </w:p>
    <w:p w:rsidR="00F61AB8" w:rsidRPr="00F61AB8" w:rsidRDefault="00F61AB8" w:rsidP="00F61AB8">
      <w:pPr>
        <w:jc w:val="both"/>
        <w:rPr>
          <w:sz w:val="24"/>
          <w:szCs w:val="24"/>
          <w:lang w:val="pt-BR"/>
        </w:rPr>
      </w:pPr>
      <w:r w:rsidRPr="00F61AB8">
        <w:rPr>
          <w:sz w:val="24"/>
          <w:szCs w:val="24"/>
          <w:lang w:val="pt-BR"/>
        </w:rPr>
        <w:tab/>
        <w:t>Dan Općine Antunovac je 13. lipnja.</w:t>
      </w:r>
    </w:p>
    <w:p w:rsidR="00F61AB8" w:rsidRPr="00F61AB8" w:rsidRDefault="00F61AB8" w:rsidP="00F61AB8">
      <w:pPr>
        <w:jc w:val="both"/>
        <w:rPr>
          <w:sz w:val="24"/>
          <w:szCs w:val="24"/>
          <w:lang w:val="pt-BR"/>
        </w:rPr>
      </w:pPr>
      <w:r w:rsidRPr="00F61AB8">
        <w:rPr>
          <w:sz w:val="24"/>
          <w:szCs w:val="24"/>
          <w:lang w:val="pt-BR"/>
        </w:rPr>
        <w:tab/>
        <w:t xml:space="preserve">Na Dan Općine Antunovac mogu se dodijeliti nagrade i druga priznanja za istaknuta postignuća na svim područjima gospodarskog i društvenog života od značaja za Općinu Antunovac. </w:t>
      </w:r>
    </w:p>
    <w:p w:rsidR="00F61AB8" w:rsidRPr="00F61AB8" w:rsidRDefault="00F61AB8" w:rsidP="00F61AB8">
      <w:pPr>
        <w:jc w:val="center"/>
        <w:rPr>
          <w:sz w:val="24"/>
          <w:szCs w:val="24"/>
          <w:lang w:val="pt-BR"/>
        </w:rPr>
      </w:pPr>
      <w:r w:rsidRPr="00F61AB8">
        <w:rPr>
          <w:sz w:val="24"/>
          <w:szCs w:val="24"/>
          <w:lang w:val="pt-BR"/>
        </w:rPr>
        <w:t>Članak 13.</w:t>
      </w:r>
    </w:p>
    <w:p w:rsidR="00F61AB8" w:rsidRPr="00F61AB8" w:rsidRDefault="00F61AB8" w:rsidP="00F61AB8">
      <w:pPr>
        <w:jc w:val="center"/>
        <w:rPr>
          <w:sz w:val="24"/>
          <w:szCs w:val="24"/>
          <w:lang w:val="pt-BR"/>
        </w:rPr>
      </w:pPr>
    </w:p>
    <w:p w:rsidR="00F61AB8" w:rsidRPr="00F61AB8" w:rsidRDefault="00F61AB8" w:rsidP="00F61AB8">
      <w:pPr>
        <w:jc w:val="both"/>
        <w:rPr>
          <w:sz w:val="24"/>
          <w:szCs w:val="24"/>
          <w:lang w:val="pt-BR"/>
        </w:rPr>
      </w:pPr>
      <w:r w:rsidRPr="00F61AB8">
        <w:rPr>
          <w:sz w:val="24"/>
          <w:szCs w:val="24"/>
          <w:lang w:val="pt-BR"/>
        </w:rPr>
        <w:tab/>
        <w:t>Općinsko vijeće Općine Antunovac može pravnim osobama s sjedištem na području Općine Antunovac, odobriti uporabu grba Općine Antunovac u okviru njihove gospodarske ili druge djelatnosti i to tako da ga unesu u svoj zaštićeni žig ili industrijski dizajn (u smislu odredaba zakona kojima se uređuju pitanja zaštite znakova razlikovanja) ili da ga rabe kao dio nezaštićenog žiga, odnosno znaka ili kao ukras.</w:t>
      </w:r>
    </w:p>
    <w:p w:rsidR="00F61AB8" w:rsidRPr="00F61AB8" w:rsidRDefault="00F61AB8" w:rsidP="00F61AB8">
      <w:pPr>
        <w:jc w:val="both"/>
        <w:rPr>
          <w:sz w:val="24"/>
          <w:szCs w:val="24"/>
          <w:lang w:val="en-US"/>
        </w:rPr>
      </w:pPr>
      <w:r w:rsidRPr="00F61AB8">
        <w:rPr>
          <w:sz w:val="24"/>
          <w:szCs w:val="24"/>
          <w:lang w:val="pt-BR"/>
        </w:rPr>
        <w:tab/>
      </w:r>
      <w:r w:rsidRPr="00F61AB8">
        <w:rPr>
          <w:sz w:val="24"/>
          <w:szCs w:val="24"/>
          <w:lang w:val="en-US"/>
        </w:rPr>
        <w:t>O davanju ili uskrati odobrenja iz stavka 1. ovog članka, Općinsko vijeće Općine Antunovac odlučuje povodom obrazložene zamolbe  zainteresirane pravne osobe.</w:t>
      </w:r>
    </w:p>
    <w:p w:rsidR="00F61AB8" w:rsidRPr="00F61AB8" w:rsidRDefault="00F61AB8" w:rsidP="00F61AB8">
      <w:pPr>
        <w:jc w:val="both"/>
        <w:rPr>
          <w:sz w:val="24"/>
          <w:szCs w:val="24"/>
          <w:lang w:val="en-US"/>
        </w:rPr>
      </w:pPr>
      <w:r w:rsidRPr="00F61AB8">
        <w:rPr>
          <w:sz w:val="24"/>
          <w:szCs w:val="24"/>
          <w:lang w:val="en-US"/>
        </w:rPr>
        <w:tab/>
        <w:t>Uz zamolbu obavezno se prilažu: potvrda o sjedištu pravne osobe, akt o registraciji pravne osobe ili dokaz o upisu u obrtni, sudski ili drugi javni registar; opis namjene za koju bi se grb koristio; tehnički opis zaštićenog odnosno nezaštićenog žiga, odnosno znaka, uzorka ili industrijskog dizajna u kojem bi se grb koristio, s naznakom svrhe i načina njegove uporabe; likovno rješenje tražene primjene grba.</w:t>
      </w:r>
    </w:p>
    <w:p w:rsidR="00F61AB8" w:rsidRPr="00F61AB8" w:rsidRDefault="00F61AB8" w:rsidP="00F61AB8">
      <w:pPr>
        <w:jc w:val="center"/>
        <w:rPr>
          <w:sz w:val="24"/>
          <w:szCs w:val="24"/>
          <w:lang w:val="en-US"/>
        </w:rPr>
      </w:pPr>
    </w:p>
    <w:p w:rsidR="00F61AB8" w:rsidRPr="00F61AB8" w:rsidRDefault="00F61AB8" w:rsidP="00F61AB8">
      <w:pPr>
        <w:ind w:firstLine="709"/>
        <w:jc w:val="both"/>
        <w:rPr>
          <w:b/>
          <w:sz w:val="28"/>
        </w:rPr>
      </w:pPr>
      <w:r w:rsidRPr="00F61AB8">
        <w:rPr>
          <w:b/>
          <w:sz w:val="28"/>
        </w:rPr>
        <w:t>IV. JAVNA PRIZNANJA OPĆINE</w:t>
      </w:r>
    </w:p>
    <w:p w:rsidR="00F61AB8" w:rsidRPr="00F61AB8" w:rsidRDefault="00F61AB8" w:rsidP="00F61AB8">
      <w:pPr>
        <w:jc w:val="both"/>
        <w:rPr>
          <w:sz w:val="26"/>
        </w:rPr>
      </w:pPr>
    </w:p>
    <w:p w:rsidR="00F61AB8" w:rsidRPr="00F61AB8" w:rsidRDefault="00F61AB8" w:rsidP="00F61AB8">
      <w:pPr>
        <w:jc w:val="center"/>
        <w:rPr>
          <w:sz w:val="24"/>
        </w:rPr>
      </w:pPr>
      <w:r w:rsidRPr="00F61AB8">
        <w:rPr>
          <w:sz w:val="24"/>
        </w:rPr>
        <w:t>Članak 14.</w:t>
      </w:r>
    </w:p>
    <w:p w:rsidR="00F61AB8" w:rsidRPr="00F61AB8" w:rsidRDefault="00F61AB8" w:rsidP="00F61AB8">
      <w:pPr>
        <w:jc w:val="both"/>
        <w:rPr>
          <w:sz w:val="26"/>
        </w:rPr>
      </w:pPr>
    </w:p>
    <w:p w:rsidR="00F61AB8" w:rsidRPr="00F61AB8" w:rsidRDefault="00F61AB8" w:rsidP="00F61AB8">
      <w:pPr>
        <w:ind w:firstLine="720"/>
        <w:jc w:val="both"/>
        <w:rPr>
          <w:sz w:val="24"/>
        </w:rPr>
      </w:pPr>
      <w:r w:rsidRPr="00F61AB8">
        <w:rPr>
          <w:sz w:val="24"/>
        </w:rPr>
        <w:t xml:space="preserve">Za iznimna postignuća i doprinos od osobitnog značaja za razvitak i ugled Općine, Općinsko vijeće Općine Antunovac može dodjeljivati nagrade i druga priznanja Općine, sukladno odredbama posebne odluke kojom se propisuju uvjeti za dodjeljivanje, oblici, </w:t>
      </w:r>
      <w:r w:rsidRPr="00F61AB8">
        <w:rPr>
          <w:sz w:val="24"/>
        </w:rPr>
        <w:lastRenderedPageBreak/>
        <w:t>priznanja i nagrada te prigode i povodi dodjeljivanja.</w:t>
      </w:r>
    </w:p>
    <w:p w:rsidR="00F61AB8" w:rsidRPr="00F61AB8" w:rsidRDefault="00F61AB8" w:rsidP="00F61AB8">
      <w:pPr>
        <w:jc w:val="both"/>
        <w:rPr>
          <w:sz w:val="24"/>
        </w:rPr>
      </w:pPr>
      <w:r w:rsidRPr="00F61AB8">
        <w:rPr>
          <w:sz w:val="24"/>
        </w:rPr>
        <w:tab/>
        <w:t>Općinsko vijeće može odlukom, zahvalnicom ili drugim aktom, domaćeg ili stranog državljanina koji je svojim radom i djelovanjem značajno pridonio napretku Općine Antunovac, proglasiti počasnim mještaninom Općine Antunovac.</w:t>
      </w:r>
    </w:p>
    <w:p w:rsidR="00F61AB8" w:rsidRPr="00F61AB8" w:rsidRDefault="00F61AB8" w:rsidP="00F61AB8">
      <w:pPr>
        <w:jc w:val="both"/>
        <w:rPr>
          <w:sz w:val="24"/>
        </w:rPr>
      </w:pPr>
    </w:p>
    <w:p w:rsidR="00F61AB8" w:rsidRPr="00F61AB8" w:rsidRDefault="00F61AB8" w:rsidP="00F61AB8">
      <w:pPr>
        <w:jc w:val="both"/>
        <w:rPr>
          <w:b/>
          <w:sz w:val="28"/>
          <w:szCs w:val="28"/>
        </w:rPr>
      </w:pPr>
      <w:r w:rsidRPr="00F61AB8">
        <w:rPr>
          <w:sz w:val="24"/>
        </w:rPr>
        <w:tab/>
      </w:r>
      <w:r w:rsidRPr="00F61AB8">
        <w:rPr>
          <w:b/>
          <w:sz w:val="28"/>
          <w:szCs w:val="28"/>
        </w:rPr>
        <w:t xml:space="preserve">V. SURADNJA S DRUGIM JEDINICAMA LOKALNE I </w:t>
      </w:r>
      <w:r w:rsidRPr="00F61AB8">
        <w:rPr>
          <w:b/>
          <w:sz w:val="28"/>
          <w:szCs w:val="28"/>
        </w:rPr>
        <w:tab/>
        <w:t>PODRUČNE (REGIONALNE) SAMOUPRAVE</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15.</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Općina može uspostavljati i ostvarivati gospodarstvenu, kulturnu i drugu suradnju s drugim jedinicama lokalne samouprave i uprave pod uvjetima utvrđenim zakonom i drugim propisima.</w:t>
      </w:r>
    </w:p>
    <w:p w:rsidR="00F61AB8" w:rsidRPr="00F61AB8" w:rsidRDefault="00F61AB8" w:rsidP="00F61AB8">
      <w:pPr>
        <w:rPr>
          <w:bCs/>
          <w:sz w:val="24"/>
          <w:szCs w:val="24"/>
        </w:rPr>
      </w:pPr>
    </w:p>
    <w:p w:rsidR="00F61AB8" w:rsidRPr="00F61AB8" w:rsidRDefault="00F61AB8" w:rsidP="00F61AB8">
      <w:pPr>
        <w:jc w:val="center"/>
        <w:rPr>
          <w:bCs/>
          <w:sz w:val="24"/>
          <w:szCs w:val="24"/>
          <w:lang w:val="en-US"/>
        </w:rPr>
      </w:pPr>
      <w:r w:rsidRPr="00F61AB8">
        <w:rPr>
          <w:bCs/>
          <w:sz w:val="24"/>
          <w:szCs w:val="24"/>
          <w:lang w:val="en-US"/>
        </w:rPr>
        <w:t>Članak 16.</w:t>
      </w:r>
    </w:p>
    <w:p w:rsidR="00F61AB8" w:rsidRPr="00F61AB8" w:rsidRDefault="00F61AB8" w:rsidP="00F61AB8">
      <w:pPr>
        <w:jc w:val="both"/>
        <w:rPr>
          <w:sz w:val="24"/>
          <w:szCs w:val="24"/>
          <w:lang w:val="en-US"/>
        </w:rPr>
      </w:pPr>
    </w:p>
    <w:p w:rsidR="00F61AB8" w:rsidRPr="00F61AB8" w:rsidRDefault="00F61AB8" w:rsidP="00F61AB8">
      <w:pPr>
        <w:jc w:val="both"/>
        <w:rPr>
          <w:sz w:val="24"/>
          <w:szCs w:val="24"/>
          <w:lang w:val="en-US"/>
        </w:rPr>
      </w:pPr>
      <w:r w:rsidRPr="00F61AB8">
        <w:rPr>
          <w:sz w:val="24"/>
          <w:szCs w:val="24"/>
          <w:lang w:val="en-US"/>
        </w:rPr>
        <w:tab/>
        <w:t>Općina Antunovac može organizirati obavljanje pojedinih poslova s drugom jedinicom lokalne samouprave ili više jedinica lokalne samouprave, osnivanjem zajedničkog tijela, zajedničkog upravnog odjela ili službe, zajedničkog trgovačkog društva ili zajednički organizirati obavljanje pojedinih poslova u skladu s posebnim zakonom.</w:t>
      </w:r>
    </w:p>
    <w:p w:rsidR="00F61AB8" w:rsidRPr="00F61AB8" w:rsidRDefault="00F61AB8" w:rsidP="00F61AB8">
      <w:pPr>
        <w:jc w:val="both"/>
        <w:rPr>
          <w:sz w:val="24"/>
          <w:szCs w:val="24"/>
          <w:lang w:val="en-US"/>
        </w:rPr>
      </w:pPr>
      <w:r w:rsidRPr="00F61AB8">
        <w:rPr>
          <w:sz w:val="24"/>
          <w:szCs w:val="24"/>
          <w:lang w:val="en-US"/>
        </w:rPr>
        <w:tab/>
        <w:t xml:space="preserve">Odluku o obavljanju poslova na način propisan u stavku 1. ovog članka, donosi Općinsko vijeće, temeljem koje Općinski načelnik sklapa sporazum o osnivanju zajedničkog upravnog tijela kojim se propisuje financiranje, način upravljanja, odgovornost, statutarna pitanja službenika i namještenika te druga pitanja od značaja za to tijelo.  </w:t>
      </w:r>
    </w:p>
    <w:p w:rsidR="00F61AB8" w:rsidRPr="00F61AB8" w:rsidRDefault="00F61AB8" w:rsidP="00F61AB8">
      <w:pPr>
        <w:jc w:val="both"/>
        <w:rPr>
          <w:sz w:val="24"/>
          <w:szCs w:val="24"/>
          <w:lang w:val="en-US"/>
        </w:rPr>
      </w:pPr>
      <w:r w:rsidRPr="00F61AB8">
        <w:rPr>
          <w:sz w:val="24"/>
          <w:szCs w:val="24"/>
          <w:lang w:val="en-US"/>
        </w:rPr>
        <w:tab/>
        <w:t>Pod uvjetom i na način utvrđen zakonom, Općina Antunovac može uspostavljati i ostvarivati suradnju s međunarodnim organizacijama te pristupati međunarodnim udruženjima jedinica lokalne samouprave.</w:t>
      </w:r>
    </w:p>
    <w:p w:rsidR="00F61AB8" w:rsidRPr="00F61AB8" w:rsidRDefault="00F61AB8" w:rsidP="00F61AB8">
      <w:pPr>
        <w:jc w:val="both"/>
        <w:rPr>
          <w:sz w:val="24"/>
          <w:szCs w:val="24"/>
          <w:lang w:val="en-US"/>
        </w:rPr>
      </w:pPr>
    </w:p>
    <w:p w:rsidR="00F61AB8" w:rsidRPr="00F61AB8" w:rsidRDefault="00F61AB8" w:rsidP="00F61AB8">
      <w:pPr>
        <w:jc w:val="center"/>
        <w:rPr>
          <w:bCs/>
          <w:sz w:val="24"/>
          <w:szCs w:val="24"/>
          <w:lang w:val="en-US"/>
        </w:rPr>
      </w:pPr>
      <w:r w:rsidRPr="00F61AB8">
        <w:rPr>
          <w:bCs/>
          <w:sz w:val="24"/>
          <w:szCs w:val="24"/>
          <w:lang w:val="en-US"/>
        </w:rPr>
        <w:t>Članak 17.</w:t>
      </w:r>
    </w:p>
    <w:p w:rsidR="00F61AB8" w:rsidRPr="00F61AB8" w:rsidRDefault="00F61AB8" w:rsidP="00F61AB8">
      <w:pPr>
        <w:rPr>
          <w:sz w:val="24"/>
          <w:szCs w:val="24"/>
          <w:lang w:val="en-US"/>
        </w:rPr>
      </w:pPr>
    </w:p>
    <w:p w:rsidR="00F61AB8" w:rsidRPr="00F61AB8" w:rsidRDefault="00F61AB8" w:rsidP="00F61AB8">
      <w:pPr>
        <w:jc w:val="both"/>
        <w:rPr>
          <w:sz w:val="24"/>
          <w:szCs w:val="24"/>
          <w:lang w:val="en-US"/>
        </w:rPr>
      </w:pPr>
      <w:r w:rsidRPr="00F61AB8">
        <w:rPr>
          <w:sz w:val="24"/>
          <w:szCs w:val="24"/>
          <w:lang w:val="en-US"/>
        </w:rPr>
        <w:lastRenderedPageBreak/>
        <w:tab/>
        <w:t>Općina Antunovac u postupku pripremanja i donošenja općih akata na razini Osječko-baranjske županije te zakona i drugih propisa na razini RH, a koje se neposredno tiču Općine Antunovac, daje inicijative, mišljenja i prijedloge nadležnom tijelu.</w:t>
      </w:r>
    </w:p>
    <w:p w:rsidR="00F61AB8" w:rsidRPr="00F61AB8" w:rsidRDefault="00F61AB8" w:rsidP="00F61AB8">
      <w:pPr>
        <w:jc w:val="both"/>
        <w:rPr>
          <w:sz w:val="24"/>
          <w:szCs w:val="24"/>
          <w:lang w:val="en-US"/>
        </w:rPr>
      </w:pPr>
      <w:r w:rsidRPr="00F61AB8">
        <w:rPr>
          <w:sz w:val="24"/>
          <w:szCs w:val="24"/>
          <w:lang w:val="en-US"/>
        </w:rPr>
        <w:tab/>
        <w:t>Inicijative, mišljenja i prijedloge iz prethodnog stavka u ime Općine Antunovac, mogu podnositi Općinsko vijeće i Općinski načelnik.</w:t>
      </w:r>
    </w:p>
    <w:p w:rsidR="00F61AB8" w:rsidRPr="00F61AB8" w:rsidRDefault="00F61AB8" w:rsidP="00F61AB8">
      <w:pPr>
        <w:jc w:val="both"/>
        <w:rPr>
          <w:sz w:val="24"/>
        </w:rPr>
      </w:pPr>
    </w:p>
    <w:p w:rsidR="00F61AB8" w:rsidRPr="00F61AB8" w:rsidRDefault="00F61AB8" w:rsidP="00F61AB8">
      <w:pPr>
        <w:ind w:firstLine="720"/>
        <w:jc w:val="both"/>
        <w:rPr>
          <w:b/>
          <w:sz w:val="28"/>
        </w:rPr>
      </w:pPr>
      <w:r w:rsidRPr="00F61AB8">
        <w:rPr>
          <w:b/>
          <w:sz w:val="28"/>
        </w:rPr>
        <w:t>VI. SAMOUPRAVNI DJELOKRUG</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18.</w:t>
      </w:r>
    </w:p>
    <w:p w:rsidR="00F61AB8" w:rsidRPr="00F61AB8" w:rsidRDefault="00F61AB8" w:rsidP="00F61AB8">
      <w:pPr>
        <w:jc w:val="both"/>
        <w:rPr>
          <w:sz w:val="24"/>
          <w:szCs w:val="24"/>
        </w:rPr>
      </w:pPr>
    </w:p>
    <w:p w:rsidR="00F61AB8" w:rsidRPr="00F61AB8" w:rsidRDefault="00F61AB8" w:rsidP="00F61AB8">
      <w:pPr>
        <w:jc w:val="both"/>
        <w:rPr>
          <w:sz w:val="24"/>
          <w:szCs w:val="24"/>
          <w:lang w:val="en-US"/>
        </w:rPr>
      </w:pPr>
      <w:r w:rsidRPr="00F61AB8">
        <w:rPr>
          <w:sz w:val="24"/>
          <w:szCs w:val="24"/>
          <w:lang w:val="en-US"/>
        </w:rPr>
        <w:tab/>
        <w:t>Općina Antunovac u svom samoupravnom djelokrugu obavlja poslove lokalnog značaja kojima se neposredno ostvaruju potrebe građana, a koji nisu Ustavom ili zakonom dodijeljeni državnim tijelima, i to osobito poslove koji se odnose na:</w:t>
      </w:r>
    </w:p>
    <w:p w:rsidR="00F61AB8" w:rsidRPr="00F61AB8" w:rsidRDefault="00F61AB8" w:rsidP="00F61AB8">
      <w:pPr>
        <w:numPr>
          <w:ilvl w:val="0"/>
          <w:numId w:val="5"/>
        </w:numPr>
        <w:suppressAutoHyphens/>
        <w:jc w:val="both"/>
        <w:rPr>
          <w:sz w:val="24"/>
          <w:szCs w:val="24"/>
          <w:lang w:val="en-US"/>
        </w:rPr>
      </w:pPr>
      <w:r w:rsidRPr="00F61AB8">
        <w:rPr>
          <w:sz w:val="24"/>
          <w:szCs w:val="24"/>
          <w:lang w:val="en-US"/>
        </w:rPr>
        <w:t>uređenje naselja i stanovanje,</w:t>
      </w:r>
    </w:p>
    <w:p w:rsidR="00F61AB8" w:rsidRPr="00F61AB8" w:rsidRDefault="00F61AB8" w:rsidP="00F61AB8">
      <w:pPr>
        <w:numPr>
          <w:ilvl w:val="0"/>
          <w:numId w:val="5"/>
        </w:numPr>
        <w:tabs>
          <w:tab w:val="left" w:pos="1440"/>
        </w:tabs>
        <w:suppressAutoHyphens/>
        <w:jc w:val="both"/>
        <w:rPr>
          <w:sz w:val="24"/>
          <w:szCs w:val="24"/>
          <w:lang w:val="en-US"/>
        </w:rPr>
      </w:pPr>
      <w:r w:rsidRPr="00F61AB8">
        <w:rPr>
          <w:sz w:val="24"/>
          <w:szCs w:val="24"/>
          <w:lang w:val="en-US"/>
        </w:rPr>
        <w:t>prostorno i urbanističko planiranje,</w:t>
      </w:r>
    </w:p>
    <w:p w:rsidR="00F61AB8" w:rsidRPr="00F61AB8" w:rsidRDefault="00F61AB8" w:rsidP="00F61AB8">
      <w:pPr>
        <w:numPr>
          <w:ilvl w:val="0"/>
          <w:numId w:val="5"/>
        </w:numPr>
        <w:tabs>
          <w:tab w:val="left" w:pos="1440"/>
        </w:tabs>
        <w:suppressAutoHyphens/>
        <w:jc w:val="both"/>
        <w:rPr>
          <w:sz w:val="24"/>
          <w:szCs w:val="24"/>
          <w:lang w:val="en-US"/>
        </w:rPr>
      </w:pPr>
      <w:r w:rsidRPr="00F61AB8">
        <w:rPr>
          <w:sz w:val="24"/>
          <w:szCs w:val="24"/>
          <w:lang w:val="en-US"/>
        </w:rPr>
        <w:t>komunalno gospodarstvo,</w:t>
      </w:r>
    </w:p>
    <w:p w:rsidR="00F61AB8" w:rsidRPr="00F61AB8" w:rsidRDefault="00F61AB8" w:rsidP="00F61AB8">
      <w:pPr>
        <w:numPr>
          <w:ilvl w:val="0"/>
          <w:numId w:val="5"/>
        </w:numPr>
        <w:tabs>
          <w:tab w:val="left" w:pos="1440"/>
        </w:tabs>
        <w:suppressAutoHyphens/>
        <w:jc w:val="both"/>
        <w:rPr>
          <w:sz w:val="24"/>
          <w:szCs w:val="24"/>
          <w:lang w:val="pt-BR"/>
        </w:rPr>
      </w:pPr>
      <w:r w:rsidRPr="00F61AB8">
        <w:rPr>
          <w:sz w:val="24"/>
          <w:szCs w:val="24"/>
          <w:lang w:val="pt-BR"/>
        </w:rPr>
        <w:t>odgoj i brigu o djeci,</w:t>
      </w:r>
    </w:p>
    <w:p w:rsidR="00F61AB8" w:rsidRPr="00F61AB8" w:rsidRDefault="00F61AB8" w:rsidP="00F61AB8">
      <w:pPr>
        <w:numPr>
          <w:ilvl w:val="0"/>
          <w:numId w:val="5"/>
        </w:numPr>
        <w:tabs>
          <w:tab w:val="left" w:pos="1440"/>
        </w:tabs>
        <w:suppressAutoHyphens/>
        <w:jc w:val="both"/>
        <w:rPr>
          <w:sz w:val="24"/>
          <w:szCs w:val="24"/>
          <w:lang w:val="en-US"/>
        </w:rPr>
      </w:pPr>
      <w:r w:rsidRPr="00F61AB8">
        <w:rPr>
          <w:sz w:val="24"/>
          <w:szCs w:val="24"/>
          <w:lang w:val="en-US"/>
        </w:rPr>
        <w:t>socijalnu skrb,</w:t>
      </w:r>
    </w:p>
    <w:p w:rsidR="00F61AB8" w:rsidRPr="00F61AB8" w:rsidRDefault="00F61AB8" w:rsidP="00F61AB8">
      <w:pPr>
        <w:numPr>
          <w:ilvl w:val="0"/>
          <w:numId w:val="5"/>
        </w:numPr>
        <w:tabs>
          <w:tab w:val="left" w:pos="1440"/>
        </w:tabs>
        <w:suppressAutoHyphens/>
        <w:jc w:val="both"/>
        <w:rPr>
          <w:sz w:val="24"/>
          <w:szCs w:val="24"/>
          <w:lang w:val="en-US"/>
        </w:rPr>
      </w:pPr>
      <w:r w:rsidRPr="00F61AB8">
        <w:rPr>
          <w:sz w:val="24"/>
          <w:szCs w:val="24"/>
          <w:lang w:val="en-US"/>
        </w:rPr>
        <w:t>primarnu zdravstvenu zaštitu,</w:t>
      </w:r>
    </w:p>
    <w:p w:rsidR="00F61AB8" w:rsidRPr="00F61AB8" w:rsidRDefault="00F61AB8" w:rsidP="00F61AB8">
      <w:pPr>
        <w:numPr>
          <w:ilvl w:val="0"/>
          <w:numId w:val="5"/>
        </w:numPr>
        <w:tabs>
          <w:tab w:val="left" w:pos="1440"/>
        </w:tabs>
        <w:suppressAutoHyphens/>
        <w:jc w:val="both"/>
        <w:rPr>
          <w:sz w:val="24"/>
          <w:szCs w:val="24"/>
          <w:lang w:val="en-US"/>
        </w:rPr>
      </w:pPr>
      <w:r w:rsidRPr="00F61AB8">
        <w:rPr>
          <w:sz w:val="24"/>
          <w:szCs w:val="24"/>
          <w:lang w:val="en-US"/>
        </w:rPr>
        <w:t>kulturu, tjelesnu kulturu i šport,</w:t>
      </w:r>
    </w:p>
    <w:p w:rsidR="00F61AB8" w:rsidRPr="00F61AB8" w:rsidRDefault="00F61AB8" w:rsidP="00F61AB8">
      <w:pPr>
        <w:numPr>
          <w:ilvl w:val="0"/>
          <w:numId w:val="5"/>
        </w:numPr>
        <w:tabs>
          <w:tab w:val="left" w:pos="1440"/>
        </w:tabs>
        <w:suppressAutoHyphens/>
        <w:jc w:val="both"/>
        <w:rPr>
          <w:sz w:val="24"/>
          <w:szCs w:val="24"/>
          <w:lang w:val="en-US"/>
        </w:rPr>
      </w:pPr>
      <w:r w:rsidRPr="00F61AB8">
        <w:rPr>
          <w:sz w:val="24"/>
          <w:szCs w:val="24"/>
          <w:lang w:val="en-US"/>
        </w:rPr>
        <w:t>zaštitu potrošača,</w:t>
      </w:r>
    </w:p>
    <w:p w:rsidR="00F61AB8" w:rsidRPr="00F61AB8" w:rsidRDefault="00F61AB8" w:rsidP="00F61AB8">
      <w:pPr>
        <w:numPr>
          <w:ilvl w:val="0"/>
          <w:numId w:val="5"/>
        </w:numPr>
        <w:tabs>
          <w:tab w:val="left" w:pos="1440"/>
        </w:tabs>
        <w:suppressAutoHyphens/>
        <w:jc w:val="both"/>
        <w:rPr>
          <w:sz w:val="24"/>
          <w:szCs w:val="24"/>
          <w:lang w:val="pt-BR"/>
        </w:rPr>
      </w:pPr>
      <w:r w:rsidRPr="00F61AB8">
        <w:rPr>
          <w:sz w:val="24"/>
          <w:szCs w:val="24"/>
          <w:lang w:val="pt-BR"/>
        </w:rPr>
        <w:t>zaštitu i unapređenje prirodnog okoliša,</w:t>
      </w:r>
    </w:p>
    <w:p w:rsidR="00F61AB8" w:rsidRPr="00F61AB8" w:rsidRDefault="00F61AB8" w:rsidP="00F61AB8">
      <w:pPr>
        <w:numPr>
          <w:ilvl w:val="0"/>
          <w:numId w:val="5"/>
        </w:numPr>
        <w:tabs>
          <w:tab w:val="left" w:pos="1440"/>
        </w:tabs>
        <w:suppressAutoHyphens/>
        <w:jc w:val="both"/>
        <w:rPr>
          <w:sz w:val="24"/>
          <w:szCs w:val="24"/>
          <w:lang w:val="en-US"/>
        </w:rPr>
      </w:pPr>
      <w:r w:rsidRPr="00F61AB8">
        <w:rPr>
          <w:sz w:val="24"/>
          <w:szCs w:val="24"/>
          <w:lang w:val="en-US"/>
        </w:rPr>
        <w:t>poslove zaštite i spašavanja,</w:t>
      </w:r>
    </w:p>
    <w:p w:rsidR="00F61AB8" w:rsidRPr="00F61AB8" w:rsidRDefault="00F61AB8" w:rsidP="00F61AB8">
      <w:pPr>
        <w:numPr>
          <w:ilvl w:val="0"/>
          <w:numId w:val="5"/>
        </w:numPr>
        <w:tabs>
          <w:tab w:val="left" w:pos="1440"/>
        </w:tabs>
        <w:suppressAutoHyphens/>
        <w:jc w:val="both"/>
        <w:rPr>
          <w:sz w:val="24"/>
          <w:szCs w:val="24"/>
          <w:lang w:val="en-US"/>
        </w:rPr>
      </w:pPr>
      <w:r w:rsidRPr="00F61AB8">
        <w:rPr>
          <w:sz w:val="24"/>
          <w:szCs w:val="24"/>
          <w:lang w:val="en-US"/>
        </w:rPr>
        <w:t>protupožarnu i civilnu zaštitu,</w:t>
      </w:r>
    </w:p>
    <w:p w:rsidR="00F61AB8" w:rsidRPr="00F61AB8" w:rsidRDefault="00F61AB8" w:rsidP="00F61AB8">
      <w:pPr>
        <w:numPr>
          <w:ilvl w:val="0"/>
          <w:numId w:val="5"/>
        </w:numPr>
        <w:tabs>
          <w:tab w:val="left" w:pos="1440"/>
        </w:tabs>
        <w:suppressAutoHyphens/>
        <w:jc w:val="both"/>
        <w:rPr>
          <w:sz w:val="24"/>
          <w:szCs w:val="24"/>
          <w:lang w:val="en-US"/>
        </w:rPr>
      </w:pPr>
      <w:r w:rsidRPr="00F61AB8">
        <w:rPr>
          <w:sz w:val="24"/>
          <w:szCs w:val="24"/>
          <w:lang w:val="en-US"/>
        </w:rPr>
        <w:t>promet na svom području,</w:t>
      </w:r>
    </w:p>
    <w:p w:rsidR="00F61AB8" w:rsidRPr="00F61AB8" w:rsidRDefault="00F61AB8" w:rsidP="00F61AB8">
      <w:pPr>
        <w:numPr>
          <w:ilvl w:val="0"/>
          <w:numId w:val="5"/>
        </w:numPr>
        <w:tabs>
          <w:tab w:val="left" w:pos="1440"/>
        </w:tabs>
        <w:suppressAutoHyphens/>
        <w:jc w:val="both"/>
        <w:rPr>
          <w:sz w:val="24"/>
          <w:szCs w:val="24"/>
          <w:lang w:val="en-US"/>
        </w:rPr>
      </w:pPr>
      <w:r w:rsidRPr="00F61AB8">
        <w:rPr>
          <w:sz w:val="24"/>
          <w:lang w:val="en-US"/>
        </w:rPr>
        <w:t>raspolaže, upravlja i koristi imovinu u vlasništvu Općine,</w:t>
      </w:r>
    </w:p>
    <w:p w:rsidR="00F61AB8" w:rsidRPr="00F61AB8" w:rsidRDefault="00F61AB8" w:rsidP="00F61AB8">
      <w:pPr>
        <w:numPr>
          <w:ilvl w:val="0"/>
          <w:numId w:val="5"/>
        </w:numPr>
        <w:tabs>
          <w:tab w:val="left" w:pos="1440"/>
        </w:tabs>
        <w:suppressAutoHyphens/>
        <w:jc w:val="both"/>
        <w:rPr>
          <w:sz w:val="24"/>
          <w:lang w:val="en-US"/>
        </w:rPr>
      </w:pPr>
      <w:r w:rsidRPr="00F61AB8">
        <w:rPr>
          <w:sz w:val="24"/>
          <w:lang w:val="en-US"/>
        </w:rPr>
        <w:t>donošenje proračuna,</w:t>
      </w:r>
    </w:p>
    <w:p w:rsidR="00F61AB8" w:rsidRPr="00F61AB8" w:rsidRDefault="00F61AB8" w:rsidP="00F61AB8">
      <w:pPr>
        <w:numPr>
          <w:ilvl w:val="0"/>
          <w:numId w:val="5"/>
        </w:numPr>
        <w:tabs>
          <w:tab w:val="left" w:pos="1440"/>
        </w:tabs>
        <w:suppressAutoHyphens/>
        <w:jc w:val="both"/>
        <w:rPr>
          <w:sz w:val="24"/>
          <w:szCs w:val="24"/>
          <w:lang w:val="en-US"/>
        </w:rPr>
      </w:pPr>
      <w:r w:rsidRPr="00F61AB8">
        <w:rPr>
          <w:sz w:val="24"/>
          <w:lang w:val="en-US"/>
        </w:rPr>
        <w:t>promicanje društvenog i gospodarskogi napredatka radi vrednovanja lokalnih posebnosti i poštovanja prirodnih i prostornih mogućnosti,</w:t>
      </w:r>
    </w:p>
    <w:p w:rsidR="00F61AB8" w:rsidRPr="00F61AB8" w:rsidRDefault="00F61AB8" w:rsidP="00F61AB8">
      <w:pPr>
        <w:numPr>
          <w:ilvl w:val="0"/>
          <w:numId w:val="5"/>
        </w:numPr>
        <w:tabs>
          <w:tab w:val="left" w:pos="1440"/>
        </w:tabs>
        <w:suppressAutoHyphens/>
        <w:jc w:val="both"/>
        <w:rPr>
          <w:sz w:val="24"/>
          <w:szCs w:val="24"/>
          <w:lang w:val="pt-BR"/>
        </w:rPr>
      </w:pPr>
      <w:r w:rsidRPr="00F61AB8">
        <w:rPr>
          <w:sz w:val="24"/>
          <w:lang w:val="pt-BR"/>
        </w:rPr>
        <w:t>osiguravanje uvjeta za utvrđivanje politike gospodarenja prostorom i unapređenje i zaštitu prirodnog okoliša,</w:t>
      </w:r>
    </w:p>
    <w:p w:rsidR="00F61AB8" w:rsidRPr="00F61AB8" w:rsidRDefault="00F61AB8" w:rsidP="00F61AB8">
      <w:pPr>
        <w:numPr>
          <w:ilvl w:val="0"/>
          <w:numId w:val="5"/>
        </w:numPr>
        <w:tabs>
          <w:tab w:val="left" w:pos="1440"/>
        </w:tabs>
        <w:suppressAutoHyphens/>
        <w:jc w:val="both"/>
        <w:rPr>
          <w:sz w:val="24"/>
          <w:szCs w:val="24"/>
          <w:lang w:val="pt-BR"/>
        </w:rPr>
      </w:pPr>
      <w:r w:rsidRPr="00F61AB8">
        <w:rPr>
          <w:sz w:val="24"/>
          <w:lang w:val="pt-BR"/>
        </w:rPr>
        <w:lastRenderedPageBreak/>
        <w:t>obavljanje poslova u vezi s poticanjem poduzetničkih aktivnosti i korištenja prostora u vlasništvu Općine,</w:t>
      </w:r>
    </w:p>
    <w:p w:rsidR="00F61AB8" w:rsidRPr="00F61AB8" w:rsidRDefault="00F61AB8" w:rsidP="00F61AB8">
      <w:pPr>
        <w:numPr>
          <w:ilvl w:val="0"/>
          <w:numId w:val="5"/>
        </w:numPr>
        <w:tabs>
          <w:tab w:val="left" w:pos="1440"/>
        </w:tabs>
        <w:suppressAutoHyphens/>
        <w:jc w:val="both"/>
        <w:rPr>
          <w:sz w:val="24"/>
          <w:lang w:val="pt-BR"/>
        </w:rPr>
      </w:pPr>
      <w:r w:rsidRPr="00F61AB8">
        <w:rPr>
          <w:sz w:val="24"/>
          <w:lang w:val="pt-BR"/>
        </w:rPr>
        <w:t>organiziranje obavljanja komunalnih i drugih djelatnosti,</w:t>
      </w:r>
    </w:p>
    <w:p w:rsidR="00F61AB8" w:rsidRPr="00F61AB8" w:rsidRDefault="00F61AB8" w:rsidP="00F61AB8">
      <w:pPr>
        <w:numPr>
          <w:ilvl w:val="0"/>
          <w:numId w:val="5"/>
        </w:numPr>
        <w:tabs>
          <w:tab w:val="left" w:pos="1440"/>
        </w:tabs>
        <w:suppressAutoHyphens/>
        <w:jc w:val="both"/>
        <w:rPr>
          <w:sz w:val="24"/>
          <w:lang w:val="pt-BR"/>
        </w:rPr>
      </w:pPr>
      <w:r w:rsidRPr="00F61AB8">
        <w:rPr>
          <w:sz w:val="24"/>
          <w:lang w:val="pt-BR"/>
        </w:rPr>
        <w:t>osiguravanje uvjeta za održivi razvitak komunalnih djelatnosti,</w:t>
      </w:r>
    </w:p>
    <w:p w:rsidR="00F61AB8" w:rsidRPr="00F61AB8" w:rsidRDefault="00F61AB8" w:rsidP="00F61AB8">
      <w:pPr>
        <w:numPr>
          <w:ilvl w:val="0"/>
          <w:numId w:val="5"/>
        </w:numPr>
        <w:tabs>
          <w:tab w:val="left" w:pos="1440"/>
        </w:tabs>
        <w:suppressAutoHyphens/>
        <w:jc w:val="both"/>
        <w:rPr>
          <w:sz w:val="24"/>
          <w:lang w:val="pt-BR"/>
        </w:rPr>
      </w:pPr>
      <w:r w:rsidRPr="00F61AB8">
        <w:rPr>
          <w:sz w:val="24"/>
          <w:lang w:val="pt-BR"/>
        </w:rPr>
        <w:t>brigu o uređenju naselja, kvaliteti stanovanja i komunalnim objektima,</w:t>
      </w:r>
    </w:p>
    <w:p w:rsidR="00F61AB8" w:rsidRPr="00F61AB8" w:rsidRDefault="00F61AB8" w:rsidP="00F61AB8">
      <w:pPr>
        <w:numPr>
          <w:ilvl w:val="0"/>
          <w:numId w:val="5"/>
        </w:numPr>
        <w:tabs>
          <w:tab w:val="left" w:pos="1440"/>
        </w:tabs>
        <w:suppressAutoHyphens/>
        <w:jc w:val="both"/>
        <w:rPr>
          <w:sz w:val="24"/>
          <w:lang w:val="pt-BR"/>
        </w:rPr>
      </w:pPr>
      <w:r w:rsidRPr="00F61AB8">
        <w:rPr>
          <w:sz w:val="24"/>
          <w:lang w:val="pt-BR"/>
        </w:rPr>
        <w:t>redarstvene poslove radi očuvanja komunalnog reda,</w:t>
      </w:r>
    </w:p>
    <w:p w:rsidR="00F61AB8" w:rsidRPr="00F61AB8" w:rsidRDefault="00F61AB8" w:rsidP="00F61AB8">
      <w:pPr>
        <w:numPr>
          <w:ilvl w:val="0"/>
          <w:numId w:val="5"/>
        </w:numPr>
        <w:tabs>
          <w:tab w:val="left" w:pos="1440"/>
        </w:tabs>
        <w:suppressAutoHyphens/>
        <w:jc w:val="both"/>
        <w:rPr>
          <w:sz w:val="24"/>
          <w:szCs w:val="24"/>
          <w:lang w:val="pt-BR"/>
        </w:rPr>
      </w:pPr>
      <w:r w:rsidRPr="00F61AB8">
        <w:rPr>
          <w:sz w:val="24"/>
          <w:lang w:val="pt-BR"/>
        </w:rPr>
        <w:t>osnivanje pravnih osoba radi ostvarivanja gospodarskih, društvenih, komunalnih, socijalnih i drugih interesa i potreba stanovništva,</w:t>
      </w:r>
    </w:p>
    <w:p w:rsidR="00F61AB8" w:rsidRPr="00F61AB8" w:rsidRDefault="00F61AB8" w:rsidP="00F61AB8">
      <w:pPr>
        <w:numPr>
          <w:ilvl w:val="0"/>
          <w:numId w:val="5"/>
        </w:numPr>
        <w:tabs>
          <w:tab w:val="left" w:pos="1440"/>
        </w:tabs>
        <w:suppressAutoHyphens/>
        <w:jc w:val="both"/>
        <w:rPr>
          <w:sz w:val="24"/>
          <w:szCs w:val="24"/>
          <w:lang w:val="pt-BR"/>
        </w:rPr>
      </w:pPr>
      <w:r w:rsidRPr="00F61AB8">
        <w:rPr>
          <w:sz w:val="24"/>
          <w:lang w:val="pt-BR"/>
        </w:rPr>
        <w:t>obavljanje naplate i razrez prihoda koji pripadaju Općini,</w:t>
      </w:r>
    </w:p>
    <w:p w:rsidR="00F61AB8" w:rsidRPr="00F61AB8" w:rsidRDefault="00F61AB8" w:rsidP="00F61AB8">
      <w:pPr>
        <w:numPr>
          <w:ilvl w:val="0"/>
          <w:numId w:val="5"/>
        </w:numPr>
        <w:tabs>
          <w:tab w:val="left" w:pos="1440"/>
        </w:tabs>
        <w:suppressAutoHyphens/>
        <w:jc w:val="both"/>
        <w:rPr>
          <w:sz w:val="24"/>
          <w:szCs w:val="24"/>
          <w:lang w:val="pt-BR"/>
        </w:rPr>
      </w:pPr>
      <w:r w:rsidRPr="00F61AB8">
        <w:rPr>
          <w:sz w:val="24"/>
          <w:lang w:val="pt-BR"/>
        </w:rPr>
        <w:t>poticanje djelotvornih mjera radi zaštite životnog standarda i zbrinjavanja socijalno ugroženih osoba,</w:t>
      </w:r>
    </w:p>
    <w:p w:rsidR="00F61AB8" w:rsidRPr="00F61AB8" w:rsidRDefault="00F61AB8" w:rsidP="00F61AB8">
      <w:pPr>
        <w:numPr>
          <w:ilvl w:val="0"/>
          <w:numId w:val="5"/>
        </w:numPr>
        <w:tabs>
          <w:tab w:val="left" w:pos="1440"/>
        </w:tabs>
        <w:suppressAutoHyphens/>
        <w:jc w:val="both"/>
        <w:rPr>
          <w:sz w:val="24"/>
          <w:lang w:val="en-US"/>
        </w:rPr>
      </w:pPr>
      <w:r w:rsidRPr="00F61AB8">
        <w:rPr>
          <w:sz w:val="24"/>
          <w:lang w:val="en-US"/>
        </w:rPr>
        <w:t>aktivnosti udruga građana,</w:t>
      </w:r>
    </w:p>
    <w:p w:rsidR="00F61AB8" w:rsidRPr="00F61AB8" w:rsidRDefault="00F61AB8" w:rsidP="00F61AB8">
      <w:pPr>
        <w:numPr>
          <w:ilvl w:val="0"/>
          <w:numId w:val="5"/>
        </w:numPr>
        <w:tabs>
          <w:tab w:val="left" w:pos="1440"/>
        </w:tabs>
        <w:suppressAutoHyphens/>
        <w:jc w:val="both"/>
        <w:rPr>
          <w:sz w:val="24"/>
          <w:szCs w:val="24"/>
          <w:lang w:val="en-US"/>
        </w:rPr>
      </w:pPr>
      <w:r w:rsidRPr="00F61AB8">
        <w:rPr>
          <w:sz w:val="24"/>
          <w:lang w:val="en-US"/>
        </w:rPr>
        <w:t>očuvanje prirodne baštine, povijesnog, kulturnog i graditeljskog naslijeđa,</w:t>
      </w:r>
    </w:p>
    <w:p w:rsidR="00F61AB8" w:rsidRPr="00F61AB8" w:rsidRDefault="00F61AB8" w:rsidP="00F61AB8">
      <w:pPr>
        <w:numPr>
          <w:ilvl w:val="0"/>
          <w:numId w:val="5"/>
        </w:numPr>
        <w:tabs>
          <w:tab w:val="left" w:pos="1440"/>
        </w:tabs>
        <w:suppressAutoHyphens/>
        <w:jc w:val="both"/>
        <w:rPr>
          <w:sz w:val="24"/>
          <w:szCs w:val="24"/>
          <w:lang w:val="en-US"/>
        </w:rPr>
      </w:pPr>
      <w:r w:rsidRPr="00F61AB8">
        <w:rPr>
          <w:sz w:val="24"/>
          <w:lang w:val="en-US"/>
        </w:rPr>
        <w:t>obavljanje i drugih poslova koji su u vezi s interesima općinske zajednice za njezin gospodarski, društveni i socijalni napredak,</w:t>
      </w:r>
    </w:p>
    <w:p w:rsidR="00F61AB8" w:rsidRPr="00F61AB8" w:rsidRDefault="00F61AB8" w:rsidP="00F61AB8">
      <w:pPr>
        <w:numPr>
          <w:ilvl w:val="0"/>
          <w:numId w:val="5"/>
        </w:numPr>
        <w:tabs>
          <w:tab w:val="left" w:pos="1440"/>
        </w:tabs>
        <w:suppressAutoHyphens/>
        <w:jc w:val="both"/>
        <w:rPr>
          <w:sz w:val="24"/>
          <w:szCs w:val="24"/>
          <w:lang w:val="pt-BR"/>
        </w:rPr>
      </w:pPr>
      <w:r w:rsidRPr="00F61AB8">
        <w:rPr>
          <w:sz w:val="24"/>
          <w:szCs w:val="24"/>
          <w:lang w:val="pt-BR"/>
        </w:rPr>
        <w:t>ostale poslove u skladu sa zakonom.</w:t>
      </w:r>
    </w:p>
    <w:p w:rsidR="00F61AB8" w:rsidRPr="00F61AB8" w:rsidRDefault="00F61AB8" w:rsidP="00F61AB8">
      <w:pPr>
        <w:jc w:val="both"/>
        <w:rPr>
          <w:sz w:val="24"/>
          <w:szCs w:val="24"/>
          <w:lang w:val="pt-BR"/>
        </w:rPr>
      </w:pPr>
      <w:r w:rsidRPr="00F61AB8">
        <w:rPr>
          <w:sz w:val="24"/>
          <w:szCs w:val="24"/>
          <w:lang w:val="pt-BR"/>
        </w:rPr>
        <w:tab/>
        <w:t>Posebnim zakonima kojima se uređuju pojedine djelatnosti iz stavka 1. ovog članka odredit će se poslovi koje je Općina dužna organizirati te poslovi koje može obavljati.</w:t>
      </w:r>
    </w:p>
    <w:p w:rsidR="00F61AB8" w:rsidRPr="00F61AB8" w:rsidRDefault="00F61AB8" w:rsidP="00F61AB8">
      <w:pPr>
        <w:jc w:val="both"/>
        <w:rPr>
          <w:sz w:val="24"/>
          <w:szCs w:val="24"/>
          <w:lang w:val="pt-BR"/>
        </w:rPr>
      </w:pPr>
      <w:r w:rsidRPr="00F61AB8">
        <w:rPr>
          <w:sz w:val="24"/>
          <w:szCs w:val="24"/>
          <w:lang w:val="pt-BR"/>
        </w:rPr>
        <w:tab/>
        <w:t xml:space="preserve">Način organiziranja poslova iz stavka 2. ovog članka i uvjeti za njihovo obavljanje urediti će se općim aktima koje donosi Općinsko vijeće. </w:t>
      </w:r>
    </w:p>
    <w:p w:rsidR="00F61AB8" w:rsidRPr="00F61AB8" w:rsidRDefault="00F61AB8" w:rsidP="00F61AB8">
      <w:pPr>
        <w:jc w:val="center"/>
        <w:rPr>
          <w:sz w:val="24"/>
        </w:rPr>
      </w:pPr>
    </w:p>
    <w:p w:rsidR="00F61AB8" w:rsidRPr="00F61AB8" w:rsidRDefault="00F61AB8" w:rsidP="00F61AB8">
      <w:pPr>
        <w:jc w:val="center"/>
        <w:rPr>
          <w:sz w:val="24"/>
        </w:rPr>
      </w:pPr>
      <w:r w:rsidRPr="00F61AB8">
        <w:rPr>
          <w:sz w:val="24"/>
        </w:rPr>
        <w:t>Članak 19.</w:t>
      </w:r>
    </w:p>
    <w:p w:rsidR="00F61AB8" w:rsidRPr="00F61AB8" w:rsidRDefault="00F61AB8" w:rsidP="00F61AB8">
      <w:pPr>
        <w:jc w:val="center"/>
        <w:rPr>
          <w:b/>
          <w:sz w:val="24"/>
        </w:rPr>
      </w:pPr>
    </w:p>
    <w:p w:rsidR="00F61AB8" w:rsidRPr="00F61AB8" w:rsidRDefault="00F61AB8" w:rsidP="00F61AB8">
      <w:pPr>
        <w:jc w:val="both"/>
        <w:rPr>
          <w:sz w:val="24"/>
        </w:rPr>
      </w:pPr>
      <w:r w:rsidRPr="00F61AB8">
        <w:rPr>
          <w:sz w:val="24"/>
        </w:rPr>
        <w:tab/>
        <w:t>Općinsko vijeće može odlučiti da se pojedini poslovi iz samoupravnog djelokruga Općine iz članka 18. ovog Statuta, prenesu na Osječko-baranjsku županiju.</w:t>
      </w:r>
    </w:p>
    <w:p w:rsidR="00F61AB8" w:rsidRPr="00F61AB8" w:rsidRDefault="00F61AB8" w:rsidP="00F61AB8">
      <w:pPr>
        <w:jc w:val="both"/>
        <w:rPr>
          <w:sz w:val="24"/>
        </w:rPr>
      </w:pPr>
      <w:r w:rsidRPr="00F61AB8">
        <w:rPr>
          <w:sz w:val="24"/>
        </w:rPr>
        <w:lastRenderedPageBreak/>
        <w:tab/>
        <w:t>Općinsko vijeće može tražiti od Osječko-baranjske županije da se pojedini poslovi iz njezina samoupravnog djelokruga povjere Općini, ako Općina za to osigura dovoljno prihoda za njihovo obavljanje.</w:t>
      </w:r>
    </w:p>
    <w:p w:rsidR="00F61AB8" w:rsidRPr="00F61AB8" w:rsidRDefault="00F61AB8" w:rsidP="00F61AB8">
      <w:pPr>
        <w:jc w:val="both"/>
        <w:rPr>
          <w:sz w:val="24"/>
          <w:lang w:val="en-US"/>
        </w:rPr>
      </w:pPr>
      <w:r w:rsidRPr="00F61AB8">
        <w:rPr>
          <w:sz w:val="24"/>
        </w:rPr>
        <w:tab/>
      </w:r>
      <w:r w:rsidRPr="00F61AB8">
        <w:rPr>
          <w:sz w:val="24"/>
          <w:lang w:val="en-US"/>
        </w:rPr>
        <w:t>Općina Antunovac može obavljanje pojedinih poslova iz članka 18. ovog Statuta, organizirati zajedno sa drugim općinama i gradovima.</w:t>
      </w:r>
    </w:p>
    <w:p w:rsidR="00F61AB8" w:rsidRPr="00F61AB8" w:rsidRDefault="00F61AB8" w:rsidP="00F61AB8">
      <w:pPr>
        <w:jc w:val="both"/>
        <w:rPr>
          <w:sz w:val="24"/>
          <w:lang w:val="en-US"/>
        </w:rPr>
      </w:pPr>
      <w:r w:rsidRPr="00F61AB8">
        <w:rPr>
          <w:sz w:val="24"/>
          <w:lang w:val="en-US"/>
        </w:rPr>
        <w:tab/>
        <w:t>Za obavljanje poslova iz stavka 3. ovog članka, gradovi i općine mogu osnovati zajedničko tijelo, zajednički upravni odjel ili službu, zajedničko trgovačko društvo, ustanovu i organizirati obavljanje poslova u skladu sa zakonom.</w:t>
      </w:r>
    </w:p>
    <w:p w:rsidR="00F61AB8" w:rsidRPr="00F61AB8" w:rsidRDefault="00F61AB8" w:rsidP="00F61AB8">
      <w:pPr>
        <w:jc w:val="both"/>
        <w:rPr>
          <w:sz w:val="24"/>
        </w:rPr>
      </w:pPr>
      <w:r w:rsidRPr="00F61AB8">
        <w:rPr>
          <w:sz w:val="24"/>
          <w:lang w:val="en-US"/>
        </w:rPr>
        <w:tab/>
        <w:t>Sporazum o zajedničkom organiziranju poslova iz stavka 3. ovog članka, kojim se propisuje financiranje, način upravljanja, odgovornost, statusna pitanja službenika i namještenika i druga pitanja od značaja za to tijelo, sklapa općinski načelnik na temelju odluke koju donosi Općinsko vijeće većinom glasova svih članova.</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 xml:space="preserve">Članak 20. </w:t>
      </w:r>
    </w:p>
    <w:p w:rsidR="00F61AB8" w:rsidRPr="00F61AB8" w:rsidRDefault="00F61AB8" w:rsidP="00F61AB8">
      <w:pPr>
        <w:jc w:val="both"/>
        <w:rPr>
          <w:b/>
          <w:sz w:val="24"/>
        </w:rPr>
      </w:pPr>
    </w:p>
    <w:p w:rsidR="00F61AB8" w:rsidRPr="00F61AB8" w:rsidRDefault="00F61AB8" w:rsidP="00F61AB8">
      <w:pPr>
        <w:ind w:firstLine="720"/>
        <w:jc w:val="both"/>
        <w:rPr>
          <w:sz w:val="24"/>
        </w:rPr>
      </w:pPr>
      <w:r w:rsidRPr="00F61AB8">
        <w:rPr>
          <w:sz w:val="24"/>
        </w:rPr>
        <w:t>Općina može obavljati i poslove državne uprave, ukoliko ti poslovi posebnim zakonom budu prenijeti određenim tijelima Općine.</w:t>
      </w:r>
    </w:p>
    <w:p w:rsidR="00F61AB8" w:rsidRPr="00F61AB8" w:rsidRDefault="00F61AB8" w:rsidP="00F61AB8">
      <w:pPr>
        <w:jc w:val="both"/>
        <w:rPr>
          <w:sz w:val="24"/>
        </w:rPr>
      </w:pPr>
    </w:p>
    <w:p w:rsidR="00F61AB8" w:rsidRPr="00F61AB8" w:rsidRDefault="00F61AB8" w:rsidP="00F61AB8">
      <w:pPr>
        <w:numPr>
          <w:ilvl w:val="0"/>
          <w:numId w:val="4"/>
        </w:numPr>
        <w:jc w:val="both"/>
        <w:rPr>
          <w:b/>
          <w:sz w:val="28"/>
        </w:rPr>
      </w:pPr>
      <w:r w:rsidRPr="00F61AB8">
        <w:rPr>
          <w:b/>
          <w:sz w:val="28"/>
        </w:rPr>
        <w:t>NEPOSREDNO SUDJELOVANJE GRAĐANA U ODLUČIVANJU</w:t>
      </w:r>
    </w:p>
    <w:p w:rsidR="00F61AB8" w:rsidRPr="00F61AB8" w:rsidRDefault="00F61AB8" w:rsidP="00F61AB8">
      <w:pPr>
        <w:jc w:val="both"/>
        <w:rPr>
          <w:sz w:val="24"/>
          <w:szCs w:val="24"/>
        </w:rPr>
      </w:pPr>
    </w:p>
    <w:p w:rsidR="00F61AB8" w:rsidRPr="00F61AB8" w:rsidRDefault="00F61AB8" w:rsidP="00F61AB8">
      <w:pPr>
        <w:jc w:val="center"/>
        <w:rPr>
          <w:sz w:val="24"/>
        </w:rPr>
      </w:pPr>
      <w:r w:rsidRPr="00F61AB8">
        <w:rPr>
          <w:sz w:val="24"/>
        </w:rPr>
        <w:t>Članak 21.</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Građani mogu neposredno sudjelovati u odlučivanju o lokalnim poslovima putem lokalnog referenduma i zbora građana, u skladu sa zakonom i ovim Statutom.</w:t>
      </w:r>
    </w:p>
    <w:p w:rsidR="00F61AB8" w:rsidRPr="00F61AB8" w:rsidRDefault="00F61AB8" w:rsidP="00F61AB8">
      <w:pPr>
        <w:jc w:val="both"/>
        <w:rPr>
          <w:sz w:val="24"/>
        </w:rPr>
      </w:pPr>
    </w:p>
    <w:p w:rsidR="00F61AB8" w:rsidRPr="00F61AB8" w:rsidRDefault="00F61AB8" w:rsidP="00F61AB8">
      <w:pPr>
        <w:ind w:firstLine="720"/>
        <w:jc w:val="both"/>
        <w:rPr>
          <w:b/>
          <w:sz w:val="24"/>
        </w:rPr>
      </w:pPr>
      <w:r w:rsidRPr="00F61AB8">
        <w:rPr>
          <w:b/>
          <w:sz w:val="24"/>
        </w:rPr>
        <w:t>1.</w:t>
      </w:r>
      <w:r w:rsidRPr="00F61AB8">
        <w:rPr>
          <w:b/>
          <w:sz w:val="24"/>
        </w:rPr>
        <w:tab/>
        <w:t>REFERENDUM</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22.</w:t>
      </w:r>
    </w:p>
    <w:p w:rsidR="00F61AB8" w:rsidRPr="00F61AB8" w:rsidRDefault="00F61AB8" w:rsidP="00F61AB8">
      <w:pPr>
        <w:jc w:val="both"/>
        <w:rPr>
          <w:b/>
          <w:sz w:val="24"/>
        </w:rPr>
      </w:pPr>
    </w:p>
    <w:p w:rsidR="00F61AB8" w:rsidRPr="00F61AB8" w:rsidRDefault="00F61AB8" w:rsidP="00F61AB8">
      <w:pPr>
        <w:ind w:firstLine="720"/>
        <w:jc w:val="both"/>
        <w:rPr>
          <w:sz w:val="24"/>
        </w:rPr>
      </w:pPr>
      <w:r w:rsidRPr="00F61AB8">
        <w:rPr>
          <w:sz w:val="24"/>
        </w:rPr>
        <w:t xml:space="preserve">Referendum se može raspisati radi odlučivanja o prijedlogu o promjeni Statuta općine, o prijedlogu o promjeni općeg akta ili drugog pitanja iz djelokruga Općinskog vijeća </w:t>
      </w:r>
      <w:r w:rsidRPr="00F61AB8">
        <w:rPr>
          <w:sz w:val="24"/>
        </w:rPr>
        <w:lastRenderedPageBreak/>
        <w:t>u kojem se bitno mijenjaju uvjeti ili organizacija života građana u Općini, radi prethodnog prubavljanja mišljenja stanovnika o promjeni područja općine, kao i drugim pitanjima određenim zakonom.</w:t>
      </w:r>
    </w:p>
    <w:p w:rsidR="00F61AB8" w:rsidRPr="00F61AB8" w:rsidRDefault="00F61AB8" w:rsidP="00F61AB8">
      <w:pPr>
        <w:ind w:firstLine="720"/>
        <w:jc w:val="both"/>
        <w:rPr>
          <w:sz w:val="24"/>
        </w:rPr>
      </w:pPr>
      <w:r w:rsidRPr="00F61AB8">
        <w:rPr>
          <w:sz w:val="24"/>
        </w:rPr>
        <w:t>Referendum raspisuje, na osnovi zakona i Statuta, Općinsko vijeće na prijedlog 1/3 svojih članova, Općinskog načelnika i 20% birača upisanih u birački popis Općine.</w:t>
      </w:r>
    </w:p>
    <w:p w:rsidR="00F61AB8" w:rsidRPr="00F61AB8" w:rsidRDefault="00F61AB8" w:rsidP="00F61AB8">
      <w:pPr>
        <w:tabs>
          <w:tab w:val="left" w:pos="709"/>
          <w:tab w:val="left" w:pos="7088"/>
        </w:tabs>
        <w:jc w:val="center"/>
        <w:rPr>
          <w:bCs/>
          <w:sz w:val="24"/>
        </w:rPr>
      </w:pPr>
      <w:r w:rsidRPr="00F61AB8">
        <w:rPr>
          <w:bCs/>
          <w:sz w:val="24"/>
        </w:rPr>
        <w:t>Č</w:t>
      </w:r>
      <w:r w:rsidRPr="00F61AB8">
        <w:rPr>
          <w:bCs/>
          <w:sz w:val="24"/>
          <w:lang w:val="en-US"/>
        </w:rPr>
        <w:t>lanak</w:t>
      </w:r>
      <w:r w:rsidRPr="00F61AB8">
        <w:rPr>
          <w:bCs/>
          <w:sz w:val="24"/>
        </w:rPr>
        <w:t xml:space="preserve"> 23.</w:t>
      </w:r>
    </w:p>
    <w:p w:rsidR="00F61AB8" w:rsidRPr="00F61AB8" w:rsidRDefault="00F61AB8" w:rsidP="00F61AB8">
      <w:pPr>
        <w:tabs>
          <w:tab w:val="left" w:pos="709"/>
          <w:tab w:val="left" w:pos="7088"/>
        </w:tabs>
        <w:rPr>
          <w:sz w:val="22"/>
        </w:rPr>
      </w:pPr>
    </w:p>
    <w:p w:rsidR="00F61AB8" w:rsidRPr="00F61AB8" w:rsidRDefault="00F61AB8" w:rsidP="00F61AB8">
      <w:pPr>
        <w:jc w:val="both"/>
        <w:rPr>
          <w:sz w:val="24"/>
          <w:szCs w:val="24"/>
        </w:rPr>
      </w:pPr>
      <w:r w:rsidRPr="00F61AB8">
        <w:rPr>
          <w:sz w:val="22"/>
          <w:szCs w:val="22"/>
        </w:rPr>
        <w:tab/>
      </w:r>
      <w:r w:rsidRPr="00F61AB8">
        <w:rPr>
          <w:sz w:val="24"/>
          <w:szCs w:val="24"/>
          <w:lang w:val="en-US"/>
        </w:rPr>
        <w:t>Referendum</w:t>
      </w:r>
      <w:r w:rsidRPr="00F61AB8">
        <w:rPr>
          <w:sz w:val="24"/>
          <w:szCs w:val="24"/>
        </w:rPr>
        <w:t xml:space="preserve"> </w:t>
      </w:r>
      <w:r w:rsidRPr="00F61AB8">
        <w:rPr>
          <w:sz w:val="24"/>
          <w:szCs w:val="24"/>
          <w:lang w:val="en-US"/>
        </w:rPr>
        <w:t>se</w:t>
      </w:r>
      <w:r w:rsidRPr="00F61AB8">
        <w:rPr>
          <w:sz w:val="24"/>
          <w:szCs w:val="24"/>
        </w:rPr>
        <w:t xml:space="preserve"> </w:t>
      </w:r>
      <w:r w:rsidRPr="00F61AB8">
        <w:rPr>
          <w:sz w:val="24"/>
          <w:szCs w:val="24"/>
          <w:lang w:val="en-US"/>
        </w:rPr>
        <w:t>mo</w:t>
      </w:r>
      <w:r w:rsidRPr="00F61AB8">
        <w:rPr>
          <w:sz w:val="24"/>
          <w:szCs w:val="24"/>
        </w:rPr>
        <w:t>ž</w:t>
      </w:r>
      <w:r w:rsidRPr="00F61AB8">
        <w:rPr>
          <w:sz w:val="24"/>
          <w:szCs w:val="24"/>
          <w:lang w:val="en-US"/>
        </w:rPr>
        <w:t>e</w:t>
      </w:r>
      <w:r w:rsidRPr="00F61AB8">
        <w:rPr>
          <w:sz w:val="24"/>
          <w:szCs w:val="24"/>
        </w:rPr>
        <w:t xml:space="preserve"> </w:t>
      </w:r>
      <w:r w:rsidRPr="00F61AB8">
        <w:rPr>
          <w:sz w:val="24"/>
          <w:szCs w:val="24"/>
          <w:lang w:val="en-US"/>
        </w:rPr>
        <w:t>raspisati</w:t>
      </w:r>
      <w:r w:rsidRPr="00F61AB8">
        <w:rPr>
          <w:sz w:val="24"/>
          <w:szCs w:val="24"/>
        </w:rPr>
        <w:t xml:space="preserve"> </w:t>
      </w:r>
      <w:r w:rsidRPr="00F61AB8">
        <w:rPr>
          <w:sz w:val="24"/>
          <w:szCs w:val="24"/>
          <w:lang w:val="en-US"/>
        </w:rPr>
        <w:t>radi</w:t>
      </w:r>
      <w:r w:rsidRPr="00F61AB8">
        <w:rPr>
          <w:sz w:val="24"/>
          <w:szCs w:val="24"/>
        </w:rPr>
        <w:t xml:space="preserve"> </w:t>
      </w:r>
      <w:r w:rsidRPr="00F61AB8">
        <w:rPr>
          <w:sz w:val="24"/>
          <w:szCs w:val="24"/>
          <w:lang w:val="en-US"/>
        </w:rPr>
        <w:t>razrje</w:t>
      </w:r>
      <w:r w:rsidRPr="00F61AB8">
        <w:rPr>
          <w:sz w:val="24"/>
          <w:szCs w:val="24"/>
        </w:rPr>
        <w:t>š</w:t>
      </w:r>
      <w:r w:rsidRPr="00F61AB8">
        <w:rPr>
          <w:sz w:val="24"/>
          <w:szCs w:val="24"/>
          <w:lang w:val="en-US"/>
        </w:rPr>
        <w:t>enja</w:t>
      </w:r>
      <w:r w:rsidRPr="00F61AB8">
        <w:rPr>
          <w:sz w:val="24"/>
          <w:szCs w:val="24"/>
        </w:rPr>
        <w:t xml:space="preserve"> </w:t>
      </w:r>
      <w:r w:rsidRPr="00F61AB8">
        <w:rPr>
          <w:sz w:val="24"/>
          <w:szCs w:val="24"/>
          <w:lang w:val="en-US"/>
        </w:rPr>
        <w:t>Op</w:t>
      </w:r>
      <w:r w:rsidRPr="00F61AB8">
        <w:rPr>
          <w:sz w:val="24"/>
          <w:szCs w:val="24"/>
        </w:rPr>
        <w:t>ć</w:t>
      </w:r>
      <w:r w:rsidRPr="00F61AB8">
        <w:rPr>
          <w:sz w:val="24"/>
          <w:szCs w:val="24"/>
          <w:lang w:val="en-US"/>
        </w:rPr>
        <w:t>inskog</w:t>
      </w:r>
      <w:r w:rsidRPr="00F61AB8">
        <w:rPr>
          <w:sz w:val="24"/>
          <w:szCs w:val="24"/>
        </w:rPr>
        <w:t xml:space="preserve"> </w:t>
      </w:r>
      <w:r w:rsidRPr="00F61AB8">
        <w:rPr>
          <w:sz w:val="24"/>
          <w:szCs w:val="24"/>
          <w:lang w:val="en-US"/>
        </w:rPr>
        <w:t>na</w:t>
      </w:r>
      <w:r w:rsidRPr="00F61AB8">
        <w:rPr>
          <w:sz w:val="24"/>
          <w:szCs w:val="24"/>
        </w:rPr>
        <w:t>č</w:t>
      </w:r>
      <w:r w:rsidRPr="00F61AB8">
        <w:rPr>
          <w:sz w:val="24"/>
          <w:szCs w:val="24"/>
          <w:lang w:val="en-US"/>
        </w:rPr>
        <w:t>elnika</w:t>
      </w:r>
      <w:r w:rsidRPr="00F61AB8">
        <w:rPr>
          <w:sz w:val="24"/>
          <w:szCs w:val="24"/>
        </w:rPr>
        <w:t xml:space="preserve"> </w:t>
      </w:r>
      <w:r w:rsidRPr="00F61AB8">
        <w:rPr>
          <w:sz w:val="24"/>
          <w:szCs w:val="24"/>
          <w:lang w:val="en-US"/>
        </w:rPr>
        <w:t>i</w:t>
      </w:r>
      <w:r w:rsidRPr="00F61AB8">
        <w:rPr>
          <w:sz w:val="24"/>
          <w:szCs w:val="24"/>
        </w:rPr>
        <w:t xml:space="preserve"> </w:t>
      </w:r>
      <w:r w:rsidRPr="00F61AB8">
        <w:rPr>
          <w:sz w:val="24"/>
          <w:szCs w:val="24"/>
          <w:lang w:val="en-US"/>
        </w:rPr>
        <w:t>njegovog</w:t>
      </w:r>
      <w:r w:rsidRPr="00F61AB8">
        <w:rPr>
          <w:sz w:val="24"/>
          <w:szCs w:val="24"/>
        </w:rPr>
        <w:t xml:space="preserve"> </w:t>
      </w:r>
      <w:r w:rsidRPr="00F61AB8">
        <w:rPr>
          <w:sz w:val="24"/>
          <w:szCs w:val="24"/>
          <w:lang w:val="en-US"/>
        </w:rPr>
        <w:t>zamjenika</w:t>
      </w:r>
      <w:r w:rsidRPr="00F61AB8">
        <w:rPr>
          <w:sz w:val="24"/>
          <w:szCs w:val="24"/>
        </w:rPr>
        <w:t xml:space="preserve"> </w:t>
      </w:r>
      <w:r w:rsidRPr="00F61AB8">
        <w:rPr>
          <w:sz w:val="24"/>
          <w:szCs w:val="24"/>
          <w:lang w:val="en-US"/>
        </w:rPr>
        <w:t>u</w:t>
      </w:r>
      <w:r w:rsidRPr="00F61AB8">
        <w:rPr>
          <w:sz w:val="24"/>
          <w:szCs w:val="24"/>
        </w:rPr>
        <w:t xml:space="preserve"> </w:t>
      </w:r>
      <w:r w:rsidRPr="00F61AB8">
        <w:rPr>
          <w:sz w:val="24"/>
          <w:szCs w:val="24"/>
          <w:lang w:val="en-US"/>
        </w:rPr>
        <w:t>slu</w:t>
      </w:r>
      <w:r w:rsidRPr="00F61AB8">
        <w:rPr>
          <w:sz w:val="24"/>
          <w:szCs w:val="24"/>
        </w:rPr>
        <w:t>č</w:t>
      </w:r>
      <w:r w:rsidRPr="00F61AB8">
        <w:rPr>
          <w:sz w:val="24"/>
          <w:szCs w:val="24"/>
          <w:lang w:val="en-US"/>
        </w:rPr>
        <w:t>aju</w:t>
      </w:r>
      <w:r w:rsidRPr="00F61AB8">
        <w:rPr>
          <w:sz w:val="24"/>
          <w:szCs w:val="24"/>
        </w:rPr>
        <w:t>:</w:t>
      </w:r>
    </w:p>
    <w:p w:rsidR="00F61AB8" w:rsidRPr="00F61AB8" w:rsidRDefault="00F61AB8" w:rsidP="00F61AB8">
      <w:pPr>
        <w:numPr>
          <w:ilvl w:val="0"/>
          <w:numId w:val="6"/>
        </w:numPr>
        <w:tabs>
          <w:tab w:val="left" w:pos="1440"/>
          <w:tab w:val="left" w:pos="7088"/>
        </w:tabs>
        <w:suppressAutoHyphens/>
        <w:jc w:val="both"/>
        <w:rPr>
          <w:sz w:val="24"/>
          <w:szCs w:val="24"/>
        </w:rPr>
      </w:pPr>
      <w:r w:rsidRPr="00F61AB8">
        <w:rPr>
          <w:sz w:val="24"/>
          <w:szCs w:val="24"/>
          <w:lang w:val="en-US"/>
        </w:rPr>
        <w:t>kada</w:t>
      </w:r>
      <w:r w:rsidRPr="00F61AB8">
        <w:rPr>
          <w:sz w:val="24"/>
          <w:szCs w:val="24"/>
        </w:rPr>
        <w:t xml:space="preserve"> </w:t>
      </w:r>
      <w:r w:rsidRPr="00F61AB8">
        <w:rPr>
          <w:sz w:val="24"/>
          <w:szCs w:val="24"/>
          <w:lang w:val="en-US"/>
        </w:rPr>
        <w:t>svojim</w:t>
      </w:r>
      <w:r w:rsidRPr="00F61AB8">
        <w:rPr>
          <w:sz w:val="24"/>
          <w:szCs w:val="24"/>
        </w:rPr>
        <w:t xml:space="preserve"> </w:t>
      </w:r>
      <w:r w:rsidRPr="00F61AB8">
        <w:rPr>
          <w:sz w:val="24"/>
          <w:szCs w:val="24"/>
          <w:lang w:val="en-US"/>
        </w:rPr>
        <w:t>radom</w:t>
      </w:r>
      <w:r w:rsidRPr="00F61AB8">
        <w:rPr>
          <w:sz w:val="24"/>
          <w:szCs w:val="24"/>
        </w:rPr>
        <w:t xml:space="preserve"> </w:t>
      </w:r>
      <w:r w:rsidRPr="00F61AB8">
        <w:rPr>
          <w:sz w:val="24"/>
          <w:szCs w:val="24"/>
          <w:lang w:val="en-US"/>
        </w:rPr>
        <w:t>prouzro</w:t>
      </w:r>
      <w:r w:rsidRPr="00F61AB8">
        <w:rPr>
          <w:sz w:val="24"/>
          <w:szCs w:val="24"/>
        </w:rPr>
        <w:t>č</w:t>
      </w:r>
      <w:r w:rsidRPr="00F61AB8">
        <w:rPr>
          <w:sz w:val="24"/>
          <w:szCs w:val="24"/>
          <w:lang w:val="en-US"/>
        </w:rPr>
        <w:t>e</w:t>
      </w:r>
      <w:r w:rsidRPr="00F61AB8">
        <w:rPr>
          <w:sz w:val="24"/>
          <w:szCs w:val="24"/>
        </w:rPr>
        <w:t xml:space="preserve"> </w:t>
      </w:r>
      <w:r w:rsidRPr="00F61AB8">
        <w:rPr>
          <w:sz w:val="24"/>
          <w:szCs w:val="24"/>
          <w:lang w:val="en-US"/>
        </w:rPr>
        <w:t>Op</w:t>
      </w:r>
      <w:r w:rsidRPr="00F61AB8">
        <w:rPr>
          <w:sz w:val="24"/>
          <w:szCs w:val="24"/>
        </w:rPr>
        <w:t>ć</w:t>
      </w:r>
      <w:r w:rsidRPr="00F61AB8">
        <w:rPr>
          <w:sz w:val="24"/>
          <w:szCs w:val="24"/>
          <w:lang w:val="en-US"/>
        </w:rPr>
        <w:t>ini</w:t>
      </w:r>
      <w:r w:rsidRPr="00F61AB8">
        <w:rPr>
          <w:sz w:val="24"/>
          <w:szCs w:val="24"/>
        </w:rPr>
        <w:t xml:space="preserve"> </w:t>
      </w:r>
      <w:r w:rsidRPr="00F61AB8">
        <w:rPr>
          <w:sz w:val="24"/>
          <w:szCs w:val="24"/>
          <w:lang w:val="en-US"/>
        </w:rPr>
        <w:t>Antunovac</w:t>
      </w:r>
      <w:r w:rsidRPr="00F61AB8">
        <w:rPr>
          <w:sz w:val="24"/>
          <w:szCs w:val="24"/>
        </w:rPr>
        <w:t xml:space="preserve"> </w:t>
      </w:r>
      <w:r w:rsidRPr="00F61AB8">
        <w:rPr>
          <w:sz w:val="24"/>
          <w:szCs w:val="24"/>
          <w:lang w:val="en-US"/>
        </w:rPr>
        <w:t>znatnu</w:t>
      </w:r>
      <w:r w:rsidRPr="00F61AB8">
        <w:rPr>
          <w:sz w:val="24"/>
          <w:szCs w:val="24"/>
        </w:rPr>
        <w:t xml:space="preserve"> </w:t>
      </w:r>
      <w:r w:rsidRPr="00F61AB8">
        <w:rPr>
          <w:sz w:val="24"/>
          <w:szCs w:val="24"/>
          <w:lang w:val="en-US"/>
        </w:rPr>
        <w:t>materijalnu</w:t>
      </w:r>
      <w:r w:rsidRPr="00F61AB8">
        <w:rPr>
          <w:sz w:val="24"/>
          <w:szCs w:val="24"/>
        </w:rPr>
        <w:t xml:space="preserve"> š</w:t>
      </w:r>
      <w:r w:rsidRPr="00F61AB8">
        <w:rPr>
          <w:sz w:val="24"/>
          <w:szCs w:val="24"/>
          <w:lang w:val="en-US"/>
        </w:rPr>
        <w:t>tetu</w:t>
      </w:r>
      <w:r w:rsidRPr="00F61AB8">
        <w:rPr>
          <w:sz w:val="24"/>
          <w:szCs w:val="24"/>
        </w:rPr>
        <w:t xml:space="preserve">, </w:t>
      </w:r>
      <w:r w:rsidRPr="00F61AB8">
        <w:rPr>
          <w:sz w:val="24"/>
          <w:szCs w:val="24"/>
          <w:lang w:val="en-US"/>
        </w:rPr>
        <w:t>odnosno</w:t>
      </w:r>
      <w:r w:rsidRPr="00F61AB8">
        <w:rPr>
          <w:sz w:val="24"/>
          <w:szCs w:val="24"/>
        </w:rPr>
        <w:t xml:space="preserve"> š</w:t>
      </w:r>
      <w:r w:rsidRPr="00F61AB8">
        <w:rPr>
          <w:sz w:val="24"/>
          <w:szCs w:val="24"/>
          <w:lang w:val="en-US"/>
        </w:rPr>
        <w:t>tetu</w:t>
      </w:r>
      <w:r w:rsidRPr="00F61AB8">
        <w:rPr>
          <w:sz w:val="24"/>
          <w:szCs w:val="24"/>
        </w:rPr>
        <w:t xml:space="preserve"> </w:t>
      </w:r>
      <w:r w:rsidRPr="00F61AB8">
        <w:rPr>
          <w:sz w:val="24"/>
          <w:szCs w:val="24"/>
          <w:lang w:val="en-US"/>
        </w:rPr>
        <w:t>u</w:t>
      </w:r>
      <w:r w:rsidRPr="00F61AB8">
        <w:rPr>
          <w:sz w:val="24"/>
          <w:szCs w:val="24"/>
        </w:rPr>
        <w:t xml:space="preserve"> </w:t>
      </w:r>
      <w:r w:rsidRPr="00F61AB8">
        <w:rPr>
          <w:sz w:val="24"/>
          <w:szCs w:val="24"/>
          <w:lang w:val="en-US"/>
        </w:rPr>
        <w:t>iznosu</w:t>
      </w:r>
      <w:r w:rsidRPr="00F61AB8">
        <w:rPr>
          <w:sz w:val="24"/>
          <w:szCs w:val="24"/>
        </w:rPr>
        <w:t xml:space="preserve"> </w:t>
      </w:r>
      <w:r w:rsidRPr="00F61AB8">
        <w:rPr>
          <w:sz w:val="24"/>
          <w:szCs w:val="24"/>
          <w:lang w:val="en-US"/>
        </w:rPr>
        <w:t>od</w:t>
      </w:r>
      <w:r w:rsidRPr="00F61AB8">
        <w:rPr>
          <w:sz w:val="24"/>
          <w:szCs w:val="24"/>
        </w:rPr>
        <w:t xml:space="preserve"> 1% </w:t>
      </w:r>
      <w:r w:rsidRPr="00F61AB8">
        <w:rPr>
          <w:sz w:val="24"/>
          <w:szCs w:val="24"/>
          <w:lang w:val="en-US"/>
        </w:rPr>
        <w:t>od</w:t>
      </w:r>
      <w:r w:rsidRPr="00F61AB8">
        <w:rPr>
          <w:sz w:val="24"/>
          <w:szCs w:val="24"/>
        </w:rPr>
        <w:t xml:space="preserve"> </w:t>
      </w:r>
      <w:r w:rsidRPr="00F61AB8">
        <w:rPr>
          <w:sz w:val="24"/>
          <w:szCs w:val="24"/>
          <w:lang w:val="en-US"/>
        </w:rPr>
        <w:t>Prora</w:t>
      </w:r>
      <w:r w:rsidRPr="00F61AB8">
        <w:rPr>
          <w:sz w:val="24"/>
          <w:szCs w:val="24"/>
        </w:rPr>
        <w:t>č</w:t>
      </w:r>
      <w:r w:rsidRPr="00F61AB8">
        <w:rPr>
          <w:sz w:val="24"/>
          <w:szCs w:val="24"/>
          <w:lang w:val="en-US"/>
        </w:rPr>
        <w:t>una</w:t>
      </w:r>
      <w:r w:rsidRPr="00F61AB8">
        <w:rPr>
          <w:sz w:val="24"/>
          <w:szCs w:val="24"/>
        </w:rPr>
        <w:t xml:space="preserve"> </w:t>
      </w:r>
      <w:r w:rsidRPr="00F61AB8">
        <w:rPr>
          <w:sz w:val="24"/>
          <w:szCs w:val="24"/>
          <w:lang w:val="en-US"/>
        </w:rPr>
        <w:t>Op</w:t>
      </w:r>
      <w:r w:rsidRPr="00F61AB8">
        <w:rPr>
          <w:sz w:val="24"/>
          <w:szCs w:val="24"/>
        </w:rPr>
        <w:t>ć</w:t>
      </w:r>
      <w:r w:rsidRPr="00F61AB8">
        <w:rPr>
          <w:sz w:val="24"/>
          <w:szCs w:val="24"/>
          <w:lang w:val="en-US"/>
        </w:rPr>
        <w:t>ine</w:t>
      </w:r>
      <w:r w:rsidRPr="00F61AB8">
        <w:rPr>
          <w:sz w:val="24"/>
          <w:szCs w:val="24"/>
        </w:rPr>
        <w:t xml:space="preserve"> </w:t>
      </w:r>
      <w:r w:rsidRPr="00F61AB8">
        <w:rPr>
          <w:sz w:val="24"/>
          <w:szCs w:val="24"/>
          <w:lang w:val="en-US"/>
        </w:rPr>
        <w:t>Antunovac</w:t>
      </w:r>
      <w:r w:rsidRPr="00F61AB8">
        <w:rPr>
          <w:sz w:val="24"/>
          <w:szCs w:val="24"/>
        </w:rPr>
        <w:t xml:space="preserve"> </w:t>
      </w:r>
      <w:r w:rsidRPr="00F61AB8">
        <w:rPr>
          <w:sz w:val="24"/>
          <w:szCs w:val="24"/>
          <w:lang w:val="en-US"/>
        </w:rPr>
        <w:t>u</w:t>
      </w:r>
      <w:r w:rsidRPr="00F61AB8">
        <w:rPr>
          <w:sz w:val="24"/>
          <w:szCs w:val="24"/>
        </w:rPr>
        <w:t xml:space="preserve"> </w:t>
      </w:r>
      <w:r w:rsidRPr="00F61AB8">
        <w:rPr>
          <w:sz w:val="24"/>
          <w:szCs w:val="24"/>
          <w:lang w:val="en-US"/>
        </w:rPr>
        <w:t>teku</w:t>
      </w:r>
      <w:r w:rsidRPr="00F61AB8">
        <w:rPr>
          <w:sz w:val="24"/>
          <w:szCs w:val="24"/>
        </w:rPr>
        <w:t>ć</w:t>
      </w:r>
      <w:r w:rsidRPr="00F61AB8">
        <w:rPr>
          <w:sz w:val="24"/>
          <w:szCs w:val="24"/>
          <w:lang w:val="en-US"/>
        </w:rPr>
        <w:t>oj</w:t>
      </w:r>
      <w:r w:rsidRPr="00F61AB8">
        <w:rPr>
          <w:sz w:val="24"/>
          <w:szCs w:val="24"/>
        </w:rPr>
        <w:t xml:space="preserve"> </w:t>
      </w:r>
      <w:r w:rsidRPr="00F61AB8">
        <w:rPr>
          <w:sz w:val="24"/>
          <w:szCs w:val="24"/>
          <w:lang w:val="en-US"/>
        </w:rPr>
        <w:t>godini</w:t>
      </w:r>
      <w:r w:rsidRPr="00F61AB8">
        <w:rPr>
          <w:sz w:val="24"/>
          <w:szCs w:val="24"/>
        </w:rPr>
        <w:t xml:space="preserve">, </w:t>
      </w:r>
      <w:r w:rsidRPr="00F61AB8">
        <w:rPr>
          <w:sz w:val="24"/>
          <w:szCs w:val="24"/>
          <w:lang w:val="en-US"/>
        </w:rPr>
        <w:t>a</w:t>
      </w:r>
      <w:r w:rsidRPr="00F61AB8">
        <w:rPr>
          <w:sz w:val="24"/>
          <w:szCs w:val="24"/>
        </w:rPr>
        <w:t xml:space="preserve"> </w:t>
      </w:r>
      <w:r w:rsidRPr="00F61AB8">
        <w:rPr>
          <w:sz w:val="24"/>
          <w:szCs w:val="24"/>
          <w:lang w:val="en-US"/>
        </w:rPr>
        <w:t>ako</w:t>
      </w:r>
      <w:r w:rsidRPr="00F61AB8">
        <w:rPr>
          <w:sz w:val="24"/>
          <w:szCs w:val="24"/>
        </w:rPr>
        <w:t xml:space="preserve"> 1% </w:t>
      </w:r>
      <w:r w:rsidRPr="00F61AB8">
        <w:rPr>
          <w:sz w:val="24"/>
          <w:szCs w:val="24"/>
          <w:lang w:val="en-US"/>
        </w:rPr>
        <w:t>od</w:t>
      </w:r>
      <w:r w:rsidRPr="00F61AB8">
        <w:rPr>
          <w:sz w:val="24"/>
          <w:szCs w:val="24"/>
        </w:rPr>
        <w:t xml:space="preserve"> </w:t>
      </w:r>
      <w:r w:rsidRPr="00F61AB8">
        <w:rPr>
          <w:sz w:val="24"/>
          <w:szCs w:val="24"/>
          <w:lang w:val="en-US"/>
        </w:rPr>
        <w:t>Prora</w:t>
      </w:r>
      <w:r w:rsidRPr="00F61AB8">
        <w:rPr>
          <w:sz w:val="24"/>
          <w:szCs w:val="24"/>
        </w:rPr>
        <w:t>č</w:t>
      </w:r>
      <w:r w:rsidRPr="00F61AB8">
        <w:rPr>
          <w:sz w:val="24"/>
          <w:szCs w:val="24"/>
          <w:lang w:val="en-US"/>
        </w:rPr>
        <w:t>una</w:t>
      </w:r>
      <w:r w:rsidRPr="00F61AB8">
        <w:rPr>
          <w:sz w:val="24"/>
          <w:szCs w:val="24"/>
        </w:rPr>
        <w:t xml:space="preserve"> </w:t>
      </w:r>
      <w:r w:rsidRPr="00F61AB8">
        <w:rPr>
          <w:sz w:val="24"/>
          <w:szCs w:val="24"/>
          <w:lang w:val="en-US"/>
        </w:rPr>
        <w:t>iznosi</w:t>
      </w:r>
      <w:r w:rsidRPr="00F61AB8">
        <w:rPr>
          <w:sz w:val="24"/>
          <w:szCs w:val="24"/>
        </w:rPr>
        <w:t xml:space="preserve"> </w:t>
      </w:r>
      <w:r w:rsidRPr="00F61AB8">
        <w:rPr>
          <w:sz w:val="24"/>
          <w:szCs w:val="24"/>
          <w:lang w:val="en-US"/>
        </w:rPr>
        <w:t>preko</w:t>
      </w:r>
      <w:r w:rsidRPr="00F61AB8">
        <w:rPr>
          <w:sz w:val="24"/>
          <w:szCs w:val="24"/>
        </w:rPr>
        <w:t xml:space="preserve"> 500.000,00 kn (</w:t>
      </w:r>
      <w:r w:rsidRPr="00F61AB8">
        <w:rPr>
          <w:sz w:val="24"/>
          <w:szCs w:val="24"/>
          <w:lang w:val="en-US"/>
        </w:rPr>
        <w:t>petstotisu</w:t>
      </w:r>
      <w:r w:rsidRPr="00F61AB8">
        <w:rPr>
          <w:sz w:val="24"/>
          <w:szCs w:val="24"/>
        </w:rPr>
        <w:t>ć</w:t>
      </w:r>
      <w:r w:rsidRPr="00F61AB8">
        <w:rPr>
          <w:sz w:val="24"/>
          <w:szCs w:val="24"/>
          <w:lang w:val="en-US"/>
        </w:rPr>
        <w:t>a kuna</w:t>
      </w:r>
      <w:r w:rsidRPr="00F61AB8">
        <w:rPr>
          <w:sz w:val="24"/>
          <w:szCs w:val="24"/>
        </w:rPr>
        <w:t xml:space="preserve">)  </w:t>
      </w:r>
      <w:r w:rsidRPr="00F61AB8">
        <w:rPr>
          <w:sz w:val="24"/>
          <w:szCs w:val="24"/>
          <w:lang w:val="en-US"/>
        </w:rPr>
        <w:t>pod</w:t>
      </w:r>
      <w:r w:rsidRPr="00F61AB8">
        <w:rPr>
          <w:sz w:val="24"/>
          <w:szCs w:val="24"/>
        </w:rPr>
        <w:t xml:space="preserve"> </w:t>
      </w:r>
      <w:r w:rsidRPr="00F61AB8">
        <w:rPr>
          <w:sz w:val="24"/>
          <w:szCs w:val="24"/>
          <w:lang w:val="en-US"/>
        </w:rPr>
        <w:t>znatnom</w:t>
      </w:r>
      <w:r w:rsidRPr="00F61AB8">
        <w:rPr>
          <w:sz w:val="24"/>
          <w:szCs w:val="24"/>
        </w:rPr>
        <w:t xml:space="preserve"> </w:t>
      </w:r>
      <w:r w:rsidRPr="00F61AB8">
        <w:rPr>
          <w:sz w:val="24"/>
          <w:szCs w:val="24"/>
          <w:lang w:val="en-US"/>
        </w:rPr>
        <w:t>materijalnom</w:t>
      </w:r>
      <w:r w:rsidRPr="00F61AB8">
        <w:rPr>
          <w:sz w:val="24"/>
          <w:szCs w:val="24"/>
        </w:rPr>
        <w:t xml:space="preserve"> š</w:t>
      </w:r>
      <w:r w:rsidRPr="00F61AB8">
        <w:rPr>
          <w:sz w:val="24"/>
          <w:szCs w:val="24"/>
          <w:lang w:val="en-US"/>
        </w:rPr>
        <w:t>tetom</w:t>
      </w:r>
      <w:r w:rsidRPr="00F61AB8">
        <w:rPr>
          <w:sz w:val="24"/>
          <w:szCs w:val="24"/>
        </w:rPr>
        <w:t xml:space="preserve"> </w:t>
      </w:r>
      <w:r w:rsidRPr="00F61AB8">
        <w:rPr>
          <w:sz w:val="24"/>
          <w:szCs w:val="24"/>
          <w:lang w:val="en-US"/>
        </w:rPr>
        <w:t>smatra</w:t>
      </w:r>
      <w:r w:rsidRPr="00F61AB8">
        <w:rPr>
          <w:sz w:val="24"/>
          <w:szCs w:val="24"/>
        </w:rPr>
        <w:t xml:space="preserve"> </w:t>
      </w:r>
      <w:r w:rsidRPr="00F61AB8">
        <w:rPr>
          <w:sz w:val="24"/>
          <w:szCs w:val="24"/>
          <w:lang w:val="en-US"/>
        </w:rPr>
        <w:t>se</w:t>
      </w:r>
      <w:r w:rsidRPr="00F61AB8">
        <w:rPr>
          <w:sz w:val="24"/>
          <w:szCs w:val="24"/>
        </w:rPr>
        <w:t xml:space="preserve"> š</w:t>
      </w:r>
      <w:r w:rsidRPr="00F61AB8">
        <w:rPr>
          <w:sz w:val="24"/>
          <w:szCs w:val="24"/>
          <w:lang w:val="en-US"/>
        </w:rPr>
        <w:t>teta</w:t>
      </w:r>
      <w:r w:rsidRPr="00F61AB8">
        <w:rPr>
          <w:sz w:val="24"/>
          <w:szCs w:val="24"/>
        </w:rPr>
        <w:t xml:space="preserve"> </w:t>
      </w:r>
      <w:r w:rsidRPr="00F61AB8">
        <w:rPr>
          <w:sz w:val="24"/>
          <w:szCs w:val="24"/>
          <w:lang w:val="en-US"/>
        </w:rPr>
        <w:t>u</w:t>
      </w:r>
      <w:r w:rsidRPr="00F61AB8">
        <w:rPr>
          <w:sz w:val="24"/>
          <w:szCs w:val="24"/>
        </w:rPr>
        <w:t xml:space="preserve"> </w:t>
      </w:r>
      <w:r w:rsidRPr="00F61AB8">
        <w:rPr>
          <w:sz w:val="24"/>
          <w:szCs w:val="24"/>
          <w:lang w:val="en-US"/>
        </w:rPr>
        <w:t>iznosu</w:t>
      </w:r>
      <w:r w:rsidRPr="00F61AB8">
        <w:rPr>
          <w:sz w:val="24"/>
          <w:szCs w:val="24"/>
        </w:rPr>
        <w:t xml:space="preserve"> </w:t>
      </w:r>
      <w:r w:rsidRPr="00F61AB8">
        <w:rPr>
          <w:sz w:val="24"/>
          <w:szCs w:val="24"/>
          <w:lang w:val="en-US"/>
        </w:rPr>
        <w:t>od</w:t>
      </w:r>
      <w:r w:rsidRPr="00F61AB8">
        <w:rPr>
          <w:sz w:val="24"/>
          <w:szCs w:val="24"/>
        </w:rPr>
        <w:t xml:space="preserve"> 500.000,00 kn (</w:t>
      </w:r>
      <w:r w:rsidRPr="00F61AB8">
        <w:rPr>
          <w:sz w:val="24"/>
          <w:szCs w:val="24"/>
          <w:lang w:val="en-US"/>
        </w:rPr>
        <w:t>petstotisu</w:t>
      </w:r>
      <w:r w:rsidRPr="00F61AB8">
        <w:rPr>
          <w:sz w:val="24"/>
          <w:szCs w:val="24"/>
        </w:rPr>
        <w:t>ć</w:t>
      </w:r>
      <w:r w:rsidRPr="00F61AB8">
        <w:rPr>
          <w:sz w:val="24"/>
          <w:szCs w:val="24"/>
          <w:lang w:val="en-US"/>
        </w:rPr>
        <w:t>a kuna</w:t>
      </w:r>
      <w:r w:rsidRPr="00F61AB8">
        <w:rPr>
          <w:sz w:val="24"/>
          <w:szCs w:val="24"/>
        </w:rPr>
        <w:t xml:space="preserve">). </w:t>
      </w:r>
    </w:p>
    <w:p w:rsidR="00F61AB8" w:rsidRPr="00F61AB8" w:rsidRDefault="00F61AB8" w:rsidP="00F61AB8">
      <w:pPr>
        <w:jc w:val="both"/>
        <w:rPr>
          <w:sz w:val="24"/>
          <w:szCs w:val="24"/>
          <w:lang w:val="en-US"/>
        </w:rPr>
      </w:pPr>
      <w:r w:rsidRPr="00F61AB8">
        <w:rPr>
          <w:sz w:val="24"/>
          <w:szCs w:val="24"/>
        </w:rPr>
        <w:tab/>
      </w:r>
      <w:r w:rsidRPr="00F61AB8">
        <w:rPr>
          <w:sz w:val="24"/>
          <w:szCs w:val="24"/>
          <w:lang w:val="en-US"/>
        </w:rPr>
        <w:t xml:space="preserve">Prijedlog za donošenje Odluke o raspisivanju referenduma iz stavka 1. ovog članka može dati najmanje jedna trećina članova Općinskog vijeća. </w:t>
      </w:r>
    </w:p>
    <w:p w:rsidR="00F61AB8" w:rsidRPr="00F61AB8" w:rsidRDefault="00F61AB8" w:rsidP="00F61AB8">
      <w:pPr>
        <w:jc w:val="both"/>
        <w:rPr>
          <w:sz w:val="24"/>
          <w:szCs w:val="24"/>
          <w:lang w:val="en-US"/>
        </w:rPr>
      </w:pPr>
      <w:r w:rsidRPr="00F61AB8">
        <w:rPr>
          <w:sz w:val="24"/>
          <w:szCs w:val="24"/>
          <w:lang w:val="en-US"/>
        </w:rPr>
        <w:tab/>
        <w:t>Osim slučajeva iz članka 22. ovog Statuta, referendum se raspisuje i za opoziv općinskog načelnika i njegovog zamjenika ako raspisivanje referenduma predloži 20% ukupnog broja birača upisanih u popis birača Općine Antunovac.</w:t>
      </w:r>
    </w:p>
    <w:p w:rsidR="00F61AB8" w:rsidRPr="00F61AB8" w:rsidRDefault="00F61AB8" w:rsidP="00F61AB8">
      <w:pPr>
        <w:jc w:val="both"/>
        <w:rPr>
          <w:sz w:val="24"/>
          <w:szCs w:val="24"/>
          <w:lang w:val="en-US"/>
        </w:rPr>
      </w:pPr>
      <w:r w:rsidRPr="00F61AB8">
        <w:rPr>
          <w:sz w:val="24"/>
          <w:szCs w:val="24"/>
          <w:lang w:val="en-US"/>
        </w:rPr>
        <w:tab/>
        <w:t xml:space="preserve">Predsjednik Općinskog vijeća dostavlja zaprimljeni prijedlog propisanog broja birača u roku od 8 dana od dana zaprimanja prijedloga središnjem tijelu državne uprave nadležnom za lokalnu i područnu (regionalnu) samoupravu radi utvrđivanja je li prijedlog podnesen od potrebnog broja birača. </w:t>
      </w:r>
    </w:p>
    <w:p w:rsidR="00F61AB8" w:rsidRPr="00F61AB8" w:rsidRDefault="00F61AB8" w:rsidP="00F61AB8">
      <w:pPr>
        <w:ind w:firstLine="720"/>
        <w:jc w:val="both"/>
        <w:rPr>
          <w:sz w:val="24"/>
          <w:szCs w:val="24"/>
          <w:lang w:val="en-US"/>
        </w:rPr>
      </w:pPr>
      <w:r w:rsidRPr="00F61AB8">
        <w:rPr>
          <w:sz w:val="24"/>
          <w:szCs w:val="24"/>
          <w:lang w:val="en-US"/>
        </w:rPr>
        <w:t xml:space="preserve">Ako nadležno tijelo utvrdi da je prijedlog podnesen od potrebnog broja birača, Općinsko vijeće raspisuje referendum u roku od 30 dana od dana zaprimanja odluke središnjeg ureda državne uprave.   </w:t>
      </w:r>
    </w:p>
    <w:p w:rsidR="00F61AB8" w:rsidRPr="00F61AB8" w:rsidRDefault="00F61AB8" w:rsidP="00F61AB8">
      <w:pPr>
        <w:jc w:val="both"/>
        <w:rPr>
          <w:sz w:val="24"/>
          <w:szCs w:val="24"/>
        </w:rPr>
      </w:pPr>
      <w:r w:rsidRPr="00F61AB8">
        <w:rPr>
          <w:sz w:val="24"/>
          <w:szCs w:val="24"/>
          <w:lang w:val="en-US"/>
        </w:rPr>
        <w:t xml:space="preserve"> </w:t>
      </w:r>
      <w:r w:rsidRPr="00F61AB8">
        <w:rPr>
          <w:sz w:val="24"/>
          <w:szCs w:val="24"/>
          <w:lang w:val="en-US"/>
        </w:rPr>
        <w:tab/>
      </w:r>
    </w:p>
    <w:p w:rsidR="00F61AB8" w:rsidRPr="00F61AB8" w:rsidRDefault="00F61AB8" w:rsidP="00F61AB8">
      <w:pPr>
        <w:jc w:val="center"/>
        <w:rPr>
          <w:sz w:val="24"/>
        </w:rPr>
      </w:pPr>
      <w:r w:rsidRPr="00F61AB8">
        <w:rPr>
          <w:sz w:val="24"/>
        </w:rPr>
        <w:t>Članak 24.</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lastRenderedPageBreak/>
        <w:t>Općinsko vijeće dužno je izjasniti se o podnesenom prijedlogu propisnog broja članova Općinskog vijeća, općinskog načelnika i ako prijedlog prihvati, u roku od 30 dana od dana zaprimanja prijedloga donijeti odluku o raspisivanju referenduma.</w:t>
      </w:r>
    </w:p>
    <w:p w:rsidR="00F61AB8" w:rsidRPr="00F61AB8" w:rsidRDefault="00F61AB8" w:rsidP="00F61AB8">
      <w:pPr>
        <w:ind w:firstLine="720"/>
        <w:jc w:val="both"/>
        <w:rPr>
          <w:sz w:val="24"/>
        </w:rPr>
      </w:pPr>
      <w:r w:rsidRPr="00F61AB8">
        <w:rPr>
          <w:sz w:val="24"/>
        </w:rPr>
        <w:t xml:space="preserve">Ako je prijedlog za raspisivanje referenduna predložio propisan broj birača, primjenjuju se odredbe članka 23., stavak 4. i 5. ovog Statuta. </w:t>
      </w:r>
    </w:p>
    <w:p w:rsidR="00F61AB8" w:rsidRPr="00F61AB8" w:rsidRDefault="00F61AB8" w:rsidP="00F61AB8">
      <w:pPr>
        <w:jc w:val="both"/>
        <w:rPr>
          <w:sz w:val="24"/>
        </w:rPr>
      </w:pPr>
      <w:r w:rsidRPr="00F61AB8">
        <w:rPr>
          <w:sz w:val="24"/>
        </w:rPr>
        <w:tab/>
      </w:r>
    </w:p>
    <w:p w:rsidR="00F61AB8" w:rsidRPr="00F61AB8" w:rsidRDefault="00F61AB8" w:rsidP="00F61AB8">
      <w:pPr>
        <w:jc w:val="center"/>
        <w:rPr>
          <w:sz w:val="24"/>
        </w:rPr>
      </w:pPr>
      <w:r w:rsidRPr="00F61AB8">
        <w:rPr>
          <w:sz w:val="24"/>
        </w:rPr>
        <w:t>Članak 25.</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Odlukom o raspisivanju referenduma sadrži naziv tijela koje raspisuje referendum, određuje se područje na kojem se provodi referendum, konkretiziraju pitanja o kojima će se odlučivati referendumom, utvrđuje datum glasovanja i imenuju organi za provođenje referenduma.</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26.</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Pravo glasovanja na referendumu imaju građani koji imaju prebivalište na području Općine i upisani su u popis birača.</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27.</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Odluka donijeta referendumom obvezujuća je za Općinsko vijeće, osim odluke donesene na savjetodavnom referendumu koja nije obvezatna.</w:t>
      </w:r>
    </w:p>
    <w:p w:rsidR="00F61AB8" w:rsidRPr="00F61AB8" w:rsidRDefault="00F61AB8" w:rsidP="00F61AB8">
      <w:pPr>
        <w:ind w:firstLine="720"/>
        <w:jc w:val="both"/>
        <w:rPr>
          <w:sz w:val="24"/>
        </w:rPr>
      </w:pPr>
    </w:p>
    <w:p w:rsidR="00F61AB8" w:rsidRPr="00F61AB8" w:rsidRDefault="00F61AB8" w:rsidP="00F61AB8">
      <w:pPr>
        <w:numPr>
          <w:ilvl w:val="0"/>
          <w:numId w:val="3"/>
        </w:numPr>
        <w:tabs>
          <w:tab w:val="num" w:pos="1418"/>
        </w:tabs>
        <w:ind w:left="1800" w:hanging="949"/>
        <w:jc w:val="both"/>
        <w:rPr>
          <w:b/>
          <w:sz w:val="24"/>
          <w:szCs w:val="24"/>
        </w:rPr>
      </w:pPr>
      <w:r w:rsidRPr="00F61AB8">
        <w:rPr>
          <w:b/>
          <w:sz w:val="24"/>
          <w:szCs w:val="24"/>
        </w:rPr>
        <w:t>MJESNI ZBOROVI GRAĐANA</w:t>
      </w:r>
    </w:p>
    <w:p w:rsidR="00F61AB8" w:rsidRPr="00F61AB8" w:rsidRDefault="00F61AB8" w:rsidP="00F61AB8">
      <w:pPr>
        <w:jc w:val="both"/>
        <w:rPr>
          <w:sz w:val="24"/>
          <w:szCs w:val="24"/>
        </w:rPr>
      </w:pPr>
    </w:p>
    <w:p w:rsidR="00F61AB8" w:rsidRPr="00F61AB8" w:rsidRDefault="00F61AB8" w:rsidP="00F61AB8">
      <w:pPr>
        <w:jc w:val="center"/>
        <w:rPr>
          <w:sz w:val="24"/>
        </w:rPr>
      </w:pPr>
      <w:r w:rsidRPr="00F61AB8">
        <w:rPr>
          <w:sz w:val="24"/>
        </w:rPr>
        <w:t>Članak 28.</w:t>
      </w:r>
    </w:p>
    <w:p w:rsidR="00F61AB8" w:rsidRPr="00F61AB8" w:rsidRDefault="00F61AB8" w:rsidP="00F61AB8">
      <w:pPr>
        <w:jc w:val="both"/>
        <w:rPr>
          <w:b/>
          <w:sz w:val="24"/>
        </w:rPr>
      </w:pPr>
    </w:p>
    <w:p w:rsidR="00F61AB8" w:rsidRPr="00F61AB8" w:rsidRDefault="00F61AB8" w:rsidP="00380467">
      <w:pPr>
        <w:ind w:firstLine="720"/>
        <w:jc w:val="both"/>
        <w:rPr>
          <w:sz w:val="24"/>
        </w:rPr>
      </w:pPr>
      <w:r w:rsidRPr="00F61AB8">
        <w:rPr>
          <w:sz w:val="24"/>
        </w:rPr>
        <w:t>Općinsko vijeće može tražiti mišljenje od mjesnih zborova građana o prijedlogu općeg akta ili drugog pitanja iz djelokruga Općine, kao i o drugim pitanjima određenim zakonom, ovim Statutom ili drugim propisima.</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29.</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Građani imaju pravo predlagati Općinskom vijeću donošenje određenog akta ili rješavanje određenog pitanja iz djelokruga Općinskog vijeća.</w:t>
      </w:r>
    </w:p>
    <w:p w:rsidR="00F61AB8" w:rsidRPr="00F61AB8" w:rsidRDefault="00F61AB8" w:rsidP="00F61AB8">
      <w:pPr>
        <w:ind w:firstLine="720"/>
        <w:jc w:val="both"/>
        <w:rPr>
          <w:sz w:val="24"/>
        </w:rPr>
      </w:pPr>
      <w:r w:rsidRPr="00F61AB8">
        <w:rPr>
          <w:sz w:val="24"/>
        </w:rPr>
        <w:lastRenderedPageBreak/>
        <w:t>O prijedlogu iz stavka 1. ovog članka, Općinsko vijeće mora raspravljati ako prijedlog potpisom podrži najmanje 10% birača upisanih u popis birača Općine te dati odgovor podnositeljima prijedloga najkasnije u roku od 3 mjeseca od prijema prijedloga.</w:t>
      </w:r>
    </w:p>
    <w:p w:rsidR="00F61AB8" w:rsidRPr="00F61AB8" w:rsidRDefault="00F61AB8" w:rsidP="00F61AB8">
      <w:pPr>
        <w:jc w:val="both"/>
        <w:rPr>
          <w:sz w:val="24"/>
        </w:rPr>
      </w:pPr>
      <w:r w:rsidRPr="00F61AB8">
        <w:rPr>
          <w:sz w:val="24"/>
        </w:rPr>
        <w:tab/>
        <w:t>Svaki građanin ima pravo Općinskom vijeću i njegovim tijelima slati predstavke i pritužbe te davati prijedloge i na njih dobiti odgovor.</w:t>
      </w:r>
    </w:p>
    <w:p w:rsidR="00F61AB8" w:rsidRPr="00F61AB8" w:rsidRDefault="00F61AB8" w:rsidP="00F61AB8">
      <w:pPr>
        <w:tabs>
          <w:tab w:val="num" w:pos="1440"/>
        </w:tabs>
        <w:jc w:val="both"/>
        <w:rPr>
          <w:sz w:val="24"/>
          <w:szCs w:val="24"/>
        </w:rPr>
      </w:pPr>
    </w:p>
    <w:p w:rsidR="00F61AB8" w:rsidRPr="00F61AB8" w:rsidRDefault="00F61AB8" w:rsidP="00F61AB8">
      <w:pPr>
        <w:tabs>
          <w:tab w:val="num" w:pos="1440"/>
        </w:tabs>
        <w:ind w:firstLine="709"/>
        <w:jc w:val="both"/>
        <w:rPr>
          <w:b/>
          <w:sz w:val="28"/>
        </w:rPr>
      </w:pPr>
      <w:r w:rsidRPr="00F61AB8">
        <w:rPr>
          <w:b/>
          <w:sz w:val="28"/>
        </w:rPr>
        <w:t>VIII. TIJELA OPĆINE</w:t>
      </w:r>
    </w:p>
    <w:p w:rsidR="00F61AB8" w:rsidRPr="00F61AB8" w:rsidRDefault="00F61AB8" w:rsidP="00F61AB8">
      <w:pPr>
        <w:jc w:val="both"/>
        <w:rPr>
          <w:sz w:val="24"/>
          <w:szCs w:val="24"/>
        </w:rPr>
      </w:pPr>
    </w:p>
    <w:p w:rsidR="00F61AB8" w:rsidRPr="00F61AB8" w:rsidRDefault="00F61AB8" w:rsidP="00F61AB8">
      <w:pPr>
        <w:jc w:val="center"/>
        <w:rPr>
          <w:sz w:val="24"/>
        </w:rPr>
      </w:pPr>
      <w:r w:rsidRPr="00F61AB8">
        <w:rPr>
          <w:sz w:val="24"/>
        </w:rPr>
        <w:t>Članak 30.</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Tijela općine su:</w:t>
      </w:r>
    </w:p>
    <w:p w:rsidR="00F61AB8" w:rsidRPr="00F61AB8" w:rsidRDefault="00F61AB8" w:rsidP="00F61AB8">
      <w:pPr>
        <w:jc w:val="both"/>
        <w:rPr>
          <w:sz w:val="24"/>
        </w:rPr>
      </w:pPr>
      <w:r w:rsidRPr="00F61AB8">
        <w:rPr>
          <w:sz w:val="24"/>
        </w:rPr>
        <w:tab/>
        <w:t>- Općinsko vijeće i</w:t>
      </w:r>
    </w:p>
    <w:p w:rsidR="00F61AB8" w:rsidRPr="00F61AB8" w:rsidRDefault="00F61AB8" w:rsidP="00F61AB8">
      <w:pPr>
        <w:jc w:val="both"/>
        <w:rPr>
          <w:sz w:val="24"/>
        </w:rPr>
      </w:pPr>
      <w:r w:rsidRPr="00F61AB8">
        <w:rPr>
          <w:sz w:val="24"/>
        </w:rPr>
        <w:tab/>
        <w:t>- Općinski načelnik.</w:t>
      </w:r>
    </w:p>
    <w:p w:rsidR="00F61AB8" w:rsidRPr="00F61AB8" w:rsidRDefault="00F61AB8" w:rsidP="00F61AB8">
      <w:pPr>
        <w:jc w:val="both"/>
        <w:rPr>
          <w:sz w:val="24"/>
        </w:rPr>
      </w:pPr>
    </w:p>
    <w:p w:rsidR="00F61AB8" w:rsidRPr="00F61AB8" w:rsidRDefault="00F61AB8" w:rsidP="00F61AB8">
      <w:pPr>
        <w:numPr>
          <w:ilvl w:val="0"/>
          <w:numId w:val="2"/>
        </w:numPr>
        <w:tabs>
          <w:tab w:val="num" w:pos="1440"/>
        </w:tabs>
        <w:ind w:left="1440"/>
        <w:jc w:val="both"/>
        <w:rPr>
          <w:b/>
          <w:sz w:val="24"/>
        </w:rPr>
      </w:pPr>
      <w:r w:rsidRPr="00F61AB8">
        <w:rPr>
          <w:b/>
          <w:sz w:val="24"/>
        </w:rPr>
        <w:t>OPĆINSKO VIJEĆE</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31.</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Općinsko vijeće je predstavničko tijelo građana i tijelo lokalne samouprave koje donosi akte u okviru prava i dužnosti Općine te obavlja i druge poslove u skladu sa zakonom, ovim Statutom i drugim propisima.</w:t>
      </w:r>
    </w:p>
    <w:p w:rsidR="00F61AB8" w:rsidRPr="00F61AB8" w:rsidRDefault="00F61AB8" w:rsidP="00F61AB8">
      <w:pPr>
        <w:jc w:val="both"/>
        <w:rPr>
          <w:sz w:val="24"/>
          <w:szCs w:val="24"/>
          <w:lang w:val="en-US"/>
        </w:rPr>
      </w:pPr>
      <w:r w:rsidRPr="00F61AB8">
        <w:rPr>
          <w:sz w:val="28"/>
        </w:rPr>
        <w:tab/>
      </w:r>
      <w:r w:rsidRPr="00F61AB8">
        <w:rPr>
          <w:sz w:val="24"/>
          <w:szCs w:val="24"/>
          <w:lang w:val="en-US"/>
        </w:rPr>
        <w:t xml:space="preserve">Ako zakonom ili drugim propisom nije jasno određeno nadležno tijelo za obavljanje poslova iz samoupravnog djelokruga, poslovi i zadaće koje se odnose na uređivanje odnosa iz samoupravnog djelokruga u nadležnosti su Općinskog vijeća, a izvršni poslovi i zadaće u nadležnosti su Općinskog načelnika.           </w:t>
      </w:r>
    </w:p>
    <w:p w:rsidR="00F61AB8" w:rsidRPr="00F61AB8" w:rsidRDefault="00F61AB8" w:rsidP="00F61AB8">
      <w:pPr>
        <w:ind w:firstLine="720"/>
        <w:jc w:val="both"/>
        <w:rPr>
          <w:sz w:val="24"/>
          <w:szCs w:val="24"/>
        </w:rPr>
      </w:pPr>
      <w:r w:rsidRPr="00F61AB8">
        <w:rPr>
          <w:sz w:val="24"/>
          <w:szCs w:val="24"/>
          <w:lang w:val="en-US"/>
        </w:rPr>
        <w:t>Ukoliko se na način propisan stavkom 2. ovog članka, ne može utvrditi nadležno tijelo, poslove i zadaće obavlja Općinsko vijeće.</w:t>
      </w:r>
    </w:p>
    <w:p w:rsidR="00F61AB8" w:rsidRPr="00F61AB8" w:rsidRDefault="00F61AB8" w:rsidP="00F61AB8">
      <w:pPr>
        <w:jc w:val="both"/>
        <w:rPr>
          <w:sz w:val="24"/>
        </w:rPr>
      </w:pPr>
    </w:p>
    <w:p w:rsidR="00F61AB8" w:rsidRPr="00F61AB8" w:rsidRDefault="00F61AB8" w:rsidP="00F61AB8">
      <w:pPr>
        <w:jc w:val="center"/>
        <w:rPr>
          <w:bCs/>
          <w:sz w:val="24"/>
          <w:szCs w:val="24"/>
          <w:lang w:val="en-US"/>
        </w:rPr>
      </w:pPr>
      <w:r w:rsidRPr="00F61AB8">
        <w:rPr>
          <w:bCs/>
          <w:sz w:val="24"/>
          <w:szCs w:val="24"/>
          <w:lang w:val="en-US"/>
        </w:rPr>
        <w:t>Članak 32.</w:t>
      </w:r>
    </w:p>
    <w:p w:rsidR="00F61AB8" w:rsidRPr="00F61AB8" w:rsidRDefault="00F61AB8" w:rsidP="00F61AB8">
      <w:pPr>
        <w:rPr>
          <w:sz w:val="24"/>
          <w:szCs w:val="24"/>
          <w:lang w:val="en-US"/>
        </w:rPr>
      </w:pPr>
    </w:p>
    <w:p w:rsidR="00F61AB8" w:rsidRPr="00F61AB8" w:rsidRDefault="00F61AB8" w:rsidP="00F61AB8">
      <w:pPr>
        <w:jc w:val="both"/>
        <w:rPr>
          <w:sz w:val="24"/>
          <w:szCs w:val="24"/>
          <w:lang w:val="en-US"/>
        </w:rPr>
      </w:pPr>
      <w:r w:rsidRPr="00F61AB8">
        <w:rPr>
          <w:sz w:val="24"/>
          <w:szCs w:val="24"/>
          <w:lang w:val="en-US"/>
        </w:rPr>
        <w:tab/>
        <w:t>Općinsko vijeće:</w:t>
      </w:r>
    </w:p>
    <w:p w:rsidR="00F61AB8" w:rsidRPr="00F61AB8" w:rsidRDefault="00F61AB8" w:rsidP="00F61AB8">
      <w:pPr>
        <w:numPr>
          <w:ilvl w:val="0"/>
          <w:numId w:val="7"/>
        </w:numPr>
        <w:tabs>
          <w:tab w:val="left" w:pos="1440"/>
        </w:tabs>
        <w:suppressAutoHyphens/>
        <w:jc w:val="both"/>
        <w:rPr>
          <w:sz w:val="24"/>
          <w:szCs w:val="24"/>
          <w:lang w:val="en-US"/>
        </w:rPr>
      </w:pPr>
      <w:r w:rsidRPr="00F61AB8">
        <w:rPr>
          <w:sz w:val="24"/>
          <w:szCs w:val="24"/>
          <w:lang w:val="en-US"/>
        </w:rPr>
        <w:t>donosi Statut Općine,</w:t>
      </w:r>
    </w:p>
    <w:p w:rsidR="00F61AB8" w:rsidRPr="00F61AB8" w:rsidRDefault="00F61AB8" w:rsidP="00F61AB8">
      <w:pPr>
        <w:numPr>
          <w:ilvl w:val="0"/>
          <w:numId w:val="7"/>
        </w:numPr>
        <w:tabs>
          <w:tab w:val="left" w:pos="1440"/>
        </w:tabs>
        <w:suppressAutoHyphens/>
        <w:jc w:val="both"/>
        <w:rPr>
          <w:sz w:val="24"/>
          <w:szCs w:val="24"/>
          <w:lang w:val="en-US"/>
        </w:rPr>
      </w:pPr>
      <w:r w:rsidRPr="00F61AB8">
        <w:rPr>
          <w:sz w:val="24"/>
          <w:szCs w:val="24"/>
          <w:lang w:val="en-US"/>
        </w:rPr>
        <w:t>donosi Poslovnik Općinskog vijeća,</w:t>
      </w:r>
    </w:p>
    <w:p w:rsidR="00F61AB8" w:rsidRPr="00F61AB8" w:rsidRDefault="00F61AB8" w:rsidP="00F61AB8">
      <w:pPr>
        <w:numPr>
          <w:ilvl w:val="0"/>
          <w:numId w:val="7"/>
        </w:numPr>
        <w:tabs>
          <w:tab w:val="left" w:pos="1440"/>
        </w:tabs>
        <w:suppressAutoHyphens/>
        <w:jc w:val="both"/>
        <w:rPr>
          <w:sz w:val="24"/>
          <w:szCs w:val="24"/>
          <w:lang w:val="pt-BR"/>
        </w:rPr>
      </w:pPr>
      <w:r w:rsidRPr="00F61AB8">
        <w:rPr>
          <w:sz w:val="24"/>
          <w:szCs w:val="24"/>
          <w:lang w:val="pt-BR"/>
        </w:rPr>
        <w:t>donosi proračun Općine i odluku o izvršenju proračuna,</w:t>
      </w:r>
    </w:p>
    <w:p w:rsidR="00F61AB8" w:rsidRPr="00F61AB8" w:rsidRDefault="00F61AB8" w:rsidP="00F61AB8">
      <w:pPr>
        <w:numPr>
          <w:ilvl w:val="0"/>
          <w:numId w:val="7"/>
        </w:numPr>
        <w:tabs>
          <w:tab w:val="left" w:pos="1440"/>
        </w:tabs>
        <w:suppressAutoHyphens/>
        <w:jc w:val="both"/>
        <w:rPr>
          <w:sz w:val="24"/>
          <w:szCs w:val="24"/>
          <w:lang w:val="pt-BR"/>
        </w:rPr>
      </w:pPr>
      <w:r w:rsidRPr="00F61AB8">
        <w:rPr>
          <w:sz w:val="24"/>
          <w:szCs w:val="24"/>
          <w:lang w:val="pt-BR"/>
        </w:rPr>
        <w:t>donosi godišnji i polugodišnji izvještaj o izvršenju proračuna,</w:t>
      </w:r>
    </w:p>
    <w:p w:rsidR="00F61AB8" w:rsidRPr="00F61AB8" w:rsidRDefault="00F61AB8" w:rsidP="00F61AB8">
      <w:pPr>
        <w:numPr>
          <w:ilvl w:val="0"/>
          <w:numId w:val="7"/>
        </w:numPr>
        <w:tabs>
          <w:tab w:val="left" w:pos="1440"/>
        </w:tabs>
        <w:suppressAutoHyphens/>
        <w:jc w:val="both"/>
        <w:rPr>
          <w:sz w:val="24"/>
          <w:szCs w:val="24"/>
          <w:lang w:val="pt-BR"/>
        </w:rPr>
      </w:pPr>
      <w:r w:rsidRPr="00F61AB8">
        <w:rPr>
          <w:sz w:val="24"/>
          <w:szCs w:val="24"/>
          <w:lang w:val="pt-BR"/>
        </w:rPr>
        <w:t>donosi odluku o privremenom financiranju,</w:t>
      </w:r>
    </w:p>
    <w:p w:rsidR="00F61AB8" w:rsidRPr="00F61AB8" w:rsidRDefault="00F61AB8" w:rsidP="00F61AB8">
      <w:pPr>
        <w:numPr>
          <w:ilvl w:val="0"/>
          <w:numId w:val="7"/>
        </w:numPr>
        <w:tabs>
          <w:tab w:val="left" w:pos="1440"/>
        </w:tabs>
        <w:suppressAutoHyphens/>
        <w:jc w:val="both"/>
        <w:rPr>
          <w:sz w:val="24"/>
          <w:szCs w:val="24"/>
          <w:lang w:val="pt-BR"/>
        </w:rPr>
      </w:pPr>
      <w:r w:rsidRPr="00F61AB8">
        <w:rPr>
          <w:sz w:val="24"/>
          <w:szCs w:val="24"/>
          <w:lang w:val="pt-BR"/>
        </w:rPr>
        <w:lastRenderedPageBreak/>
        <w:t>donosi odluke i druge opće akte kojima se utvrđuju pitanja iz samoupravnog djelovanja Općine,</w:t>
      </w:r>
    </w:p>
    <w:p w:rsidR="00F61AB8" w:rsidRPr="00F61AB8" w:rsidRDefault="00F61AB8" w:rsidP="00F61AB8">
      <w:pPr>
        <w:numPr>
          <w:ilvl w:val="0"/>
          <w:numId w:val="7"/>
        </w:numPr>
        <w:tabs>
          <w:tab w:val="left" w:pos="1440"/>
        </w:tabs>
        <w:suppressAutoHyphens/>
        <w:jc w:val="both"/>
        <w:rPr>
          <w:sz w:val="24"/>
          <w:szCs w:val="24"/>
          <w:lang w:val="pt-BR"/>
        </w:rPr>
      </w:pPr>
      <w:r w:rsidRPr="00F61AB8">
        <w:rPr>
          <w:sz w:val="24"/>
          <w:szCs w:val="24"/>
          <w:lang w:val="pt-BR"/>
        </w:rPr>
        <w:t>donosi odluku o uvjetima, načinu i postupku gospodarenja nekretninama u vlasništvu Općine,</w:t>
      </w:r>
    </w:p>
    <w:p w:rsidR="00F61AB8" w:rsidRPr="00F61AB8" w:rsidRDefault="00F61AB8" w:rsidP="00F61AB8">
      <w:pPr>
        <w:numPr>
          <w:ilvl w:val="0"/>
          <w:numId w:val="7"/>
        </w:numPr>
        <w:tabs>
          <w:tab w:val="left" w:pos="1440"/>
        </w:tabs>
        <w:suppressAutoHyphens/>
        <w:jc w:val="both"/>
        <w:rPr>
          <w:sz w:val="24"/>
          <w:szCs w:val="24"/>
          <w:lang w:val="pt-BR"/>
        </w:rPr>
      </w:pPr>
      <w:r w:rsidRPr="00F61AB8">
        <w:rPr>
          <w:sz w:val="24"/>
          <w:szCs w:val="24"/>
          <w:lang w:val="pt-BR"/>
        </w:rPr>
        <w:t>odlučuje o stjecanju i otuđenju pokretnina i nekretnina i raspolaganju ostalom imovinom Općine u visini pojedinačne vrijednosti više od 70.000,00 kn (sedamdesettisuća kuna), ako je stjecanje i otuđivanje odnosno nekretnina i pokretnina te raspolaganje ostalom imovinom planirano u proračunu i provedeno u skladu sa zakonom,</w:t>
      </w:r>
    </w:p>
    <w:p w:rsidR="00F61AB8" w:rsidRPr="00F61AB8" w:rsidRDefault="00F61AB8" w:rsidP="00F61AB8">
      <w:pPr>
        <w:numPr>
          <w:ilvl w:val="0"/>
          <w:numId w:val="7"/>
        </w:numPr>
        <w:tabs>
          <w:tab w:val="left" w:pos="1440"/>
        </w:tabs>
        <w:suppressAutoHyphens/>
        <w:jc w:val="both"/>
        <w:rPr>
          <w:sz w:val="24"/>
          <w:szCs w:val="24"/>
          <w:lang w:val="pt-BR"/>
        </w:rPr>
      </w:pPr>
      <w:r w:rsidRPr="00F61AB8">
        <w:rPr>
          <w:sz w:val="24"/>
          <w:szCs w:val="24"/>
          <w:lang w:val="pt-BR"/>
        </w:rPr>
        <w:t>donosi odluku o promjeni granice Općine,</w:t>
      </w:r>
    </w:p>
    <w:p w:rsidR="00F61AB8" w:rsidRPr="00F61AB8" w:rsidRDefault="00F61AB8" w:rsidP="00F61AB8">
      <w:pPr>
        <w:numPr>
          <w:ilvl w:val="0"/>
          <w:numId w:val="7"/>
        </w:numPr>
        <w:tabs>
          <w:tab w:val="left" w:pos="1440"/>
        </w:tabs>
        <w:suppressAutoHyphens/>
        <w:jc w:val="both"/>
        <w:rPr>
          <w:sz w:val="24"/>
          <w:szCs w:val="24"/>
          <w:lang w:val="pt-BR"/>
        </w:rPr>
      </w:pPr>
      <w:r w:rsidRPr="00F61AB8">
        <w:rPr>
          <w:sz w:val="24"/>
          <w:szCs w:val="24"/>
          <w:lang w:val="pt-BR"/>
        </w:rPr>
        <w:t>uređuje ustrojstvo i djelokrug upravnih odjela i službi,</w:t>
      </w:r>
    </w:p>
    <w:p w:rsidR="00F61AB8" w:rsidRPr="00F61AB8" w:rsidRDefault="00F61AB8" w:rsidP="00F61AB8">
      <w:pPr>
        <w:numPr>
          <w:ilvl w:val="0"/>
          <w:numId w:val="7"/>
        </w:numPr>
        <w:tabs>
          <w:tab w:val="left" w:pos="1440"/>
        </w:tabs>
        <w:suppressAutoHyphens/>
        <w:jc w:val="both"/>
        <w:rPr>
          <w:sz w:val="24"/>
          <w:szCs w:val="24"/>
          <w:lang w:val="pt-BR"/>
        </w:rPr>
      </w:pPr>
      <w:r w:rsidRPr="00F61AB8">
        <w:rPr>
          <w:sz w:val="24"/>
          <w:szCs w:val="24"/>
          <w:lang w:val="pt-BR"/>
        </w:rPr>
        <w:t>donosi odluku o  kriterijima i načinu provođenja ocjenjivanja službenika i namještenika u upravnim tijelima,</w:t>
      </w:r>
      <w:r w:rsidR="00380467">
        <w:rPr>
          <w:sz w:val="24"/>
          <w:szCs w:val="24"/>
          <w:lang w:val="pt-BR"/>
        </w:rPr>
        <w:t xml:space="preserve">     </w:t>
      </w:r>
    </w:p>
    <w:p w:rsidR="00F61AB8" w:rsidRPr="00F61AB8" w:rsidRDefault="00F61AB8" w:rsidP="00F61AB8">
      <w:pPr>
        <w:numPr>
          <w:ilvl w:val="0"/>
          <w:numId w:val="7"/>
        </w:numPr>
        <w:tabs>
          <w:tab w:val="left" w:pos="1440"/>
        </w:tabs>
        <w:suppressAutoHyphens/>
        <w:jc w:val="both"/>
        <w:rPr>
          <w:sz w:val="24"/>
          <w:szCs w:val="24"/>
          <w:lang w:val="pt-BR"/>
        </w:rPr>
      </w:pPr>
      <w:r w:rsidRPr="00F61AB8">
        <w:rPr>
          <w:sz w:val="24"/>
          <w:szCs w:val="24"/>
          <w:lang w:val="pt-BR"/>
        </w:rPr>
        <w:t>osniva, samostalno ili zajedno sa drugim jedinicala lokalne i regionalne (područne) samouprave te drugim pravnim osobama, javne ustanove, ustanove, trgovačka društva i druge pravne osobe, za obavljanje gospodarskih, društvenih, komunalnih i drugih djelatnosti od interesa za Općinu te odlučuje o njihovim statusnim promjenama i preoblikovanjima u skladu sa zakonom,</w:t>
      </w:r>
    </w:p>
    <w:p w:rsidR="00F61AB8" w:rsidRPr="00F61AB8" w:rsidRDefault="00F61AB8" w:rsidP="00F61AB8">
      <w:pPr>
        <w:numPr>
          <w:ilvl w:val="0"/>
          <w:numId w:val="7"/>
        </w:numPr>
        <w:tabs>
          <w:tab w:val="left" w:pos="1440"/>
        </w:tabs>
        <w:suppressAutoHyphens/>
        <w:jc w:val="both"/>
        <w:rPr>
          <w:sz w:val="24"/>
          <w:szCs w:val="24"/>
          <w:lang w:val="pt-BR"/>
        </w:rPr>
      </w:pPr>
      <w:r w:rsidRPr="00F61AB8">
        <w:rPr>
          <w:sz w:val="24"/>
          <w:szCs w:val="24"/>
          <w:lang w:val="pt-BR"/>
        </w:rPr>
        <w:t>daje prethodne suglasnosti na statute ustanova i trgovačkih društava, ukoliko zakonom ili odlukom o osnivanju nije drugačije propisano,</w:t>
      </w:r>
    </w:p>
    <w:p w:rsidR="00F61AB8" w:rsidRPr="00F61AB8" w:rsidRDefault="00F61AB8" w:rsidP="00F61AB8">
      <w:pPr>
        <w:numPr>
          <w:ilvl w:val="0"/>
          <w:numId w:val="7"/>
        </w:numPr>
        <w:tabs>
          <w:tab w:val="left" w:pos="1440"/>
        </w:tabs>
        <w:suppressAutoHyphens/>
        <w:jc w:val="both"/>
        <w:rPr>
          <w:sz w:val="24"/>
          <w:szCs w:val="24"/>
          <w:lang w:val="pt-BR"/>
        </w:rPr>
      </w:pPr>
      <w:r w:rsidRPr="00F61AB8">
        <w:rPr>
          <w:sz w:val="24"/>
          <w:szCs w:val="24"/>
          <w:lang w:val="pt-BR"/>
        </w:rPr>
        <w:t xml:space="preserve">odlučuje o stjecanju i prijenosu (kupnji i prodaji) dionica odnosno udjela u trgovačkim </w:t>
      </w:r>
      <w:r w:rsidRPr="00F61AB8">
        <w:rPr>
          <w:sz w:val="24"/>
          <w:szCs w:val="24"/>
          <w:lang w:val="pt-BR"/>
        </w:rPr>
        <w:lastRenderedPageBreak/>
        <w:t>društvima ako zakonom, ovim Statutom, odnosno općim aktima Općinskog vijeća nije drukčije propisano,</w:t>
      </w:r>
      <w:r w:rsidR="00380467">
        <w:rPr>
          <w:sz w:val="24"/>
          <w:szCs w:val="24"/>
          <w:lang w:val="pt-BR"/>
        </w:rPr>
        <w:t xml:space="preserve">  </w:t>
      </w:r>
    </w:p>
    <w:p w:rsidR="00F61AB8" w:rsidRPr="00F61AB8" w:rsidRDefault="00F61AB8" w:rsidP="00F61AB8">
      <w:pPr>
        <w:numPr>
          <w:ilvl w:val="0"/>
          <w:numId w:val="7"/>
        </w:numPr>
        <w:tabs>
          <w:tab w:val="left" w:pos="1440"/>
        </w:tabs>
        <w:suppressAutoHyphens/>
        <w:jc w:val="both"/>
        <w:rPr>
          <w:sz w:val="24"/>
          <w:szCs w:val="24"/>
          <w:lang w:val="pt-BR"/>
        </w:rPr>
      </w:pPr>
      <w:r w:rsidRPr="00F61AB8">
        <w:rPr>
          <w:sz w:val="24"/>
          <w:szCs w:val="24"/>
          <w:lang w:val="pt-BR"/>
        </w:rPr>
        <w:t>odlučuje o prijenosu i preuzimanju osnivačkih prava u skladu sa zakonom,</w:t>
      </w:r>
    </w:p>
    <w:p w:rsidR="00F61AB8" w:rsidRPr="00F61AB8" w:rsidRDefault="00F61AB8" w:rsidP="00F61AB8">
      <w:pPr>
        <w:numPr>
          <w:ilvl w:val="0"/>
          <w:numId w:val="7"/>
        </w:numPr>
        <w:tabs>
          <w:tab w:val="left" w:pos="709"/>
          <w:tab w:val="left" w:pos="7088"/>
        </w:tabs>
        <w:suppressAutoHyphens/>
        <w:jc w:val="both"/>
        <w:rPr>
          <w:sz w:val="24"/>
          <w:szCs w:val="24"/>
          <w:lang w:val="pt-BR"/>
        </w:rPr>
      </w:pPr>
      <w:r w:rsidRPr="00F61AB8">
        <w:rPr>
          <w:rFonts w:ascii="HRTimes" w:hAnsi="HRTimes"/>
          <w:sz w:val="24"/>
          <w:lang w:val="en-US"/>
        </w:rPr>
        <w:t>odlučuje o davanju suglasnosti za zaduživanje pravnim osobama koje je osnovala Općina ili koje su u većinskom vlasništvu Općine,</w:t>
      </w:r>
    </w:p>
    <w:p w:rsidR="00F61AB8" w:rsidRPr="00F61AB8" w:rsidRDefault="00F61AB8" w:rsidP="00F61AB8">
      <w:pPr>
        <w:numPr>
          <w:ilvl w:val="0"/>
          <w:numId w:val="7"/>
        </w:numPr>
        <w:tabs>
          <w:tab w:val="left" w:pos="1440"/>
        </w:tabs>
        <w:suppressAutoHyphens/>
        <w:jc w:val="both"/>
        <w:rPr>
          <w:sz w:val="24"/>
          <w:szCs w:val="24"/>
          <w:lang w:val="pt-BR"/>
        </w:rPr>
      </w:pPr>
      <w:r w:rsidRPr="00F61AB8">
        <w:rPr>
          <w:sz w:val="24"/>
          <w:szCs w:val="24"/>
          <w:lang w:val="pt-BR"/>
        </w:rPr>
        <w:t>odlučuje o zajedničkom obavljanju poslova iz samoupravnog djelokruga s drugim jedinicama lokalne samouprave,</w:t>
      </w:r>
    </w:p>
    <w:p w:rsidR="00F61AB8" w:rsidRPr="00F61AB8" w:rsidRDefault="00F61AB8" w:rsidP="00F61AB8">
      <w:pPr>
        <w:numPr>
          <w:ilvl w:val="0"/>
          <w:numId w:val="7"/>
        </w:numPr>
        <w:tabs>
          <w:tab w:val="left" w:pos="1440"/>
        </w:tabs>
        <w:suppressAutoHyphens/>
        <w:jc w:val="both"/>
        <w:rPr>
          <w:sz w:val="24"/>
          <w:szCs w:val="24"/>
          <w:lang w:val="pt-BR"/>
        </w:rPr>
      </w:pPr>
      <w:r w:rsidRPr="00F61AB8">
        <w:rPr>
          <w:sz w:val="24"/>
          <w:szCs w:val="24"/>
          <w:lang w:val="pt-BR"/>
        </w:rPr>
        <w:t>donosi Odluke o potpisivanju sporazuma o suradnji s drugim jedinicama lokalne  samouprave, u skladu sa općim aktom i zakonom,</w:t>
      </w:r>
    </w:p>
    <w:p w:rsidR="00F61AB8" w:rsidRPr="00F61AB8" w:rsidRDefault="00F61AB8" w:rsidP="00F61AB8">
      <w:pPr>
        <w:numPr>
          <w:ilvl w:val="0"/>
          <w:numId w:val="7"/>
        </w:numPr>
        <w:tabs>
          <w:tab w:val="left" w:pos="1440"/>
        </w:tabs>
        <w:suppressAutoHyphens/>
        <w:jc w:val="both"/>
        <w:rPr>
          <w:sz w:val="24"/>
          <w:szCs w:val="24"/>
          <w:lang w:val="pt-BR"/>
        </w:rPr>
      </w:pPr>
      <w:r w:rsidRPr="00F61AB8">
        <w:rPr>
          <w:sz w:val="24"/>
          <w:szCs w:val="24"/>
          <w:lang w:val="pt-BR"/>
        </w:rPr>
        <w:t>utvrđuje programe razvoja pojedinih djelatnosti i javnih potreba važnih za Općinu,</w:t>
      </w:r>
    </w:p>
    <w:p w:rsidR="00F61AB8" w:rsidRPr="00F61AB8" w:rsidRDefault="00F61AB8" w:rsidP="00F61AB8">
      <w:pPr>
        <w:numPr>
          <w:ilvl w:val="0"/>
          <w:numId w:val="7"/>
        </w:numPr>
        <w:tabs>
          <w:tab w:val="left" w:pos="1440"/>
        </w:tabs>
        <w:suppressAutoHyphens/>
        <w:jc w:val="both"/>
        <w:rPr>
          <w:sz w:val="24"/>
          <w:szCs w:val="24"/>
          <w:lang w:val="en-US"/>
        </w:rPr>
      </w:pPr>
      <w:r w:rsidRPr="00F61AB8">
        <w:rPr>
          <w:sz w:val="24"/>
          <w:szCs w:val="24"/>
          <w:lang w:val="en-US"/>
        </w:rPr>
        <w:t>odlučuje o davanju koncesija,</w:t>
      </w:r>
    </w:p>
    <w:p w:rsidR="00F61AB8" w:rsidRPr="00F61AB8" w:rsidRDefault="00F61AB8" w:rsidP="00F61AB8">
      <w:pPr>
        <w:numPr>
          <w:ilvl w:val="0"/>
          <w:numId w:val="7"/>
        </w:numPr>
        <w:tabs>
          <w:tab w:val="left" w:pos="1440"/>
        </w:tabs>
        <w:suppressAutoHyphens/>
        <w:jc w:val="both"/>
        <w:rPr>
          <w:sz w:val="24"/>
          <w:szCs w:val="24"/>
          <w:lang w:val="en-US"/>
        </w:rPr>
      </w:pPr>
      <w:r w:rsidRPr="00F61AB8">
        <w:rPr>
          <w:sz w:val="24"/>
          <w:szCs w:val="24"/>
          <w:lang w:val="en-US"/>
        </w:rPr>
        <w:t>raspisuje lokalni referendum,</w:t>
      </w:r>
    </w:p>
    <w:p w:rsidR="00F61AB8" w:rsidRPr="00F61AB8" w:rsidRDefault="00F61AB8" w:rsidP="00F61AB8">
      <w:pPr>
        <w:numPr>
          <w:ilvl w:val="0"/>
          <w:numId w:val="7"/>
        </w:numPr>
        <w:tabs>
          <w:tab w:val="left" w:pos="1440"/>
        </w:tabs>
        <w:suppressAutoHyphens/>
        <w:jc w:val="both"/>
        <w:rPr>
          <w:sz w:val="24"/>
          <w:szCs w:val="24"/>
          <w:lang w:val="en-US"/>
        </w:rPr>
      </w:pPr>
      <w:r w:rsidRPr="00F61AB8">
        <w:rPr>
          <w:sz w:val="24"/>
          <w:szCs w:val="24"/>
          <w:lang w:val="en-US"/>
        </w:rPr>
        <w:t xml:space="preserve">bira i razrješava predsjednika i potpredsjednike Općinskog vijeća,  </w:t>
      </w:r>
    </w:p>
    <w:p w:rsidR="00F61AB8" w:rsidRPr="00F61AB8" w:rsidRDefault="00F61AB8" w:rsidP="00F61AB8">
      <w:pPr>
        <w:numPr>
          <w:ilvl w:val="0"/>
          <w:numId w:val="7"/>
        </w:numPr>
        <w:tabs>
          <w:tab w:val="left" w:pos="1440"/>
        </w:tabs>
        <w:suppressAutoHyphens/>
        <w:jc w:val="both"/>
        <w:rPr>
          <w:sz w:val="24"/>
          <w:szCs w:val="24"/>
          <w:lang w:val="en-US"/>
        </w:rPr>
      </w:pPr>
      <w:r w:rsidRPr="00F61AB8">
        <w:rPr>
          <w:sz w:val="24"/>
          <w:szCs w:val="24"/>
          <w:lang w:val="en-US"/>
        </w:rPr>
        <w:t>bira i razrješava predsjednike i članove radnih tijela Općinskog vijeća,</w:t>
      </w:r>
    </w:p>
    <w:p w:rsidR="00F61AB8" w:rsidRPr="00F61AB8" w:rsidRDefault="00F61AB8" w:rsidP="00F61AB8">
      <w:pPr>
        <w:numPr>
          <w:ilvl w:val="0"/>
          <w:numId w:val="7"/>
        </w:numPr>
        <w:tabs>
          <w:tab w:val="left" w:pos="1440"/>
        </w:tabs>
        <w:suppressAutoHyphens/>
        <w:jc w:val="both"/>
        <w:rPr>
          <w:sz w:val="24"/>
          <w:szCs w:val="24"/>
          <w:lang w:val="en-US"/>
        </w:rPr>
      </w:pPr>
      <w:r w:rsidRPr="00F61AB8">
        <w:rPr>
          <w:sz w:val="24"/>
          <w:szCs w:val="24"/>
          <w:lang w:val="en-US"/>
        </w:rPr>
        <w:t>donosi odluku o pokroviteljstvu,</w:t>
      </w:r>
    </w:p>
    <w:p w:rsidR="00F61AB8" w:rsidRPr="00F61AB8" w:rsidRDefault="00F61AB8" w:rsidP="00F61AB8">
      <w:pPr>
        <w:numPr>
          <w:ilvl w:val="0"/>
          <w:numId w:val="7"/>
        </w:numPr>
        <w:tabs>
          <w:tab w:val="left" w:pos="1440"/>
        </w:tabs>
        <w:suppressAutoHyphens/>
        <w:jc w:val="both"/>
        <w:rPr>
          <w:sz w:val="24"/>
          <w:szCs w:val="24"/>
          <w:lang w:val="pt-BR"/>
        </w:rPr>
      </w:pPr>
      <w:r w:rsidRPr="00F61AB8">
        <w:rPr>
          <w:sz w:val="24"/>
          <w:szCs w:val="24"/>
          <w:lang w:val="pt-BR"/>
        </w:rPr>
        <w:t>donosi odluku o kriterijima, načinu i postupku za dodjelu javnih priznanja,</w:t>
      </w:r>
    </w:p>
    <w:p w:rsidR="00F61AB8" w:rsidRPr="00F61AB8" w:rsidRDefault="00F61AB8" w:rsidP="00F61AB8">
      <w:pPr>
        <w:numPr>
          <w:ilvl w:val="0"/>
          <w:numId w:val="7"/>
        </w:numPr>
        <w:tabs>
          <w:tab w:val="left" w:pos="1440"/>
        </w:tabs>
        <w:suppressAutoHyphens/>
        <w:jc w:val="both"/>
        <w:rPr>
          <w:sz w:val="24"/>
          <w:szCs w:val="24"/>
          <w:lang w:val="en-US"/>
        </w:rPr>
      </w:pPr>
      <w:r w:rsidRPr="00F61AB8">
        <w:rPr>
          <w:sz w:val="24"/>
          <w:szCs w:val="24"/>
          <w:lang w:val="en-US"/>
        </w:rPr>
        <w:t xml:space="preserve">dodjeljuje javna priznanja, </w:t>
      </w:r>
    </w:p>
    <w:p w:rsidR="00F61AB8" w:rsidRPr="00F61AB8" w:rsidRDefault="00F61AB8" w:rsidP="00F61AB8">
      <w:pPr>
        <w:numPr>
          <w:ilvl w:val="0"/>
          <w:numId w:val="7"/>
        </w:numPr>
        <w:tabs>
          <w:tab w:val="left" w:pos="1440"/>
        </w:tabs>
        <w:suppressAutoHyphens/>
        <w:jc w:val="both"/>
        <w:rPr>
          <w:sz w:val="24"/>
          <w:szCs w:val="24"/>
          <w:lang w:val="en-US"/>
        </w:rPr>
      </w:pPr>
      <w:r w:rsidRPr="00F61AB8">
        <w:rPr>
          <w:sz w:val="24"/>
          <w:szCs w:val="24"/>
          <w:lang w:val="en-US"/>
        </w:rPr>
        <w:t>imenuje i razrješava i druge osobe određene zakonom, ovim Statutom i posebnim odlukama Općinskog vijeća,</w:t>
      </w:r>
    </w:p>
    <w:p w:rsidR="00F61AB8" w:rsidRPr="00F61AB8" w:rsidRDefault="00F61AB8" w:rsidP="00F61AB8">
      <w:pPr>
        <w:numPr>
          <w:ilvl w:val="0"/>
          <w:numId w:val="7"/>
        </w:numPr>
        <w:tabs>
          <w:tab w:val="left" w:pos="1440"/>
        </w:tabs>
        <w:suppressAutoHyphens/>
        <w:jc w:val="both"/>
        <w:rPr>
          <w:sz w:val="24"/>
          <w:szCs w:val="24"/>
          <w:lang w:val="en-US"/>
        </w:rPr>
      </w:pPr>
      <w:r w:rsidRPr="00F61AB8">
        <w:rPr>
          <w:sz w:val="24"/>
          <w:szCs w:val="24"/>
          <w:lang w:val="en-US"/>
        </w:rPr>
        <w:t>donosi odluke i druge opće akte koji su mu stavljeni u djelokrug zakonom i podzakonskim aktima,</w:t>
      </w:r>
    </w:p>
    <w:p w:rsidR="00F61AB8" w:rsidRPr="00F61AB8" w:rsidRDefault="00F61AB8" w:rsidP="00F61AB8">
      <w:pPr>
        <w:numPr>
          <w:ilvl w:val="0"/>
          <w:numId w:val="7"/>
        </w:numPr>
        <w:tabs>
          <w:tab w:val="left" w:pos="1440"/>
        </w:tabs>
        <w:suppressAutoHyphens/>
        <w:jc w:val="both"/>
        <w:rPr>
          <w:sz w:val="24"/>
          <w:szCs w:val="24"/>
          <w:lang w:val="en-US"/>
        </w:rPr>
      </w:pPr>
      <w:r w:rsidRPr="00F61AB8">
        <w:rPr>
          <w:sz w:val="24"/>
          <w:szCs w:val="24"/>
          <w:lang w:val="en-US"/>
        </w:rPr>
        <w:t>obavlja i druge poslove koje su mu zakonom ili drugim propisom stavljeni u djelokrug.</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33.</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Općinsko vijeće broji 13 vijećnika.</w:t>
      </w:r>
    </w:p>
    <w:p w:rsidR="00F61AB8" w:rsidRPr="00F61AB8" w:rsidRDefault="00F61AB8" w:rsidP="00F61AB8">
      <w:pPr>
        <w:jc w:val="both"/>
        <w:rPr>
          <w:sz w:val="24"/>
          <w:szCs w:val="24"/>
        </w:rPr>
      </w:pPr>
      <w:r w:rsidRPr="00F61AB8">
        <w:rPr>
          <w:sz w:val="28"/>
        </w:rPr>
        <w:tab/>
      </w:r>
      <w:r w:rsidRPr="00F61AB8">
        <w:rPr>
          <w:sz w:val="24"/>
          <w:szCs w:val="24"/>
        </w:rPr>
        <w:t>Funkcija općinskog vijećnika je počasna.</w:t>
      </w:r>
    </w:p>
    <w:p w:rsidR="00F61AB8" w:rsidRPr="00F61AB8" w:rsidRDefault="00F61AB8" w:rsidP="00F61AB8">
      <w:pPr>
        <w:ind w:firstLine="720"/>
        <w:jc w:val="both"/>
        <w:rPr>
          <w:sz w:val="24"/>
        </w:rPr>
      </w:pPr>
      <w:r w:rsidRPr="00F61AB8">
        <w:rPr>
          <w:sz w:val="24"/>
        </w:rPr>
        <w:t>Mandat općinskog vijećnika traje četiri godine.</w:t>
      </w:r>
    </w:p>
    <w:p w:rsidR="00F61AB8" w:rsidRPr="00F61AB8" w:rsidRDefault="00F61AB8" w:rsidP="00F61AB8">
      <w:pPr>
        <w:ind w:firstLine="720"/>
        <w:jc w:val="both"/>
        <w:rPr>
          <w:sz w:val="24"/>
        </w:rPr>
      </w:pPr>
      <w:r w:rsidRPr="00F61AB8">
        <w:rPr>
          <w:sz w:val="24"/>
        </w:rPr>
        <w:t>Općinski vijećnici nemaju obvezujući mandat i nisu opozivi.</w:t>
      </w:r>
    </w:p>
    <w:p w:rsidR="00F61AB8" w:rsidRPr="00F61AB8" w:rsidRDefault="00F61AB8" w:rsidP="00F61AB8">
      <w:pPr>
        <w:jc w:val="both"/>
        <w:rPr>
          <w:sz w:val="24"/>
          <w:szCs w:val="24"/>
          <w:lang w:val="en-US"/>
        </w:rPr>
      </w:pPr>
      <w:r w:rsidRPr="00F61AB8">
        <w:rPr>
          <w:sz w:val="28"/>
          <w:lang w:val="pt-BR"/>
        </w:rPr>
        <w:tab/>
      </w:r>
      <w:r w:rsidRPr="00F61AB8">
        <w:rPr>
          <w:sz w:val="24"/>
          <w:szCs w:val="24"/>
          <w:lang w:val="en-US"/>
        </w:rPr>
        <w:t>Članu Općinskog vijeća koji za vrijeme trajanja mandata prihvati obnašanje dužnosti koja je prema odredbama zakona nespojiva s dužnošću člana predstavničkog tijela, mandat miruje, a za to vrijeme zamjenjuje ga zamjenik, u skladu s odredbama zakona.</w:t>
      </w:r>
    </w:p>
    <w:p w:rsidR="00F61AB8" w:rsidRPr="00F61AB8" w:rsidRDefault="00F61AB8" w:rsidP="00F61AB8">
      <w:pPr>
        <w:jc w:val="both"/>
        <w:rPr>
          <w:sz w:val="24"/>
          <w:szCs w:val="24"/>
          <w:lang w:val="pt-BR"/>
        </w:rPr>
      </w:pPr>
      <w:r w:rsidRPr="00F61AB8">
        <w:rPr>
          <w:sz w:val="24"/>
          <w:szCs w:val="24"/>
          <w:lang w:val="en-US"/>
        </w:rPr>
        <w:tab/>
        <w:t xml:space="preserve">Po prestanku obnašanja nespojive dužnosti, član Općinskog vijeća nastavlja s obnašanjem dužnosti, ako podnese pisani zahtjev predsjedniku Općinskog vijeća u roku od osam dana od dana prestanka obnašanja nespojive dužnosti. </w:t>
      </w:r>
      <w:r w:rsidRPr="00F61AB8">
        <w:rPr>
          <w:sz w:val="24"/>
          <w:szCs w:val="24"/>
          <w:lang w:val="pt-BR"/>
        </w:rPr>
        <w:t>Mirovanje mandata prestaje osmog dana od dana podnošenja pisanog zahtjeva.</w:t>
      </w:r>
    </w:p>
    <w:p w:rsidR="00F61AB8" w:rsidRPr="00F61AB8" w:rsidRDefault="00F61AB8" w:rsidP="00F61AB8">
      <w:pPr>
        <w:ind w:firstLine="720"/>
        <w:jc w:val="both"/>
        <w:rPr>
          <w:sz w:val="24"/>
        </w:rPr>
      </w:pPr>
      <w:r w:rsidRPr="00F61AB8">
        <w:rPr>
          <w:sz w:val="24"/>
        </w:rPr>
        <w:t>Vijećnik može tražiti nastavljanje obnašanje dužnosti vijećnika jedanput u tijeku trajanja mandata.</w:t>
      </w:r>
    </w:p>
    <w:p w:rsidR="00F61AB8" w:rsidRPr="00F61AB8" w:rsidRDefault="00F61AB8" w:rsidP="00380467">
      <w:pPr>
        <w:jc w:val="both"/>
        <w:rPr>
          <w:sz w:val="24"/>
        </w:rPr>
      </w:pPr>
    </w:p>
    <w:p w:rsidR="00F61AB8" w:rsidRPr="00F61AB8" w:rsidRDefault="00F61AB8" w:rsidP="00F61AB8">
      <w:pPr>
        <w:tabs>
          <w:tab w:val="left" w:pos="709"/>
          <w:tab w:val="left" w:pos="7088"/>
        </w:tabs>
        <w:jc w:val="center"/>
        <w:rPr>
          <w:bCs/>
          <w:sz w:val="22"/>
          <w:szCs w:val="22"/>
        </w:rPr>
      </w:pPr>
      <w:r w:rsidRPr="00F61AB8">
        <w:rPr>
          <w:bCs/>
          <w:sz w:val="22"/>
          <w:szCs w:val="22"/>
        </w:rPr>
        <w:t>Č</w:t>
      </w:r>
      <w:r w:rsidRPr="00F61AB8">
        <w:rPr>
          <w:bCs/>
          <w:sz w:val="22"/>
          <w:szCs w:val="22"/>
          <w:lang w:val="en-US"/>
        </w:rPr>
        <w:t>lanak</w:t>
      </w:r>
      <w:r w:rsidRPr="00F61AB8">
        <w:rPr>
          <w:bCs/>
          <w:sz w:val="22"/>
          <w:szCs w:val="22"/>
        </w:rPr>
        <w:t xml:space="preserve"> 34.</w:t>
      </w:r>
    </w:p>
    <w:p w:rsidR="00F61AB8" w:rsidRPr="00F61AB8" w:rsidRDefault="00F61AB8" w:rsidP="00F61AB8">
      <w:pPr>
        <w:tabs>
          <w:tab w:val="left" w:pos="709"/>
          <w:tab w:val="left" w:pos="7088"/>
        </w:tabs>
        <w:jc w:val="both"/>
        <w:rPr>
          <w:sz w:val="22"/>
          <w:szCs w:val="22"/>
        </w:rPr>
      </w:pPr>
    </w:p>
    <w:p w:rsidR="00F61AB8" w:rsidRPr="00F61AB8" w:rsidRDefault="00F61AB8" w:rsidP="00F61AB8">
      <w:pPr>
        <w:ind w:firstLine="720"/>
        <w:jc w:val="both"/>
        <w:rPr>
          <w:sz w:val="24"/>
        </w:rPr>
      </w:pPr>
      <w:r w:rsidRPr="00F61AB8">
        <w:rPr>
          <w:sz w:val="24"/>
        </w:rPr>
        <w:t>Općinsko vijeće ima predsjednika i prvog i drugog potpredsjednika.</w:t>
      </w:r>
    </w:p>
    <w:p w:rsidR="00F61AB8" w:rsidRPr="00F61AB8" w:rsidRDefault="00F61AB8" w:rsidP="00F61AB8">
      <w:pPr>
        <w:ind w:firstLine="720"/>
        <w:jc w:val="both"/>
        <w:rPr>
          <w:sz w:val="24"/>
        </w:rPr>
      </w:pPr>
      <w:r w:rsidRPr="00F61AB8">
        <w:rPr>
          <w:sz w:val="24"/>
        </w:rPr>
        <w:t>Predsjednik i jedan potpredsjednik biraju se iz reda predstavničke većine, a drugi potpredsjednik iz reda predstavnika manjine, većinom glasova svih članova Općinskog vijeća.</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35.</w:t>
      </w:r>
    </w:p>
    <w:p w:rsidR="00F61AB8" w:rsidRPr="00F61AB8" w:rsidRDefault="00F61AB8" w:rsidP="00F61AB8">
      <w:pPr>
        <w:jc w:val="both"/>
        <w:rPr>
          <w:sz w:val="24"/>
        </w:rPr>
      </w:pPr>
    </w:p>
    <w:p w:rsidR="00F61AB8" w:rsidRPr="00F61AB8" w:rsidRDefault="00F61AB8" w:rsidP="00F61AB8">
      <w:pPr>
        <w:jc w:val="both"/>
        <w:rPr>
          <w:sz w:val="24"/>
          <w:szCs w:val="24"/>
          <w:lang w:val="en-US"/>
        </w:rPr>
      </w:pPr>
      <w:r w:rsidRPr="00F61AB8">
        <w:rPr>
          <w:sz w:val="28"/>
        </w:rPr>
        <w:tab/>
      </w:r>
      <w:r w:rsidRPr="00F61AB8">
        <w:rPr>
          <w:sz w:val="24"/>
          <w:szCs w:val="24"/>
          <w:lang w:val="en-US"/>
        </w:rPr>
        <w:t>Prijedlog za izbor predsjednika i potpredsjednika može dati Povjerenstvo za izbor i imenovanje kao i najmanje jedna trećina članova Općinskog vijeća.</w:t>
      </w:r>
    </w:p>
    <w:p w:rsidR="00F61AB8" w:rsidRPr="00F61AB8" w:rsidRDefault="00F61AB8" w:rsidP="00F61AB8">
      <w:pPr>
        <w:jc w:val="both"/>
        <w:rPr>
          <w:sz w:val="24"/>
          <w:szCs w:val="24"/>
          <w:lang w:val="en-US"/>
        </w:rPr>
      </w:pPr>
      <w:r w:rsidRPr="00F61AB8">
        <w:rPr>
          <w:sz w:val="24"/>
          <w:szCs w:val="24"/>
          <w:lang w:val="en-US"/>
        </w:rPr>
        <w:tab/>
        <w:t>Prijedlog za razrješenje predsjednika i potpredsjednika može dati Povjerenstvo za izbor i imenovanja, kao i najmanje jedna trećina članova Općinskog vijeća.</w:t>
      </w:r>
    </w:p>
    <w:p w:rsidR="00F61AB8" w:rsidRPr="00F61AB8" w:rsidRDefault="00F61AB8" w:rsidP="00F61AB8">
      <w:pPr>
        <w:jc w:val="both"/>
        <w:rPr>
          <w:sz w:val="24"/>
          <w:szCs w:val="24"/>
          <w:lang w:val="en-US"/>
        </w:rPr>
      </w:pPr>
    </w:p>
    <w:p w:rsidR="00F61AB8" w:rsidRPr="00F61AB8" w:rsidRDefault="00F61AB8" w:rsidP="00F61AB8">
      <w:pPr>
        <w:jc w:val="center"/>
        <w:rPr>
          <w:sz w:val="24"/>
        </w:rPr>
      </w:pPr>
      <w:r w:rsidRPr="00F61AB8">
        <w:rPr>
          <w:sz w:val="24"/>
        </w:rPr>
        <w:t>Članak 36.</w:t>
      </w:r>
    </w:p>
    <w:p w:rsidR="00F61AB8" w:rsidRPr="00F61AB8" w:rsidRDefault="00F61AB8" w:rsidP="00F61AB8">
      <w:pPr>
        <w:jc w:val="both"/>
        <w:rPr>
          <w:sz w:val="24"/>
          <w:szCs w:val="24"/>
          <w:lang w:val="en-US"/>
        </w:rPr>
      </w:pPr>
    </w:p>
    <w:p w:rsidR="00F61AB8" w:rsidRPr="00F61AB8" w:rsidRDefault="00F61AB8" w:rsidP="00F61AB8">
      <w:pPr>
        <w:jc w:val="both"/>
        <w:rPr>
          <w:sz w:val="24"/>
          <w:szCs w:val="24"/>
          <w:lang w:val="en-US"/>
        </w:rPr>
      </w:pPr>
      <w:r w:rsidRPr="00F61AB8">
        <w:rPr>
          <w:sz w:val="24"/>
          <w:szCs w:val="24"/>
          <w:lang w:val="en-US"/>
        </w:rPr>
        <w:tab/>
        <w:t>Predsjednik Općinskog vijeća:</w:t>
      </w:r>
    </w:p>
    <w:p w:rsidR="00F61AB8" w:rsidRPr="00F61AB8" w:rsidRDefault="00F61AB8" w:rsidP="00F61AB8">
      <w:pPr>
        <w:keepNext/>
        <w:numPr>
          <w:ilvl w:val="0"/>
          <w:numId w:val="8"/>
        </w:numPr>
        <w:tabs>
          <w:tab w:val="left" w:pos="1440"/>
          <w:tab w:val="left" w:pos="7088"/>
        </w:tabs>
        <w:suppressAutoHyphens/>
        <w:rPr>
          <w:sz w:val="24"/>
          <w:szCs w:val="24"/>
          <w:lang w:val="en-US"/>
        </w:rPr>
      </w:pPr>
      <w:r w:rsidRPr="00F61AB8">
        <w:rPr>
          <w:sz w:val="24"/>
          <w:szCs w:val="24"/>
          <w:lang w:val="en-US"/>
        </w:rPr>
        <w:lastRenderedPageBreak/>
        <w:t>zastupa Općinsko vijeće,</w:t>
      </w:r>
    </w:p>
    <w:p w:rsidR="00F61AB8" w:rsidRPr="00F61AB8" w:rsidRDefault="00F61AB8" w:rsidP="00F61AB8">
      <w:pPr>
        <w:numPr>
          <w:ilvl w:val="0"/>
          <w:numId w:val="8"/>
        </w:numPr>
        <w:tabs>
          <w:tab w:val="left" w:pos="1440"/>
          <w:tab w:val="left" w:pos="7088"/>
        </w:tabs>
        <w:suppressAutoHyphens/>
        <w:rPr>
          <w:sz w:val="24"/>
          <w:lang w:val="pt-BR"/>
        </w:rPr>
      </w:pPr>
      <w:r w:rsidRPr="00F61AB8">
        <w:rPr>
          <w:sz w:val="24"/>
          <w:lang w:val="pt-BR"/>
        </w:rPr>
        <w:t xml:space="preserve">saziva i organizira te predsjedava sjednicama Općinskog vijeća, </w:t>
      </w:r>
    </w:p>
    <w:p w:rsidR="00F61AB8" w:rsidRPr="00F61AB8" w:rsidRDefault="00F61AB8" w:rsidP="00F61AB8">
      <w:pPr>
        <w:numPr>
          <w:ilvl w:val="0"/>
          <w:numId w:val="8"/>
        </w:numPr>
        <w:tabs>
          <w:tab w:val="left" w:pos="1440"/>
          <w:tab w:val="left" w:pos="7088"/>
        </w:tabs>
        <w:suppressAutoHyphens/>
        <w:rPr>
          <w:sz w:val="24"/>
          <w:lang w:val="en-US"/>
        </w:rPr>
      </w:pPr>
      <w:r w:rsidRPr="00F61AB8">
        <w:rPr>
          <w:sz w:val="24"/>
          <w:lang w:val="en-US"/>
        </w:rPr>
        <w:t>predlaže dnevni red Općinskog vijeća,</w:t>
      </w:r>
    </w:p>
    <w:p w:rsidR="00F61AB8" w:rsidRPr="00F61AB8" w:rsidRDefault="00F61AB8" w:rsidP="00F61AB8">
      <w:pPr>
        <w:numPr>
          <w:ilvl w:val="0"/>
          <w:numId w:val="8"/>
        </w:numPr>
        <w:tabs>
          <w:tab w:val="left" w:pos="1440"/>
          <w:tab w:val="left" w:pos="7088"/>
        </w:tabs>
        <w:suppressAutoHyphens/>
        <w:rPr>
          <w:sz w:val="24"/>
          <w:lang w:val="en-US"/>
        </w:rPr>
      </w:pPr>
      <w:r w:rsidRPr="00F61AB8">
        <w:rPr>
          <w:sz w:val="24"/>
          <w:lang w:val="en-US"/>
        </w:rPr>
        <w:t>upućuje prijedloge ovlaštenih predlagatelja u propisani postupak,</w:t>
      </w:r>
    </w:p>
    <w:p w:rsidR="00F61AB8" w:rsidRPr="00F61AB8" w:rsidRDefault="00F61AB8" w:rsidP="00F61AB8">
      <w:pPr>
        <w:numPr>
          <w:ilvl w:val="0"/>
          <w:numId w:val="8"/>
        </w:numPr>
        <w:tabs>
          <w:tab w:val="left" w:pos="1440"/>
          <w:tab w:val="left" w:pos="7088"/>
        </w:tabs>
        <w:suppressAutoHyphens/>
        <w:rPr>
          <w:sz w:val="24"/>
          <w:lang w:val="pt-BR"/>
        </w:rPr>
      </w:pPr>
      <w:r w:rsidRPr="00F61AB8">
        <w:rPr>
          <w:sz w:val="24"/>
          <w:lang w:val="pt-BR"/>
        </w:rPr>
        <w:t xml:space="preserve">brine o postupku donošenja odluka i općih akata, </w:t>
      </w:r>
    </w:p>
    <w:p w:rsidR="00F61AB8" w:rsidRPr="00F61AB8" w:rsidRDefault="00F61AB8" w:rsidP="00F61AB8">
      <w:pPr>
        <w:numPr>
          <w:ilvl w:val="0"/>
          <w:numId w:val="8"/>
        </w:numPr>
        <w:tabs>
          <w:tab w:val="left" w:pos="1440"/>
          <w:tab w:val="left" w:pos="7088"/>
        </w:tabs>
        <w:suppressAutoHyphens/>
        <w:rPr>
          <w:sz w:val="24"/>
          <w:lang w:val="pt-BR"/>
        </w:rPr>
      </w:pPr>
      <w:r w:rsidRPr="00F61AB8">
        <w:rPr>
          <w:sz w:val="24"/>
          <w:lang w:val="pt-BR"/>
        </w:rPr>
        <w:t>održava red na sjednici Općinskog vijeća,</w:t>
      </w:r>
    </w:p>
    <w:p w:rsidR="00F61AB8" w:rsidRPr="00F61AB8" w:rsidRDefault="00F61AB8" w:rsidP="00F61AB8">
      <w:pPr>
        <w:numPr>
          <w:ilvl w:val="0"/>
          <w:numId w:val="8"/>
        </w:numPr>
        <w:tabs>
          <w:tab w:val="left" w:pos="1440"/>
          <w:tab w:val="left" w:pos="7088"/>
        </w:tabs>
        <w:suppressAutoHyphens/>
        <w:rPr>
          <w:sz w:val="24"/>
          <w:lang w:val="en-US"/>
        </w:rPr>
      </w:pPr>
      <w:r w:rsidRPr="00F61AB8">
        <w:rPr>
          <w:sz w:val="24"/>
          <w:lang w:val="en-US"/>
        </w:rPr>
        <w:t>usklađuje rad radnih tijela,</w:t>
      </w:r>
    </w:p>
    <w:p w:rsidR="00F61AB8" w:rsidRPr="00F61AB8" w:rsidRDefault="00F61AB8" w:rsidP="00F61AB8">
      <w:pPr>
        <w:numPr>
          <w:ilvl w:val="0"/>
          <w:numId w:val="8"/>
        </w:numPr>
        <w:tabs>
          <w:tab w:val="left" w:pos="1440"/>
          <w:tab w:val="left" w:pos="7088"/>
        </w:tabs>
        <w:suppressAutoHyphens/>
        <w:rPr>
          <w:sz w:val="24"/>
          <w:lang w:val="en-US"/>
        </w:rPr>
      </w:pPr>
      <w:r w:rsidRPr="00F61AB8">
        <w:rPr>
          <w:sz w:val="24"/>
          <w:lang w:val="en-US"/>
        </w:rPr>
        <w:t>potpisuje odluke i akte koje donosi Općinsko vijeće,</w:t>
      </w:r>
    </w:p>
    <w:p w:rsidR="00F61AB8" w:rsidRPr="00F61AB8" w:rsidRDefault="00F61AB8" w:rsidP="00F61AB8">
      <w:pPr>
        <w:numPr>
          <w:ilvl w:val="0"/>
          <w:numId w:val="8"/>
        </w:numPr>
        <w:tabs>
          <w:tab w:val="left" w:pos="1440"/>
          <w:tab w:val="left" w:pos="7088"/>
        </w:tabs>
        <w:suppressAutoHyphens/>
        <w:rPr>
          <w:sz w:val="24"/>
          <w:lang w:val="en-US"/>
        </w:rPr>
      </w:pPr>
      <w:r w:rsidRPr="00F61AB8">
        <w:rPr>
          <w:sz w:val="24"/>
          <w:lang w:val="en-US"/>
        </w:rPr>
        <w:t>brine o suradnji Općinskog vijeća i Općinskog načelnika,</w:t>
      </w:r>
    </w:p>
    <w:p w:rsidR="00F61AB8" w:rsidRPr="00F61AB8" w:rsidRDefault="00F61AB8" w:rsidP="00F61AB8">
      <w:pPr>
        <w:numPr>
          <w:ilvl w:val="0"/>
          <w:numId w:val="8"/>
        </w:numPr>
        <w:tabs>
          <w:tab w:val="left" w:pos="1440"/>
          <w:tab w:val="left" w:pos="7088"/>
        </w:tabs>
        <w:suppressAutoHyphens/>
        <w:rPr>
          <w:sz w:val="24"/>
          <w:lang w:val="pt-BR"/>
        </w:rPr>
      </w:pPr>
      <w:r w:rsidRPr="00F61AB8">
        <w:rPr>
          <w:sz w:val="24"/>
          <w:lang w:val="pt-BR"/>
        </w:rPr>
        <w:t>brine se o zaštiti prava vijećnika,</w:t>
      </w:r>
    </w:p>
    <w:p w:rsidR="00F61AB8" w:rsidRPr="00F61AB8" w:rsidRDefault="00F61AB8" w:rsidP="00F61AB8">
      <w:pPr>
        <w:numPr>
          <w:ilvl w:val="0"/>
          <w:numId w:val="8"/>
        </w:numPr>
        <w:tabs>
          <w:tab w:val="left" w:pos="1440"/>
          <w:tab w:val="left" w:pos="7088"/>
        </w:tabs>
        <w:suppressAutoHyphens/>
        <w:rPr>
          <w:sz w:val="24"/>
          <w:lang w:val="pt-BR"/>
        </w:rPr>
      </w:pPr>
      <w:r w:rsidRPr="00F61AB8">
        <w:rPr>
          <w:sz w:val="24"/>
          <w:lang w:val="pt-BR"/>
        </w:rPr>
        <w:t>brine se o javnosti rada Općinskog vijeća,</w:t>
      </w:r>
    </w:p>
    <w:p w:rsidR="00F61AB8" w:rsidRPr="00F61AB8" w:rsidRDefault="00F61AB8" w:rsidP="00F61AB8">
      <w:pPr>
        <w:numPr>
          <w:ilvl w:val="0"/>
          <w:numId w:val="8"/>
        </w:numPr>
        <w:tabs>
          <w:tab w:val="left" w:pos="1440"/>
          <w:tab w:val="left" w:pos="7088"/>
        </w:tabs>
        <w:suppressAutoHyphens/>
        <w:rPr>
          <w:sz w:val="24"/>
          <w:lang w:val="en-US"/>
        </w:rPr>
      </w:pPr>
      <w:r w:rsidRPr="00F61AB8">
        <w:rPr>
          <w:sz w:val="24"/>
          <w:lang w:val="en-US"/>
        </w:rPr>
        <w:t>obavlja i druge poslove određene zakonom, ovim Statutom i Poslovnikom Općinskog vijeća.</w:t>
      </w:r>
    </w:p>
    <w:p w:rsidR="00F61AB8" w:rsidRPr="00F61AB8" w:rsidRDefault="00F61AB8" w:rsidP="00F61AB8">
      <w:pPr>
        <w:tabs>
          <w:tab w:val="left" w:pos="7088"/>
        </w:tabs>
        <w:suppressAutoHyphens/>
        <w:jc w:val="both"/>
        <w:rPr>
          <w:sz w:val="24"/>
          <w:lang w:val="en-US"/>
        </w:rPr>
      </w:pPr>
      <w:r w:rsidRPr="00F61AB8">
        <w:rPr>
          <w:sz w:val="24"/>
          <w:lang w:val="en-US"/>
        </w:rPr>
        <w:t xml:space="preserve">            Predsjednik Općinskog vijeća dostavlja statut, poslovnik i druge akte predstojniku ureda državne uprave u županiji, s izvatkom iz zapisnika, u roku od 15 dana od dana donošenja te bez odgode općinskom načelniku.</w:t>
      </w:r>
    </w:p>
    <w:p w:rsidR="00F61AB8" w:rsidRPr="00F61AB8" w:rsidRDefault="00F61AB8" w:rsidP="00F61AB8">
      <w:pPr>
        <w:jc w:val="both"/>
        <w:rPr>
          <w:sz w:val="24"/>
        </w:rPr>
      </w:pPr>
      <w:r w:rsidRPr="00F61AB8">
        <w:rPr>
          <w:sz w:val="24"/>
        </w:rPr>
        <w:tab/>
        <w:t>Prava i dužnosti predsjednika i podpredsjednika Općinskog vijeća, detaljnije se utvrđuju  Poslovnikom Vijeća.</w:t>
      </w:r>
    </w:p>
    <w:p w:rsidR="00F61AB8" w:rsidRPr="00F61AB8" w:rsidRDefault="00F61AB8" w:rsidP="00F61AB8">
      <w:pPr>
        <w:jc w:val="both"/>
        <w:rPr>
          <w:sz w:val="24"/>
        </w:rPr>
      </w:pPr>
      <w:r w:rsidRPr="00F61AB8">
        <w:rPr>
          <w:sz w:val="24"/>
        </w:rPr>
        <w:tab/>
        <w:t>Predsjednik Općinskog vijeća ima pravo na naknadu u skladu sa odlukom Općinskog vijeća.</w:t>
      </w:r>
    </w:p>
    <w:p w:rsidR="00F61AB8" w:rsidRPr="00F61AB8" w:rsidRDefault="00F61AB8" w:rsidP="00F61AB8">
      <w:pPr>
        <w:jc w:val="both"/>
        <w:rPr>
          <w:sz w:val="24"/>
          <w:szCs w:val="24"/>
          <w:lang w:val="en-US"/>
        </w:rPr>
      </w:pPr>
      <w:r w:rsidRPr="00F61AB8">
        <w:rPr>
          <w:sz w:val="28"/>
        </w:rPr>
        <w:tab/>
      </w:r>
      <w:r w:rsidRPr="00F61AB8">
        <w:rPr>
          <w:sz w:val="24"/>
          <w:szCs w:val="24"/>
          <w:lang w:val="en-US"/>
        </w:rPr>
        <w:t>Predsjednik Općinskog vijeća može poslove iz svog djelokruga povjeriti potpredsjednicima Općinskog vijeća.</w:t>
      </w:r>
    </w:p>
    <w:p w:rsidR="00F61AB8" w:rsidRPr="00F61AB8" w:rsidRDefault="00F61AB8" w:rsidP="00F61AB8">
      <w:pPr>
        <w:jc w:val="both"/>
        <w:rPr>
          <w:sz w:val="24"/>
          <w:szCs w:val="24"/>
        </w:rPr>
      </w:pPr>
      <w:r w:rsidRPr="00F61AB8">
        <w:rPr>
          <w:sz w:val="24"/>
          <w:szCs w:val="24"/>
          <w:lang w:val="en-US"/>
        </w:rPr>
        <w:tab/>
        <w:t>Potpredsjednici Općinskog vijeća zamjenjuju predsjednika Općinskog vijeća u slučaju njegove spriječenosti ili odsutnosti.</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37.</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Članovi Općinskog vijeća imaju slijedeća prava i dužnosti:</w:t>
      </w:r>
    </w:p>
    <w:p w:rsidR="00F61AB8" w:rsidRPr="00F61AB8" w:rsidRDefault="00F61AB8" w:rsidP="00F61AB8">
      <w:pPr>
        <w:keepNext/>
        <w:numPr>
          <w:ilvl w:val="0"/>
          <w:numId w:val="8"/>
        </w:numPr>
        <w:tabs>
          <w:tab w:val="left" w:pos="1440"/>
          <w:tab w:val="left" w:pos="7088"/>
        </w:tabs>
        <w:suppressAutoHyphens/>
        <w:rPr>
          <w:sz w:val="24"/>
          <w:lang w:val="pt-BR"/>
        </w:rPr>
      </w:pPr>
      <w:r w:rsidRPr="00F61AB8">
        <w:rPr>
          <w:sz w:val="24"/>
        </w:rPr>
        <w:lastRenderedPageBreak/>
        <w:t>sudjelovati na sjednicama Općinskog vijeća i radnih tijela,</w:t>
      </w:r>
    </w:p>
    <w:p w:rsidR="00F61AB8" w:rsidRPr="00F61AB8" w:rsidRDefault="00F61AB8" w:rsidP="00F61AB8">
      <w:pPr>
        <w:numPr>
          <w:ilvl w:val="0"/>
          <w:numId w:val="8"/>
        </w:numPr>
        <w:tabs>
          <w:tab w:val="left" w:pos="1440"/>
          <w:tab w:val="left" w:pos="7088"/>
        </w:tabs>
        <w:suppressAutoHyphens/>
        <w:rPr>
          <w:sz w:val="24"/>
          <w:lang w:val="pt-BR"/>
        </w:rPr>
      </w:pPr>
      <w:r w:rsidRPr="00F61AB8">
        <w:rPr>
          <w:sz w:val="24"/>
        </w:rPr>
        <w:t>raspravljati i glasovati o svakom pitanju koje je na dnevnom redu sjednice</w:t>
      </w:r>
      <w:r w:rsidRPr="00F61AB8">
        <w:rPr>
          <w:sz w:val="24"/>
          <w:lang w:val="pt-BR"/>
        </w:rPr>
        <w:t>,</w:t>
      </w:r>
    </w:p>
    <w:p w:rsidR="00F61AB8" w:rsidRPr="00F61AB8" w:rsidRDefault="00F61AB8" w:rsidP="00F61AB8">
      <w:pPr>
        <w:numPr>
          <w:ilvl w:val="0"/>
          <w:numId w:val="8"/>
        </w:numPr>
        <w:tabs>
          <w:tab w:val="left" w:pos="1440"/>
          <w:tab w:val="left" w:pos="7088"/>
        </w:tabs>
        <w:suppressAutoHyphens/>
        <w:rPr>
          <w:sz w:val="24"/>
          <w:lang w:val="pt-BR"/>
        </w:rPr>
      </w:pPr>
      <w:r w:rsidRPr="00F61AB8">
        <w:rPr>
          <w:sz w:val="24"/>
        </w:rPr>
        <w:t>podnositi prijedloge i postavljati pitanja,</w:t>
      </w:r>
      <w:r w:rsidRPr="00F61AB8">
        <w:rPr>
          <w:sz w:val="24"/>
          <w:lang w:val="pt-BR"/>
        </w:rPr>
        <w:t xml:space="preserve"> </w:t>
      </w:r>
    </w:p>
    <w:p w:rsidR="00F61AB8" w:rsidRPr="00F61AB8" w:rsidRDefault="00F61AB8" w:rsidP="00F61AB8">
      <w:pPr>
        <w:numPr>
          <w:ilvl w:val="0"/>
          <w:numId w:val="8"/>
        </w:numPr>
        <w:tabs>
          <w:tab w:val="left" w:pos="1440"/>
          <w:tab w:val="left" w:pos="7088"/>
        </w:tabs>
        <w:suppressAutoHyphens/>
        <w:rPr>
          <w:sz w:val="24"/>
          <w:lang w:val="pt-BR"/>
        </w:rPr>
      </w:pPr>
      <w:r w:rsidRPr="00F61AB8">
        <w:rPr>
          <w:sz w:val="24"/>
        </w:rPr>
        <w:t>postavljati pitanja Općinskom načelniku i njegovog zamjenika,</w:t>
      </w:r>
    </w:p>
    <w:p w:rsidR="00F61AB8" w:rsidRPr="00F61AB8" w:rsidRDefault="00F61AB8" w:rsidP="00F61AB8">
      <w:pPr>
        <w:numPr>
          <w:ilvl w:val="0"/>
          <w:numId w:val="8"/>
        </w:numPr>
        <w:tabs>
          <w:tab w:val="left" w:pos="1440"/>
          <w:tab w:val="left" w:pos="7088"/>
        </w:tabs>
        <w:suppressAutoHyphens/>
        <w:jc w:val="both"/>
        <w:rPr>
          <w:sz w:val="24"/>
          <w:lang w:val="pt-BR"/>
        </w:rPr>
      </w:pPr>
      <w:r w:rsidRPr="00F61AB8">
        <w:rPr>
          <w:sz w:val="24"/>
          <w:lang w:val="pt-BR"/>
        </w:rPr>
        <w:t>tražiti i dobiti podatke, potrebne za obavljanje dužnosti člana Općinskog vijeća od tijela Općine te u svezi s tim koristiti njihove stručne i tehničke usluge,</w:t>
      </w:r>
    </w:p>
    <w:p w:rsidR="00F61AB8" w:rsidRPr="00F61AB8" w:rsidRDefault="00F61AB8" w:rsidP="00F61AB8">
      <w:pPr>
        <w:numPr>
          <w:ilvl w:val="0"/>
          <w:numId w:val="8"/>
        </w:numPr>
        <w:tabs>
          <w:tab w:val="left" w:pos="1440"/>
          <w:tab w:val="left" w:pos="7088"/>
        </w:tabs>
        <w:suppressAutoHyphens/>
        <w:jc w:val="both"/>
        <w:rPr>
          <w:sz w:val="24"/>
          <w:lang w:val="pt-BR"/>
        </w:rPr>
      </w:pPr>
      <w:r w:rsidRPr="00F61AB8">
        <w:rPr>
          <w:sz w:val="24"/>
          <w:lang w:val="pt-BR"/>
        </w:rPr>
        <w:t>uvid u registar birača,</w:t>
      </w:r>
    </w:p>
    <w:p w:rsidR="00F61AB8" w:rsidRPr="00F61AB8" w:rsidRDefault="00F61AB8" w:rsidP="00F61AB8">
      <w:pPr>
        <w:numPr>
          <w:ilvl w:val="0"/>
          <w:numId w:val="8"/>
        </w:numPr>
        <w:tabs>
          <w:tab w:val="left" w:pos="1440"/>
          <w:tab w:val="left" w:pos="7088"/>
        </w:tabs>
        <w:suppressAutoHyphens/>
        <w:jc w:val="both"/>
        <w:rPr>
          <w:sz w:val="24"/>
          <w:lang w:val="pt-BR"/>
        </w:rPr>
      </w:pPr>
      <w:r w:rsidRPr="00F61AB8">
        <w:rPr>
          <w:sz w:val="24"/>
        </w:rPr>
        <w:t>obavljati i druge dužnosti utvrđene odredbama Ustava, zakona, ovog Statuta i Poslovnika o radu Općinskog vijeća,</w:t>
      </w:r>
    </w:p>
    <w:p w:rsidR="00F61AB8" w:rsidRPr="00F61AB8" w:rsidRDefault="00F61AB8" w:rsidP="00F61AB8">
      <w:pPr>
        <w:numPr>
          <w:ilvl w:val="0"/>
          <w:numId w:val="8"/>
        </w:numPr>
        <w:tabs>
          <w:tab w:val="left" w:pos="1440"/>
          <w:tab w:val="left" w:pos="7088"/>
        </w:tabs>
        <w:suppressAutoHyphens/>
        <w:jc w:val="both"/>
        <w:rPr>
          <w:sz w:val="24"/>
          <w:lang w:val="pt-BR"/>
        </w:rPr>
      </w:pPr>
      <w:r w:rsidRPr="00F61AB8">
        <w:rPr>
          <w:sz w:val="24"/>
        </w:rPr>
        <w:t>član Općinskog vijeća ima pravo na naknadu u skladu sa odlukom Općinskog vijeća.</w:t>
      </w:r>
    </w:p>
    <w:p w:rsidR="00F61AB8" w:rsidRPr="00F61AB8" w:rsidRDefault="00F61AB8" w:rsidP="00F61AB8">
      <w:pPr>
        <w:jc w:val="both"/>
        <w:rPr>
          <w:sz w:val="24"/>
          <w:szCs w:val="24"/>
          <w:lang w:val="en-US"/>
        </w:rPr>
      </w:pPr>
      <w:r w:rsidRPr="00F61AB8">
        <w:rPr>
          <w:sz w:val="28"/>
          <w:lang w:val="pt-BR"/>
        </w:rPr>
        <w:tab/>
      </w:r>
      <w:r w:rsidRPr="00F61AB8">
        <w:rPr>
          <w:sz w:val="24"/>
          <w:szCs w:val="24"/>
          <w:lang w:val="en-US"/>
        </w:rPr>
        <w:t>Član Općinskog vijeća ne može biti kazneno gonjen niti odgovoran na bili koji način zbog glasovanja, izjava ili iznešenih mišljenja i stajališta na sjednicama Općinskog vijeća.</w:t>
      </w:r>
    </w:p>
    <w:p w:rsidR="00F61AB8" w:rsidRPr="00F61AB8" w:rsidRDefault="00F61AB8" w:rsidP="00F61AB8">
      <w:pPr>
        <w:jc w:val="both"/>
        <w:rPr>
          <w:sz w:val="24"/>
          <w:szCs w:val="24"/>
          <w:lang w:val="en-US"/>
        </w:rPr>
      </w:pPr>
      <w:r w:rsidRPr="00F61AB8">
        <w:rPr>
          <w:sz w:val="24"/>
          <w:szCs w:val="24"/>
          <w:lang w:val="en-US"/>
        </w:rPr>
        <w:tab/>
        <w:t xml:space="preserve">Član Općinskog vijeća dužan je čuvati tajnost podataka, koji su kao tajni određeni u skladu s pozitivnim propisima, za koje sazna za vrijeme obnašanja dužnosti člana Općinskog vijeća.         </w:t>
      </w:r>
    </w:p>
    <w:p w:rsidR="00F61AB8" w:rsidRPr="00F61AB8" w:rsidRDefault="00F61AB8" w:rsidP="00F61AB8">
      <w:pPr>
        <w:jc w:val="both"/>
        <w:rPr>
          <w:sz w:val="24"/>
          <w:szCs w:val="24"/>
          <w:lang w:val="en-US"/>
        </w:rPr>
      </w:pPr>
      <w:r w:rsidRPr="00F61AB8">
        <w:rPr>
          <w:sz w:val="24"/>
          <w:szCs w:val="24"/>
          <w:lang w:val="en-US"/>
        </w:rPr>
        <w:tab/>
        <w:t xml:space="preserve">Član Općinskog vijeća ima i druga prava i dužnosti utvrđena odredbama zakona, ovog Statuta i Poslovnika Općinskog vijeća. </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38.</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Rad Općinskog vijeća odvija se na sjednicama, koje su u pravilu javne.</w:t>
      </w:r>
    </w:p>
    <w:p w:rsidR="00F61AB8" w:rsidRPr="00F61AB8" w:rsidRDefault="00F61AB8" w:rsidP="00F61AB8">
      <w:pPr>
        <w:jc w:val="both"/>
        <w:rPr>
          <w:sz w:val="24"/>
        </w:rPr>
      </w:pPr>
      <w:r w:rsidRPr="00F61AB8">
        <w:rPr>
          <w:sz w:val="24"/>
        </w:rPr>
        <w:tab/>
        <w:t>Općinsko vijeće donosi odluke većinom glasova, ukoliko je sjednici nazočna većina članova Vijeća.</w:t>
      </w:r>
    </w:p>
    <w:p w:rsidR="00F61AB8" w:rsidRPr="00F61AB8" w:rsidRDefault="00F61AB8" w:rsidP="00F61AB8">
      <w:pPr>
        <w:jc w:val="both"/>
        <w:rPr>
          <w:sz w:val="24"/>
        </w:rPr>
      </w:pPr>
      <w:r w:rsidRPr="00F61AB8">
        <w:rPr>
          <w:sz w:val="24"/>
        </w:rPr>
        <w:tab/>
        <w:t>Statut Općine, proračun te godišnji i polugodišnji izvještaj o izvršenju proračuna Općine, donose se većinom glasova svih članova Vijeća.</w:t>
      </w:r>
    </w:p>
    <w:p w:rsidR="00F61AB8" w:rsidRPr="00F61AB8" w:rsidRDefault="00F61AB8" w:rsidP="00F61AB8">
      <w:pPr>
        <w:ind w:firstLine="720"/>
        <w:jc w:val="both"/>
        <w:rPr>
          <w:sz w:val="24"/>
        </w:rPr>
      </w:pPr>
      <w:r w:rsidRPr="00F61AB8">
        <w:rPr>
          <w:sz w:val="24"/>
        </w:rPr>
        <w:lastRenderedPageBreak/>
        <w:t>Poslovnikom Općinskog vijeća mogu se odrediti i druga pitanja o kojima se odlučje većinom glasova svih članova Općinskog vijeća.</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39.</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U cilju zakonitog, svrhovitog i učinkovitog rada Općinskog vijeća, Vijeću pomažu stalna i povremena povjerenstva, komisije i druga radna tijela.</w:t>
      </w:r>
    </w:p>
    <w:p w:rsidR="00F61AB8" w:rsidRPr="00F61AB8" w:rsidRDefault="00F61AB8" w:rsidP="00F61AB8">
      <w:pPr>
        <w:ind w:firstLine="720"/>
        <w:jc w:val="both"/>
        <w:rPr>
          <w:sz w:val="24"/>
        </w:rPr>
      </w:pPr>
      <w:r w:rsidRPr="00F61AB8">
        <w:rPr>
          <w:sz w:val="24"/>
        </w:rPr>
        <w:t xml:space="preserve">Povjerenstva, komisije i druga radna tijela osnivaju se temeljem odredbi Statuta i posebnim odlukama Općinskog vijeća kojom utvrđuje njihov sastav, broj članova i djelokrug rada. </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40.</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Općinskom vijećniku prestaje mandat prije isteka četverogodišnjeg mandata, u slijedećim slučajevima:</w:t>
      </w:r>
    </w:p>
    <w:p w:rsidR="00F61AB8" w:rsidRPr="00F61AB8" w:rsidRDefault="00F61AB8" w:rsidP="00F61AB8">
      <w:pPr>
        <w:keepNext/>
        <w:numPr>
          <w:ilvl w:val="0"/>
          <w:numId w:val="8"/>
        </w:numPr>
        <w:tabs>
          <w:tab w:val="left" w:pos="1440"/>
          <w:tab w:val="left" w:pos="7088"/>
        </w:tabs>
        <w:suppressAutoHyphens/>
        <w:jc w:val="both"/>
        <w:rPr>
          <w:sz w:val="24"/>
        </w:rPr>
      </w:pPr>
      <w:r w:rsidRPr="00F61AB8">
        <w:rPr>
          <w:sz w:val="24"/>
          <w:lang w:val="en-US"/>
        </w:rPr>
        <w:t>ako</w:t>
      </w:r>
      <w:r w:rsidRPr="00F61AB8">
        <w:rPr>
          <w:sz w:val="24"/>
        </w:rPr>
        <w:t xml:space="preserve"> </w:t>
      </w:r>
      <w:r w:rsidRPr="00F61AB8">
        <w:rPr>
          <w:sz w:val="24"/>
          <w:lang w:val="en-US"/>
        </w:rPr>
        <w:t>podnese</w:t>
      </w:r>
      <w:r w:rsidRPr="00F61AB8">
        <w:rPr>
          <w:sz w:val="24"/>
        </w:rPr>
        <w:t xml:space="preserve"> </w:t>
      </w:r>
      <w:r w:rsidRPr="00F61AB8">
        <w:rPr>
          <w:sz w:val="24"/>
          <w:lang w:val="en-US"/>
        </w:rPr>
        <w:t>ostavku</w:t>
      </w:r>
      <w:r w:rsidRPr="00F61AB8">
        <w:rPr>
          <w:sz w:val="24"/>
        </w:rPr>
        <w:t xml:space="preserve"> </w:t>
      </w:r>
      <w:r w:rsidRPr="00F61AB8">
        <w:rPr>
          <w:sz w:val="24"/>
          <w:lang w:val="en-US"/>
        </w:rPr>
        <w:t>koja</w:t>
      </w:r>
      <w:r w:rsidRPr="00F61AB8">
        <w:rPr>
          <w:sz w:val="24"/>
        </w:rPr>
        <w:t xml:space="preserve"> </w:t>
      </w:r>
      <w:r w:rsidRPr="00F61AB8">
        <w:rPr>
          <w:sz w:val="24"/>
          <w:lang w:val="en-US"/>
        </w:rPr>
        <w:t>je</w:t>
      </w:r>
      <w:r w:rsidRPr="00F61AB8">
        <w:rPr>
          <w:sz w:val="24"/>
        </w:rPr>
        <w:t xml:space="preserve"> </w:t>
      </w:r>
      <w:r w:rsidRPr="00F61AB8">
        <w:rPr>
          <w:sz w:val="24"/>
          <w:lang w:val="en-US"/>
        </w:rPr>
        <w:t>zaprimljena</w:t>
      </w:r>
      <w:r w:rsidRPr="00F61AB8">
        <w:rPr>
          <w:sz w:val="24"/>
        </w:rPr>
        <w:t xml:space="preserve"> </w:t>
      </w:r>
      <w:r w:rsidRPr="00F61AB8">
        <w:rPr>
          <w:sz w:val="24"/>
          <w:lang w:val="en-US"/>
        </w:rPr>
        <w:t>najkasnije</w:t>
      </w:r>
      <w:r w:rsidRPr="00F61AB8">
        <w:rPr>
          <w:sz w:val="24"/>
        </w:rPr>
        <w:t xml:space="preserve"> </w:t>
      </w:r>
      <w:r w:rsidRPr="00F61AB8">
        <w:rPr>
          <w:sz w:val="24"/>
          <w:lang w:val="en-US"/>
        </w:rPr>
        <w:t>tri</w:t>
      </w:r>
      <w:r w:rsidRPr="00F61AB8">
        <w:rPr>
          <w:sz w:val="24"/>
        </w:rPr>
        <w:t xml:space="preserve"> </w:t>
      </w:r>
      <w:r w:rsidRPr="00F61AB8">
        <w:rPr>
          <w:sz w:val="24"/>
          <w:lang w:val="en-US"/>
        </w:rPr>
        <w:t>dana</w:t>
      </w:r>
      <w:r w:rsidRPr="00F61AB8">
        <w:rPr>
          <w:sz w:val="24"/>
        </w:rPr>
        <w:t xml:space="preserve"> </w:t>
      </w:r>
      <w:r w:rsidRPr="00F61AB8">
        <w:rPr>
          <w:sz w:val="24"/>
          <w:lang w:val="en-US"/>
        </w:rPr>
        <w:t>prije</w:t>
      </w:r>
      <w:r w:rsidRPr="00F61AB8">
        <w:rPr>
          <w:sz w:val="24"/>
        </w:rPr>
        <w:t xml:space="preserve"> </w:t>
      </w:r>
      <w:r w:rsidRPr="00F61AB8">
        <w:rPr>
          <w:sz w:val="24"/>
          <w:lang w:val="en-US"/>
        </w:rPr>
        <w:t>zakazanog</w:t>
      </w:r>
      <w:r w:rsidRPr="00F61AB8">
        <w:rPr>
          <w:sz w:val="24"/>
        </w:rPr>
        <w:t xml:space="preserve"> </w:t>
      </w:r>
      <w:r w:rsidRPr="00F61AB8">
        <w:rPr>
          <w:sz w:val="24"/>
          <w:lang w:val="en-US"/>
        </w:rPr>
        <w:t>odr</w:t>
      </w:r>
      <w:r w:rsidRPr="00F61AB8">
        <w:rPr>
          <w:sz w:val="24"/>
        </w:rPr>
        <w:t>ž</w:t>
      </w:r>
      <w:r w:rsidRPr="00F61AB8">
        <w:rPr>
          <w:sz w:val="24"/>
          <w:lang w:val="en-US"/>
        </w:rPr>
        <w:t>avanja</w:t>
      </w:r>
      <w:r w:rsidRPr="00F61AB8">
        <w:rPr>
          <w:sz w:val="24"/>
        </w:rPr>
        <w:t xml:space="preserve"> </w:t>
      </w:r>
      <w:r w:rsidRPr="00F61AB8">
        <w:rPr>
          <w:sz w:val="24"/>
          <w:lang w:val="en-US"/>
        </w:rPr>
        <w:t>sjednice</w:t>
      </w:r>
      <w:r w:rsidRPr="00F61AB8">
        <w:rPr>
          <w:sz w:val="24"/>
        </w:rPr>
        <w:t xml:space="preserve"> </w:t>
      </w:r>
      <w:r w:rsidRPr="00F61AB8">
        <w:rPr>
          <w:sz w:val="24"/>
          <w:lang w:val="en-US"/>
        </w:rPr>
        <w:t>Op</w:t>
      </w:r>
      <w:r w:rsidRPr="00F61AB8">
        <w:rPr>
          <w:sz w:val="24"/>
        </w:rPr>
        <w:t>ć</w:t>
      </w:r>
      <w:r w:rsidRPr="00F61AB8">
        <w:rPr>
          <w:sz w:val="24"/>
          <w:lang w:val="en-US"/>
        </w:rPr>
        <w:t>inskog</w:t>
      </w:r>
      <w:r w:rsidRPr="00F61AB8">
        <w:rPr>
          <w:sz w:val="24"/>
        </w:rPr>
        <w:t xml:space="preserve"> </w:t>
      </w:r>
      <w:r w:rsidRPr="00F61AB8">
        <w:rPr>
          <w:sz w:val="24"/>
          <w:lang w:val="en-US"/>
        </w:rPr>
        <w:t>vije</w:t>
      </w:r>
      <w:r w:rsidRPr="00F61AB8">
        <w:rPr>
          <w:sz w:val="24"/>
        </w:rPr>
        <w:t>ć</w:t>
      </w:r>
      <w:r w:rsidRPr="00F61AB8">
        <w:rPr>
          <w:sz w:val="24"/>
          <w:lang w:val="en-US"/>
        </w:rPr>
        <w:t>a</w:t>
      </w:r>
      <w:r w:rsidRPr="00F61AB8">
        <w:rPr>
          <w:sz w:val="24"/>
        </w:rPr>
        <w:t xml:space="preserve"> </w:t>
      </w:r>
      <w:r w:rsidRPr="00F61AB8">
        <w:rPr>
          <w:sz w:val="24"/>
          <w:lang w:val="en-US"/>
        </w:rPr>
        <w:t>i</w:t>
      </w:r>
      <w:r w:rsidRPr="00F61AB8">
        <w:rPr>
          <w:sz w:val="24"/>
        </w:rPr>
        <w:t xml:space="preserve"> </w:t>
      </w:r>
      <w:r w:rsidRPr="00F61AB8">
        <w:rPr>
          <w:sz w:val="24"/>
          <w:lang w:val="en-US"/>
        </w:rPr>
        <w:t>ovjerena</w:t>
      </w:r>
      <w:r w:rsidRPr="00F61AB8">
        <w:rPr>
          <w:sz w:val="24"/>
        </w:rPr>
        <w:t xml:space="preserve"> </w:t>
      </w:r>
      <w:r w:rsidRPr="00F61AB8">
        <w:rPr>
          <w:sz w:val="24"/>
          <w:lang w:val="en-US"/>
        </w:rPr>
        <w:t>kod</w:t>
      </w:r>
      <w:r w:rsidRPr="00F61AB8">
        <w:rPr>
          <w:sz w:val="24"/>
        </w:rPr>
        <w:t xml:space="preserve"> </w:t>
      </w:r>
      <w:r w:rsidRPr="00F61AB8">
        <w:rPr>
          <w:sz w:val="24"/>
          <w:lang w:val="en-US"/>
        </w:rPr>
        <w:t>javnog</w:t>
      </w:r>
      <w:r w:rsidRPr="00F61AB8">
        <w:rPr>
          <w:sz w:val="24"/>
        </w:rPr>
        <w:t xml:space="preserve"> </w:t>
      </w:r>
      <w:r w:rsidRPr="00F61AB8">
        <w:rPr>
          <w:sz w:val="24"/>
          <w:lang w:val="en-US"/>
        </w:rPr>
        <w:t>bilje</w:t>
      </w:r>
      <w:r w:rsidRPr="00F61AB8">
        <w:rPr>
          <w:sz w:val="24"/>
        </w:rPr>
        <w:t>ž</w:t>
      </w:r>
      <w:r w:rsidRPr="00F61AB8">
        <w:rPr>
          <w:sz w:val="24"/>
          <w:lang w:val="en-US"/>
        </w:rPr>
        <w:t>nika</w:t>
      </w:r>
      <w:r w:rsidRPr="00F61AB8">
        <w:rPr>
          <w:sz w:val="24"/>
        </w:rPr>
        <w:t xml:space="preserve">, </w:t>
      </w:r>
      <w:r w:rsidRPr="00F61AB8">
        <w:rPr>
          <w:sz w:val="24"/>
          <w:lang w:val="en-US"/>
        </w:rPr>
        <w:t>najranije</w:t>
      </w:r>
      <w:r w:rsidRPr="00F61AB8">
        <w:rPr>
          <w:sz w:val="24"/>
        </w:rPr>
        <w:t xml:space="preserve"> </w:t>
      </w:r>
      <w:r w:rsidRPr="00F61AB8">
        <w:rPr>
          <w:sz w:val="24"/>
          <w:lang w:val="en-US"/>
        </w:rPr>
        <w:t>osam</w:t>
      </w:r>
      <w:r w:rsidRPr="00F61AB8">
        <w:rPr>
          <w:sz w:val="24"/>
        </w:rPr>
        <w:t xml:space="preserve"> </w:t>
      </w:r>
      <w:r w:rsidRPr="00F61AB8">
        <w:rPr>
          <w:sz w:val="24"/>
          <w:lang w:val="en-US"/>
        </w:rPr>
        <w:t>dana</w:t>
      </w:r>
      <w:r w:rsidRPr="00F61AB8">
        <w:rPr>
          <w:sz w:val="24"/>
        </w:rPr>
        <w:t xml:space="preserve"> </w:t>
      </w:r>
      <w:r w:rsidRPr="00F61AB8">
        <w:rPr>
          <w:sz w:val="24"/>
          <w:lang w:val="en-US"/>
        </w:rPr>
        <w:t>prije</w:t>
      </w:r>
      <w:r w:rsidRPr="00F61AB8">
        <w:rPr>
          <w:sz w:val="24"/>
        </w:rPr>
        <w:t xml:space="preserve"> </w:t>
      </w:r>
      <w:r w:rsidRPr="00F61AB8">
        <w:rPr>
          <w:sz w:val="24"/>
          <w:lang w:val="en-US"/>
        </w:rPr>
        <w:t>podno</w:t>
      </w:r>
      <w:r w:rsidRPr="00F61AB8">
        <w:rPr>
          <w:sz w:val="24"/>
        </w:rPr>
        <w:t>š</w:t>
      </w:r>
      <w:r w:rsidRPr="00F61AB8">
        <w:rPr>
          <w:sz w:val="24"/>
          <w:lang w:val="en-US"/>
        </w:rPr>
        <w:t>enja</w:t>
      </w:r>
      <w:r w:rsidRPr="00F61AB8">
        <w:rPr>
          <w:sz w:val="24"/>
        </w:rPr>
        <w:t xml:space="preserve"> </w:t>
      </w:r>
      <w:r w:rsidRPr="00F61AB8">
        <w:rPr>
          <w:sz w:val="24"/>
          <w:lang w:val="en-US"/>
        </w:rPr>
        <w:t>iste</w:t>
      </w:r>
      <w:r w:rsidRPr="00F61AB8">
        <w:rPr>
          <w:sz w:val="24"/>
        </w:rPr>
        <w:t xml:space="preserve">, </w:t>
      </w:r>
      <w:r w:rsidRPr="00F61AB8">
        <w:rPr>
          <w:sz w:val="24"/>
          <w:lang w:val="en-US"/>
        </w:rPr>
        <w:t>danom</w:t>
      </w:r>
      <w:r w:rsidRPr="00F61AB8">
        <w:rPr>
          <w:sz w:val="24"/>
        </w:rPr>
        <w:t xml:space="preserve"> </w:t>
      </w:r>
      <w:r w:rsidRPr="00F61AB8">
        <w:rPr>
          <w:sz w:val="24"/>
          <w:lang w:val="en-US"/>
        </w:rPr>
        <w:t>dostave</w:t>
      </w:r>
      <w:r w:rsidRPr="00F61AB8">
        <w:rPr>
          <w:sz w:val="24"/>
        </w:rPr>
        <w:t xml:space="preserve"> </w:t>
      </w:r>
      <w:r w:rsidRPr="00F61AB8">
        <w:rPr>
          <w:sz w:val="24"/>
          <w:lang w:val="en-US"/>
        </w:rPr>
        <w:t>pisane</w:t>
      </w:r>
      <w:r w:rsidRPr="00F61AB8">
        <w:rPr>
          <w:sz w:val="24"/>
        </w:rPr>
        <w:t xml:space="preserve"> </w:t>
      </w:r>
      <w:r w:rsidRPr="00F61AB8">
        <w:rPr>
          <w:sz w:val="24"/>
          <w:lang w:val="en-US"/>
        </w:rPr>
        <w:t>ostavke</w:t>
      </w:r>
      <w:r w:rsidRPr="00F61AB8">
        <w:rPr>
          <w:sz w:val="24"/>
        </w:rPr>
        <w:t xml:space="preserve"> </w:t>
      </w:r>
      <w:r w:rsidRPr="00F61AB8">
        <w:rPr>
          <w:sz w:val="24"/>
          <w:lang w:val="en-US"/>
        </w:rPr>
        <w:t>shodno</w:t>
      </w:r>
      <w:r w:rsidRPr="00F61AB8">
        <w:rPr>
          <w:sz w:val="24"/>
        </w:rPr>
        <w:t xml:space="preserve"> </w:t>
      </w:r>
      <w:r w:rsidRPr="00F61AB8">
        <w:rPr>
          <w:sz w:val="24"/>
          <w:lang w:val="en-US"/>
        </w:rPr>
        <w:t>pravilima</w:t>
      </w:r>
      <w:r w:rsidRPr="00F61AB8">
        <w:rPr>
          <w:sz w:val="24"/>
        </w:rPr>
        <w:t xml:space="preserve"> </w:t>
      </w:r>
      <w:r w:rsidRPr="00F61AB8">
        <w:rPr>
          <w:sz w:val="24"/>
          <w:lang w:val="en-US"/>
        </w:rPr>
        <w:t>o</w:t>
      </w:r>
      <w:r w:rsidRPr="00F61AB8">
        <w:rPr>
          <w:sz w:val="24"/>
        </w:rPr>
        <w:t xml:space="preserve"> </w:t>
      </w:r>
      <w:r w:rsidRPr="00F61AB8">
        <w:rPr>
          <w:sz w:val="24"/>
          <w:lang w:val="en-US"/>
        </w:rPr>
        <w:t>dostavi</w:t>
      </w:r>
      <w:r w:rsidRPr="00F61AB8">
        <w:rPr>
          <w:sz w:val="24"/>
        </w:rPr>
        <w:t xml:space="preserve"> </w:t>
      </w:r>
      <w:r w:rsidRPr="00F61AB8">
        <w:rPr>
          <w:sz w:val="24"/>
          <w:lang w:val="en-US"/>
        </w:rPr>
        <w:t>propisanim</w:t>
      </w:r>
      <w:r w:rsidRPr="00F61AB8">
        <w:rPr>
          <w:sz w:val="24"/>
        </w:rPr>
        <w:t xml:space="preserve"> </w:t>
      </w:r>
      <w:r w:rsidRPr="00F61AB8">
        <w:rPr>
          <w:sz w:val="24"/>
          <w:lang w:val="en-US"/>
        </w:rPr>
        <w:t>Zakonom</w:t>
      </w:r>
      <w:r w:rsidRPr="00F61AB8">
        <w:rPr>
          <w:sz w:val="24"/>
        </w:rPr>
        <w:t xml:space="preserve"> </w:t>
      </w:r>
      <w:r w:rsidRPr="00F61AB8">
        <w:rPr>
          <w:sz w:val="24"/>
          <w:lang w:val="en-US"/>
        </w:rPr>
        <w:t>o</w:t>
      </w:r>
      <w:r w:rsidRPr="00F61AB8">
        <w:rPr>
          <w:sz w:val="24"/>
        </w:rPr>
        <w:t xml:space="preserve"> </w:t>
      </w:r>
      <w:r w:rsidRPr="00F61AB8">
        <w:rPr>
          <w:sz w:val="24"/>
          <w:lang w:val="en-US"/>
        </w:rPr>
        <w:t>op</w:t>
      </w:r>
      <w:r w:rsidRPr="00F61AB8">
        <w:rPr>
          <w:sz w:val="24"/>
        </w:rPr>
        <w:t>ć</w:t>
      </w:r>
      <w:r w:rsidRPr="00F61AB8">
        <w:rPr>
          <w:sz w:val="24"/>
          <w:lang w:val="en-US"/>
        </w:rPr>
        <w:t>em</w:t>
      </w:r>
      <w:r w:rsidRPr="00F61AB8">
        <w:rPr>
          <w:sz w:val="24"/>
        </w:rPr>
        <w:t xml:space="preserve"> </w:t>
      </w:r>
      <w:r w:rsidRPr="00F61AB8">
        <w:rPr>
          <w:sz w:val="24"/>
          <w:lang w:val="en-US"/>
        </w:rPr>
        <w:t>upravnom</w:t>
      </w:r>
      <w:r w:rsidRPr="00F61AB8">
        <w:rPr>
          <w:sz w:val="24"/>
        </w:rPr>
        <w:t xml:space="preserve"> </w:t>
      </w:r>
      <w:r w:rsidRPr="00F61AB8">
        <w:rPr>
          <w:sz w:val="24"/>
          <w:lang w:val="en-US"/>
        </w:rPr>
        <w:t>postupku</w:t>
      </w:r>
    </w:p>
    <w:p w:rsidR="00F61AB8" w:rsidRPr="00F61AB8" w:rsidRDefault="00F61AB8" w:rsidP="00F61AB8">
      <w:pPr>
        <w:numPr>
          <w:ilvl w:val="0"/>
          <w:numId w:val="8"/>
        </w:numPr>
        <w:tabs>
          <w:tab w:val="left" w:pos="1440"/>
          <w:tab w:val="left" w:pos="7088"/>
        </w:tabs>
        <w:suppressAutoHyphens/>
        <w:jc w:val="both"/>
        <w:rPr>
          <w:sz w:val="24"/>
        </w:rPr>
      </w:pPr>
      <w:r w:rsidRPr="00F61AB8">
        <w:rPr>
          <w:sz w:val="24"/>
        </w:rPr>
        <w:t xml:space="preserve">ako je pravomoćnom sudskom odlukom potpuno lišen poslovne sposobnosti, danom pravomoćnosti sudske odluke, </w:t>
      </w:r>
    </w:p>
    <w:p w:rsidR="00F61AB8" w:rsidRPr="00F61AB8" w:rsidRDefault="00F61AB8" w:rsidP="00F61AB8">
      <w:pPr>
        <w:numPr>
          <w:ilvl w:val="0"/>
          <w:numId w:val="8"/>
        </w:numPr>
        <w:tabs>
          <w:tab w:val="left" w:pos="1440"/>
          <w:tab w:val="left" w:pos="7088"/>
        </w:tabs>
        <w:suppressAutoHyphens/>
        <w:jc w:val="both"/>
        <w:rPr>
          <w:sz w:val="24"/>
        </w:rPr>
      </w:pPr>
      <w:r w:rsidRPr="00F61AB8">
        <w:rPr>
          <w:sz w:val="24"/>
        </w:rPr>
        <w:t xml:space="preserve">ako je pravomoćnom sudskom presudom osuđen na bezuvjetnu kaznu zatvora u trajanju dužem od šest mjeseci, danom pravomoćnosti sudske presude, </w:t>
      </w:r>
    </w:p>
    <w:p w:rsidR="00F61AB8" w:rsidRPr="00F61AB8" w:rsidRDefault="00F61AB8" w:rsidP="00F61AB8">
      <w:pPr>
        <w:numPr>
          <w:ilvl w:val="0"/>
          <w:numId w:val="8"/>
        </w:numPr>
        <w:tabs>
          <w:tab w:val="left" w:pos="1440"/>
          <w:tab w:val="left" w:pos="7088"/>
        </w:tabs>
        <w:suppressAutoHyphens/>
        <w:jc w:val="both"/>
        <w:rPr>
          <w:sz w:val="24"/>
        </w:rPr>
      </w:pPr>
      <w:r w:rsidRPr="00F61AB8">
        <w:rPr>
          <w:sz w:val="24"/>
        </w:rPr>
        <w:t>ako se naknadno sazna za razloge zbog kojih nije mogao biti izabran za člana Općinskog vijeća, danom donošenja odluke Ustavnog suda,</w:t>
      </w:r>
    </w:p>
    <w:p w:rsidR="00F61AB8" w:rsidRPr="00F61AB8" w:rsidRDefault="00F61AB8" w:rsidP="00F61AB8">
      <w:pPr>
        <w:numPr>
          <w:ilvl w:val="0"/>
          <w:numId w:val="8"/>
        </w:numPr>
        <w:tabs>
          <w:tab w:val="left" w:pos="1440"/>
          <w:tab w:val="left" w:pos="7088"/>
        </w:tabs>
        <w:suppressAutoHyphens/>
        <w:jc w:val="both"/>
        <w:rPr>
          <w:sz w:val="24"/>
          <w:lang w:val="pt-BR"/>
        </w:rPr>
      </w:pPr>
      <w:r w:rsidRPr="00F61AB8">
        <w:rPr>
          <w:sz w:val="24"/>
        </w:rPr>
        <w:t xml:space="preserve">ako mu prestane prebivalište na području Općine </w:t>
      </w:r>
      <w:r w:rsidRPr="00F61AB8">
        <w:rPr>
          <w:sz w:val="24"/>
        </w:rPr>
        <w:lastRenderedPageBreak/>
        <w:t>Antunovac,</w:t>
      </w:r>
      <w:r w:rsidRPr="00F61AB8">
        <w:rPr>
          <w:sz w:val="24"/>
          <w:lang w:val="pt-BR"/>
        </w:rPr>
        <w:t xml:space="preserve"> danom prestanka prebivališta,</w:t>
      </w:r>
    </w:p>
    <w:p w:rsidR="00F61AB8" w:rsidRPr="00F61AB8" w:rsidRDefault="00F61AB8" w:rsidP="00F61AB8">
      <w:pPr>
        <w:numPr>
          <w:ilvl w:val="0"/>
          <w:numId w:val="8"/>
        </w:numPr>
        <w:tabs>
          <w:tab w:val="left" w:pos="1440"/>
          <w:tab w:val="left" w:pos="7088"/>
        </w:tabs>
        <w:suppressAutoHyphens/>
        <w:jc w:val="both"/>
        <w:rPr>
          <w:sz w:val="24"/>
          <w:lang w:val="pt-BR"/>
        </w:rPr>
      </w:pPr>
      <w:r w:rsidRPr="00F61AB8">
        <w:rPr>
          <w:sz w:val="24"/>
        </w:rPr>
        <w:t>ako mu prestane hrvatsko državljanstvo sukladno odredbama zakona kojim se uređuje hrvatsko državljanstvo, danom njegovog prestanka,</w:t>
      </w:r>
    </w:p>
    <w:p w:rsidR="00F61AB8" w:rsidRPr="00F61AB8" w:rsidRDefault="00F61AB8" w:rsidP="00F61AB8">
      <w:pPr>
        <w:numPr>
          <w:ilvl w:val="0"/>
          <w:numId w:val="8"/>
        </w:numPr>
        <w:tabs>
          <w:tab w:val="left" w:pos="1440"/>
          <w:tab w:val="left" w:pos="7088"/>
        </w:tabs>
        <w:suppressAutoHyphens/>
        <w:rPr>
          <w:sz w:val="24"/>
          <w:lang w:val="en-US"/>
        </w:rPr>
      </w:pPr>
      <w:r w:rsidRPr="00F61AB8">
        <w:rPr>
          <w:sz w:val="24"/>
        </w:rPr>
        <w:t>smrću.</w:t>
      </w:r>
    </w:p>
    <w:p w:rsidR="00F61AB8" w:rsidRPr="00F61AB8" w:rsidRDefault="00F61AB8" w:rsidP="00F61AB8">
      <w:pPr>
        <w:tabs>
          <w:tab w:val="left" w:pos="7088"/>
        </w:tabs>
        <w:suppressAutoHyphens/>
        <w:rPr>
          <w:sz w:val="24"/>
        </w:rPr>
      </w:pPr>
    </w:p>
    <w:p w:rsidR="00F61AB8" w:rsidRPr="00F61AB8" w:rsidRDefault="00F61AB8" w:rsidP="00F61AB8">
      <w:pPr>
        <w:tabs>
          <w:tab w:val="left" w:pos="1440"/>
          <w:tab w:val="left" w:pos="7088"/>
        </w:tabs>
        <w:suppressAutoHyphens/>
        <w:jc w:val="center"/>
        <w:rPr>
          <w:sz w:val="24"/>
          <w:lang w:val="en-US"/>
        </w:rPr>
      </w:pPr>
      <w:r w:rsidRPr="00F61AB8">
        <w:rPr>
          <w:rFonts w:ascii="HRTimes" w:hAnsi="HRTimes"/>
          <w:sz w:val="24"/>
          <w:lang w:val="en-US"/>
        </w:rPr>
        <w:t>Članak 41.</w:t>
      </w:r>
    </w:p>
    <w:p w:rsidR="00F61AB8" w:rsidRPr="00F61AB8" w:rsidRDefault="00F61AB8" w:rsidP="00F61AB8">
      <w:pPr>
        <w:jc w:val="both"/>
        <w:rPr>
          <w:sz w:val="24"/>
          <w:szCs w:val="24"/>
          <w:lang w:val="en-US"/>
        </w:rPr>
      </w:pPr>
      <w:r w:rsidRPr="00F61AB8">
        <w:rPr>
          <w:sz w:val="24"/>
          <w:szCs w:val="24"/>
          <w:lang w:val="en-US"/>
        </w:rPr>
        <w:tab/>
        <w:t>Poslovnikom Općinskog vijeća detaljnije se uređuje način konstituiranja, sazivanja, rad i tijek sjednice, ostvarivanje prava, obveza i odgovornosti vijećnika, ostvarivanje prava i dužnosti predsjednika Općinskog vijeća, djelokrug, sastav i način rada radnih tijela, način i postupak donošenja akata u Općinskom vijeću, postupak izbora i razrješenja, sudjelovanje građana na sjednicama te druga pitanja od značaja za rad Općinskog vijeća.</w:t>
      </w:r>
    </w:p>
    <w:p w:rsidR="00F61AB8" w:rsidRPr="00F61AB8" w:rsidRDefault="00F61AB8" w:rsidP="00F61AB8">
      <w:pPr>
        <w:jc w:val="both"/>
        <w:rPr>
          <w:sz w:val="24"/>
          <w:szCs w:val="24"/>
        </w:rPr>
      </w:pPr>
    </w:p>
    <w:p w:rsidR="00F61AB8" w:rsidRPr="00F61AB8" w:rsidRDefault="00F61AB8" w:rsidP="00F61AB8">
      <w:pPr>
        <w:keepNext/>
        <w:numPr>
          <w:ilvl w:val="1"/>
          <w:numId w:val="9"/>
        </w:numPr>
        <w:tabs>
          <w:tab w:val="left" w:pos="1140"/>
        </w:tabs>
        <w:suppressAutoHyphens/>
        <w:outlineLvl w:val="1"/>
        <w:rPr>
          <w:b/>
          <w:sz w:val="24"/>
          <w:szCs w:val="24"/>
          <w:lang w:val="en-US"/>
        </w:rPr>
      </w:pPr>
      <w:r w:rsidRPr="00F61AB8">
        <w:rPr>
          <w:b/>
          <w:sz w:val="24"/>
          <w:szCs w:val="24"/>
          <w:lang w:val="en-US"/>
        </w:rPr>
        <w:t xml:space="preserve">  RADNA TIJELA OPĆINSKOG VIJEĆA</w:t>
      </w:r>
    </w:p>
    <w:p w:rsidR="00F61AB8" w:rsidRPr="00F61AB8" w:rsidRDefault="00F61AB8" w:rsidP="00F61AB8">
      <w:pPr>
        <w:rPr>
          <w:bCs/>
          <w:sz w:val="24"/>
          <w:szCs w:val="24"/>
          <w:lang w:val="en-US"/>
        </w:rPr>
      </w:pPr>
    </w:p>
    <w:p w:rsidR="00F61AB8" w:rsidRPr="00F61AB8" w:rsidRDefault="00F61AB8" w:rsidP="00F61AB8">
      <w:pPr>
        <w:jc w:val="center"/>
        <w:rPr>
          <w:bCs/>
          <w:sz w:val="24"/>
          <w:szCs w:val="24"/>
          <w:lang w:val="en-US"/>
        </w:rPr>
      </w:pPr>
      <w:r w:rsidRPr="00F61AB8">
        <w:rPr>
          <w:bCs/>
          <w:sz w:val="24"/>
          <w:szCs w:val="24"/>
          <w:lang w:val="en-US"/>
        </w:rPr>
        <w:t>Članak 42.</w:t>
      </w:r>
    </w:p>
    <w:p w:rsidR="00F61AB8" w:rsidRPr="00F61AB8" w:rsidRDefault="00F61AB8" w:rsidP="00F61AB8">
      <w:pPr>
        <w:jc w:val="both"/>
        <w:rPr>
          <w:bCs/>
          <w:sz w:val="24"/>
          <w:szCs w:val="24"/>
          <w:lang w:val="en-US"/>
        </w:rPr>
      </w:pPr>
    </w:p>
    <w:p w:rsidR="00F61AB8" w:rsidRPr="00F61AB8" w:rsidRDefault="00F61AB8" w:rsidP="00F61AB8">
      <w:pPr>
        <w:jc w:val="both"/>
        <w:rPr>
          <w:sz w:val="24"/>
          <w:szCs w:val="24"/>
          <w:lang w:val="en-US"/>
        </w:rPr>
      </w:pPr>
      <w:r w:rsidRPr="00F61AB8">
        <w:rPr>
          <w:sz w:val="24"/>
          <w:szCs w:val="24"/>
          <w:lang w:val="en-US"/>
        </w:rPr>
        <w:tab/>
        <w:t>Općinsko vijeće osniva stalna ili povremena povjerenstva, komisije i druga radna tijela za proučavanje i razmatranje pojedinih pitanja, za pripremu i podnošenje odgovarajućih prijedloga iz djelokruga Općinskog vijeća, za praćenje izvršavanja odluka i općih akata Općinskog vijeća, za koordinaciju u rješavanju pojedinih pitanja te za izvršavanje određenih poslova i zadataka za Općinsko vijeće.</w:t>
      </w:r>
    </w:p>
    <w:p w:rsidR="00F61AB8" w:rsidRPr="00F61AB8" w:rsidRDefault="00F61AB8" w:rsidP="00F61AB8">
      <w:pPr>
        <w:jc w:val="both"/>
        <w:rPr>
          <w:sz w:val="24"/>
          <w:szCs w:val="24"/>
          <w:lang w:val="en-US"/>
        </w:rPr>
      </w:pPr>
      <w:r w:rsidRPr="00F61AB8">
        <w:rPr>
          <w:sz w:val="24"/>
          <w:szCs w:val="24"/>
          <w:lang w:val="en-US"/>
        </w:rPr>
        <w:tab/>
        <w:t>Sastav, broj članova, djelokrug i način rada tijela iz stavka 1. ovog članka, utvrđuje se Statutom, Poslovnikom Općinskog vijeća ili posebnom odlukom o osnivanju radnog tijela.</w:t>
      </w:r>
    </w:p>
    <w:p w:rsidR="00F61AB8" w:rsidRPr="00F61AB8" w:rsidRDefault="00F61AB8" w:rsidP="00F61AB8">
      <w:pPr>
        <w:jc w:val="both"/>
        <w:rPr>
          <w:bCs/>
          <w:sz w:val="24"/>
          <w:szCs w:val="24"/>
          <w:lang w:val="en-US"/>
        </w:rPr>
      </w:pPr>
    </w:p>
    <w:p w:rsidR="00F61AB8" w:rsidRPr="00F61AB8" w:rsidRDefault="00F61AB8" w:rsidP="00F61AB8">
      <w:pPr>
        <w:jc w:val="center"/>
        <w:rPr>
          <w:bCs/>
          <w:sz w:val="24"/>
          <w:szCs w:val="24"/>
          <w:lang w:val="en-US"/>
        </w:rPr>
      </w:pPr>
      <w:r w:rsidRPr="00F61AB8">
        <w:rPr>
          <w:bCs/>
          <w:sz w:val="24"/>
          <w:szCs w:val="24"/>
          <w:lang w:val="en-US"/>
        </w:rPr>
        <w:t>Članak 43.</w:t>
      </w:r>
    </w:p>
    <w:p w:rsidR="00F61AB8" w:rsidRPr="00F61AB8" w:rsidRDefault="00F61AB8" w:rsidP="00F61AB8">
      <w:pPr>
        <w:jc w:val="both"/>
        <w:rPr>
          <w:sz w:val="24"/>
          <w:szCs w:val="24"/>
          <w:lang w:val="en-US"/>
        </w:rPr>
      </w:pPr>
    </w:p>
    <w:p w:rsidR="00F61AB8" w:rsidRPr="00F61AB8" w:rsidRDefault="00F61AB8" w:rsidP="00F61AB8">
      <w:pPr>
        <w:jc w:val="both"/>
        <w:rPr>
          <w:sz w:val="24"/>
          <w:szCs w:val="24"/>
          <w:lang w:val="en-US"/>
        </w:rPr>
      </w:pPr>
      <w:r w:rsidRPr="00F61AB8">
        <w:rPr>
          <w:sz w:val="24"/>
          <w:szCs w:val="24"/>
          <w:lang w:val="en-US"/>
        </w:rPr>
        <w:tab/>
        <w:t>Stalna radna tijela Općinskog vijeća su:</w:t>
      </w:r>
    </w:p>
    <w:p w:rsidR="00F61AB8" w:rsidRPr="00F61AB8" w:rsidRDefault="00F61AB8" w:rsidP="00F61AB8">
      <w:pPr>
        <w:numPr>
          <w:ilvl w:val="0"/>
          <w:numId w:val="10"/>
        </w:numPr>
        <w:tabs>
          <w:tab w:val="left" w:pos="1440"/>
          <w:tab w:val="left" w:pos="7088"/>
        </w:tabs>
        <w:suppressAutoHyphens/>
        <w:jc w:val="both"/>
        <w:rPr>
          <w:sz w:val="24"/>
          <w:szCs w:val="24"/>
          <w:lang w:val="en-US"/>
        </w:rPr>
      </w:pPr>
      <w:r w:rsidRPr="00F61AB8">
        <w:rPr>
          <w:sz w:val="24"/>
          <w:szCs w:val="24"/>
          <w:lang w:val="en-US"/>
        </w:rPr>
        <w:t>Mandatno povjerenstvo,</w:t>
      </w:r>
    </w:p>
    <w:p w:rsidR="00F61AB8" w:rsidRPr="00F61AB8" w:rsidRDefault="00F61AB8" w:rsidP="00F61AB8">
      <w:pPr>
        <w:numPr>
          <w:ilvl w:val="0"/>
          <w:numId w:val="10"/>
        </w:numPr>
        <w:tabs>
          <w:tab w:val="left" w:pos="1440"/>
          <w:tab w:val="left" w:pos="7088"/>
        </w:tabs>
        <w:suppressAutoHyphens/>
        <w:jc w:val="both"/>
        <w:rPr>
          <w:sz w:val="24"/>
          <w:szCs w:val="24"/>
          <w:lang w:val="pt-BR"/>
        </w:rPr>
      </w:pPr>
      <w:r w:rsidRPr="00F61AB8">
        <w:rPr>
          <w:sz w:val="24"/>
          <w:szCs w:val="24"/>
          <w:lang w:val="pt-BR"/>
        </w:rPr>
        <w:t>Povjerenstvo za izbor i imenovanja,</w:t>
      </w:r>
    </w:p>
    <w:p w:rsidR="00F61AB8" w:rsidRPr="00F61AB8" w:rsidRDefault="00F61AB8" w:rsidP="00F61AB8">
      <w:pPr>
        <w:numPr>
          <w:ilvl w:val="0"/>
          <w:numId w:val="10"/>
        </w:numPr>
        <w:tabs>
          <w:tab w:val="left" w:pos="1440"/>
          <w:tab w:val="left" w:pos="7088"/>
        </w:tabs>
        <w:suppressAutoHyphens/>
        <w:jc w:val="both"/>
        <w:rPr>
          <w:sz w:val="24"/>
          <w:szCs w:val="24"/>
          <w:lang w:val="en-US"/>
        </w:rPr>
      </w:pPr>
      <w:r w:rsidRPr="00F61AB8">
        <w:rPr>
          <w:sz w:val="24"/>
          <w:szCs w:val="24"/>
          <w:lang w:val="en-US"/>
        </w:rPr>
        <w:t>Povjerenstvo za statut i opće akte,</w:t>
      </w:r>
    </w:p>
    <w:p w:rsidR="00F61AB8" w:rsidRPr="00F61AB8" w:rsidRDefault="00F61AB8" w:rsidP="00F61AB8">
      <w:pPr>
        <w:numPr>
          <w:ilvl w:val="0"/>
          <w:numId w:val="10"/>
        </w:numPr>
        <w:tabs>
          <w:tab w:val="left" w:pos="1440"/>
          <w:tab w:val="left" w:pos="7088"/>
        </w:tabs>
        <w:suppressAutoHyphens/>
        <w:jc w:val="both"/>
        <w:rPr>
          <w:sz w:val="24"/>
          <w:szCs w:val="24"/>
          <w:lang w:val="en-US"/>
        </w:rPr>
      </w:pPr>
      <w:r w:rsidRPr="00F61AB8">
        <w:rPr>
          <w:sz w:val="24"/>
          <w:szCs w:val="24"/>
          <w:lang w:val="en-US"/>
        </w:rPr>
        <w:lastRenderedPageBreak/>
        <w:t>Povjerenstvo za popis birača,</w:t>
      </w:r>
    </w:p>
    <w:p w:rsidR="00F61AB8" w:rsidRPr="00F61AB8" w:rsidRDefault="00F61AB8" w:rsidP="00F61AB8">
      <w:pPr>
        <w:numPr>
          <w:ilvl w:val="0"/>
          <w:numId w:val="10"/>
        </w:numPr>
        <w:tabs>
          <w:tab w:val="left" w:pos="1440"/>
          <w:tab w:val="left" w:pos="7088"/>
        </w:tabs>
        <w:suppressAutoHyphens/>
        <w:jc w:val="both"/>
        <w:rPr>
          <w:sz w:val="24"/>
          <w:szCs w:val="24"/>
          <w:lang w:val="pt-BR"/>
        </w:rPr>
      </w:pPr>
      <w:r w:rsidRPr="00F61AB8">
        <w:rPr>
          <w:sz w:val="24"/>
          <w:szCs w:val="24"/>
          <w:lang w:val="pt-BR"/>
        </w:rPr>
        <w:t>Povjerenstvo za predstavke i pritužbe,</w:t>
      </w:r>
    </w:p>
    <w:p w:rsidR="00F61AB8" w:rsidRPr="00F61AB8" w:rsidRDefault="00F61AB8" w:rsidP="00F61AB8">
      <w:pPr>
        <w:numPr>
          <w:ilvl w:val="0"/>
          <w:numId w:val="10"/>
        </w:numPr>
        <w:tabs>
          <w:tab w:val="left" w:pos="1440"/>
          <w:tab w:val="left" w:pos="7088"/>
        </w:tabs>
        <w:suppressAutoHyphens/>
        <w:jc w:val="both"/>
        <w:rPr>
          <w:sz w:val="24"/>
          <w:szCs w:val="24"/>
          <w:lang w:val="pt-BR"/>
        </w:rPr>
      </w:pPr>
      <w:r w:rsidRPr="00F61AB8">
        <w:rPr>
          <w:sz w:val="24"/>
          <w:szCs w:val="24"/>
          <w:lang w:val="pt-BR"/>
        </w:rPr>
        <w:t>Povjerenstvo za financije i proračun,</w:t>
      </w:r>
    </w:p>
    <w:p w:rsidR="00F61AB8" w:rsidRPr="00F61AB8" w:rsidRDefault="00F61AB8" w:rsidP="00F61AB8">
      <w:pPr>
        <w:numPr>
          <w:ilvl w:val="0"/>
          <w:numId w:val="10"/>
        </w:numPr>
        <w:tabs>
          <w:tab w:val="left" w:pos="1440"/>
          <w:tab w:val="left" w:pos="7088"/>
        </w:tabs>
        <w:suppressAutoHyphens/>
        <w:jc w:val="both"/>
        <w:rPr>
          <w:sz w:val="24"/>
          <w:szCs w:val="24"/>
          <w:lang w:val="pt-BR"/>
        </w:rPr>
      </w:pPr>
      <w:r w:rsidRPr="00F61AB8">
        <w:rPr>
          <w:sz w:val="24"/>
          <w:szCs w:val="24"/>
          <w:lang w:val="pt-BR"/>
        </w:rPr>
        <w:t>Povjerenstvo za komunalno gospodarstvo, prostorno uređenje i zaštitu okoliša,</w:t>
      </w:r>
    </w:p>
    <w:p w:rsidR="00F61AB8" w:rsidRPr="00F61AB8" w:rsidRDefault="00F61AB8" w:rsidP="00F61AB8">
      <w:pPr>
        <w:numPr>
          <w:ilvl w:val="0"/>
          <w:numId w:val="10"/>
        </w:numPr>
        <w:tabs>
          <w:tab w:val="left" w:pos="1440"/>
          <w:tab w:val="left" w:pos="7088"/>
        </w:tabs>
        <w:suppressAutoHyphens/>
        <w:jc w:val="both"/>
        <w:rPr>
          <w:sz w:val="24"/>
          <w:szCs w:val="24"/>
          <w:lang w:val="en-US"/>
        </w:rPr>
      </w:pPr>
      <w:r w:rsidRPr="00F61AB8">
        <w:rPr>
          <w:sz w:val="24"/>
          <w:szCs w:val="24"/>
          <w:lang w:val="en-US"/>
        </w:rPr>
        <w:t>Povjerenstvo za poljoprivredu,</w:t>
      </w:r>
    </w:p>
    <w:p w:rsidR="00F61AB8" w:rsidRPr="00F61AB8" w:rsidRDefault="00F61AB8" w:rsidP="00F61AB8">
      <w:pPr>
        <w:numPr>
          <w:ilvl w:val="0"/>
          <w:numId w:val="10"/>
        </w:numPr>
        <w:tabs>
          <w:tab w:val="left" w:pos="1440"/>
          <w:tab w:val="left" w:pos="7088"/>
        </w:tabs>
        <w:suppressAutoHyphens/>
        <w:jc w:val="both"/>
        <w:rPr>
          <w:sz w:val="24"/>
          <w:szCs w:val="24"/>
          <w:lang w:val="pt-BR"/>
        </w:rPr>
      </w:pPr>
      <w:r w:rsidRPr="00F61AB8">
        <w:rPr>
          <w:sz w:val="24"/>
          <w:szCs w:val="24"/>
          <w:lang w:val="pt-BR"/>
        </w:rPr>
        <w:t>Povjerenstvo za procjenu štete od elementarne nepogode,</w:t>
      </w:r>
    </w:p>
    <w:p w:rsidR="00F61AB8" w:rsidRPr="00F61AB8" w:rsidRDefault="00F61AB8" w:rsidP="00F61AB8">
      <w:pPr>
        <w:numPr>
          <w:ilvl w:val="0"/>
          <w:numId w:val="10"/>
        </w:numPr>
        <w:tabs>
          <w:tab w:val="left" w:pos="1440"/>
          <w:tab w:val="left" w:pos="7088"/>
        </w:tabs>
        <w:suppressAutoHyphens/>
        <w:jc w:val="both"/>
        <w:rPr>
          <w:sz w:val="24"/>
          <w:szCs w:val="24"/>
          <w:lang w:val="pt-BR"/>
        </w:rPr>
      </w:pPr>
      <w:r w:rsidRPr="00F61AB8">
        <w:rPr>
          <w:sz w:val="24"/>
          <w:szCs w:val="24"/>
          <w:lang w:val="pt-BR"/>
        </w:rPr>
        <w:t>Povjerenstvo za gospodarstvo i razvoj,</w:t>
      </w:r>
    </w:p>
    <w:p w:rsidR="00F61AB8" w:rsidRPr="00F61AB8" w:rsidRDefault="00F61AB8" w:rsidP="00F61AB8">
      <w:pPr>
        <w:numPr>
          <w:ilvl w:val="0"/>
          <w:numId w:val="10"/>
        </w:numPr>
        <w:tabs>
          <w:tab w:val="left" w:pos="1440"/>
          <w:tab w:val="left" w:pos="7088"/>
        </w:tabs>
        <w:suppressAutoHyphens/>
        <w:jc w:val="both"/>
        <w:rPr>
          <w:sz w:val="24"/>
          <w:szCs w:val="24"/>
          <w:lang w:val="en-US"/>
        </w:rPr>
      </w:pPr>
      <w:r w:rsidRPr="00F61AB8">
        <w:rPr>
          <w:sz w:val="24"/>
          <w:szCs w:val="24"/>
          <w:lang w:val="en-US"/>
        </w:rPr>
        <w:t>Povjerenstvo za dodjelu stipendija.</w:t>
      </w:r>
    </w:p>
    <w:p w:rsidR="00F61AB8" w:rsidRPr="00F61AB8" w:rsidRDefault="00F61AB8" w:rsidP="00F61AB8">
      <w:pPr>
        <w:suppressAutoHyphens/>
        <w:ind w:left="1080"/>
        <w:jc w:val="both"/>
        <w:rPr>
          <w:sz w:val="28"/>
        </w:rPr>
      </w:pPr>
      <w:r w:rsidRPr="00F61AB8">
        <w:rPr>
          <w:sz w:val="28"/>
          <w:lang w:val="en-US"/>
        </w:rPr>
        <w:tab/>
      </w:r>
    </w:p>
    <w:p w:rsidR="00F61AB8" w:rsidRPr="00F61AB8" w:rsidRDefault="00F61AB8" w:rsidP="00F61AB8">
      <w:pPr>
        <w:ind w:firstLine="720"/>
        <w:jc w:val="both"/>
        <w:rPr>
          <w:b/>
          <w:sz w:val="24"/>
        </w:rPr>
      </w:pPr>
      <w:r w:rsidRPr="00F61AB8">
        <w:rPr>
          <w:b/>
          <w:sz w:val="24"/>
        </w:rPr>
        <w:t>2.</w:t>
      </w:r>
      <w:r w:rsidRPr="00F61AB8">
        <w:rPr>
          <w:b/>
          <w:sz w:val="24"/>
        </w:rPr>
        <w:tab/>
        <w:t>OPĆINSKI NAČELNIK</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44.</w:t>
      </w:r>
    </w:p>
    <w:p w:rsidR="00F61AB8" w:rsidRPr="00F61AB8" w:rsidRDefault="00F61AB8" w:rsidP="00F61AB8">
      <w:pPr>
        <w:jc w:val="center"/>
        <w:rPr>
          <w:b/>
          <w:sz w:val="24"/>
        </w:rPr>
      </w:pPr>
    </w:p>
    <w:p w:rsidR="00F61AB8" w:rsidRPr="00F61AB8" w:rsidRDefault="00F61AB8" w:rsidP="00F61AB8">
      <w:pPr>
        <w:ind w:firstLine="720"/>
        <w:jc w:val="both"/>
        <w:rPr>
          <w:sz w:val="24"/>
        </w:rPr>
      </w:pPr>
      <w:r w:rsidRPr="00F61AB8">
        <w:rPr>
          <w:sz w:val="24"/>
        </w:rPr>
        <w:t>Općinski načelnik zastupa Općinu i nositelj je izvršne vlasti u Općini.</w:t>
      </w:r>
    </w:p>
    <w:p w:rsidR="00F61AB8" w:rsidRPr="00F61AB8" w:rsidRDefault="00F61AB8" w:rsidP="00F61AB8">
      <w:pPr>
        <w:jc w:val="both"/>
        <w:rPr>
          <w:sz w:val="24"/>
          <w:szCs w:val="24"/>
          <w:lang w:val="en-US"/>
        </w:rPr>
      </w:pPr>
      <w:r w:rsidRPr="00F61AB8">
        <w:rPr>
          <w:sz w:val="28"/>
        </w:rPr>
        <w:tab/>
      </w:r>
      <w:r w:rsidRPr="00F61AB8">
        <w:rPr>
          <w:sz w:val="24"/>
          <w:szCs w:val="24"/>
          <w:lang w:val="en-US"/>
        </w:rPr>
        <w:t>Mandat Općinskog načelnika izabranog na redovnim izborima traje 4 godine.</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45.</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U obavljanju poslova iz samoupravnog djelokruga Općine načelnik:</w:t>
      </w:r>
    </w:p>
    <w:p w:rsidR="00F61AB8" w:rsidRPr="00F61AB8" w:rsidRDefault="00F61AB8" w:rsidP="00F61AB8">
      <w:pPr>
        <w:numPr>
          <w:ilvl w:val="0"/>
          <w:numId w:val="15"/>
        </w:numPr>
        <w:tabs>
          <w:tab w:val="left" w:pos="1440"/>
          <w:tab w:val="left" w:pos="7088"/>
        </w:tabs>
        <w:suppressAutoHyphens/>
        <w:jc w:val="both"/>
        <w:rPr>
          <w:sz w:val="24"/>
          <w:lang w:val="en-US"/>
        </w:rPr>
      </w:pPr>
      <w:r w:rsidRPr="00F61AB8">
        <w:rPr>
          <w:sz w:val="24"/>
          <w:lang w:val="en-US"/>
        </w:rPr>
        <w:t>priprema prijedloge općih akata,</w:t>
      </w:r>
    </w:p>
    <w:p w:rsidR="00F61AB8" w:rsidRPr="00F61AB8" w:rsidRDefault="00F61AB8" w:rsidP="00F61AB8">
      <w:pPr>
        <w:numPr>
          <w:ilvl w:val="0"/>
          <w:numId w:val="15"/>
        </w:numPr>
        <w:tabs>
          <w:tab w:val="left" w:pos="1440"/>
          <w:tab w:val="left" w:pos="7088"/>
        </w:tabs>
        <w:suppressAutoHyphens/>
        <w:jc w:val="both"/>
        <w:rPr>
          <w:sz w:val="24"/>
          <w:lang w:val="en-US"/>
        </w:rPr>
      </w:pPr>
      <w:r w:rsidRPr="00F61AB8">
        <w:rPr>
          <w:sz w:val="24"/>
          <w:lang w:val="en-US"/>
        </w:rPr>
        <w:t>izvršava i osigurava izvršavanje općih akata Općinskog vijeća,</w:t>
      </w:r>
    </w:p>
    <w:p w:rsidR="00F61AB8" w:rsidRPr="00F61AB8" w:rsidRDefault="00F61AB8" w:rsidP="00F61AB8">
      <w:pPr>
        <w:numPr>
          <w:ilvl w:val="0"/>
          <w:numId w:val="15"/>
        </w:numPr>
        <w:tabs>
          <w:tab w:val="left" w:pos="1440"/>
          <w:tab w:val="left" w:pos="7088"/>
        </w:tabs>
        <w:suppressAutoHyphens/>
        <w:jc w:val="both"/>
        <w:rPr>
          <w:sz w:val="24"/>
          <w:lang w:val="en-US"/>
        </w:rPr>
      </w:pPr>
      <w:r w:rsidRPr="00F61AB8">
        <w:rPr>
          <w:sz w:val="24"/>
          <w:lang w:val="en-US"/>
        </w:rPr>
        <w:t>utvrđuje prijedlog proračuna Općine, odluke o izvršenju proračuna, godišnjeg i polugodišnjeg izvještaja o izvršenju proračuna i odluke o privremenom financiranju,</w:t>
      </w:r>
    </w:p>
    <w:p w:rsidR="00F61AB8" w:rsidRPr="00F61AB8" w:rsidRDefault="00F61AB8" w:rsidP="00F61AB8">
      <w:pPr>
        <w:numPr>
          <w:ilvl w:val="0"/>
          <w:numId w:val="15"/>
        </w:numPr>
        <w:tabs>
          <w:tab w:val="left" w:pos="1440"/>
          <w:tab w:val="left" w:pos="7088"/>
        </w:tabs>
        <w:suppressAutoHyphens/>
        <w:jc w:val="both"/>
        <w:rPr>
          <w:sz w:val="24"/>
          <w:lang w:val="en-US"/>
        </w:rPr>
      </w:pPr>
      <w:r w:rsidRPr="00F61AB8">
        <w:rPr>
          <w:sz w:val="24"/>
          <w:lang w:val="en-US"/>
        </w:rPr>
        <w:t>upravlja nekretninama, pokretninama i imovinskim pravima u vlasništvu Općine u skladu sa zakonom, ovim Statutom i općim aktom Općinskog vijeća,</w:t>
      </w:r>
    </w:p>
    <w:p w:rsidR="00F61AB8" w:rsidRPr="00F61AB8" w:rsidRDefault="00F61AB8" w:rsidP="00F61AB8">
      <w:pPr>
        <w:numPr>
          <w:ilvl w:val="0"/>
          <w:numId w:val="15"/>
        </w:numPr>
        <w:suppressAutoHyphens/>
        <w:jc w:val="both"/>
        <w:rPr>
          <w:sz w:val="24"/>
          <w:szCs w:val="24"/>
          <w:lang w:val="pt-BR"/>
        </w:rPr>
      </w:pPr>
      <w:r w:rsidRPr="00F61AB8">
        <w:rPr>
          <w:sz w:val="24"/>
          <w:szCs w:val="24"/>
          <w:lang w:val="pt-BR"/>
        </w:rPr>
        <w:t xml:space="preserve">odlučuje o stjecanju i otuđenju nekretnina i pokretnina i raspolaganju ostalom imovinom Općine u visini pojedinačne vrijednosti do </w:t>
      </w:r>
      <w:r w:rsidRPr="00F61AB8">
        <w:rPr>
          <w:sz w:val="24"/>
          <w:szCs w:val="24"/>
          <w:lang w:val="pt-BR"/>
        </w:rPr>
        <w:lastRenderedPageBreak/>
        <w:t>najviše 70.000,00 kn (sedamdesettisuća kuna), ako je stjecanje i otuđivanje odnosno nekretnina i pokretnina te raspolaganje ostalom imovinom planirano u proračunu i provedeno u skladu sa zakonom,</w:t>
      </w:r>
    </w:p>
    <w:p w:rsidR="00F61AB8" w:rsidRPr="00F61AB8" w:rsidRDefault="00F61AB8" w:rsidP="00F61AB8">
      <w:pPr>
        <w:numPr>
          <w:ilvl w:val="0"/>
          <w:numId w:val="15"/>
        </w:numPr>
        <w:tabs>
          <w:tab w:val="left" w:pos="-15840"/>
          <w:tab w:val="left" w:pos="-10192"/>
          <w:tab w:val="left" w:pos="-4320"/>
          <w:tab w:val="left" w:pos="1328"/>
        </w:tabs>
        <w:suppressAutoHyphens/>
        <w:ind w:left="1416"/>
        <w:jc w:val="both"/>
        <w:rPr>
          <w:rFonts w:ascii="HRTimes" w:hAnsi="HRTimes"/>
          <w:sz w:val="24"/>
          <w:lang w:val="en-US"/>
        </w:rPr>
      </w:pPr>
      <w:r w:rsidRPr="00F61AB8">
        <w:rPr>
          <w:rFonts w:ascii="HRTimes" w:hAnsi="HRTimes"/>
          <w:sz w:val="24"/>
          <w:lang w:val="en-US"/>
        </w:rPr>
        <w:t xml:space="preserve">  imenuje i razrješuje predstavnike Općine Antunovac u tijelima javnih ustanova, trgovačkih društava i drugih pravnih osoba osnovanih za obavljanje gospodarskih, društvenih, komunalnih i drugih djelatnosti od interesa za Općinu Antunovac, u kojim je Općina Antunovac osnivač odnosno u kojima ima dionice ili udjele, osim ako posebnim zakonom nije drugačije određeno,</w:t>
      </w:r>
    </w:p>
    <w:p w:rsidR="00F61AB8" w:rsidRPr="00F61AB8" w:rsidRDefault="00F61AB8" w:rsidP="00F61AB8">
      <w:pPr>
        <w:numPr>
          <w:ilvl w:val="0"/>
          <w:numId w:val="15"/>
        </w:numPr>
        <w:tabs>
          <w:tab w:val="left" w:pos="1440"/>
          <w:tab w:val="left" w:pos="7088"/>
        </w:tabs>
        <w:suppressAutoHyphens/>
        <w:jc w:val="both"/>
        <w:rPr>
          <w:sz w:val="24"/>
          <w:lang w:val="pt-BR"/>
        </w:rPr>
      </w:pPr>
      <w:r w:rsidRPr="00F61AB8">
        <w:rPr>
          <w:sz w:val="24"/>
          <w:lang w:val="pt-BR"/>
        </w:rPr>
        <w:t>upravlja prihodima i rashodima Općine,</w:t>
      </w:r>
    </w:p>
    <w:p w:rsidR="00F61AB8" w:rsidRPr="00F61AB8" w:rsidRDefault="00F61AB8" w:rsidP="00F61AB8">
      <w:pPr>
        <w:numPr>
          <w:ilvl w:val="0"/>
          <w:numId w:val="15"/>
        </w:numPr>
        <w:tabs>
          <w:tab w:val="left" w:pos="1440"/>
          <w:tab w:val="left" w:pos="7088"/>
        </w:tabs>
        <w:suppressAutoHyphens/>
        <w:jc w:val="both"/>
        <w:rPr>
          <w:sz w:val="24"/>
          <w:lang w:val="pt-BR"/>
        </w:rPr>
      </w:pPr>
      <w:r w:rsidRPr="00F61AB8">
        <w:rPr>
          <w:sz w:val="24"/>
          <w:lang w:val="pt-BR"/>
        </w:rPr>
        <w:t>upravlja raspoloživim novčanim sredstvima na računu proračuna Općine,</w:t>
      </w:r>
    </w:p>
    <w:p w:rsidR="00F61AB8" w:rsidRPr="00F61AB8" w:rsidRDefault="00F61AB8" w:rsidP="00F61AB8">
      <w:pPr>
        <w:numPr>
          <w:ilvl w:val="0"/>
          <w:numId w:val="15"/>
        </w:numPr>
        <w:tabs>
          <w:tab w:val="left" w:pos="1440"/>
          <w:tab w:val="left" w:pos="7088"/>
        </w:tabs>
        <w:suppressAutoHyphens/>
        <w:jc w:val="both"/>
        <w:rPr>
          <w:sz w:val="24"/>
          <w:lang w:val="pt-BR"/>
        </w:rPr>
      </w:pPr>
      <w:r w:rsidRPr="00F61AB8">
        <w:rPr>
          <w:sz w:val="24"/>
          <w:lang w:val="pt-BR"/>
        </w:rPr>
        <w:t>donosi Pravilnik o unutarnjem redu za upravna tijela Općine,</w:t>
      </w:r>
    </w:p>
    <w:p w:rsidR="00F61AB8" w:rsidRPr="00F61AB8" w:rsidRDefault="00F61AB8" w:rsidP="00F61AB8">
      <w:pPr>
        <w:numPr>
          <w:ilvl w:val="0"/>
          <w:numId w:val="15"/>
        </w:numPr>
        <w:tabs>
          <w:tab w:val="left" w:pos="1440"/>
          <w:tab w:val="left" w:pos="7088"/>
        </w:tabs>
        <w:suppressAutoHyphens/>
        <w:jc w:val="both"/>
        <w:rPr>
          <w:sz w:val="24"/>
          <w:lang w:val="pt-BR"/>
        </w:rPr>
      </w:pPr>
      <w:r w:rsidRPr="00F61AB8">
        <w:rPr>
          <w:sz w:val="24"/>
          <w:lang w:val="pt-BR"/>
        </w:rPr>
        <w:t>imenuje i razrješava pročelnike upravnih tijela,</w:t>
      </w:r>
    </w:p>
    <w:p w:rsidR="00F61AB8" w:rsidRPr="00F61AB8" w:rsidRDefault="00F61AB8" w:rsidP="00F61AB8">
      <w:pPr>
        <w:numPr>
          <w:ilvl w:val="0"/>
          <w:numId w:val="15"/>
        </w:numPr>
        <w:tabs>
          <w:tab w:val="left" w:pos="1440"/>
          <w:tab w:val="left" w:pos="7088"/>
        </w:tabs>
        <w:suppressAutoHyphens/>
        <w:jc w:val="both"/>
        <w:rPr>
          <w:sz w:val="24"/>
          <w:lang w:val="pt-BR"/>
        </w:rPr>
      </w:pPr>
      <w:r w:rsidRPr="00F61AB8">
        <w:rPr>
          <w:sz w:val="24"/>
          <w:lang w:val="pt-BR"/>
        </w:rPr>
        <w:t>utvrđuje plan prijema u službu u upravna tijela Općine,</w:t>
      </w:r>
    </w:p>
    <w:p w:rsidR="00F61AB8" w:rsidRPr="00F61AB8" w:rsidRDefault="00F61AB8" w:rsidP="00F61AB8">
      <w:pPr>
        <w:numPr>
          <w:ilvl w:val="0"/>
          <w:numId w:val="15"/>
        </w:numPr>
        <w:tabs>
          <w:tab w:val="left" w:pos="1440"/>
          <w:tab w:val="left" w:pos="7088"/>
        </w:tabs>
        <w:suppressAutoHyphens/>
        <w:jc w:val="both"/>
        <w:rPr>
          <w:sz w:val="24"/>
          <w:lang w:val="pt-BR"/>
        </w:rPr>
      </w:pPr>
      <w:r w:rsidRPr="00F61AB8">
        <w:rPr>
          <w:sz w:val="24"/>
          <w:lang w:val="pt-BR"/>
        </w:rPr>
        <w:t>predlaže izradu prostornog plana kao i njegove izmjene i dopune na temelju obrazloženih i argumentiranih prijedloga fizičkih i pravnih osoba,</w:t>
      </w:r>
    </w:p>
    <w:p w:rsidR="00F61AB8" w:rsidRPr="00F61AB8" w:rsidRDefault="00F61AB8" w:rsidP="00F61AB8">
      <w:pPr>
        <w:numPr>
          <w:ilvl w:val="0"/>
          <w:numId w:val="15"/>
        </w:numPr>
        <w:tabs>
          <w:tab w:val="left" w:pos="1440"/>
          <w:tab w:val="left" w:pos="7088"/>
        </w:tabs>
        <w:suppressAutoHyphens/>
        <w:jc w:val="both"/>
        <w:rPr>
          <w:sz w:val="24"/>
          <w:lang w:val="pt-BR"/>
        </w:rPr>
      </w:pPr>
      <w:r w:rsidRPr="00F61AB8">
        <w:rPr>
          <w:sz w:val="24"/>
          <w:lang w:val="pt-BR"/>
        </w:rPr>
        <w:t>usmjerava djelovanje i nadzire rad upravnih odjela i službi Općine,</w:t>
      </w:r>
    </w:p>
    <w:p w:rsidR="00F61AB8" w:rsidRPr="00F61AB8" w:rsidRDefault="00F61AB8" w:rsidP="00F61AB8">
      <w:pPr>
        <w:numPr>
          <w:ilvl w:val="0"/>
          <w:numId w:val="15"/>
        </w:numPr>
        <w:tabs>
          <w:tab w:val="left" w:pos="1440"/>
          <w:tab w:val="left" w:pos="7088"/>
        </w:tabs>
        <w:suppressAutoHyphens/>
        <w:jc w:val="both"/>
        <w:rPr>
          <w:sz w:val="24"/>
          <w:lang w:val="pt-BR"/>
        </w:rPr>
      </w:pPr>
      <w:r w:rsidRPr="00F61AB8">
        <w:rPr>
          <w:sz w:val="24"/>
          <w:lang w:val="pt-BR"/>
        </w:rPr>
        <w:t>daje mišljenje o prijedlozima koje podnose drugi ovlašteni predlagatelji,</w:t>
      </w:r>
    </w:p>
    <w:p w:rsidR="00F61AB8" w:rsidRPr="00F61AB8" w:rsidRDefault="00F61AB8" w:rsidP="00F61AB8">
      <w:pPr>
        <w:numPr>
          <w:ilvl w:val="0"/>
          <w:numId w:val="15"/>
        </w:numPr>
        <w:tabs>
          <w:tab w:val="left" w:pos="1440"/>
          <w:tab w:val="left" w:pos="7088"/>
        </w:tabs>
        <w:suppressAutoHyphens/>
        <w:jc w:val="both"/>
        <w:rPr>
          <w:sz w:val="24"/>
          <w:lang w:val="en-US"/>
        </w:rPr>
      </w:pPr>
      <w:r w:rsidRPr="00F61AB8">
        <w:rPr>
          <w:sz w:val="24"/>
          <w:lang w:val="en-US"/>
        </w:rPr>
        <w:t>obavlja i druge poslove predviđene zakonom i ovim Statutom.</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46.</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lastRenderedPageBreak/>
        <w:t>Općinski načelnik je odgovoran za obavljanje poslova državne uprave, koji su u općinski djelokrug prenijela ovlaštena tijela središnje državne uprave.</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47.</w:t>
      </w:r>
    </w:p>
    <w:p w:rsidR="00F61AB8" w:rsidRPr="00F61AB8" w:rsidRDefault="00F61AB8" w:rsidP="00F61AB8">
      <w:pPr>
        <w:jc w:val="both"/>
        <w:rPr>
          <w:sz w:val="24"/>
        </w:rPr>
      </w:pPr>
    </w:p>
    <w:p w:rsidR="00F61AB8" w:rsidRPr="00F61AB8" w:rsidRDefault="00F61AB8" w:rsidP="00F61AB8">
      <w:pPr>
        <w:jc w:val="both"/>
        <w:rPr>
          <w:sz w:val="24"/>
          <w:szCs w:val="24"/>
          <w:lang w:val="en-US"/>
        </w:rPr>
      </w:pPr>
      <w:r w:rsidRPr="00F61AB8">
        <w:rPr>
          <w:sz w:val="24"/>
          <w:szCs w:val="24"/>
          <w:lang w:val="en-US"/>
        </w:rPr>
        <w:tab/>
        <w:t>Općinski načelnik dva puta godišnje podnosi polugodišnje izvješće o svom radu i to do 31. ožujka tekuće godine za razdoblje srpanj - prosinac prethodne godine i do 15. rujna za razdoblje siječanj - lipanj tekuće godine.</w:t>
      </w:r>
    </w:p>
    <w:p w:rsidR="00F61AB8" w:rsidRPr="00F61AB8" w:rsidRDefault="00F61AB8" w:rsidP="00F61AB8">
      <w:pPr>
        <w:jc w:val="both"/>
        <w:rPr>
          <w:sz w:val="24"/>
          <w:szCs w:val="24"/>
          <w:lang w:val="en-US"/>
        </w:rPr>
      </w:pPr>
      <w:r w:rsidRPr="00F61AB8">
        <w:rPr>
          <w:sz w:val="24"/>
          <w:szCs w:val="24"/>
          <w:lang w:val="en-US"/>
        </w:rPr>
        <w:tab/>
        <w:t>Općinsko vijeće može, pored izvješća iz stavka 1. ovog članka, od Općinskog načelnika tražiti izvješće o pojedinim pitanjima iz njegovog djelokruga.</w:t>
      </w:r>
    </w:p>
    <w:p w:rsidR="00F61AB8" w:rsidRPr="00F61AB8" w:rsidRDefault="00F61AB8" w:rsidP="00F61AB8">
      <w:pPr>
        <w:jc w:val="both"/>
        <w:rPr>
          <w:sz w:val="24"/>
          <w:szCs w:val="24"/>
          <w:lang w:val="en-US"/>
        </w:rPr>
      </w:pPr>
      <w:r w:rsidRPr="00F61AB8">
        <w:rPr>
          <w:sz w:val="24"/>
          <w:szCs w:val="24"/>
          <w:lang w:val="en-US"/>
        </w:rPr>
        <w:tab/>
        <w:t>Općinski načelnik podnosi izvješće po zahtjevu iz stavka 2. ovog članka u roku od 30 dana od dana primitka zahtjeva. Ukoliko jedan zahtjev sadrži veći broj različitih pitanja, rok za podnošenje izvješća iznosi 60 dana od dana primitka zahtjeva.</w:t>
      </w:r>
    </w:p>
    <w:p w:rsidR="00F61AB8" w:rsidRPr="00F61AB8" w:rsidRDefault="00F61AB8" w:rsidP="00F61AB8">
      <w:pPr>
        <w:jc w:val="both"/>
        <w:rPr>
          <w:sz w:val="24"/>
          <w:szCs w:val="24"/>
          <w:lang w:val="en-US"/>
        </w:rPr>
      </w:pPr>
      <w:r w:rsidRPr="00F61AB8">
        <w:rPr>
          <w:sz w:val="24"/>
          <w:szCs w:val="24"/>
          <w:lang w:val="en-US"/>
        </w:rPr>
        <w:tab/>
        <w:t>Općinsko vijeće ne može zahtijevati od Općinskog načelnika izvješće o bitno podudarnom pitanju, prije proteka roka od 6 mjeseci od ranije podnesenog izvješća o istom pitanju.</w:t>
      </w:r>
    </w:p>
    <w:p w:rsidR="00F61AB8" w:rsidRPr="00F61AB8" w:rsidRDefault="00F61AB8" w:rsidP="00F61AB8">
      <w:pPr>
        <w:jc w:val="both"/>
        <w:rPr>
          <w:sz w:val="24"/>
          <w:szCs w:val="24"/>
          <w:lang w:val="en-US"/>
        </w:rPr>
      </w:pPr>
    </w:p>
    <w:p w:rsidR="00F61AB8" w:rsidRPr="00F61AB8" w:rsidRDefault="00F61AB8" w:rsidP="00F61AB8">
      <w:pPr>
        <w:jc w:val="center"/>
        <w:rPr>
          <w:bCs/>
          <w:sz w:val="24"/>
          <w:szCs w:val="24"/>
          <w:lang w:val="en-US"/>
        </w:rPr>
      </w:pPr>
      <w:r w:rsidRPr="00F61AB8">
        <w:rPr>
          <w:bCs/>
          <w:sz w:val="24"/>
          <w:szCs w:val="24"/>
          <w:lang w:val="en-US"/>
        </w:rPr>
        <w:t>Članak 48.</w:t>
      </w:r>
    </w:p>
    <w:p w:rsidR="00F61AB8" w:rsidRPr="00F61AB8" w:rsidRDefault="00F61AB8" w:rsidP="00F61AB8">
      <w:pPr>
        <w:jc w:val="both"/>
        <w:rPr>
          <w:sz w:val="24"/>
          <w:szCs w:val="24"/>
          <w:lang w:val="en-US"/>
        </w:rPr>
      </w:pPr>
    </w:p>
    <w:p w:rsidR="00F61AB8" w:rsidRPr="00F61AB8" w:rsidRDefault="00F61AB8" w:rsidP="00F61AB8">
      <w:pPr>
        <w:jc w:val="both"/>
        <w:rPr>
          <w:sz w:val="24"/>
          <w:szCs w:val="24"/>
          <w:lang w:val="en-US"/>
        </w:rPr>
      </w:pPr>
      <w:r w:rsidRPr="00F61AB8">
        <w:rPr>
          <w:sz w:val="28"/>
          <w:lang w:val="en-US"/>
        </w:rPr>
        <w:tab/>
      </w:r>
      <w:r w:rsidRPr="00F61AB8">
        <w:rPr>
          <w:sz w:val="24"/>
          <w:szCs w:val="24"/>
          <w:lang w:val="en-US"/>
        </w:rPr>
        <w:t>Općinski načelnik u obavljanju poslova iz samoupravnog djelokruga Općine ima pravo obustaviti od primjene opći akt Općinskog vijeća u roku od 8 dana, ako ocijeni da je tim aktom povrijeđen zakon ili drugi propis te zatražiti od Općinskog vijeća da u roku od 8 dana od dana donošenja odluku o obustavi otkloni uočene nedostatke. Ako Općinsko vijeće to ne učini, Općinski načelnik je dužan, bez odgode, o tome obavijestiti predstojnika ureda državne uprave u županiji i dostaviti mu odluku o obustavi općeg akta.</w:t>
      </w:r>
    </w:p>
    <w:p w:rsidR="00F61AB8" w:rsidRPr="00F61AB8" w:rsidRDefault="00F61AB8" w:rsidP="00F61AB8">
      <w:pPr>
        <w:tabs>
          <w:tab w:val="left" w:pos="1440"/>
          <w:tab w:val="left" w:pos="7088"/>
        </w:tabs>
        <w:jc w:val="both"/>
        <w:rPr>
          <w:b/>
          <w:bCs/>
          <w:sz w:val="24"/>
          <w:lang w:val="en-US"/>
        </w:rPr>
      </w:pPr>
    </w:p>
    <w:p w:rsidR="00F61AB8" w:rsidRPr="00F61AB8" w:rsidRDefault="00F61AB8" w:rsidP="00F61AB8">
      <w:pPr>
        <w:jc w:val="center"/>
        <w:rPr>
          <w:bCs/>
          <w:sz w:val="24"/>
          <w:szCs w:val="24"/>
          <w:lang w:val="en-US"/>
        </w:rPr>
      </w:pPr>
      <w:r w:rsidRPr="00F61AB8">
        <w:rPr>
          <w:bCs/>
          <w:sz w:val="24"/>
          <w:szCs w:val="24"/>
          <w:lang w:val="en-US"/>
        </w:rPr>
        <w:t>Članak 49.</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Općinskog načelnika zamjenjuje Zamjenik općinskog načelnika.</w:t>
      </w:r>
    </w:p>
    <w:p w:rsidR="00F61AB8" w:rsidRPr="00F61AB8" w:rsidRDefault="00F61AB8" w:rsidP="00F61AB8">
      <w:pPr>
        <w:ind w:firstLine="720"/>
        <w:jc w:val="both"/>
        <w:rPr>
          <w:sz w:val="24"/>
        </w:rPr>
      </w:pPr>
      <w:r w:rsidRPr="00F61AB8">
        <w:rPr>
          <w:sz w:val="24"/>
        </w:rPr>
        <w:t xml:space="preserve">Zamjenik općinskog načelnika zamjenjuje Općinskog načelnika u slučaju </w:t>
      </w:r>
      <w:r w:rsidRPr="00F61AB8">
        <w:rPr>
          <w:sz w:val="24"/>
        </w:rPr>
        <w:lastRenderedPageBreak/>
        <w:t>njegove duže odsutnosti ili drugih razloga spriječenosti u obavljanju dužnosti.</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50.</w:t>
      </w:r>
    </w:p>
    <w:p w:rsidR="00F61AB8" w:rsidRPr="00F61AB8" w:rsidRDefault="00F61AB8" w:rsidP="00F61AB8">
      <w:pPr>
        <w:jc w:val="both"/>
        <w:rPr>
          <w:sz w:val="24"/>
        </w:rPr>
      </w:pPr>
    </w:p>
    <w:p w:rsidR="00F61AB8" w:rsidRPr="00F61AB8" w:rsidRDefault="00F61AB8" w:rsidP="00F61AB8">
      <w:pPr>
        <w:jc w:val="both"/>
        <w:rPr>
          <w:sz w:val="24"/>
          <w:szCs w:val="24"/>
          <w:lang w:val="en-US"/>
        </w:rPr>
      </w:pPr>
      <w:r w:rsidRPr="00F61AB8">
        <w:rPr>
          <w:sz w:val="24"/>
          <w:szCs w:val="24"/>
          <w:lang w:val="en-US"/>
        </w:rPr>
        <w:tab/>
        <w:t>Općinski načelnik može obavljanje određenih poslova iz svog djelokruga povjeriti Zamjeniku, ali mu time ne prestaje odgovornost za njihovo obavljanje.</w:t>
      </w:r>
    </w:p>
    <w:p w:rsidR="00F61AB8" w:rsidRPr="00F61AB8" w:rsidRDefault="00F61AB8" w:rsidP="00F61AB8">
      <w:pPr>
        <w:jc w:val="both"/>
        <w:rPr>
          <w:sz w:val="24"/>
          <w:szCs w:val="24"/>
          <w:lang w:val="en-US"/>
        </w:rPr>
      </w:pPr>
      <w:r w:rsidRPr="00F61AB8">
        <w:rPr>
          <w:sz w:val="24"/>
          <w:szCs w:val="24"/>
          <w:lang w:val="en-US"/>
        </w:rPr>
        <w:tab/>
        <w:t>Zamjenik općinskog načelnika je u slučaju iz stavka 1. ovog članka dužan pridržavati se uputa Općinskog načelnika.</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51.</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Općinski načelnik i Zamjenik općinskog načelnika svoju funkciju mogu obavljati profesionalno ili volonterski.</w:t>
      </w:r>
    </w:p>
    <w:p w:rsidR="00F61AB8" w:rsidRPr="00F61AB8" w:rsidRDefault="00F61AB8" w:rsidP="00F61AB8">
      <w:pPr>
        <w:jc w:val="both"/>
        <w:rPr>
          <w:sz w:val="24"/>
          <w:szCs w:val="24"/>
        </w:rPr>
      </w:pPr>
    </w:p>
    <w:p w:rsidR="00F61AB8" w:rsidRPr="00F61AB8" w:rsidRDefault="00F61AB8" w:rsidP="00F61AB8">
      <w:pPr>
        <w:jc w:val="center"/>
        <w:rPr>
          <w:sz w:val="24"/>
        </w:rPr>
      </w:pPr>
      <w:r w:rsidRPr="00F61AB8">
        <w:rPr>
          <w:sz w:val="24"/>
        </w:rPr>
        <w:t>Članak 52.</w:t>
      </w:r>
    </w:p>
    <w:p w:rsidR="00F61AB8" w:rsidRPr="00F61AB8" w:rsidRDefault="00F61AB8" w:rsidP="00F61AB8">
      <w:pPr>
        <w:jc w:val="both"/>
        <w:rPr>
          <w:sz w:val="24"/>
        </w:rPr>
      </w:pPr>
    </w:p>
    <w:p w:rsidR="00F61AB8" w:rsidRPr="00F61AB8" w:rsidRDefault="00F61AB8" w:rsidP="00F61AB8">
      <w:pPr>
        <w:jc w:val="both"/>
        <w:rPr>
          <w:sz w:val="24"/>
          <w:szCs w:val="24"/>
        </w:rPr>
      </w:pPr>
      <w:r w:rsidRPr="00F61AB8">
        <w:rPr>
          <w:sz w:val="28"/>
        </w:rPr>
        <w:tab/>
      </w:r>
      <w:r w:rsidRPr="00F61AB8">
        <w:rPr>
          <w:sz w:val="24"/>
          <w:szCs w:val="24"/>
          <w:lang w:val="en-US"/>
        </w:rPr>
        <w:t>Op</w:t>
      </w:r>
      <w:r w:rsidRPr="00F61AB8">
        <w:rPr>
          <w:sz w:val="24"/>
          <w:szCs w:val="24"/>
        </w:rPr>
        <w:t>ć</w:t>
      </w:r>
      <w:r w:rsidRPr="00F61AB8">
        <w:rPr>
          <w:sz w:val="24"/>
          <w:szCs w:val="24"/>
          <w:lang w:val="en-US"/>
        </w:rPr>
        <w:t>inskom</w:t>
      </w:r>
      <w:r w:rsidRPr="00F61AB8">
        <w:rPr>
          <w:sz w:val="24"/>
          <w:szCs w:val="24"/>
        </w:rPr>
        <w:t xml:space="preserve"> </w:t>
      </w:r>
      <w:r w:rsidRPr="00F61AB8">
        <w:rPr>
          <w:sz w:val="24"/>
          <w:szCs w:val="24"/>
          <w:lang w:val="en-US"/>
        </w:rPr>
        <w:t>na</w:t>
      </w:r>
      <w:r w:rsidRPr="00F61AB8">
        <w:rPr>
          <w:sz w:val="24"/>
          <w:szCs w:val="24"/>
        </w:rPr>
        <w:t>č</w:t>
      </w:r>
      <w:r w:rsidRPr="00F61AB8">
        <w:rPr>
          <w:sz w:val="24"/>
          <w:szCs w:val="24"/>
          <w:lang w:val="en-US"/>
        </w:rPr>
        <w:t>elniku</w:t>
      </w:r>
      <w:r w:rsidRPr="00F61AB8">
        <w:rPr>
          <w:sz w:val="24"/>
          <w:szCs w:val="24"/>
        </w:rPr>
        <w:t xml:space="preserve"> </w:t>
      </w:r>
      <w:r w:rsidRPr="00F61AB8">
        <w:rPr>
          <w:sz w:val="24"/>
          <w:szCs w:val="24"/>
          <w:lang w:val="en-US"/>
        </w:rPr>
        <w:t>i</w:t>
      </w:r>
      <w:r w:rsidRPr="00F61AB8">
        <w:rPr>
          <w:sz w:val="24"/>
          <w:szCs w:val="24"/>
        </w:rPr>
        <w:t xml:space="preserve"> </w:t>
      </w:r>
      <w:r w:rsidRPr="00F61AB8">
        <w:rPr>
          <w:sz w:val="24"/>
          <w:szCs w:val="24"/>
          <w:lang w:val="en-US"/>
        </w:rPr>
        <w:t>njegovom</w:t>
      </w:r>
      <w:r w:rsidRPr="00F61AB8">
        <w:rPr>
          <w:sz w:val="24"/>
          <w:szCs w:val="24"/>
        </w:rPr>
        <w:t xml:space="preserve"> </w:t>
      </w:r>
      <w:r w:rsidRPr="00F61AB8">
        <w:rPr>
          <w:sz w:val="24"/>
          <w:szCs w:val="24"/>
          <w:lang w:val="en-US"/>
        </w:rPr>
        <w:t>zamjeniku</w:t>
      </w:r>
      <w:r w:rsidRPr="00F61AB8">
        <w:rPr>
          <w:sz w:val="24"/>
          <w:szCs w:val="24"/>
        </w:rPr>
        <w:t xml:space="preserve">, </w:t>
      </w:r>
      <w:r w:rsidRPr="00F61AB8">
        <w:rPr>
          <w:sz w:val="24"/>
          <w:szCs w:val="24"/>
          <w:lang w:val="en-US"/>
        </w:rPr>
        <w:t>mandat</w:t>
      </w:r>
      <w:r w:rsidRPr="00F61AB8">
        <w:rPr>
          <w:sz w:val="24"/>
          <w:szCs w:val="24"/>
        </w:rPr>
        <w:t xml:space="preserve"> </w:t>
      </w:r>
      <w:r w:rsidRPr="00F61AB8">
        <w:rPr>
          <w:sz w:val="24"/>
          <w:szCs w:val="24"/>
          <w:lang w:val="en-US"/>
        </w:rPr>
        <w:t>prestaje</w:t>
      </w:r>
      <w:r w:rsidRPr="00F61AB8">
        <w:rPr>
          <w:sz w:val="24"/>
          <w:szCs w:val="24"/>
        </w:rPr>
        <w:t xml:space="preserve"> </w:t>
      </w:r>
      <w:r w:rsidRPr="00F61AB8">
        <w:rPr>
          <w:sz w:val="24"/>
          <w:szCs w:val="24"/>
          <w:lang w:val="en-US"/>
        </w:rPr>
        <w:t>po</w:t>
      </w:r>
      <w:r w:rsidRPr="00F61AB8">
        <w:rPr>
          <w:sz w:val="24"/>
          <w:szCs w:val="24"/>
        </w:rPr>
        <w:t xml:space="preserve"> </w:t>
      </w:r>
      <w:r w:rsidRPr="00F61AB8">
        <w:rPr>
          <w:sz w:val="24"/>
          <w:szCs w:val="24"/>
          <w:lang w:val="en-US"/>
        </w:rPr>
        <w:t>sili</w:t>
      </w:r>
      <w:r w:rsidRPr="00F61AB8">
        <w:rPr>
          <w:sz w:val="24"/>
          <w:szCs w:val="24"/>
        </w:rPr>
        <w:t xml:space="preserve"> </w:t>
      </w:r>
      <w:r w:rsidRPr="00F61AB8">
        <w:rPr>
          <w:sz w:val="24"/>
          <w:szCs w:val="24"/>
          <w:lang w:val="en-US"/>
        </w:rPr>
        <w:t>zakona</w:t>
      </w:r>
      <w:r w:rsidRPr="00F61AB8">
        <w:rPr>
          <w:sz w:val="24"/>
          <w:szCs w:val="24"/>
        </w:rPr>
        <w:t>:</w:t>
      </w:r>
    </w:p>
    <w:p w:rsidR="00F61AB8" w:rsidRPr="00F61AB8" w:rsidRDefault="00F61AB8" w:rsidP="00F61AB8">
      <w:pPr>
        <w:numPr>
          <w:ilvl w:val="0"/>
          <w:numId w:val="16"/>
        </w:numPr>
        <w:tabs>
          <w:tab w:val="left" w:pos="1440"/>
        </w:tabs>
        <w:suppressAutoHyphens/>
        <w:jc w:val="both"/>
        <w:rPr>
          <w:sz w:val="24"/>
          <w:szCs w:val="24"/>
          <w:lang w:val="en-US"/>
        </w:rPr>
      </w:pPr>
      <w:r w:rsidRPr="00F61AB8">
        <w:rPr>
          <w:sz w:val="24"/>
          <w:szCs w:val="24"/>
          <w:lang w:val="en-US"/>
        </w:rPr>
        <w:t>danom dostave pisane ostavke,</w:t>
      </w:r>
    </w:p>
    <w:p w:rsidR="00F61AB8" w:rsidRPr="00F61AB8" w:rsidRDefault="00F61AB8" w:rsidP="00F61AB8">
      <w:pPr>
        <w:numPr>
          <w:ilvl w:val="0"/>
          <w:numId w:val="16"/>
        </w:numPr>
        <w:tabs>
          <w:tab w:val="left" w:pos="1440"/>
        </w:tabs>
        <w:suppressAutoHyphens/>
        <w:jc w:val="both"/>
        <w:rPr>
          <w:sz w:val="24"/>
          <w:szCs w:val="24"/>
          <w:lang w:val="pt-BR"/>
        </w:rPr>
      </w:pPr>
      <w:r w:rsidRPr="00F61AB8">
        <w:rPr>
          <w:sz w:val="24"/>
          <w:szCs w:val="24"/>
          <w:lang w:val="pt-BR"/>
        </w:rPr>
        <w:t>danom pravomoćnosti odluke o oduzimanju poslovne sposobnosti,</w:t>
      </w:r>
    </w:p>
    <w:p w:rsidR="00F61AB8" w:rsidRPr="00F61AB8" w:rsidRDefault="00F61AB8" w:rsidP="00F61AB8">
      <w:pPr>
        <w:numPr>
          <w:ilvl w:val="0"/>
          <w:numId w:val="16"/>
        </w:numPr>
        <w:tabs>
          <w:tab w:val="left" w:pos="1440"/>
        </w:tabs>
        <w:suppressAutoHyphens/>
        <w:jc w:val="both"/>
        <w:rPr>
          <w:sz w:val="24"/>
          <w:szCs w:val="24"/>
          <w:lang w:val="pt-BR"/>
        </w:rPr>
      </w:pPr>
      <w:r w:rsidRPr="00F61AB8">
        <w:rPr>
          <w:sz w:val="24"/>
          <w:szCs w:val="24"/>
          <w:lang w:val="pt-BR"/>
        </w:rPr>
        <w:t>danom pravomoćnosti sudske presude kojom je osuđen na bezuvjetnu kaznu zatvora u trajanju dužem od jednog mjeseca,</w:t>
      </w:r>
    </w:p>
    <w:p w:rsidR="00F61AB8" w:rsidRPr="00F61AB8" w:rsidRDefault="00F61AB8" w:rsidP="00F61AB8">
      <w:pPr>
        <w:numPr>
          <w:ilvl w:val="0"/>
          <w:numId w:val="16"/>
        </w:numPr>
        <w:tabs>
          <w:tab w:val="left" w:pos="1440"/>
        </w:tabs>
        <w:suppressAutoHyphens/>
        <w:jc w:val="both"/>
        <w:rPr>
          <w:sz w:val="24"/>
          <w:szCs w:val="24"/>
          <w:lang w:val="pt-BR"/>
        </w:rPr>
      </w:pPr>
      <w:r w:rsidRPr="00F61AB8">
        <w:rPr>
          <w:sz w:val="24"/>
          <w:szCs w:val="24"/>
          <w:lang w:val="pt-BR"/>
        </w:rPr>
        <w:t>danom prestanka prebivališta s područja Općine Antunovac,</w:t>
      </w:r>
    </w:p>
    <w:p w:rsidR="00F61AB8" w:rsidRPr="00F61AB8" w:rsidRDefault="00F61AB8" w:rsidP="00F61AB8">
      <w:pPr>
        <w:numPr>
          <w:ilvl w:val="0"/>
          <w:numId w:val="16"/>
        </w:numPr>
        <w:tabs>
          <w:tab w:val="left" w:pos="1440"/>
        </w:tabs>
        <w:suppressAutoHyphens/>
        <w:jc w:val="both"/>
        <w:rPr>
          <w:sz w:val="24"/>
          <w:szCs w:val="24"/>
          <w:lang w:val="en-US"/>
        </w:rPr>
      </w:pPr>
      <w:r w:rsidRPr="00F61AB8">
        <w:rPr>
          <w:sz w:val="24"/>
          <w:szCs w:val="24"/>
          <w:lang w:val="en-US"/>
        </w:rPr>
        <w:t>danom prestanka hrvatskog državljanstva,</w:t>
      </w:r>
    </w:p>
    <w:p w:rsidR="00F61AB8" w:rsidRPr="00F61AB8" w:rsidRDefault="00F61AB8" w:rsidP="00F61AB8">
      <w:pPr>
        <w:numPr>
          <w:ilvl w:val="0"/>
          <w:numId w:val="16"/>
        </w:numPr>
        <w:tabs>
          <w:tab w:val="left" w:pos="1440"/>
        </w:tabs>
        <w:suppressAutoHyphens/>
        <w:jc w:val="both"/>
        <w:rPr>
          <w:sz w:val="24"/>
          <w:szCs w:val="24"/>
          <w:lang w:val="en-US"/>
        </w:rPr>
      </w:pPr>
      <w:r w:rsidRPr="00F61AB8">
        <w:rPr>
          <w:sz w:val="24"/>
          <w:szCs w:val="24"/>
          <w:lang w:val="en-US"/>
        </w:rPr>
        <w:t>smrću.</w:t>
      </w:r>
    </w:p>
    <w:p w:rsidR="00F61AB8" w:rsidRPr="00F61AB8" w:rsidRDefault="00F61AB8" w:rsidP="00F61AB8">
      <w:pPr>
        <w:jc w:val="both"/>
        <w:rPr>
          <w:sz w:val="24"/>
          <w:szCs w:val="24"/>
          <w:lang w:val="en-US"/>
        </w:rPr>
      </w:pPr>
      <w:r w:rsidRPr="00F61AB8">
        <w:rPr>
          <w:sz w:val="24"/>
          <w:szCs w:val="24"/>
          <w:lang w:val="en-US"/>
        </w:rPr>
        <w:tab/>
        <w:t>U slučaju prestanku mandata Općinskog načelnika prije isteka 2 godine mandata, pročelnik jedinstvenog upravnog odjela u roku od 8 dana obavještava Vladu republike Hrvatske o prestanku mandata radi raspisivanja prijevremenih izbora za novog Općinskog načelnika.</w:t>
      </w:r>
    </w:p>
    <w:p w:rsidR="00F61AB8" w:rsidRPr="00F61AB8" w:rsidRDefault="00F61AB8" w:rsidP="00F61AB8">
      <w:pPr>
        <w:jc w:val="both"/>
        <w:rPr>
          <w:sz w:val="24"/>
          <w:szCs w:val="24"/>
          <w:lang w:val="en-US"/>
        </w:rPr>
      </w:pPr>
      <w:r w:rsidRPr="00F61AB8">
        <w:rPr>
          <w:sz w:val="24"/>
          <w:szCs w:val="24"/>
          <w:lang w:val="en-US"/>
        </w:rPr>
        <w:tab/>
        <w:t>U slučaju prestanka mandata Općinskog načelnika nakon isteka 2 godine mandata, dužnost Općinskog načelnika do kraja mandata obnaša Zamjenik općinskog načelnika.</w:t>
      </w:r>
    </w:p>
    <w:p w:rsidR="00F61AB8" w:rsidRPr="00F61AB8" w:rsidRDefault="00F61AB8" w:rsidP="00F61AB8">
      <w:pPr>
        <w:jc w:val="both"/>
        <w:rPr>
          <w:sz w:val="24"/>
        </w:rPr>
      </w:pPr>
    </w:p>
    <w:p w:rsidR="00F61AB8" w:rsidRPr="00F61AB8" w:rsidRDefault="00F61AB8" w:rsidP="00F61AB8">
      <w:pPr>
        <w:tabs>
          <w:tab w:val="num" w:pos="709"/>
        </w:tabs>
        <w:jc w:val="both"/>
        <w:rPr>
          <w:b/>
          <w:sz w:val="28"/>
        </w:rPr>
      </w:pPr>
      <w:r w:rsidRPr="00F61AB8">
        <w:rPr>
          <w:b/>
          <w:sz w:val="28"/>
        </w:rPr>
        <w:tab/>
        <w:t>IX. UPRAVNI ODJEL I SLUŽBE</w:t>
      </w:r>
    </w:p>
    <w:p w:rsidR="00F61AB8" w:rsidRPr="00380467" w:rsidRDefault="00F61AB8" w:rsidP="00F61AB8">
      <w:pPr>
        <w:jc w:val="both"/>
        <w:rPr>
          <w:sz w:val="24"/>
          <w:szCs w:val="24"/>
        </w:rPr>
      </w:pPr>
    </w:p>
    <w:p w:rsidR="00F61AB8" w:rsidRPr="00F61AB8" w:rsidRDefault="00F61AB8" w:rsidP="00F61AB8">
      <w:pPr>
        <w:jc w:val="center"/>
        <w:rPr>
          <w:sz w:val="24"/>
        </w:rPr>
      </w:pPr>
      <w:r w:rsidRPr="00F61AB8">
        <w:rPr>
          <w:sz w:val="24"/>
        </w:rPr>
        <w:t>Članak 53.</w:t>
      </w:r>
    </w:p>
    <w:p w:rsidR="00F61AB8" w:rsidRPr="00F61AB8" w:rsidRDefault="00F61AB8" w:rsidP="00F61AB8">
      <w:pPr>
        <w:jc w:val="center"/>
        <w:rPr>
          <w:b/>
          <w:sz w:val="24"/>
        </w:rPr>
      </w:pPr>
    </w:p>
    <w:p w:rsidR="00F61AB8" w:rsidRPr="00F61AB8" w:rsidRDefault="00F61AB8" w:rsidP="00F61AB8">
      <w:pPr>
        <w:jc w:val="both"/>
        <w:rPr>
          <w:sz w:val="24"/>
          <w:szCs w:val="24"/>
          <w:lang w:val="en-US"/>
        </w:rPr>
      </w:pPr>
      <w:r w:rsidRPr="00F61AB8">
        <w:rPr>
          <w:sz w:val="24"/>
          <w:szCs w:val="24"/>
          <w:lang w:val="en-US"/>
        </w:rPr>
        <w:tab/>
        <w:t>Za obavljanje poslova iz samoupravnog djelokruga Općine, utvrđenih zakonom i ovim Statutom te za poslove državne uprave prenijete na Općinu ustrojavaju se upravna tijela Općine Antunovac.</w:t>
      </w:r>
    </w:p>
    <w:p w:rsidR="00F61AB8" w:rsidRPr="00F61AB8" w:rsidRDefault="00F61AB8" w:rsidP="00F61AB8">
      <w:pPr>
        <w:jc w:val="both"/>
        <w:rPr>
          <w:sz w:val="24"/>
          <w:szCs w:val="24"/>
          <w:lang w:val="en-US"/>
        </w:rPr>
      </w:pPr>
      <w:r w:rsidRPr="00F61AB8">
        <w:rPr>
          <w:sz w:val="24"/>
          <w:szCs w:val="24"/>
          <w:lang w:val="en-US"/>
        </w:rPr>
        <w:tab/>
        <w:t>Djelokrug, unutarnje ustrojstvo, način rada, kao i druga pitanja od značaja za njihov rad uređuje se posebnom odlukom Općinskog vijeća.</w:t>
      </w:r>
    </w:p>
    <w:p w:rsidR="00F61AB8" w:rsidRPr="00F61AB8" w:rsidRDefault="00F61AB8" w:rsidP="00F61AB8">
      <w:pPr>
        <w:jc w:val="both"/>
        <w:rPr>
          <w:sz w:val="24"/>
          <w:szCs w:val="24"/>
          <w:lang w:val="en-US"/>
        </w:rPr>
      </w:pPr>
      <w:r w:rsidRPr="00F61AB8">
        <w:rPr>
          <w:sz w:val="24"/>
          <w:szCs w:val="24"/>
          <w:lang w:val="en-US"/>
        </w:rPr>
        <w:tab/>
        <w:t>Upravna tijela se ustrojavaju kao upravni odjeli i službe (u daljnjem tekstu: upravna tijela).</w:t>
      </w:r>
    </w:p>
    <w:p w:rsidR="00F61AB8" w:rsidRPr="00F61AB8" w:rsidRDefault="00F61AB8" w:rsidP="00F61AB8">
      <w:pPr>
        <w:jc w:val="both"/>
        <w:rPr>
          <w:sz w:val="24"/>
          <w:szCs w:val="24"/>
          <w:lang w:val="en-US"/>
        </w:rPr>
      </w:pPr>
      <w:r w:rsidRPr="00F61AB8">
        <w:rPr>
          <w:sz w:val="24"/>
          <w:szCs w:val="24"/>
          <w:lang w:val="en-US"/>
        </w:rPr>
        <w:tab/>
        <w:t>Upravnim tijelima upravljaju pročelnici koje na temelju javnog natječaja imenuje Općinski načelnik.</w:t>
      </w:r>
    </w:p>
    <w:p w:rsidR="00F61AB8" w:rsidRPr="00F61AB8" w:rsidRDefault="00F61AB8" w:rsidP="00F61AB8">
      <w:pPr>
        <w:jc w:val="both"/>
        <w:rPr>
          <w:sz w:val="24"/>
          <w:szCs w:val="24"/>
          <w:lang w:val="en-US"/>
        </w:rPr>
      </w:pPr>
      <w:r w:rsidRPr="00F61AB8">
        <w:rPr>
          <w:sz w:val="24"/>
          <w:szCs w:val="24"/>
          <w:lang w:val="en-US"/>
        </w:rPr>
        <w:tab/>
      </w:r>
    </w:p>
    <w:p w:rsidR="00F61AB8" w:rsidRPr="00F61AB8" w:rsidRDefault="00F61AB8" w:rsidP="00F61AB8">
      <w:pPr>
        <w:jc w:val="center"/>
        <w:rPr>
          <w:bCs/>
          <w:sz w:val="24"/>
          <w:szCs w:val="24"/>
          <w:lang w:val="en-US"/>
        </w:rPr>
      </w:pPr>
      <w:r w:rsidRPr="00F61AB8">
        <w:rPr>
          <w:bCs/>
          <w:sz w:val="24"/>
          <w:szCs w:val="24"/>
          <w:lang w:val="en-US"/>
        </w:rPr>
        <w:t>Članak 54.</w:t>
      </w:r>
    </w:p>
    <w:p w:rsidR="00F61AB8" w:rsidRPr="00F61AB8" w:rsidRDefault="00F61AB8" w:rsidP="00F61AB8">
      <w:pPr>
        <w:jc w:val="both"/>
        <w:rPr>
          <w:bCs/>
          <w:sz w:val="24"/>
          <w:szCs w:val="24"/>
          <w:lang w:val="en-US"/>
        </w:rPr>
      </w:pPr>
    </w:p>
    <w:p w:rsidR="00F61AB8" w:rsidRPr="00F61AB8" w:rsidRDefault="00F61AB8" w:rsidP="00F61AB8">
      <w:pPr>
        <w:jc w:val="both"/>
        <w:rPr>
          <w:sz w:val="24"/>
          <w:szCs w:val="24"/>
          <w:lang w:val="en-US"/>
        </w:rPr>
      </w:pPr>
      <w:r w:rsidRPr="00F61AB8">
        <w:rPr>
          <w:sz w:val="24"/>
          <w:szCs w:val="24"/>
          <w:lang w:val="en-US"/>
        </w:rPr>
        <w:tab/>
        <w:t xml:space="preserve">Upravna tijela, u oblastima za koje su ustrojeni i u okviru djelokruga utvrđenog posebnom odlukom, neposredno izvršavaju i nadziru provođenje općih i pojedinačnih akata tijela Općine te u slučaju neprovođenja općeg akta poduzimaju propisane mjere.               </w:t>
      </w:r>
    </w:p>
    <w:p w:rsidR="00F61AB8" w:rsidRPr="00F61AB8" w:rsidRDefault="00F61AB8" w:rsidP="00F61AB8">
      <w:pPr>
        <w:jc w:val="both"/>
        <w:rPr>
          <w:sz w:val="24"/>
          <w:szCs w:val="24"/>
          <w:lang w:val="en-US"/>
        </w:rPr>
      </w:pPr>
      <w:r w:rsidRPr="00F61AB8">
        <w:rPr>
          <w:sz w:val="24"/>
          <w:szCs w:val="24"/>
          <w:lang w:val="en-US"/>
        </w:rPr>
        <w:tab/>
        <w:t>Upravna tijela dužna su svojim radom omogućiti ostvarivanje prava i potreba građana i pravnih osoba u skladu sa zakonom i ovim Statutom.</w:t>
      </w:r>
    </w:p>
    <w:p w:rsidR="00F61AB8" w:rsidRPr="00F61AB8" w:rsidRDefault="00F61AB8" w:rsidP="00F61AB8">
      <w:pPr>
        <w:jc w:val="both"/>
        <w:rPr>
          <w:sz w:val="24"/>
          <w:szCs w:val="24"/>
          <w:lang w:val="en-US"/>
        </w:rPr>
      </w:pPr>
      <w:r w:rsidRPr="00F61AB8">
        <w:rPr>
          <w:sz w:val="24"/>
          <w:szCs w:val="24"/>
          <w:lang w:val="en-US"/>
        </w:rPr>
        <w:tab/>
        <w:t>Upravna tijela samostalna su u okviru svoga djelokruga, a za zakonito i pravovremeno obavljanje poslova iz svoje nadležnosti odgovorna su Općinskom načelniku.</w:t>
      </w:r>
    </w:p>
    <w:p w:rsidR="00F61AB8" w:rsidRPr="00F61AB8" w:rsidRDefault="00F61AB8" w:rsidP="00F61AB8">
      <w:pPr>
        <w:jc w:val="both"/>
        <w:rPr>
          <w:sz w:val="24"/>
          <w:szCs w:val="24"/>
          <w:lang w:val="en-US"/>
        </w:rPr>
      </w:pPr>
      <w:r w:rsidRPr="00F61AB8">
        <w:rPr>
          <w:sz w:val="24"/>
          <w:szCs w:val="24"/>
          <w:lang w:val="en-US"/>
        </w:rPr>
        <w:tab/>
        <w:t>Sredstva za rad upravnih tijela osiguravaju se u Proračunu Općine Antunovac, Državnom proračunu i iz drugih prihoda u skladu sa zakonom.</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55.</w:t>
      </w:r>
    </w:p>
    <w:p w:rsidR="00F61AB8" w:rsidRPr="00F61AB8" w:rsidRDefault="00F61AB8" w:rsidP="00F61AB8">
      <w:pPr>
        <w:jc w:val="both"/>
        <w:rPr>
          <w:sz w:val="24"/>
        </w:rPr>
      </w:pPr>
    </w:p>
    <w:p w:rsidR="00F61AB8" w:rsidRPr="00F61AB8" w:rsidRDefault="00F61AB8" w:rsidP="00F61AB8">
      <w:pPr>
        <w:jc w:val="both"/>
        <w:outlineLvl w:val="0"/>
        <w:rPr>
          <w:bCs/>
          <w:sz w:val="24"/>
          <w:lang w:val="en-US"/>
        </w:rPr>
      </w:pPr>
      <w:r w:rsidRPr="00F61AB8">
        <w:rPr>
          <w:b/>
          <w:sz w:val="24"/>
          <w:lang w:val="en-US"/>
        </w:rPr>
        <w:tab/>
      </w:r>
      <w:r w:rsidRPr="00F61AB8">
        <w:rPr>
          <w:bCs/>
          <w:sz w:val="24"/>
          <w:lang w:val="en-US"/>
        </w:rPr>
        <w:t>Općina u okviru samoupravnog djelokruga osigurava obavljanje djelatnosti kojima se zadovoljavaju svakodnevne potrebe građana na području komunalnih, društvenih i drugih djelatnosti, za koje je zakonom utvrđeno da se obavljaju kao javna služba.</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56.</w:t>
      </w:r>
    </w:p>
    <w:p w:rsidR="00F61AB8" w:rsidRPr="00F61AB8" w:rsidRDefault="00F61AB8" w:rsidP="00F61AB8">
      <w:pPr>
        <w:tabs>
          <w:tab w:val="left" w:pos="709"/>
          <w:tab w:val="left" w:pos="7088"/>
        </w:tabs>
        <w:rPr>
          <w:sz w:val="22"/>
          <w:lang w:val="en-US"/>
        </w:rPr>
      </w:pPr>
    </w:p>
    <w:p w:rsidR="00F61AB8" w:rsidRPr="00F61AB8" w:rsidRDefault="00F61AB8" w:rsidP="00F61AB8">
      <w:pPr>
        <w:jc w:val="both"/>
        <w:outlineLvl w:val="0"/>
        <w:rPr>
          <w:bCs/>
          <w:sz w:val="24"/>
          <w:lang w:val="en-US"/>
        </w:rPr>
      </w:pPr>
      <w:r w:rsidRPr="00F61AB8">
        <w:rPr>
          <w:bCs/>
          <w:sz w:val="24"/>
          <w:lang w:val="en-US"/>
        </w:rPr>
        <w:tab/>
        <w:t>Općina osigurava obavljanje komunalnih djelatnosti iz svog djelokruga, osnivanjem trgovačkih društva, javnih ustanova, drugih pravnih osoba i vlastitih pogona.</w:t>
      </w:r>
    </w:p>
    <w:p w:rsidR="00F61AB8" w:rsidRPr="00F61AB8" w:rsidRDefault="00F61AB8" w:rsidP="00F61AB8">
      <w:pPr>
        <w:jc w:val="both"/>
        <w:outlineLvl w:val="0"/>
        <w:rPr>
          <w:bCs/>
          <w:sz w:val="24"/>
          <w:lang w:val="en-US"/>
        </w:rPr>
      </w:pPr>
      <w:r w:rsidRPr="00F61AB8">
        <w:rPr>
          <w:bCs/>
          <w:sz w:val="24"/>
          <w:lang w:val="en-US"/>
        </w:rPr>
        <w:tab/>
        <w:t xml:space="preserve">Obavljanje određenih komunalnih djelatnosti Općina Antunovac može povjeriti drugim pravnim i fizičkim osobama temeljem ugovora i ugovora o koncesiji, u skladu sa zakonskim odredbama.  </w:t>
      </w:r>
    </w:p>
    <w:p w:rsidR="00F61AB8" w:rsidRPr="00F61AB8" w:rsidRDefault="00F61AB8" w:rsidP="00F61AB8">
      <w:pPr>
        <w:rPr>
          <w:sz w:val="24"/>
          <w:lang w:val="en-US"/>
        </w:rPr>
      </w:pPr>
    </w:p>
    <w:p w:rsidR="00F61AB8" w:rsidRPr="00F61AB8" w:rsidRDefault="00F61AB8" w:rsidP="00F61AB8">
      <w:pPr>
        <w:ind w:firstLine="720"/>
        <w:jc w:val="both"/>
        <w:rPr>
          <w:b/>
          <w:sz w:val="28"/>
        </w:rPr>
      </w:pPr>
      <w:r w:rsidRPr="00F61AB8">
        <w:rPr>
          <w:b/>
          <w:sz w:val="28"/>
          <w:szCs w:val="28"/>
        </w:rPr>
        <w:t>X. AKTI OPĆINE</w:t>
      </w:r>
    </w:p>
    <w:p w:rsidR="00F61AB8" w:rsidRPr="00F61AB8" w:rsidRDefault="00F61AB8" w:rsidP="00F61AB8">
      <w:pPr>
        <w:jc w:val="both"/>
        <w:rPr>
          <w:sz w:val="24"/>
          <w:szCs w:val="24"/>
        </w:rPr>
      </w:pPr>
    </w:p>
    <w:p w:rsidR="00F61AB8" w:rsidRPr="00F61AB8" w:rsidRDefault="00F61AB8" w:rsidP="00F61AB8">
      <w:pPr>
        <w:jc w:val="center"/>
        <w:rPr>
          <w:sz w:val="24"/>
        </w:rPr>
      </w:pPr>
      <w:r w:rsidRPr="00F61AB8">
        <w:rPr>
          <w:sz w:val="24"/>
        </w:rPr>
        <w:t>Članak 57.</w:t>
      </w:r>
    </w:p>
    <w:p w:rsidR="00F61AB8" w:rsidRPr="00F61AB8" w:rsidRDefault="00F61AB8" w:rsidP="00F61AB8">
      <w:pPr>
        <w:rPr>
          <w:sz w:val="24"/>
        </w:rPr>
      </w:pPr>
    </w:p>
    <w:p w:rsidR="00F61AB8" w:rsidRPr="00F61AB8" w:rsidRDefault="00F61AB8" w:rsidP="00F61AB8">
      <w:pPr>
        <w:jc w:val="both"/>
        <w:rPr>
          <w:sz w:val="24"/>
          <w:szCs w:val="24"/>
          <w:lang w:val="en-US"/>
        </w:rPr>
      </w:pPr>
      <w:r w:rsidRPr="00F61AB8">
        <w:rPr>
          <w:sz w:val="24"/>
          <w:szCs w:val="24"/>
          <w:lang w:val="en-US"/>
        </w:rPr>
        <w:tab/>
        <w:t xml:space="preserve">Općinsko vijeće na temelju prava i ovlaštenja utvrđenih zakonom i ovim Statutom donosi Statut, Poslovnik, proračun, odluku o izvršenju proračuna, godišnji i polugodišnji izvještaj o izvršenju proračuna, odluke i druge opće akte i zaključke.     </w:t>
      </w:r>
    </w:p>
    <w:p w:rsidR="00F61AB8" w:rsidRPr="00F61AB8" w:rsidRDefault="00F61AB8" w:rsidP="00F61AB8">
      <w:pPr>
        <w:ind w:firstLine="720"/>
        <w:jc w:val="both"/>
        <w:rPr>
          <w:sz w:val="24"/>
        </w:rPr>
      </w:pPr>
      <w:r w:rsidRPr="00F61AB8">
        <w:rPr>
          <w:sz w:val="24"/>
        </w:rPr>
        <w:t>Vršeći poslove iz svoje nadležnosti Općinsko vijeće donosi odluke, zaključke i druge opće akte iz nadležnosti Općine na način i po postupku utvrđenim Poslovnikom te daje autentična tumačenja ovog Statuta.</w:t>
      </w:r>
    </w:p>
    <w:p w:rsidR="00F61AB8" w:rsidRPr="00F61AB8" w:rsidRDefault="00F61AB8" w:rsidP="00F61AB8">
      <w:pPr>
        <w:ind w:firstLine="720"/>
        <w:jc w:val="both"/>
        <w:rPr>
          <w:sz w:val="24"/>
        </w:rPr>
      </w:pPr>
      <w:r w:rsidRPr="00F61AB8">
        <w:rPr>
          <w:sz w:val="24"/>
        </w:rPr>
        <w:t>Kada Općinsko vijeće u skladu sa zakonom rješava o pojedinačnim stvarima donosi zaključke i rješenja.</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58.</w:t>
      </w:r>
    </w:p>
    <w:p w:rsidR="00F61AB8" w:rsidRPr="00F61AB8" w:rsidRDefault="00F61AB8" w:rsidP="00F61AB8">
      <w:pPr>
        <w:jc w:val="both"/>
        <w:rPr>
          <w:sz w:val="22"/>
          <w:szCs w:val="22"/>
          <w:lang w:val="en-US"/>
        </w:rPr>
      </w:pPr>
    </w:p>
    <w:p w:rsidR="00F61AB8" w:rsidRPr="00F61AB8" w:rsidRDefault="00F61AB8" w:rsidP="00F61AB8">
      <w:pPr>
        <w:jc w:val="both"/>
        <w:rPr>
          <w:sz w:val="24"/>
          <w:szCs w:val="24"/>
          <w:lang w:val="en-US"/>
        </w:rPr>
      </w:pPr>
      <w:r w:rsidRPr="00F61AB8">
        <w:rPr>
          <w:sz w:val="28"/>
          <w:lang w:val="en-US"/>
        </w:rPr>
        <w:tab/>
      </w:r>
      <w:r w:rsidRPr="00F61AB8">
        <w:rPr>
          <w:sz w:val="24"/>
          <w:szCs w:val="24"/>
          <w:lang w:val="en-US"/>
        </w:rPr>
        <w:t xml:space="preserve">Radna  tijela Općinskog vijeća donose zaključke, prijedloge odluka i preporuke. </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59.</w:t>
      </w:r>
    </w:p>
    <w:p w:rsidR="00F61AB8" w:rsidRPr="00F61AB8" w:rsidRDefault="00F61AB8" w:rsidP="00F61AB8">
      <w:pPr>
        <w:rPr>
          <w:sz w:val="24"/>
          <w:szCs w:val="24"/>
        </w:rPr>
      </w:pPr>
    </w:p>
    <w:p w:rsidR="00F61AB8" w:rsidRPr="00F61AB8" w:rsidRDefault="00F61AB8" w:rsidP="00F61AB8">
      <w:pPr>
        <w:jc w:val="both"/>
        <w:rPr>
          <w:sz w:val="24"/>
          <w:szCs w:val="24"/>
          <w:lang w:val="en-US"/>
        </w:rPr>
      </w:pPr>
      <w:r w:rsidRPr="00F61AB8">
        <w:rPr>
          <w:sz w:val="24"/>
          <w:szCs w:val="24"/>
          <w:lang w:val="en-US"/>
        </w:rPr>
        <w:tab/>
        <w:t>Općinski načelnik u poslovima iz svog djelokruga donosi odluke, zaključke, pravilnike te opće akte kada je za to ovlašten zakonom ili općim aktom Općinskog vijeća.</w:t>
      </w:r>
    </w:p>
    <w:p w:rsidR="00F61AB8" w:rsidRPr="00F61AB8" w:rsidRDefault="00F61AB8" w:rsidP="00F61AB8">
      <w:pPr>
        <w:jc w:val="both"/>
        <w:rPr>
          <w:sz w:val="24"/>
          <w:szCs w:val="24"/>
          <w:lang w:val="en-US"/>
        </w:rPr>
      </w:pPr>
      <w:r w:rsidRPr="00F61AB8">
        <w:rPr>
          <w:i/>
          <w:sz w:val="24"/>
          <w:szCs w:val="24"/>
          <w:lang w:val="en-US"/>
        </w:rPr>
        <w:tab/>
      </w:r>
      <w:r w:rsidRPr="00F61AB8">
        <w:rPr>
          <w:sz w:val="24"/>
          <w:szCs w:val="24"/>
          <w:lang w:val="en-US"/>
        </w:rPr>
        <w:t>Općinski načelnik osigurava izvršenje općih akata iz članka 58. ovog Statuta, na način i u postupku propisanom ovim Statutom te obavlja nadzor nad zakonitošću rada upravnih tijela.</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60.</w:t>
      </w:r>
    </w:p>
    <w:p w:rsidR="00F61AB8" w:rsidRPr="00F61AB8" w:rsidRDefault="00F61AB8" w:rsidP="00F61AB8">
      <w:pPr>
        <w:rPr>
          <w:sz w:val="24"/>
        </w:rPr>
      </w:pPr>
    </w:p>
    <w:p w:rsidR="00F61AB8" w:rsidRPr="00F61AB8" w:rsidRDefault="00F61AB8" w:rsidP="00F61AB8">
      <w:pPr>
        <w:ind w:firstLine="720"/>
        <w:jc w:val="both"/>
        <w:rPr>
          <w:sz w:val="24"/>
        </w:rPr>
      </w:pPr>
      <w:r w:rsidRPr="00F61AB8">
        <w:rPr>
          <w:sz w:val="24"/>
        </w:rPr>
        <w:t xml:space="preserve">Upravna tijela Općine Antunovac u izvršavanju općih akata Općinskog vijeća, </w:t>
      </w:r>
      <w:r w:rsidRPr="00F61AB8">
        <w:rPr>
          <w:sz w:val="24"/>
        </w:rPr>
        <w:lastRenderedPageBreak/>
        <w:t>donose pojedinačne akte kojim rješavaju o pravima, obvezama i pravnim interesima fizičkih i pravnih osoba.</w:t>
      </w:r>
    </w:p>
    <w:p w:rsidR="00F61AB8" w:rsidRPr="00F61AB8" w:rsidRDefault="00F61AB8" w:rsidP="00F61AB8">
      <w:pPr>
        <w:ind w:firstLine="720"/>
        <w:jc w:val="both"/>
        <w:rPr>
          <w:sz w:val="24"/>
        </w:rPr>
      </w:pPr>
      <w:r w:rsidRPr="00F61AB8">
        <w:rPr>
          <w:sz w:val="24"/>
        </w:rPr>
        <w:t>Protiv pojedinačkih akata iz stavka 1. ovog članka može se podnijeti žalba nadležnom upravnom tijelu županije.</w:t>
      </w:r>
    </w:p>
    <w:p w:rsidR="00F61AB8" w:rsidRPr="00F61AB8" w:rsidRDefault="00F61AB8" w:rsidP="00F61AB8">
      <w:pPr>
        <w:ind w:firstLine="720"/>
        <w:jc w:val="both"/>
        <w:rPr>
          <w:sz w:val="24"/>
        </w:rPr>
      </w:pPr>
      <w:r w:rsidRPr="00F61AB8">
        <w:rPr>
          <w:sz w:val="24"/>
        </w:rPr>
        <w:t>Pri donošenju pojedinačnih akata primjenjuje se Zakon o općem upravnom postupku, ako posebnim zakonom nije određeno drugačije.</w:t>
      </w:r>
    </w:p>
    <w:p w:rsidR="00F61AB8" w:rsidRPr="00F61AB8" w:rsidRDefault="00F61AB8" w:rsidP="00F61AB8">
      <w:pPr>
        <w:ind w:firstLine="720"/>
        <w:jc w:val="both"/>
        <w:rPr>
          <w:sz w:val="24"/>
        </w:rPr>
      </w:pPr>
      <w:r w:rsidRPr="00F61AB8">
        <w:rPr>
          <w:sz w:val="24"/>
        </w:rPr>
        <w:t>U skladu s odredbama Zakona u upravnim sporovima, protiv konačnih pojedinačkih akata iz stavka 1. ovoga članka, može se pokrenuti upravni spor.</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61.</w:t>
      </w:r>
    </w:p>
    <w:p w:rsidR="00F61AB8" w:rsidRPr="00F61AB8" w:rsidRDefault="00F61AB8" w:rsidP="00F61AB8">
      <w:pPr>
        <w:rPr>
          <w:sz w:val="24"/>
        </w:rPr>
      </w:pPr>
    </w:p>
    <w:p w:rsidR="00F61AB8" w:rsidRPr="00F61AB8" w:rsidRDefault="00F61AB8" w:rsidP="00F61AB8">
      <w:pPr>
        <w:ind w:firstLine="720"/>
        <w:jc w:val="both"/>
        <w:rPr>
          <w:sz w:val="24"/>
        </w:rPr>
      </w:pPr>
      <w:r w:rsidRPr="00F61AB8">
        <w:rPr>
          <w:sz w:val="24"/>
        </w:rPr>
        <w:t>Nadzor nad zakonitošću rada i općih akata Općinskog vijeća u njegovom samoupravnom djelokrugu, obavljaju ured državne uprave u županiji i nadležna središnja tijela državne uprave, svako u svom djelokrugu, u skladu s Ustavom i zakonom.</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62.</w:t>
      </w:r>
    </w:p>
    <w:p w:rsidR="00F61AB8" w:rsidRPr="00F61AB8" w:rsidRDefault="00F61AB8" w:rsidP="00F61AB8">
      <w:pPr>
        <w:rPr>
          <w:sz w:val="24"/>
        </w:rPr>
      </w:pPr>
    </w:p>
    <w:p w:rsidR="00F61AB8" w:rsidRPr="00F61AB8" w:rsidRDefault="00F61AB8" w:rsidP="00F61AB8">
      <w:pPr>
        <w:ind w:firstLine="720"/>
        <w:jc w:val="both"/>
        <w:rPr>
          <w:sz w:val="24"/>
          <w:szCs w:val="24"/>
          <w:lang w:val="en-US"/>
        </w:rPr>
      </w:pPr>
      <w:r w:rsidRPr="00F61AB8">
        <w:rPr>
          <w:sz w:val="24"/>
          <w:szCs w:val="24"/>
          <w:lang w:val="en-US"/>
        </w:rPr>
        <w:t>Protiv pojedinačnih akata Općinskog vijeća i Općinskog načelnika kojima se rješava o pravima, obvezama i pravnim interesima fizičkih i pravnih osoba, ako posebnim zakonom nije drugačije propisano, ne može se izjaviti žalba, već se može pokrenuti upravni spor.</w:t>
      </w:r>
    </w:p>
    <w:p w:rsidR="00F61AB8" w:rsidRPr="00F61AB8" w:rsidRDefault="00F61AB8" w:rsidP="00F61AB8">
      <w:pPr>
        <w:jc w:val="both"/>
        <w:rPr>
          <w:sz w:val="24"/>
          <w:szCs w:val="24"/>
          <w:lang w:val="en-US"/>
        </w:rPr>
      </w:pPr>
      <w:r w:rsidRPr="00F61AB8">
        <w:rPr>
          <w:sz w:val="24"/>
          <w:szCs w:val="24"/>
          <w:lang w:val="en-US"/>
        </w:rPr>
        <w:tab/>
        <w:t>Nadzor zakonitosti pojedinačnih neupravnih akata koje donose u samoupravnom djelokrugu Općinsko vijeće i Općinski načelnik, obavljaju nadležna središnja tijela državne uprave, svatko u svom djelokrugu, sukladno posebnom zakonu.</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63.</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Opći akti koje donosi Općinsko vijeće i Općinski načelnik, obavezno se objavljuju u «Službenom glasniku Općine Antunovac».</w:t>
      </w:r>
    </w:p>
    <w:p w:rsidR="00F61AB8" w:rsidRPr="00F61AB8" w:rsidRDefault="00F61AB8" w:rsidP="00F61AB8">
      <w:pPr>
        <w:ind w:firstLine="720"/>
        <w:jc w:val="both"/>
        <w:rPr>
          <w:b/>
          <w:sz w:val="28"/>
          <w:szCs w:val="28"/>
        </w:rPr>
      </w:pPr>
      <w:r w:rsidRPr="00F61AB8">
        <w:rPr>
          <w:sz w:val="24"/>
        </w:rPr>
        <w:t>Odluke i drugi akti Općinskog vijeća i Općinskog načelnika, stupaju na snagu osmog dana od dana objave u «Službenom glasniku» Općine Antunovac, osim ako nije zbog osobito opravdanih razloga, općim aktom propisano da opći akt stupi na snagu dan nakon objave.</w:t>
      </w:r>
    </w:p>
    <w:p w:rsidR="00F61AB8" w:rsidRPr="00F61AB8" w:rsidRDefault="00F61AB8" w:rsidP="00F61AB8">
      <w:pPr>
        <w:jc w:val="both"/>
        <w:rPr>
          <w:sz w:val="24"/>
          <w:szCs w:val="24"/>
          <w:lang w:val="pt-BR"/>
        </w:rPr>
      </w:pPr>
      <w:r w:rsidRPr="00F61AB8">
        <w:rPr>
          <w:sz w:val="28"/>
        </w:rPr>
        <w:lastRenderedPageBreak/>
        <w:tab/>
      </w:r>
      <w:r w:rsidRPr="00F61AB8">
        <w:rPr>
          <w:sz w:val="24"/>
          <w:szCs w:val="24"/>
          <w:lang w:val="pt-BR"/>
        </w:rPr>
        <w:t>Opći akti ne mogu imati povratno djelovanje.</w:t>
      </w:r>
    </w:p>
    <w:p w:rsidR="00F61AB8" w:rsidRPr="00F61AB8" w:rsidRDefault="00F61AB8" w:rsidP="00F61AB8">
      <w:pPr>
        <w:jc w:val="both"/>
        <w:rPr>
          <w:sz w:val="24"/>
          <w:szCs w:val="24"/>
        </w:rPr>
      </w:pPr>
    </w:p>
    <w:p w:rsidR="00F61AB8" w:rsidRPr="00F61AB8" w:rsidRDefault="00F61AB8" w:rsidP="00F61AB8">
      <w:pPr>
        <w:ind w:firstLine="720"/>
        <w:jc w:val="both"/>
        <w:rPr>
          <w:b/>
          <w:sz w:val="28"/>
        </w:rPr>
      </w:pPr>
      <w:r w:rsidRPr="00F61AB8">
        <w:rPr>
          <w:b/>
          <w:sz w:val="28"/>
          <w:szCs w:val="28"/>
        </w:rPr>
        <w:t>XI. IMOVINA</w:t>
      </w:r>
      <w:r w:rsidRPr="00F61AB8">
        <w:rPr>
          <w:b/>
          <w:sz w:val="28"/>
        </w:rPr>
        <w:t xml:space="preserve"> I FINANCIJE OPĆINE</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64.</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Sve pokretne i nepokretne stvari te imovinska prava koje pripadaju Općini Antunovac, čine imovinu Općine Antunovac u skladu sa odredbama Ustava i zakona.</w:t>
      </w:r>
    </w:p>
    <w:p w:rsidR="00F61AB8" w:rsidRPr="00F61AB8" w:rsidRDefault="00F61AB8" w:rsidP="00F61AB8">
      <w:pPr>
        <w:jc w:val="both"/>
        <w:rPr>
          <w:sz w:val="24"/>
          <w:szCs w:val="24"/>
          <w:lang w:val="en-US"/>
        </w:rPr>
      </w:pPr>
      <w:r w:rsidRPr="00F61AB8">
        <w:rPr>
          <w:sz w:val="28"/>
        </w:rPr>
        <w:tab/>
      </w:r>
      <w:r w:rsidRPr="00F61AB8">
        <w:rPr>
          <w:sz w:val="24"/>
          <w:szCs w:val="24"/>
          <w:lang w:val="en-US"/>
        </w:rPr>
        <w:t>Imovinom Općine upravljaju Općinsko vijeće i Općinski načelnik, u skladu s odredbama zakona i ovoga Statuta pažnjom dobrog domaćina.</w:t>
      </w:r>
    </w:p>
    <w:p w:rsidR="00F61AB8" w:rsidRPr="00F61AB8" w:rsidRDefault="00F61AB8" w:rsidP="00F61AB8">
      <w:pPr>
        <w:jc w:val="both"/>
        <w:rPr>
          <w:sz w:val="24"/>
          <w:szCs w:val="24"/>
          <w:lang w:val="en-US"/>
        </w:rPr>
      </w:pPr>
      <w:r w:rsidRPr="00F61AB8">
        <w:rPr>
          <w:sz w:val="24"/>
          <w:szCs w:val="24"/>
          <w:lang w:val="en-US"/>
        </w:rPr>
        <w:tab/>
        <w:t>Općinski načelnik u postupku upravljanja imovinom Općine donosi pojedinačne akte glede upravljanja imovinom, na temelju općeg akta Općinskog vijeća</w:t>
      </w:r>
      <w:r w:rsidRPr="00F61AB8">
        <w:rPr>
          <w:rFonts w:ascii="HRTimes" w:hAnsi="HRTimes"/>
          <w:sz w:val="28"/>
          <w:lang w:val="en-US"/>
        </w:rPr>
        <w:t xml:space="preserve"> </w:t>
      </w:r>
      <w:r w:rsidRPr="00F61AB8">
        <w:rPr>
          <w:sz w:val="24"/>
          <w:szCs w:val="24"/>
          <w:lang w:val="en-US"/>
        </w:rPr>
        <w:t>o uvjetima, načinu i postupku gospodarenja nekretninama u vlasništvu Općine Anunovac.</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65.</w:t>
      </w:r>
    </w:p>
    <w:p w:rsidR="00F61AB8" w:rsidRPr="00F61AB8" w:rsidRDefault="00F61AB8" w:rsidP="00F61AB8">
      <w:pPr>
        <w:rPr>
          <w:sz w:val="24"/>
        </w:rPr>
      </w:pPr>
    </w:p>
    <w:p w:rsidR="00F61AB8" w:rsidRPr="00F61AB8" w:rsidRDefault="00F61AB8" w:rsidP="00F61AB8">
      <w:pPr>
        <w:ind w:firstLine="720"/>
        <w:jc w:val="both"/>
        <w:rPr>
          <w:sz w:val="24"/>
        </w:rPr>
      </w:pPr>
      <w:r w:rsidRPr="00F61AB8">
        <w:rPr>
          <w:sz w:val="24"/>
        </w:rPr>
        <w:t>U okviru svog samoupravnog djelokruga, Općina Antunovac slobodno raspolaže svojim prihodima, poštujući utvrđeni pravac državne ekonomske politike.</w:t>
      </w:r>
    </w:p>
    <w:p w:rsidR="00F61AB8" w:rsidRPr="00F61AB8" w:rsidRDefault="00F61AB8" w:rsidP="00F61AB8">
      <w:pPr>
        <w:ind w:firstLine="720"/>
        <w:jc w:val="both"/>
        <w:rPr>
          <w:sz w:val="24"/>
        </w:rPr>
      </w:pPr>
      <w:r w:rsidRPr="00F61AB8">
        <w:rPr>
          <w:sz w:val="24"/>
        </w:rPr>
        <w:t>Prihodi Općine srazmjerni su poslovima koje Općina obavlja u skladu sa zakonom i ovim Statutom.</w:t>
      </w:r>
    </w:p>
    <w:p w:rsidR="00F61AB8" w:rsidRPr="00F61AB8" w:rsidRDefault="00F61AB8" w:rsidP="00F61AB8">
      <w:pPr>
        <w:ind w:firstLine="720"/>
        <w:jc w:val="both"/>
        <w:rPr>
          <w:sz w:val="24"/>
        </w:rPr>
      </w:pPr>
      <w:r w:rsidRPr="00F61AB8">
        <w:rPr>
          <w:sz w:val="24"/>
        </w:rPr>
        <w:t>Rashodi Općine srazmjerni su prihodima koje Općina ostvaruje sukladno utvrđenim izvorima financiranja.</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66.</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Prihodi Općine su naročito:</w:t>
      </w:r>
    </w:p>
    <w:p w:rsidR="00F61AB8" w:rsidRPr="00F61AB8" w:rsidRDefault="00F61AB8" w:rsidP="00F61AB8">
      <w:pPr>
        <w:numPr>
          <w:ilvl w:val="0"/>
          <w:numId w:val="17"/>
        </w:numPr>
        <w:tabs>
          <w:tab w:val="left" w:pos="1440"/>
        </w:tabs>
        <w:suppressAutoHyphens/>
        <w:jc w:val="both"/>
        <w:rPr>
          <w:sz w:val="24"/>
          <w:szCs w:val="24"/>
        </w:rPr>
      </w:pPr>
      <w:r w:rsidRPr="00F61AB8">
        <w:rPr>
          <w:sz w:val="24"/>
          <w:szCs w:val="24"/>
          <w:lang w:val="en-US"/>
        </w:rPr>
        <w:t>op</w:t>
      </w:r>
      <w:r w:rsidRPr="00F61AB8">
        <w:rPr>
          <w:sz w:val="24"/>
          <w:szCs w:val="24"/>
        </w:rPr>
        <w:t>ć</w:t>
      </w:r>
      <w:r w:rsidRPr="00F61AB8">
        <w:rPr>
          <w:sz w:val="24"/>
          <w:szCs w:val="24"/>
          <w:lang w:val="en-US"/>
        </w:rPr>
        <w:t>inski</w:t>
      </w:r>
      <w:r w:rsidRPr="00F61AB8">
        <w:rPr>
          <w:sz w:val="24"/>
          <w:szCs w:val="24"/>
        </w:rPr>
        <w:t xml:space="preserve"> </w:t>
      </w:r>
      <w:r w:rsidRPr="00F61AB8">
        <w:rPr>
          <w:sz w:val="24"/>
          <w:szCs w:val="24"/>
          <w:lang w:val="en-US"/>
        </w:rPr>
        <w:t>porezi</w:t>
      </w:r>
      <w:r w:rsidRPr="00F61AB8">
        <w:rPr>
          <w:sz w:val="24"/>
          <w:szCs w:val="24"/>
        </w:rPr>
        <w:t xml:space="preserve">, </w:t>
      </w:r>
      <w:r w:rsidRPr="00F61AB8">
        <w:rPr>
          <w:sz w:val="24"/>
          <w:szCs w:val="24"/>
          <w:lang w:val="en-US"/>
        </w:rPr>
        <w:t>prirez</w:t>
      </w:r>
      <w:r w:rsidRPr="00F61AB8">
        <w:rPr>
          <w:sz w:val="24"/>
          <w:szCs w:val="24"/>
        </w:rPr>
        <w:t xml:space="preserve">, </w:t>
      </w:r>
      <w:r w:rsidRPr="00F61AB8">
        <w:rPr>
          <w:sz w:val="24"/>
          <w:szCs w:val="24"/>
          <w:lang w:val="en-US"/>
        </w:rPr>
        <w:t>naknade</w:t>
      </w:r>
      <w:r w:rsidRPr="00F61AB8">
        <w:rPr>
          <w:sz w:val="24"/>
          <w:szCs w:val="24"/>
        </w:rPr>
        <w:t xml:space="preserve">, </w:t>
      </w:r>
      <w:r w:rsidRPr="00F61AB8">
        <w:rPr>
          <w:sz w:val="24"/>
          <w:szCs w:val="24"/>
          <w:lang w:val="en-US"/>
        </w:rPr>
        <w:t>doprinosi</w:t>
      </w:r>
      <w:r w:rsidRPr="00F61AB8">
        <w:rPr>
          <w:sz w:val="24"/>
          <w:szCs w:val="24"/>
        </w:rPr>
        <w:t xml:space="preserve"> </w:t>
      </w:r>
      <w:r w:rsidRPr="00F61AB8">
        <w:rPr>
          <w:sz w:val="24"/>
          <w:szCs w:val="24"/>
          <w:lang w:val="en-US"/>
        </w:rPr>
        <w:t>i</w:t>
      </w:r>
      <w:r w:rsidRPr="00F61AB8">
        <w:rPr>
          <w:sz w:val="24"/>
          <w:szCs w:val="24"/>
        </w:rPr>
        <w:t xml:space="preserve"> </w:t>
      </w:r>
      <w:r w:rsidRPr="00F61AB8">
        <w:rPr>
          <w:sz w:val="24"/>
          <w:szCs w:val="24"/>
          <w:lang w:val="en-US"/>
        </w:rPr>
        <w:t>pristojbe</w:t>
      </w:r>
      <w:r w:rsidRPr="00F61AB8">
        <w:rPr>
          <w:sz w:val="24"/>
          <w:szCs w:val="24"/>
        </w:rPr>
        <w:t xml:space="preserve">, </w:t>
      </w:r>
      <w:r w:rsidRPr="00F61AB8">
        <w:rPr>
          <w:sz w:val="24"/>
          <w:szCs w:val="24"/>
          <w:lang w:val="en-US"/>
        </w:rPr>
        <w:t>u</w:t>
      </w:r>
      <w:r w:rsidRPr="00F61AB8">
        <w:rPr>
          <w:sz w:val="24"/>
          <w:szCs w:val="24"/>
        </w:rPr>
        <w:t xml:space="preserve"> </w:t>
      </w:r>
      <w:r w:rsidRPr="00F61AB8">
        <w:rPr>
          <w:sz w:val="24"/>
          <w:szCs w:val="24"/>
          <w:lang w:val="en-US"/>
        </w:rPr>
        <w:t>skladu</w:t>
      </w:r>
      <w:r w:rsidRPr="00F61AB8">
        <w:rPr>
          <w:sz w:val="24"/>
          <w:szCs w:val="24"/>
        </w:rPr>
        <w:t xml:space="preserve"> </w:t>
      </w:r>
      <w:r w:rsidRPr="00F61AB8">
        <w:rPr>
          <w:sz w:val="24"/>
          <w:szCs w:val="24"/>
          <w:lang w:val="en-US"/>
        </w:rPr>
        <w:t>sa</w:t>
      </w:r>
      <w:r w:rsidRPr="00F61AB8">
        <w:rPr>
          <w:sz w:val="24"/>
          <w:szCs w:val="24"/>
        </w:rPr>
        <w:t xml:space="preserve"> </w:t>
      </w:r>
      <w:r w:rsidRPr="00F61AB8">
        <w:rPr>
          <w:sz w:val="24"/>
          <w:szCs w:val="24"/>
          <w:lang w:val="en-US"/>
        </w:rPr>
        <w:t>zakonom</w:t>
      </w:r>
      <w:r w:rsidRPr="00F61AB8">
        <w:rPr>
          <w:sz w:val="24"/>
          <w:szCs w:val="24"/>
        </w:rPr>
        <w:t xml:space="preserve"> </w:t>
      </w:r>
      <w:r w:rsidRPr="00F61AB8">
        <w:rPr>
          <w:sz w:val="24"/>
          <w:szCs w:val="24"/>
          <w:lang w:val="en-US"/>
        </w:rPr>
        <w:t>i</w:t>
      </w:r>
      <w:r w:rsidRPr="00F61AB8">
        <w:rPr>
          <w:sz w:val="24"/>
          <w:szCs w:val="24"/>
        </w:rPr>
        <w:t xml:space="preserve"> </w:t>
      </w:r>
      <w:r w:rsidRPr="00F61AB8">
        <w:rPr>
          <w:sz w:val="24"/>
          <w:szCs w:val="24"/>
          <w:lang w:val="en-US"/>
        </w:rPr>
        <w:t>posebnim</w:t>
      </w:r>
      <w:r w:rsidRPr="00F61AB8">
        <w:rPr>
          <w:sz w:val="24"/>
          <w:szCs w:val="24"/>
        </w:rPr>
        <w:t xml:space="preserve"> </w:t>
      </w:r>
      <w:r w:rsidRPr="00F61AB8">
        <w:rPr>
          <w:sz w:val="24"/>
          <w:szCs w:val="24"/>
          <w:lang w:val="en-US"/>
        </w:rPr>
        <w:t>odlukama</w:t>
      </w:r>
      <w:r w:rsidRPr="00F61AB8">
        <w:rPr>
          <w:sz w:val="24"/>
          <w:szCs w:val="24"/>
        </w:rPr>
        <w:t xml:space="preserve"> </w:t>
      </w:r>
      <w:r w:rsidRPr="00F61AB8">
        <w:rPr>
          <w:sz w:val="24"/>
          <w:szCs w:val="24"/>
          <w:lang w:val="en-US"/>
        </w:rPr>
        <w:t>Op</w:t>
      </w:r>
      <w:r w:rsidRPr="00F61AB8">
        <w:rPr>
          <w:sz w:val="24"/>
          <w:szCs w:val="24"/>
        </w:rPr>
        <w:t>ć</w:t>
      </w:r>
      <w:r w:rsidRPr="00F61AB8">
        <w:rPr>
          <w:sz w:val="24"/>
          <w:szCs w:val="24"/>
          <w:lang w:val="en-US"/>
        </w:rPr>
        <w:t>inskog</w:t>
      </w:r>
      <w:r w:rsidRPr="00F61AB8">
        <w:rPr>
          <w:sz w:val="24"/>
          <w:szCs w:val="24"/>
        </w:rPr>
        <w:t xml:space="preserve"> </w:t>
      </w:r>
      <w:r w:rsidRPr="00F61AB8">
        <w:rPr>
          <w:sz w:val="24"/>
          <w:szCs w:val="24"/>
          <w:lang w:val="en-US"/>
        </w:rPr>
        <w:t>vije</w:t>
      </w:r>
      <w:r w:rsidRPr="00F61AB8">
        <w:rPr>
          <w:sz w:val="24"/>
          <w:szCs w:val="24"/>
        </w:rPr>
        <w:t>ć</w:t>
      </w:r>
      <w:r w:rsidRPr="00F61AB8">
        <w:rPr>
          <w:sz w:val="24"/>
          <w:szCs w:val="24"/>
          <w:lang w:val="en-US"/>
        </w:rPr>
        <w:t>a</w:t>
      </w:r>
      <w:r w:rsidRPr="00F61AB8">
        <w:rPr>
          <w:sz w:val="24"/>
          <w:szCs w:val="24"/>
        </w:rPr>
        <w:t>,</w:t>
      </w:r>
    </w:p>
    <w:p w:rsidR="00F61AB8" w:rsidRPr="00F61AB8" w:rsidRDefault="00F61AB8" w:rsidP="00F61AB8">
      <w:pPr>
        <w:numPr>
          <w:ilvl w:val="0"/>
          <w:numId w:val="17"/>
        </w:numPr>
        <w:tabs>
          <w:tab w:val="left" w:pos="1440"/>
        </w:tabs>
        <w:suppressAutoHyphens/>
        <w:jc w:val="both"/>
        <w:rPr>
          <w:sz w:val="24"/>
          <w:szCs w:val="24"/>
        </w:rPr>
      </w:pPr>
      <w:r w:rsidRPr="00F61AB8">
        <w:rPr>
          <w:sz w:val="24"/>
          <w:szCs w:val="24"/>
          <w:lang w:val="en-US"/>
        </w:rPr>
        <w:t>prihodi</w:t>
      </w:r>
      <w:r w:rsidRPr="00F61AB8">
        <w:rPr>
          <w:sz w:val="24"/>
          <w:szCs w:val="24"/>
        </w:rPr>
        <w:t xml:space="preserve"> </w:t>
      </w:r>
      <w:r w:rsidRPr="00F61AB8">
        <w:rPr>
          <w:sz w:val="24"/>
          <w:szCs w:val="24"/>
          <w:lang w:val="en-US"/>
        </w:rPr>
        <w:t>od</w:t>
      </w:r>
      <w:r w:rsidRPr="00F61AB8">
        <w:rPr>
          <w:sz w:val="24"/>
          <w:szCs w:val="24"/>
        </w:rPr>
        <w:t xml:space="preserve"> </w:t>
      </w:r>
      <w:r w:rsidRPr="00F61AB8">
        <w:rPr>
          <w:sz w:val="24"/>
          <w:szCs w:val="24"/>
          <w:lang w:val="en-US"/>
        </w:rPr>
        <w:t>stvari</w:t>
      </w:r>
      <w:r w:rsidRPr="00F61AB8">
        <w:rPr>
          <w:sz w:val="24"/>
          <w:szCs w:val="24"/>
        </w:rPr>
        <w:t xml:space="preserve"> </w:t>
      </w:r>
      <w:r w:rsidRPr="00F61AB8">
        <w:rPr>
          <w:sz w:val="24"/>
          <w:szCs w:val="24"/>
          <w:lang w:val="en-US"/>
        </w:rPr>
        <w:t>u</w:t>
      </w:r>
      <w:r w:rsidRPr="00F61AB8">
        <w:rPr>
          <w:sz w:val="24"/>
          <w:szCs w:val="24"/>
        </w:rPr>
        <w:t xml:space="preserve"> </w:t>
      </w:r>
      <w:r w:rsidRPr="00F61AB8">
        <w:rPr>
          <w:sz w:val="24"/>
          <w:szCs w:val="24"/>
          <w:lang w:val="en-US"/>
        </w:rPr>
        <w:t>vlasni</w:t>
      </w:r>
      <w:r w:rsidRPr="00F61AB8">
        <w:rPr>
          <w:sz w:val="24"/>
          <w:szCs w:val="24"/>
        </w:rPr>
        <w:t>š</w:t>
      </w:r>
      <w:r w:rsidRPr="00F61AB8">
        <w:rPr>
          <w:sz w:val="24"/>
          <w:szCs w:val="24"/>
          <w:lang w:val="en-US"/>
        </w:rPr>
        <w:t>tvu</w:t>
      </w:r>
      <w:r w:rsidRPr="00F61AB8">
        <w:rPr>
          <w:sz w:val="24"/>
          <w:szCs w:val="24"/>
        </w:rPr>
        <w:t xml:space="preserve"> </w:t>
      </w:r>
      <w:r w:rsidRPr="00F61AB8">
        <w:rPr>
          <w:sz w:val="24"/>
          <w:szCs w:val="24"/>
          <w:lang w:val="en-US"/>
        </w:rPr>
        <w:t>Op</w:t>
      </w:r>
      <w:r w:rsidRPr="00F61AB8">
        <w:rPr>
          <w:sz w:val="24"/>
          <w:szCs w:val="24"/>
        </w:rPr>
        <w:t>ć</w:t>
      </w:r>
      <w:r w:rsidRPr="00F61AB8">
        <w:rPr>
          <w:sz w:val="24"/>
          <w:szCs w:val="24"/>
          <w:lang w:val="en-US"/>
        </w:rPr>
        <w:t>ine</w:t>
      </w:r>
      <w:r w:rsidRPr="00F61AB8">
        <w:rPr>
          <w:sz w:val="24"/>
          <w:szCs w:val="24"/>
        </w:rPr>
        <w:t xml:space="preserve"> </w:t>
      </w:r>
      <w:r w:rsidRPr="00F61AB8">
        <w:rPr>
          <w:sz w:val="24"/>
          <w:szCs w:val="24"/>
          <w:lang w:val="en-US"/>
        </w:rPr>
        <w:t>i</w:t>
      </w:r>
      <w:r w:rsidRPr="00F61AB8">
        <w:rPr>
          <w:sz w:val="24"/>
          <w:szCs w:val="24"/>
        </w:rPr>
        <w:t xml:space="preserve"> </w:t>
      </w:r>
      <w:r w:rsidRPr="00F61AB8">
        <w:rPr>
          <w:sz w:val="24"/>
          <w:szCs w:val="24"/>
          <w:lang w:val="en-US"/>
        </w:rPr>
        <w:t>imovinskih</w:t>
      </w:r>
      <w:r w:rsidRPr="00F61AB8">
        <w:rPr>
          <w:sz w:val="24"/>
          <w:szCs w:val="24"/>
        </w:rPr>
        <w:t xml:space="preserve"> </w:t>
      </w:r>
      <w:r w:rsidRPr="00F61AB8">
        <w:rPr>
          <w:sz w:val="24"/>
          <w:szCs w:val="24"/>
          <w:lang w:val="en-US"/>
        </w:rPr>
        <w:t>prava</w:t>
      </w:r>
      <w:r w:rsidRPr="00F61AB8">
        <w:rPr>
          <w:sz w:val="24"/>
          <w:szCs w:val="24"/>
        </w:rPr>
        <w:t>,</w:t>
      </w:r>
    </w:p>
    <w:p w:rsidR="00F61AB8" w:rsidRPr="00F61AB8" w:rsidRDefault="00F61AB8" w:rsidP="00F61AB8">
      <w:pPr>
        <w:numPr>
          <w:ilvl w:val="0"/>
          <w:numId w:val="17"/>
        </w:numPr>
        <w:tabs>
          <w:tab w:val="left" w:pos="1440"/>
        </w:tabs>
        <w:suppressAutoHyphens/>
        <w:jc w:val="both"/>
        <w:rPr>
          <w:sz w:val="24"/>
          <w:szCs w:val="24"/>
        </w:rPr>
      </w:pPr>
      <w:r w:rsidRPr="00F61AB8">
        <w:rPr>
          <w:sz w:val="24"/>
          <w:szCs w:val="24"/>
          <w:lang w:val="en-US"/>
        </w:rPr>
        <w:t>prihodi</w:t>
      </w:r>
      <w:r w:rsidRPr="00F61AB8">
        <w:rPr>
          <w:sz w:val="24"/>
          <w:szCs w:val="24"/>
        </w:rPr>
        <w:t xml:space="preserve"> </w:t>
      </w:r>
      <w:r w:rsidRPr="00F61AB8">
        <w:rPr>
          <w:sz w:val="24"/>
          <w:szCs w:val="24"/>
          <w:lang w:val="en-US"/>
        </w:rPr>
        <w:t>od</w:t>
      </w:r>
      <w:r w:rsidRPr="00F61AB8">
        <w:rPr>
          <w:sz w:val="24"/>
          <w:szCs w:val="24"/>
        </w:rPr>
        <w:t xml:space="preserve"> </w:t>
      </w:r>
      <w:r w:rsidRPr="00F61AB8">
        <w:rPr>
          <w:sz w:val="24"/>
          <w:szCs w:val="24"/>
          <w:lang w:val="en-US"/>
        </w:rPr>
        <w:t>trgova</w:t>
      </w:r>
      <w:r w:rsidRPr="00F61AB8">
        <w:rPr>
          <w:sz w:val="24"/>
          <w:szCs w:val="24"/>
        </w:rPr>
        <w:t>č</w:t>
      </w:r>
      <w:r w:rsidRPr="00F61AB8">
        <w:rPr>
          <w:sz w:val="24"/>
          <w:szCs w:val="24"/>
          <w:lang w:val="en-US"/>
        </w:rPr>
        <w:t>kih</w:t>
      </w:r>
      <w:r w:rsidRPr="00F61AB8">
        <w:rPr>
          <w:sz w:val="24"/>
          <w:szCs w:val="24"/>
        </w:rPr>
        <w:t xml:space="preserve"> </w:t>
      </w:r>
      <w:r w:rsidRPr="00F61AB8">
        <w:rPr>
          <w:sz w:val="24"/>
          <w:szCs w:val="24"/>
          <w:lang w:val="en-US"/>
        </w:rPr>
        <w:t>dru</w:t>
      </w:r>
      <w:r w:rsidRPr="00F61AB8">
        <w:rPr>
          <w:sz w:val="24"/>
          <w:szCs w:val="24"/>
        </w:rPr>
        <w:t>š</w:t>
      </w:r>
      <w:r w:rsidRPr="00F61AB8">
        <w:rPr>
          <w:sz w:val="24"/>
          <w:szCs w:val="24"/>
          <w:lang w:val="en-US"/>
        </w:rPr>
        <w:t>tava</w:t>
      </w:r>
      <w:r w:rsidRPr="00F61AB8">
        <w:rPr>
          <w:sz w:val="24"/>
          <w:szCs w:val="24"/>
        </w:rPr>
        <w:t xml:space="preserve"> </w:t>
      </w:r>
      <w:r w:rsidRPr="00F61AB8">
        <w:rPr>
          <w:sz w:val="24"/>
          <w:szCs w:val="24"/>
          <w:lang w:val="en-US"/>
        </w:rPr>
        <w:t>i</w:t>
      </w:r>
      <w:r w:rsidRPr="00F61AB8">
        <w:rPr>
          <w:sz w:val="24"/>
          <w:szCs w:val="24"/>
        </w:rPr>
        <w:t xml:space="preserve"> </w:t>
      </w:r>
      <w:r w:rsidRPr="00F61AB8">
        <w:rPr>
          <w:sz w:val="24"/>
          <w:szCs w:val="24"/>
          <w:lang w:val="en-US"/>
        </w:rPr>
        <w:t>drugih</w:t>
      </w:r>
      <w:r w:rsidRPr="00F61AB8">
        <w:rPr>
          <w:sz w:val="24"/>
          <w:szCs w:val="24"/>
        </w:rPr>
        <w:t xml:space="preserve"> </w:t>
      </w:r>
      <w:r w:rsidRPr="00F61AB8">
        <w:rPr>
          <w:sz w:val="24"/>
          <w:szCs w:val="24"/>
          <w:lang w:val="en-US"/>
        </w:rPr>
        <w:t>pravnih</w:t>
      </w:r>
      <w:r w:rsidRPr="00F61AB8">
        <w:rPr>
          <w:sz w:val="24"/>
          <w:szCs w:val="24"/>
        </w:rPr>
        <w:t xml:space="preserve"> </w:t>
      </w:r>
      <w:r w:rsidRPr="00F61AB8">
        <w:rPr>
          <w:sz w:val="24"/>
          <w:szCs w:val="24"/>
          <w:lang w:val="en-US"/>
        </w:rPr>
        <w:t>osoba</w:t>
      </w:r>
      <w:r w:rsidRPr="00F61AB8">
        <w:rPr>
          <w:sz w:val="24"/>
          <w:szCs w:val="24"/>
        </w:rPr>
        <w:t xml:space="preserve"> </w:t>
      </w:r>
      <w:r w:rsidRPr="00F61AB8">
        <w:rPr>
          <w:sz w:val="24"/>
          <w:szCs w:val="24"/>
          <w:lang w:val="en-US"/>
        </w:rPr>
        <w:t>u</w:t>
      </w:r>
      <w:r w:rsidRPr="00F61AB8">
        <w:rPr>
          <w:sz w:val="24"/>
          <w:szCs w:val="24"/>
        </w:rPr>
        <w:t xml:space="preserve"> </w:t>
      </w:r>
      <w:r w:rsidRPr="00F61AB8">
        <w:rPr>
          <w:sz w:val="24"/>
          <w:szCs w:val="24"/>
          <w:lang w:val="en-US"/>
        </w:rPr>
        <w:t>vlasni</w:t>
      </w:r>
      <w:r w:rsidRPr="00F61AB8">
        <w:rPr>
          <w:sz w:val="24"/>
          <w:szCs w:val="24"/>
        </w:rPr>
        <w:t>š</w:t>
      </w:r>
      <w:r w:rsidRPr="00F61AB8">
        <w:rPr>
          <w:sz w:val="24"/>
          <w:szCs w:val="24"/>
          <w:lang w:val="en-US"/>
        </w:rPr>
        <w:t>tvu</w:t>
      </w:r>
      <w:r w:rsidRPr="00F61AB8">
        <w:rPr>
          <w:sz w:val="24"/>
          <w:szCs w:val="24"/>
        </w:rPr>
        <w:t xml:space="preserve"> </w:t>
      </w:r>
      <w:r w:rsidRPr="00F61AB8">
        <w:rPr>
          <w:sz w:val="24"/>
          <w:szCs w:val="24"/>
          <w:lang w:val="en-US"/>
        </w:rPr>
        <w:t>Op</w:t>
      </w:r>
      <w:r w:rsidRPr="00F61AB8">
        <w:rPr>
          <w:sz w:val="24"/>
          <w:szCs w:val="24"/>
        </w:rPr>
        <w:t>ć</w:t>
      </w:r>
      <w:r w:rsidRPr="00F61AB8">
        <w:rPr>
          <w:sz w:val="24"/>
          <w:szCs w:val="24"/>
          <w:lang w:val="en-US"/>
        </w:rPr>
        <w:t>ine</w:t>
      </w:r>
      <w:r w:rsidRPr="00F61AB8">
        <w:rPr>
          <w:sz w:val="24"/>
          <w:szCs w:val="24"/>
        </w:rPr>
        <w:t xml:space="preserve"> </w:t>
      </w:r>
      <w:r w:rsidRPr="00F61AB8">
        <w:rPr>
          <w:sz w:val="24"/>
          <w:szCs w:val="24"/>
          <w:lang w:val="en-US"/>
        </w:rPr>
        <w:t>odnosno</w:t>
      </w:r>
      <w:r w:rsidRPr="00F61AB8">
        <w:rPr>
          <w:sz w:val="24"/>
          <w:szCs w:val="24"/>
        </w:rPr>
        <w:t xml:space="preserve"> </w:t>
      </w:r>
      <w:r w:rsidRPr="00F61AB8">
        <w:rPr>
          <w:sz w:val="24"/>
          <w:szCs w:val="24"/>
          <w:lang w:val="en-US"/>
        </w:rPr>
        <w:t>u</w:t>
      </w:r>
      <w:r w:rsidRPr="00F61AB8">
        <w:rPr>
          <w:sz w:val="24"/>
          <w:szCs w:val="24"/>
        </w:rPr>
        <w:t xml:space="preserve"> </w:t>
      </w:r>
      <w:r w:rsidRPr="00F61AB8">
        <w:rPr>
          <w:sz w:val="24"/>
          <w:szCs w:val="24"/>
          <w:lang w:val="en-US"/>
        </w:rPr>
        <w:t>kojima</w:t>
      </w:r>
      <w:r w:rsidRPr="00F61AB8">
        <w:rPr>
          <w:sz w:val="24"/>
          <w:szCs w:val="24"/>
        </w:rPr>
        <w:t xml:space="preserve"> </w:t>
      </w:r>
      <w:r w:rsidRPr="00F61AB8">
        <w:rPr>
          <w:sz w:val="24"/>
          <w:szCs w:val="24"/>
          <w:lang w:val="en-US"/>
        </w:rPr>
        <w:t>op</w:t>
      </w:r>
      <w:r w:rsidRPr="00F61AB8">
        <w:rPr>
          <w:sz w:val="24"/>
          <w:szCs w:val="24"/>
        </w:rPr>
        <w:t>ć</w:t>
      </w:r>
      <w:r w:rsidRPr="00F61AB8">
        <w:rPr>
          <w:sz w:val="24"/>
          <w:szCs w:val="24"/>
          <w:lang w:val="en-US"/>
        </w:rPr>
        <w:t>ina</w:t>
      </w:r>
      <w:r w:rsidRPr="00F61AB8">
        <w:rPr>
          <w:sz w:val="24"/>
          <w:szCs w:val="24"/>
        </w:rPr>
        <w:t xml:space="preserve"> </w:t>
      </w:r>
      <w:r w:rsidRPr="00F61AB8">
        <w:rPr>
          <w:sz w:val="24"/>
          <w:szCs w:val="24"/>
          <w:lang w:val="en-US"/>
        </w:rPr>
        <w:t>ima</w:t>
      </w:r>
      <w:r w:rsidRPr="00F61AB8">
        <w:rPr>
          <w:sz w:val="24"/>
          <w:szCs w:val="24"/>
        </w:rPr>
        <w:t xml:space="preserve"> </w:t>
      </w:r>
      <w:r w:rsidRPr="00F61AB8">
        <w:rPr>
          <w:sz w:val="24"/>
          <w:szCs w:val="24"/>
          <w:lang w:val="en-US"/>
        </w:rPr>
        <w:t>udjele</w:t>
      </w:r>
      <w:r w:rsidRPr="00F61AB8">
        <w:rPr>
          <w:sz w:val="24"/>
          <w:szCs w:val="24"/>
        </w:rPr>
        <w:t xml:space="preserve"> </w:t>
      </w:r>
      <w:r w:rsidRPr="00F61AB8">
        <w:rPr>
          <w:sz w:val="24"/>
          <w:szCs w:val="24"/>
          <w:lang w:val="en-US"/>
        </w:rPr>
        <w:t>ili</w:t>
      </w:r>
      <w:r w:rsidRPr="00F61AB8">
        <w:rPr>
          <w:sz w:val="24"/>
          <w:szCs w:val="24"/>
        </w:rPr>
        <w:t xml:space="preserve"> </w:t>
      </w:r>
      <w:r w:rsidRPr="00F61AB8">
        <w:rPr>
          <w:sz w:val="24"/>
          <w:szCs w:val="24"/>
          <w:lang w:val="en-US"/>
        </w:rPr>
        <w:t>dionice</w:t>
      </w:r>
      <w:r w:rsidRPr="00F61AB8">
        <w:rPr>
          <w:sz w:val="24"/>
          <w:szCs w:val="24"/>
        </w:rPr>
        <w:t>,</w:t>
      </w:r>
    </w:p>
    <w:p w:rsidR="00F61AB8" w:rsidRPr="00F61AB8" w:rsidRDefault="00F61AB8" w:rsidP="00F61AB8">
      <w:pPr>
        <w:numPr>
          <w:ilvl w:val="0"/>
          <w:numId w:val="17"/>
        </w:numPr>
        <w:tabs>
          <w:tab w:val="left" w:pos="1440"/>
        </w:tabs>
        <w:suppressAutoHyphens/>
        <w:jc w:val="both"/>
        <w:rPr>
          <w:sz w:val="24"/>
          <w:szCs w:val="24"/>
          <w:lang w:val="pt-BR"/>
        </w:rPr>
      </w:pPr>
      <w:r w:rsidRPr="00F61AB8">
        <w:rPr>
          <w:sz w:val="24"/>
          <w:szCs w:val="24"/>
          <w:lang w:val="pt-BR"/>
        </w:rPr>
        <w:lastRenderedPageBreak/>
        <w:t>prihodi od naknada za koncesije,</w:t>
      </w:r>
    </w:p>
    <w:p w:rsidR="00F61AB8" w:rsidRPr="00F61AB8" w:rsidRDefault="00F61AB8" w:rsidP="00F61AB8">
      <w:pPr>
        <w:numPr>
          <w:ilvl w:val="0"/>
          <w:numId w:val="17"/>
        </w:numPr>
        <w:tabs>
          <w:tab w:val="left" w:pos="1440"/>
        </w:tabs>
        <w:suppressAutoHyphens/>
        <w:jc w:val="both"/>
        <w:rPr>
          <w:sz w:val="24"/>
          <w:szCs w:val="24"/>
          <w:lang w:val="pt-BR"/>
        </w:rPr>
      </w:pPr>
      <w:r w:rsidRPr="00F61AB8">
        <w:rPr>
          <w:sz w:val="24"/>
          <w:szCs w:val="24"/>
          <w:lang w:val="pt-BR"/>
        </w:rPr>
        <w:t>novčane kazne i oduzeta imovinska korist za prekršaje koje Općina propisuje uskladu sa zakonom,</w:t>
      </w:r>
    </w:p>
    <w:p w:rsidR="00F61AB8" w:rsidRPr="00F61AB8" w:rsidRDefault="00F61AB8" w:rsidP="00F61AB8">
      <w:pPr>
        <w:numPr>
          <w:ilvl w:val="0"/>
          <w:numId w:val="17"/>
        </w:numPr>
        <w:tabs>
          <w:tab w:val="left" w:pos="1440"/>
        </w:tabs>
        <w:suppressAutoHyphens/>
        <w:jc w:val="both"/>
        <w:rPr>
          <w:sz w:val="24"/>
          <w:szCs w:val="24"/>
          <w:lang w:val="pt-BR"/>
        </w:rPr>
      </w:pPr>
      <w:r w:rsidRPr="00F61AB8">
        <w:rPr>
          <w:sz w:val="24"/>
          <w:szCs w:val="24"/>
          <w:lang w:val="pt-BR"/>
        </w:rPr>
        <w:t>udio u zajedničkim porezima s Republikom Hrvatskom,</w:t>
      </w:r>
    </w:p>
    <w:p w:rsidR="00F61AB8" w:rsidRPr="00F61AB8" w:rsidRDefault="00F61AB8" w:rsidP="00F61AB8">
      <w:pPr>
        <w:numPr>
          <w:ilvl w:val="0"/>
          <w:numId w:val="17"/>
        </w:numPr>
        <w:tabs>
          <w:tab w:val="left" w:pos="1440"/>
        </w:tabs>
        <w:suppressAutoHyphens/>
        <w:jc w:val="both"/>
        <w:rPr>
          <w:sz w:val="24"/>
          <w:szCs w:val="24"/>
          <w:lang w:val="pt-BR"/>
        </w:rPr>
      </w:pPr>
      <w:r w:rsidRPr="00F61AB8">
        <w:rPr>
          <w:sz w:val="24"/>
          <w:szCs w:val="24"/>
          <w:lang w:val="pt-BR"/>
        </w:rPr>
        <w:t>sredstva pomoći i dotacija Osječko-baranjske županije i Republike Hrvatske predviđena u županijskom, odnosno državnom proračunu,</w:t>
      </w:r>
    </w:p>
    <w:p w:rsidR="00F61AB8" w:rsidRPr="00F61AB8" w:rsidRDefault="00F61AB8" w:rsidP="00F61AB8">
      <w:pPr>
        <w:numPr>
          <w:ilvl w:val="0"/>
          <w:numId w:val="17"/>
        </w:numPr>
        <w:tabs>
          <w:tab w:val="left" w:pos="1440"/>
        </w:tabs>
        <w:suppressAutoHyphens/>
        <w:jc w:val="both"/>
        <w:rPr>
          <w:sz w:val="24"/>
          <w:szCs w:val="24"/>
          <w:lang w:val="en-US"/>
        </w:rPr>
      </w:pPr>
      <w:r w:rsidRPr="00F61AB8">
        <w:rPr>
          <w:sz w:val="24"/>
          <w:szCs w:val="24"/>
          <w:lang w:val="en-US"/>
        </w:rPr>
        <w:t>drugi prihodi određeni zakonom.</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67.</w:t>
      </w:r>
    </w:p>
    <w:p w:rsidR="00F61AB8" w:rsidRPr="00F61AB8" w:rsidRDefault="00F61AB8" w:rsidP="00F61AB8">
      <w:pPr>
        <w:jc w:val="both"/>
        <w:rPr>
          <w:sz w:val="24"/>
          <w:szCs w:val="24"/>
          <w:lang w:val="en-US"/>
        </w:rPr>
      </w:pPr>
      <w:r w:rsidRPr="00F61AB8">
        <w:rPr>
          <w:sz w:val="28"/>
          <w:lang w:val="en-US"/>
        </w:rPr>
        <w:tab/>
      </w:r>
      <w:r w:rsidRPr="00F61AB8">
        <w:rPr>
          <w:sz w:val="24"/>
          <w:szCs w:val="24"/>
          <w:lang w:val="en-US"/>
        </w:rPr>
        <w:t>Procjena godišnjih prihoda i primitaka te utvrđeni iznosi izdataka i drugih plaćanja Općine iskazuju se u proračunu Općine.</w:t>
      </w:r>
    </w:p>
    <w:p w:rsidR="00F61AB8" w:rsidRPr="00F61AB8" w:rsidRDefault="00F61AB8" w:rsidP="00F61AB8">
      <w:pPr>
        <w:jc w:val="both"/>
        <w:rPr>
          <w:sz w:val="24"/>
          <w:szCs w:val="24"/>
          <w:lang w:val="en-US"/>
        </w:rPr>
      </w:pPr>
      <w:r w:rsidRPr="00F61AB8">
        <w:rPr>
          <w:sz w:val="24"/>
          <w:szCs w:val="24"/>
          <w:lang w:val="en-US"/>
        </w:rPr>
        <w:tab/>
        <w:t>Svi prihodi i primici proračuna moraju biti raspoređeni u proračunu i iskazani po izvorima iz kojih potječu.</w:t>
      </w:r>
    </w:p>
    <w:p w:rsidR="00F61AB8" w:rsidRPr="00F61AB8" w:rsidRDefault="00F61AB8" w:rsidP="00F61AB8">
      <w:pPr>
        <w:jc w:val="both"/>
        <w:rPr>
          <w:sz w:val="24"/>
          <w:szCs w:val="24"/>
          <w:lang w:val="pt-BR"/>
        </w:rPr>
      </w:pPr>
      <w:r w:rsidRPr="00F61AB8">
        <w:rPr>
          <w:sz w:val="24"/>
          <w:szCs w:val="24"/>
          <w:lang w:val="en-US"/>
        </w:rPr>
        <w:tab/>
      </w:r>
      <w:r w:rsidRPr="00F61AB8">
        <w:rPr>
          <w:sz w:val="24"/>
          <w:szCs w:val="24"/>
          <w:lang w:val="pt-BR"/>
        </w:rPr>
        <w:t>Svi izdaci proračuna moraju biti utvrđeni u proračunu i uravnoteženi s prihodima i primicima.</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68.</w:t>
      </w:r>
    </w:p>
    <w:p w:rsidR="00F61AB8" w:rsidRPr="00F61AB8" w:rsidRDefault="00F61AB8" w:rsidP="00F61AB8">
      <w:pPr>
        <w:rPr>
          <w:sz w:val="24"/>
        </w:rPr>
      </w:pPr>
    </w:p>
    <w:p w:rsidR="00F61AB8" w:rsidRPr="00F61AB8" w:rsidRDefault="00F61AB8" w:rsidP="00F61AB8">
      <w:pPr>
        <w:ind w:firstLine="720"/>
        <w:jc w:val="both"/>
        <w:rPr>
          <w:sz w:val="24"/>
        </w:rPr>
      </w:pPr>
      <w:r w:rsidRPr="00F61AB8">
        <w:rPr>
          <w:sz w:val="24"/>
        </w:rPr>
        <w:t>Općinsko vijeće na prijedlog Općinskog načelnika donosi godišnji proračun Općine za iduću proračunsku godinu, na način i u rokovima propisanim zakonima.</w:t>
      </w:r>
    </w:p>
    <w:p w:rsidR="00F61AB8" w:rsidRPr="00F61AB8" w:rsidRDefault="00F61AB8" w:rsidP="00F61AB8">
      <w:pPr>
        <w:ind w:firstLine="720"/>
        <w:jc w:val="both"/>
        <w:rPr>
          <w:sz w:val="24"/>
        </w:rPr>
      </w:pPr>
      <w:r w:rsidRPr="00F61AB8">
        <w:rPr>
          <w:sz w:val="24"/>
        </w:rPr>
        <w:t>Uz godišnji proračun iz stavka 1. ovoga članka, Općinsko vijeće na prijedlog Općinskog načelnika donosi odluku o izvršenju proračuna te propisane programe i planove.</w:t>
      </w:r>
    </w:p>
    <w:p w:rsidR="00F61AB8" w:rsidRPr="00F61AB8" w:rsidRDefault="00F61AB8" w:rsidP="00F61AB8">
      <w:pPr>
        <w:ind w:firstLine="720"/>
        <w:jc w:val="both"/>
        <w:rPr>
          <w:sz w:val="24"/>
          <w:szCs w:val="24"/>
          <w:lang w:val="en-US"/>
        </w:rPr>
      </w:pPr>
      <w:r w:rsidRPr="00F61AB8">
        <w:rPr>
          <w:sz w:val="24"/>
          <w:szCs w:val="24"/>
          <w:lang w:val="en-US"/>
        </w:rPr>
        <w:t>Ukoliko se Proračun za slijedeću proračunsku godinu ne može donijeti u propisanom roku, Općinsko vijeće donosi Odluku o privremenom financiranju na način i u postupku propisanim zakonom i to najduže za razdoblje od prva tri mjeseca proračunske godine.</w:t>
      </w:r>
    </w:p>
    <w:p w:rsidR="00F61AB8" w:rsidRPr="00F61AB8" w:rsidRDefault="00F61AB8" w:rsidP="00F61AB8">
      <w:pPr>
        <w:ind w:firstLine="720"/>
        <w:jc w:val="both"/>
        <w:rPr>
          <w:rFonts w:ascii="HRTimes" w:hAnsi="HRTimes"/>
          <w:sz w:val="24"/>
          <w:lang w:val="en-US"/>
        </w:rPr>
      </w:pPr>
      <w:r w:rsidRPr="00F61AB8">
        <w:rPr>
          <w:rFonts w:ascii="HRTimes" w:hAnsi="HRTimes"/>
          <w:sz w:val="24"/>
          <w:lang w:val="en-US"/>
        </w:rPr>
        <w:t xml:space="preserve">Na prijedlog središnjeg tijela državne uprave nadležnog za lokalnu i područnu (regionalnu) samoupravu Vlada Republike Hrvatske istovremeno će raspustiti Općinsko     vijeće i razriješiti Općinskog načelnika i njegovog zamjenika, ako u zakonom </w:t>
      </w:r>
      <w:r w:rsidRPr="00F61AB8">
        <w:rPr>
          <w:rFonts w:ascii="HRTimes" w:hAnsi="HRTimes"/>
          <w:sz w:val="24"/>
          <w:lang w:val="en-US"/>
        </w:rPr>
        <w:lastRenderedPageBreak/>
        <w:t>određenom roku ne bude donesen Proračun, odnosno Odluka o privremenom financiranju.</w:t>
      </w:r>
    </w:p>
    <w:p w:rsidR="00F61AB8" w:rsidRPr="00F61AB8" w:rsidRDefault="00F61AB8" w:rsidP="00F61AB8">
      <w:pPr>
        <w:rPr>
          <w:b/>
          <w:sz w:val="24"/>
        </w:rPr>
      </w:pPr>
    </w:p>
    <w:p w:rsidR="00F61AB8" w:rsidRPr="00F61AB8" w:rsidRDefault="00F61AB8" w:rsidP="00F61AB8">
      <w:pPr>
        <w:jc w:val="center"/>
        <w:rPr>
          <w:sz w:val="24"/>
        </w:rPr>
      </w:pPr>
      <w:r w:rsidRPr="00F61AB8">
        <w:rPr>
          <w:sz w:val="24"/>
        </w:rPr>
        <w:t>Članak 69.</w:t>
      </w:r>
    </w:p>
    <w:p w:rsidR="00F61AB8" w:rsidRPr="00F61AB8" w:rsidRDefault="00F61AB8" w:rsidP="00F61AB8">
      <w:pPr>
        <w:rPr>
          <w:b/>
          <w:sz w:val="24"/>
        </w:rPr>
      </w:pPr>
    </w:p>
    <w:p w:rsidR="00F61AB8" w:rsidRPr="00F61AB8" w:rsidRDefault="00F61AB8" w:rsidP="00F61AB8">
      <w:pPr>
        <w:ind w:firstLine="720"/>
        <w:jc w:val="both"/>
        <w:rPr>
          <w:sz w:val="24"/>
          <w:szCs w:val="24"/>
          <w:lang w:val="en-US"/>
        </w:rPr>
      </w:pPr>
      <w:r w:rsidRPr="00F61AB8">
        <w:rPr>
          <w:sz w:val="24"/>
          <w:szCs w:val="24"/>
          <w:lang w:val="en-US"/>
        </w:rPr>
        <w:t>Ako se tijekom proračunske godine smanje prihodi i primici ili povećaju izdaci utvrđeni proračunom, proračun se mora uravnotežiti sniženjem predviđenih izdataka ili pronalaženjem novih prihoda.</w:t>
      </w:r>
    </w:p>
    <w:p w:rsidR="00F61AB8" w:rsidRPr="00F61AB8" w:rsidRDefault="00F61AB8" w:rsidP="00F61AB8">
      <w:pPr>
        <w:jc w:val="both"/>
        <w:rPr>
          <w:sz w:val="24"/>
          <w:szCs w:val="24"/>
          <w:lang w:val="pt-BR"/>
        </w:rPr>
      </w:pPr>
      <w:r w:rsidRPr="00F61AB8">
        <w:rPr>
          <w:sz w:val="24"/>
          <w:szCs w:val="24"/>
          <w:lang w:val="en-US"/>
        </w:rPr>
        <w:tab/>
      </w:r>
      <w:r w:rsidRPr="00F61AB8">
        <w:rPr>
          <w:sz w:val="24"/>
          <w:szCs w:val="24"/>
          <w:lang w:val="pt-BR"/>
        </w:rPr>
        <w:t>Uravnoteženje proračuna provodi se izmjenama i dopunama proračuna, po postupku propisanom za donošenje proračuna.</w:t>
      </w:r>
    </w:p>
    <w:p w:rsidR="00F61AB8" w:rsidRPr="00F61AB8" w:rsidRDefault="00F61AB8" w:rsidP="00F61AB8">
      <w:pPr>
        <w:ind w:firstLine="720"/>
        <w:jc w:val="both"/>
        <w:rPr>
          <w:sz w:val="24"/>
        </w:rPr>
      </w:pPr>
      <w:r w:rsidRPr="00F61AB8">
        <w:rPr>
          <w:sz w:val="24"/>
        </w:rPr>
        <w:t>Godišnji proračun Općine dostavlja se Ministarstvu financija u roku 15 dana od dana njegova donošenja.</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70.</w:t>
      </w:r>
    </w:p>
    <w:p w:rsidR="00F61AB8" w:rsidRPr="00F61AB8" w:rsidRDefault="00F61AB8" w:rsidP="00F61AB8">
      <w:pPr>
        <w:rPr>
          <w:sz w:val="24"/>
        </w:rPr>
      </w:pPr>
    </w:p>
    <w:p w:rsidR="00F61AB8" w:rsidRPr="00F61AB8" w:rsidRDefault="00F61AB8" w:rsidP="00F61AB8">
      <w:pPr>
        <w:ind w:firstLine="720"/>
        <w:jc w:val="both"/>
        <w:rPr>
          <w:sz w:val="24"/>
        </w:rPr>
      </w:pPr>
      <w:r w:rsidRPr="00F61AB8">
        <w:rPr>
          <w:sz w:val="24"/>
          <w:szCs w:val="24"/>
          <w:lang w:val="pt-BR"/>
        </w:rPr>
        <w:t>Općina Antunovac može se zaduživati u skladu s posebnim zakonom.</w:t>
      </w:r>
    </w:p>
    <w:p w:rsidR="00F61AB8" w:rsidRPr="00F61AB8" w:rsidRDefault="00F61AB8" w:rsidP="00F61AB8">
      <w:pPr>
        <w:jc w:val="center"/>
        <w:rPr>
          <w:sz w:val="24"/>
        </w:rPr>
      </w:pPr>
    </w:p>
    <w:p w:rsidR="00F61AB8" w:rsidRPr="00F61AB8" w:rsidRDefault="00F61AB8" w:rsidP="00F61AB8">
      <w:pPr>
        <w:jc w:val="center"/>
        <w:rPr>
          <w:sz w:val="24"/>
        </w:rPr>
      </w:pPr>
      <w:r w:rsidRPr="00F61AB8">
        <w:rPr>
          <w:sz w:val="24"/>
        </w:rPr>
        <w:t>Članak 71.</w:t>
      </w:r>
    </w:p>
    <w:p w:rsidR="00F61AB8" w:rsidRPr="00F61AB8" w:rsidRDefault="00F61AB8" w:rsidP="00F61AB8">
      <w:pPr>
        <w:jc w:val="both"/>
        <w:rPr>
          <w:sz w:val="24"/>
          <w:szCs w:val="24"/>
        </w:rPr>
      </w:pPr>
    </w:p>
    <w:p w:rsidR="00F61AB8" w:rsidRPr="00F61AB8" w:rsidRDefault="00F61AB8" w:rsidP="00F61AB8">
      <w:pPr>
        <w:jc w:val="both"/>
        <w:rPr>
          <w:sz w:val="24"/>
          <w:szCs w:val="24"/>
          <w:lang w:val="pt-BR"/>
        </w:rPr>
      </w:pPr>
      <w:r w:rsidRPr="00F61AB8">
        <w:rPr>
          <w:sz w:val="24"/>
          <w:szCs w:val="24"/>
          <w:lang w:val="en-US"/>
        </w:rPr>
        <w:tab/>
      </w:r>
      <w:r w:rsidRPr="00F61AB8">
        <w:rPr>
          <w:sz w:val="24"/>
          <w:szCs w:val="24"/>
          <w:lang w:val="pt-BR"/>
        </w:rPr>
        <w:t>Općina Antunovac može davati jamstva korisnicima Proračuna i pravnim osobama u vlasništvu Općine, odnosno onim društvima u kojima ima udjele ili dionice i davati zajmove u skladu s posebnim zakonom i općim aktima Općinskog vijeća.</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72.</w:t>
      </w:r>
    </w:p>
    <w:p w:rsidR="00F61AB8" w:rsidRPr="00F61AB8" w:rsidRDefault="00F61AB8" w:rsidP="00F61AB8">
      <w:pPr>
        <w:rPr>
          <w:sz w:val="24"/>
        </w:rPr>
      </w:pPr>
    </w:p>
    <w:p w:rsidR="00F61AB8" w:rsidRPr="00F61AB8" w:rsidRDefault="00F61AB8" w:rsidP="00F61AB8">
      <w:pPr>
        <w:jc w:val="both"/>
        <w:rPr>
          <w:sz w:val="24"/>
        </w:rPr>
      </w:pPr>
      <w:r w:rsidRPr="00F61AB8">
        <w:rPr>
          <w:sz w:val="24"/>
        </w:rPr>
        <w:tab/>
        <w:t>Nadzor nad ukupnim materijalnim i financijskim poslovanjem Općine, u skladu sa zakonom, provodi Općinsko vijeće.</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b/>
          <w:sz w:val="28"/>
        </w:rPr>
        <w:t>XII.</w:t>
      </w:r>
      <w:r w:rsidRPr="00F61AB8">
        <w:rPr>
          <w:b/>
          <w:sz w:val="28"/>
        </w:rPr>
        <w:tab/>
        <w:t xml:space="preserve">DRUGA VAŽNA PITANJA OD ZNAČAJA ZA OPĆINU </w:t>
      </w:r>
      <w:r w:rsidRPr="00F61AB8">
        <w:rPr>
          <w:b/>
          <w:sz w:val="28"/>
        </w:rPr>
        <w:tab/>
      </w:r>
    </w:p>
    <w:p w:rsidR="00F61AB8" w:rsidRPr="00F61AB8" w:rsidRDefault="00F61AB8" w:rsidP="00F61AB8">
      <w:pPr>
        <w:jc w:val="both"/>
        <w:rPr>
          <w:sz w:val="24"/>
        </w:rPr>
      </w:pPr>
    </w:p>
    <w:p w:rsidR="00F61AB8" w:rsidRPr="00F61AB8" w:rsidRDefault="00F61AB8" w:rsidP="00F61AB8">
      <w:pPr>
        <w:jc w:val="both"/>
        <w:rPr>
          <w:b/>
          <w:sz w:val="28"/>
        </w:rPr>
      </w:pPr>
      <w:r w:rsidRPr="00F61AB8">
        <w:rPr>
          <w:sz w:val="24"/>
        </w:rPr>
        <w:tab/>
      </w:r>
      <w:r w:rsidRPr="00F61AB8">
        <w:rPr>
          <w:b/>
          <w:sz w:val="28"/>
        </w:rPr>
        <w:t>JAVNOST RADA</w:t>
      </w:r>
    </w:p>
    <w:p w:rsidR="00F61AB8" w:rsidRPr="00F61AB8" w:rsidRDefault="00F61AB8" w:rsidP="00F61AB8">
      <w:pPr>
        <w:jc w:val="both"/>
        <w:rPr>
          <w:sz w:val="24"/>
          <w:szCs w:val="24"/>
        </w:rPr>
      </w:pPr>
    </w:p>
    <w:p w:rsidR="00F61AB8" w:rsidRPr="00F61AB8" w:rsidRDefault="00F61AB8" w:rsidP="00F61AB8">
      <w:pPr>
        <w:jc w:val="center"/>
        <w:rPr>
          <w:sz w:val="24"/>
        </w:rPr>
      </w:pPr>
      <w:r w:rsidRPr="00F61AB8">
        <w:rPr>
          <w:sz w:val="24"/>
        </w:rPr>
        <w:t>Članak 73.</w:t>
      </w:r>
    </w:p>
    <w:p w:rsidR="00F61AB8" w:rsidRPr="00F61AB8" w:rsidRDefault="00F61AB8" w:rsidP="00F61AB8">
      <w:pPr>
        <w:jc w:val="center"/>
        <w:rPr>
          <w:sz w:val="24"/>
          <w:szCs w:val="24"/>
          <w:lang w:val="en-US"/>
        </w:rPr>
      </w:pPr>
    </w:p>
    <w:p w:rsidR="00F61AB8" w:rsidRPr="00F61AB8" w:rsidRDefault="00F61AB8" w:rsidP="00F61AB8">
      <w:pPr>
        <w:jc w:val="both"/>
        <w:rPr>
          <w:sz w:val="24"/>
          <w:szCs w:val="24"/>
          <w:lang w:val="pt-BR"/>
        </w:rPr>
      </w:pPr>
      <w:r w:rsidRPr="00F61AB8">
        <w:rPr>
          <w:sz w:val="24"/>
          <w:szCs w:val="24"/>
          <w:lang w:val="en-US"/>
        </w:rPr>
        <w:tab/>
      </w:r>
      <w:r w:rsidRPr="00F61AB8">
        <w:rPr>
          <w:sz w:val="24"/>
          <w:szCs w:val="24"/>
          <w:lang w:val="pt-BR"/>
        </w:rPr>
        <w:t>Općina Antunovac osigurava javnost rada tijela općine te informiranost građana o radu tih tijela kao i o drugim pitanjima važnim za građane Općine Antunovac.</w:t>
      </w:r>
    </w:p>
    <w:p w:rsidR="00F61AB8" w:rsidRPr="00F61AB8" w:rsidRDefault="00F61AB8" w:rsidP="00F61AB8">
      <w:pPr>
        <w:ind w:left="705"/>
        <w:jc w:val="both"/>
        <w:rPr>
          <w:sz w:val="24"/>
          <w:szCs w:val="24"/>
          <w:lang w:val="pt-BR"/>
        </w:rPr>
      </w:pPr>
      <w:r w:rsidRPr="00F61AB8">
        <w:rPr>
          <w:sz w:val="24"/>
          <w:szCs w:val="24"/>
          <w:lang w:val="pt-BR"/>
        </w:rPr>
        <w:tab/>
      </w:r>
    </w:p>
    <w:p w:rsidR="00F61AB8" w:rsidRPr="00F61AB8" w:rsidRDefault="00F61AB8" w:rsidP="00F61AB8">
      <w:pPr>
        <w:jc w:val="center"/>
        <w:rPr>
          <w:sz w:val="24"/>
        </w:rPr>
      </w:pPr>
      <w:r w:rsidRPr="00F61AB8">
        <w:rPr>
          <w:sz w:val="24"/>
        </w:rPr>
        <w:t>Članak 74.</w:t>
      </w:r>
    </w:p>
    <w:p w:rsidR="00F61AB8" w:rsidRPr="00F61AB8" w:rsidRDefault="00F61AB8" w:rsidP="00F61AB8">
      <w:pPr>
        <w:jc w:val="center"/>
        <w:rPr>
          <w:b/>
          <w:sz w:val="24"/>
          <w:szCs w:val="24"/>
        </w:rPr>
      </w:pPr>
    </w:p>
    <w:p w:rsidR="00F61AB8" w:rsidRPr="00F61AB8" w:rsidRDefault="00F61AB8" w:rsidP="00F61AB8">
      <w:pPr>
        <w:ind w:firstLine="720"/>
        <w:jc w:val="both"/>
        <w:rPr>
          <w:sz w:val="24"/>
          <w:szCs w:val="24"/>
        </w:rPr>
      </w:pPr>
      <w:r w:rsidRPr="00F61AB8">
        <w:rPr>
          <w:sz w:val="24"/>
          <w:szCs w:val="24"/>
        </w:rPr>
        <w:t>Rad Općinskog vijeća, Općinskog načelnika i upravnih tijela je javan.</w:t>
      </w:r>
    </w:p>
    <w:p w:rsidR="00F61AB8" w:rsidRPr="00F61AB8" w:rsidRDefault="00F61AB8" w:rsidP="00F61AB8">
      <w:pPr>
        <w:ind w:firstLine="720"/>
        <w:jc w:val="both"/>
        <w:rPr>
          <w:sz w:val="24"/>
          <w:szCs w:val="24"/>
        </w:rPr>
      </w:pPr>
      <w:r w:rsidRPr="00F61AB8">
        <w:rPr>
          <w:sz w:val="24"/>
          <w:szCs w:val="24"/>
        </w:rPr>
        <w:t xml:space="preserve">Javnost rada se osigurava javnim održavanjem sjednica, izvješćivanjem i napisima u tisku i drugim oblicima javnog priopćavanja, </w:t>
      </w:r>
      <w:r w:rsidRPr="00F61AB8">
        <w:rPr>
          <w:sz w:val="24"/>
          <w:szCs w:val="24"/>
          <w:lang w:val="en-US"/>
        </w:rPr>
        <w:t>objavljivanjem</w:t>
      </w:r>
      <w:r w:rsidRPr="00F61AB8">
        <w:rPr>
          <w:sz w:val="24"/>
          <w:szCs w:val="24"/>
        </w:rPr>
        <w:t xml:space="preserve"> </w:t>
      </w:r>
      <w:r w:rsidRPr="00F61AB8">
        <w:rPr>
          <w:sz w:val="24"/>
          <w:szCs w:val="24"/>
          <w:lang w:val="en-US"/>
        </w:rPr>
        <w:t>op</w:t>
      </w:r>
      <w:r w:rsidRPr="00F61AB8">
        <w:rPr>
          <w:sz w:val="24"/>
          <w:szCs w:val="24"/>
        </w:rPr>
        <w:t>ć</w:t>
      </w:r>
      <w:r w:rsidRPr="00F61AB8">
        <w:rPr>
          <w:sz w:val="24"/>
          <w:szCs w:val="24"/>
          <w:lang w:val="en-US"/>
        </w:rPr>
        <w:t>ih</w:t>
      </w:r>
      <w:r w:rsidRPr="00F61AB8">
        <w:rPr>
          <w:sz w:val="24"/>
          <w:szCs w:val="24"/>
        </w:rPr>
        <w:t xml:space="preserve"> </w:t>
      </w:r>
      <w:r w:rsidRPr="00F61AB8">
        <w:rPr>
          <w:sz w:val="24"/>
          <w:szCs w:val="24"/>
          <w:lang w:val="en-US"/>
        </w:rPr>
        <w:t>akata</w:t>
      </w:r>
      <w:r w:rsidRPr="00F61AB8">
        <w:rPr>
          <w:sz w:val="24"/>
          <w:szCs w:val="24"/>
        </w:rPr>
        <w:t xml:space="preserve"> </w:t>
      </w:r>
      <w:r w:rsidRPr="00F61AB8">
        <w:rPr>
          <w:sz w:val="24"/>
          <w:szCs w:val="24"/>
          <w:lang w:val="en-US"/>
        </w:rPr>
        <w:t>i</w:t>
      </w:r>
      <w:r w:rsidRPr="00F61AB8">
        <w:rPr>
          <w:sz w:val="24"/>
          <w:szCs w:val="24"/>
        </w:rPr>
        <w:t xml:space="preserve"> </w:t>
      </w:r>
      <w:r w:rsidRPr="00F61AB8">
        <w:rPr>
          <w:sz w:val="24"/>
          <w:szCs w:val="24"/>
          <w:lang w:val="en-US"/>
        </w:rPr>
        <w:t>drugih</w:t>
      </w:r>
      <w:r w:rsidRPr="00F61AB8">
        <w:rPr>
          <w:sz w:val="24"/>
          <w:szCs w:val="24"/>
        </w:rPr>
        <w:t xml:space="preserve"> </w:t>
      </w:r>
      <w:r w:rsidRPr="00F61AB8">
        <w:rPr>
          <w:sz w:val="24"/>
          <w:szCs w:val="24"/>
          <w:lang w:val="en-US"/>
        </w:rPr>
        <w:t>akata</w:t>
      </w:r>
      <w:r w:rsidRPr="00F61AB8">
        <w:rPr>
          <w:sz w:val="24"/>
          <w:szCs w:val="24"/>
        </w:rPr>
        <w:t xml:space="preserve"> </w:t>
      </w:r>
      <w:r w:rsidRPr="00F61AB8">
        <w:rPr>
          <w:sz w:val="24"/>
          <w:szCs w:val="24"/>
          <w:lang w:val="en-US"/>
        </w:rPr>
        <w:t>u</w:t>
      </w:r>
      <w:r w:rsidRPr="00F61AB8">
        <w:rPr>
          <w:sz w:val="24"/>
          <w:szCs w:val="24"/>
        </w:rPr>
        <w:t xml:space="preserve"> </w:t>
      </w:r>
      <w:r w:rsidRPr="00F61AB8">
        <w:rPr>
          <w:sz w:val="24"/>
          <w:szCs w:val="24"/>
          <w:lang w:val="en-US"/>
        </w:rPr>
        <w:t>Slu</w:t>
      </w:r>
      <w:r w:rsidRPr="00F61AB8">
        <w:rPr>
          <w:sz w:val="24"/>
          <w:szCs w:val="24"/>
        </w:rPr>
        <w:t>ž</w:t>
      </w:r>
      <w:r w:rsidRPr="00F61AB8">
        <w:rPr>
          <w:sz w:val="24"/>
          <w:szCs w:val="24"/>
          <w:lang w:val="en-US"/>
        </w:rPr>
        <w:t>benom</w:t>
      </w:r>
      <w:r w:rsidRPr="00F61AB8">
        <w:rPr>
          <w:sz w:val="24"/>
          <w:szCs w:val="24"/>
        </w:rPr>
        <w:t xml:space="preserve"> </w:t>
      </w:r>
      <w:r w:rsidRPr="00F61AB8">
        <w:rPr>
          <w:sz w:val="24"/>
          <w:szCs w:val="24"/>
          <w:lang w:val="en-US"/>
        </w:rPr>
        <w:t>glasilu</w:t>
      </w:r>
      <w:r w:rsidRPr="00F61AB8">
        <w:rPr>
          <w:sz w:val="24"/>
          <w:szCs w:val="24"/>
        </w:rPr>
        <w:t xml:space="preserve"> </w:t>
      </w:r>
      <w:r w:rsidRPr="00F61AB8">
        <w:rPr>
          <w:sz w:val="24"/>
          <w:szCs w:val="24"/>
          <w:lang w:val="en-US"/>
        </w:rPr>
        <w:t>Op</w:t>
      </w:r>
      <w:r w:rsidRPr="00F61AB8">
        <w:rPr>
          <w:sz w:val="24"/>
          <w:szCs w:val="24"/>
        </w:rPr>
        <w:t>ć</w:t>
      </w:r>
      <w:r w:rsidRPr="00F61AB8">
        <w:rPr>
          <w:sz w:val="24"/>
          <w:szCs w:val="24"/>
          <w:lang w:val="en-US"/>
        </w:rPr>
        <w:t>ine</w:t>
      </w:r>
      <w:r w:rsidRPr="00F61AB8">
        <w:rPr>
          <w:sz w:val="24"/>
          <w:szCs w:val="24"/>
        </w:rPr>
        <w:t xml:space="preserve"> </w:t>
      </w:r>
      <w:r w:rsidRPr="00F61AB8">
        <w:rPr>
          <w:sz w:val="24"/>
          <w:szCs w:val="24"/>
          <w:lang w:val="en-US"/>
        </w:rPr>
        <w:t>Antunovac</w:t>
      </w:r>
      <w:r w:rsidRPr="00F61AB8">
        <w:rPr>
          <w:sz w:val="24"/>
          <w:szCs w:val="24"/>
        </w:rPr>
        <w:t xml:space="preserve"> </w:t>
      </w:r>
      <w:r w:rsidRPr="00F61AB8">
        <w:rPr>
          <w:sz w:val="24"/>
          <w:szCs w:val="24"/>
          <w:lang w:val="en-US"/>
        </w:rPr>
        <w:t>i</w:t>
      </w:r>
      <w:r w:rsidRPr="00F61AB8">
        <w:rPr>
          <w:sz w:val="24"/>
          <w:szCs w:val="24"/>
        </w:rPr>
        <w:t xml:space="preserve"> </w:t>
      </w:r>
      <w:r w:rsidRPr="00F61AB8">
        <w:rPr>
          <w:sz w:val="24"/>
          <w:szCs w:val="24"/>
          <w:lang w:val="en-US"/>
        </w:rPr>
        <w:t>na</w:t>
      </w:r>
      <w:r w:rsidRPr="00F61AB8">
        <w:rPr>
          <w:sz w:val="24"/>
          <w:szCs w:val="24"/>
        </w:rPr>
        <w:t xml:space="preserve"> </w:t>
      </w:r>
      <w:r w:rsidRPr="00F61AB8">
        <w:rPr>
          <w:sz w:val="24"/>
          <w:szCs w:val="24"/>
          <w:lang w:val="en-US"/>
        </w:rPr>
        <w:t>web</w:t>
      </w:r>
      <w:r w:rsidRPr="00F61AB8">
        <w:rPr>
          <w:sz w:val="24"/>
          <w:szCs w:val="24"/>
        </w:rPr>
        <w:t xml:space="preserve"> </w:t>
      </w:r>
      <w:r w:rsidRPr="00F61AB8">
        <w:rPr>
          <w:sz w:val="24"/>
          <w:szCs w:val="24"/>
          <w:lang w:val="en-US"/>
        </w:rPr>
        <w:t>stranicama</w:t>
      </w:r>
      <w:r w:rsidRPr="00F61AB8">
        <w:rPr>
          <w:sz w:val="24"/>
          <w:szCs w:val="24"/>
        </w:rPr>
        <w:t xml:space="preserve"> </w:t>
      </w:r>
      <w:r w:rsidRPr="00F61AB8">
        <w:rPr>
          <w:sz w:val="24"/>
          <w:szCs w:val="24"/>
          <w:lang w:val="en-US"/>
        </w:rPr>
        <w:t>Op</w:t>
      </w:r>
      <w:r w:rsidRPr="00F61AB8">
        <w:rPr>
          <w:sz w:val="24"/>
          <w:szCs w:val="24"/>
        </w:rPr>
        <w:t>ć</w:t>
      </w:r>
      <w:r w:rsidRPr="00F61AB8">
        <w:rPr>
          <w:sz w:val="24"/>
          <w:szCs w:val="24"/>
          <w:lang w:val="en-US"/>
        </w:rPr>
        <w:t>ine</w:t>
      </w:r>
      <w:r w:rsidRPr="00F61AB8">
        <w:rPr>
          <w:sz w:val="24"/>
          <w:szCs w:val="24"/>
        </w:rPr>
        <w:t xml:space="preserve"> </w:t>
      </w:r>
      <w:r w:rsidRPr="00F61AB8">
        <w:rPr>
          <w:sz w:val="24"/>
          <w:szCs w:val="24"/>
          <w:lang w:val="en-US"/>
        </w:rPr>
        <w:t>Antunovac</w:t>
      </w:r>
      <w:r w:rsidRPr="00F61AB8">
        <w:rPr>
          <w:sz w:val="24"/>
          <w:szCs w:val="24"/>
        </w:rPr>
        <w:t xml:space="preserve"> te na drugi pogodan način.</w:t>
      </w:r>
    </w:p>
    <w:p w:rsidR="00F61AB8" w:rsidRPr="00F61AB8" w:rsidRDefault="00F61AB8" w:rsidP="00F61AB8">
      <w:pPr>
        <w:jc w:val="both"/>
        <w:rPr>
          <w:sz w:val="24"/>
          <w:szCs w:val="24"/>
          <w:lang w:val="en-US"/>
        </w:rPr>
      </w:pPr>
      <w:r w:rsidRPr="00F61AB8">
        <w:rPr>
          <w:sz w:val="24"/>
          <w:szCs w:val="24"/>
        </w:rPr>
        <w:tab/>
      </w:r>
      <w:r w:rsidRPr="00F61AB8">
        <w:rPr>
          <w:sz w:val="24"/>
          <w:szCs w:val="24"/>
          <w:lang w:val="en-US"/>
        </w:rPr>
        <w:t>Predstavnici udruga građana, građani i predstavnici medija mogu pratiti rad Općinskog vijeća u skladu s odredbama Poslovnika Općinskog vijeća.</w:t>
      </w:r>
    </w:p>
    <w:p w:rsidR="00F61AB8" w:rsidRPr="00F61AB8" w:rsidRDefault="00F61AB8" w:rsidP="00F61AB8">
      <w:pPr>
        <w:ind w:firstLine="720"/>
        <w:jc w:val="both"/>
        <w:rPr>
          <w:sz w:val="24"/>
          <w:szCs w:val="24"/>
        </w:rPr>
      </w:pPr>
      <w:r w:rsidRPr="00F61AB8">
        <w:rPr>
          <w:sz w:val="24"/>
          <w:szCs w:val="24"/>
        </w:rPr>
        <w:t>Temeljem posebne odluke o izuzetnim prilikama i slučajevima može se isključiti javnost rada.</w:t>
      </w:r>
    </w:p>
    <w:p w:rsidR="00F61AB8" w:rsidRPr="00F61AB8" w:rsidRDefault="00F61AB8" w:rsidP="00F61AB8">
      <w:pPr>
        <w:jc w:val="both"/>
        <w:rPr>
          <w:sz w:val="24"/>
          <w:szCs w:val="24"/>
        </w:rPr>
      </w:pPr>
    </w:p>
    <w:p w:rsidR="00F61AB8" w:rsidRPr="00F61AB8" w:rsidRDefault="00F61AB8" w:rsidP="00F61AB8">
      <w:pPr>
        <w:jc w:val="both"/>
        <w:rPr>
          <w:b/>
          <w:sz w:val="28"/>
        </w:rPr>
      </w:pPr>
      <w:r w:rsidRPr="00F61AB8">
        <w:rPr>
          <w:b/>
          <w:sz w:val="28"/>
        </w:rPr>
        <w:tab/>
        <w:t>DRUŠTVENI RAZVITAK</w:t>
      </w:r>
    </w:p>
    <w:p w:rsidR="00F61AB8" w:rsidRPr="00F61AB8" w:rsidRDefault="00F61AB8" w:rsidP="00F61AB8">
      <w:pPr>
        <w:jc w:val="both"/>
        <w:rPr>
          <w:sz w:val="24"/>
          <w:szCs w:val="24"/>
        </w:rPr>
      </w:pPr>
    </w:p>
    <w:p w:rsidR="00F61AB8" w:rsidRPr="00F61AB8" w:rsidRDefault="00F61AB8" w:rsidP="00F61AB8">
      <w:pPr>
        <w:jc w:val="center"/>
        <w:rPr>
          <w:sz w:val="24"/>
        </w:rPr>
      </w:pPr>
      <w:r w:rsidRPr="00F61AB8">
        <w:rPr>
          <w:sz w:val="24"/>
        </w:rPr>
        <w:t>Članak 75.</w:t>
      </w:r>
    </w:p>
    <w:p w:rsidR="00F61AB8" w:rsidRPr="00F61AB8" w:rsidRDefault="00F61AB8" w:rsidP="00F61AB8">
      <w:pPr>
        <w:jc w:val="center"/>
        <w:rPr>
          <w:b/>
          <w:sz w:val="24"/>
        </w:rPr>
      </w:pPr>
    </w:p>
    <w:p w:rsidR="00F61AB8" w:rsidRPr="00F61AB8" w:rsidRDefault="00F61AB8" w:rsidP="00F61AB8">
      <w:pPr>
        <w:ind w:firstLine="720"/>
        <w:jc w:val="both"/>
        <w:rPr>
          <w:sz w:val="24"/>
        </w:rPr>
      </w:pPr>
      <w:r w:rsidRPr="00F61AB8">
        <w:rPr>
          <w:sz w:val="24"/>
        </w:rPr>
        <w:t>Društveni razvitak Općine potiče sudjelovanje građana u radu svojih ustanova i posebno uređuje slobodne i dragovoljne oblike udruživanja i učešća u strukturi i radu općinskih  ureda i službi.</w:t>
      </w:r>
    </w:p>
    <w:p w:rsidR="00F61AB8" w:rsidRPr="00F61AB8" w:rsidRDefault="00F61AB8" w:rsidP="00F61AB8">
      <w:pPr>
        <w:ind w:firstLine="720"/>
        <w:jc w:val="both"/>
        <w:rPr>
          <w:sz w:val="24"/>
        </w:rPr>
      </w:pPr>
      <w:r w:rsidRPr="00F61AB8">
        <w:rPr>
          <w:sz w:val="24"/>
        </w:rPr>
        <w:t>U okviru propisanih uvjeta Općina financijski i na drugi dopušteni način sudjeluje u aktivnostima udruga građana.</w:t>
      </w:r>
    </w:p>
    <w:p w:rsidR="00F61AB8" w:rsidRPr="00F61AB8" w:rsidRDefault="00F61AB8" w:rsidP="00F61AB8">
      <w:pPr>
        <w:ind w:firstLine="720"/>
        <w:jc w:val="both"/>
        <w:rPr>
          <w:sz w:val="24"/>
        </w:rPr>
      </w:pPr>
      <w:r w:rsidRPr="00F61AB8">
        <w:rPr>
          <w:sz w:val="24"/>
        </w:rPr>
        <w:t>O načinu suradnje iz stavka 2. ovoga članka i oblicima svog učešća u toj suradnji, odlučuje Općinsko vijeće, svojom posebnom odlukom u skladu s programom udruge građana.</w:t>
      </w:r>
    </w:p>
    <w:p w:rsidR="00F61AB8" w:rsidRPr="00F61AB8" w:rsidRDefault="00F61AB8" w:rsidP="00F61AB8">
      <w:pPr>
        <w:jc w:val="both"/>
        <w:rPr>
          <w:sz w:val="24"/>
          <w:szCs w:val="24"/>
        </w:rPr>
      </w:pPr>
    </w:p>
    <w:p w:rsidR="00F61AB8" w:rsidRPr="00F61AB8" w:rsidRDefault="00F61AB8" w:rsidP="00F61AB8">
      <w:pPr>
        <w:ind w:left="795"/>
        <w:jc w:val="both"/>
        <w:rPr>
          <w:b/>
          <w:sz w:val="28"/>
        </w:rPr>
      </w:pPr>
      <w:r w:rsidRPr="00F61AB8">
        <w:rPr>
          <w:b/>
          <w:sz w:val="28"/>
        </w:rPr>
        <w:t>GOSPODARSKI RAZVITAK</w:t>
      </w:r>
    </w:p>
    <w:p w:rsidR="00F61AB8" w:rsidRPr="00F61AB8" w:rsidRDefault="00F61AB8" w:rsidP="00F61AB8">
      <w:pPr>
        <w:jc w:val="both"/>
        <w:rPr>
          <w:sz w:val="24"/>
          <w:szCs w:val="24"/>
        </w:rPr>
      </w:pPr>
    </w:p>
    <w:p w:rsidR="00F61AB8" w:rsidRPr="00F61AB8" w:rsidRDefault="00F61AB8" w:rsidP="00F61AB8">
      <w:pPr>
        <w:jc w:val="center"/>
        <w:rPr>
          <w:sz w:val="24"/>
        </w:rPr>
      </w:pPr>
      <w:r w:rsidRPr="00F61AB8">
        <w:rPr>
          <w:sz w:val="24"/>
        </w:rPr>
        <w:t>Članak 76.</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 xml:space="preserve">U okviru svog djelokruga Općina odlučuje o razvitku i osigurava uvjete na razvitak gospodarskih djelatnosti te u tu svrhu može osnivati </w:t>
      </w:r>
      <w:r w:rsidRPr="00F61AB8">
        <w:rPr>
          <w:sz w:val="24"/>
          <w:szCs w:val="24"/>
          <w:lang w:val="en-US"/>
        </w:rPr>
        <w:t>samostalno</w:t>
      </w:r>
      <w:r w:rsidRPr="00F61AB8">
        <w:rPr>
          <w:sz w:val="24"/>
          <w:szCs w:val="24"/>
        </w:rPr>
        <w:t xml:space="preserve"> </w:t>
      </w:r>
      <w:r w:rsidRPr="00F61AB8">
        <w:rPr>
          <w:sz w:val="24"/>
          <w:szCs w:val="24"/>
          <w:lang w:val="en-US"/>
        </w:rPr>
        <w:t>ili</w:t>
      </w:r>
      <w:r w:rsidRPr="00F61AB8">
        <w:rPr>
          <w:sz w:val="24"/>
          <w:szCs w:val="24"/>
        </w:rPr>
        <w:t xml:space="preserve"> </w:t>
      </w:r>
      <w:r w:rsidRPr="00F61AB8">
        <w:rPr>
          <w:sz w:val="24"/>
          <w:szCs w:val="24"/>
          <w:lang w:val="en-US"/>
        </w:rPr>
        <w:t>zajedno</w:t>
      </w:r>
      <w:r w:rsidRPr="00F61AB8">
        <w:rPr>
          <w:sz w:val="24"/>
          <w:szCs w:val="24"/>
        </w:rPr>
        <w:t xml:space="preserve"> </w:t>
      </w:r>
      <w:r w:rsidRPr="00F61AB8">
        <w:rPr>
          <w:sz w:val="24"/>
          <w:szCs w:val="24"/>
          <w:lang w:val="en-US"/>
        </w:rPr>
        <w:t>sa</w:t>
      </w:r>
      <w:r w:rsidRPr="00F61AB8">
        <w:rPr>
          <w:sz w:val="24"/>
          <w:szCs w:val="24"/>
        </w:rPr>
        <w:t xml:space="preserve"> </w:t>
      </w:r>
      <w:r w:rsidRPr="00F61AB8">
        <w:rPr>
          <w:sz w:val="24"/>
          <w:szCs w:val="24"/>
          <w:lang w:val="en-US"/>
        </w:rPr>
        <w:t>drugim</w:t>
      </w:r>
      <w:r w:rsidRPr="00F61AB8">
        <w:rPr>
          <w:sz w:val="24"/>
          <w:szCs w:val="24"/>
        </w:rPr>
        <w:t xml:space="preserve"> </w:t>
      </w:r>
      <w:r w:rsidRPr="00F61AB8">
        <w:rPr>
          <w:sz w:val="24"/>
          <w:szCs w:val="24"/>
          <w:lang w:val="en-US"/>
        </w:rPr>
        <w:t>jedinicama</w:t>
      </w:r>
      <w:r w:rsidRPr="00F61AB8">
        <w:rPr>
          <w:sz w:val="24"/>
          <w:szCs w:val="24"/>
        </w:rPr>
        <w:t xml:space="preserve"> </w:t>
      </w:r>
      <w:r w:rsidRPr="00F61AB8">
        <w:rPr>
          <w:sz w:val="24"/>
          <w:szCs w:val="24"/>
          <w:lang w:val="en-US"/>
        </w:rPr>
        <w:t>lokalne</w:t>
      </w:r>
      <w:r w:rsidRPr="00F61AB8">
        <w:rPr>
          <w:sz w:val="24"/>
          <w:szCs w:val="24"/>
        </w:rPr>
        <w:t xml:space="preserve"> </w:t>
      </w:r>
      <w:r w:rsidRPr="00F61AB8">
        <w:rPr>
          <w:sz w:val="24"/>
          <w:szCs w:val="24"/>
          <w:lang w:val="en-US"/>
        </w:rPr>
        <w:t>i</w:t>
      </w:r>
      <w:r w:rsidRPr="00F61AB8">
        <w:rPr>
          <w:sz w:val="24"/>
          <w:szCs w:val="24"/>
        </w:rPr>
        <w:t xml:space="preserve"> </w:t>
      </w:r>
      <w:r w:rsidRPr="00F61AB8">
        <w:rPr>
          <w:sz w:val="24"/>
          <w:szCs w:val="24"/>
          <w:lang w:val="en-US"/>
        </w:rPr>
        <w:t>regionalne</w:t>
      </w:r>
      <w:r w:rsidRPr="00F61AB8">
        <w:rPr>
          <w:sz w:val="24"/>
          <w:szCs w:val="24"/>
        </w:rPr>
        <w:t xml:space="preserve"> (</w:t>
      </w:r>
      <w:r w:rsidRPr="00F61AB8">
        <w:rPr>
          <w:sz w:val="24"/>
          <w:szCs w:val="24"/>
          <w:lang w:val="en-US"/>
        </w:rPr>
        <w:t>podru</w:t>
      </w:r>
      <w:r w:rsidRPr="00F61AB8">
        <w:rPr>
          <w:sz w:val="24"/>
          <w:szCs w:val="24"/>
        </w:rPr>
        <w:t>č</w:t>
      </w:r>
      <w:r w:rsidRPr="00F61AB8">
        <w:rPr>
          <w:sz w:val="24"/>
          <w:szCs w:val="24"/>
          <w:lang w:val="en-US"/>
        </w:rPr>
        <w:t>ne</w:t>
      </w:r>
      <w:r w:rsidRPr="00F61AB8">
        <w:rPr>
          <w:sz w:val="24"/>
          <w:szCs w:val="24"/>
        </w:rPr>
        <w:t xml:space="preserve">) </w:t>
      </w:r>
      <w:r w:rsidRPr="00F61AB8">
        <w:rPr>
          <w:sz w:val="24"/>
          <w:szCs w:val="24"/>
          <w:lang w:val="en-US"/>
        </w:rPr>
        <w:t>samouprave</w:t>
      </w:r>
      <w:r w:rsidRPr="00F61AB8">
        <w:rPr>
          <w:sz w:val="24"/>
          <w:szCs w:val="24"/>
        </w:rPr>
        <w:t xml:space="preserve"> </w:t>
      </w:r>
      <w:r w:rsidRPr="00F61AB8">
        <w:rPr>
          <w:sz w:val="24"/>
          <w:szCs w:val="24"/>
          <w:lang w:val="en-US"/>
        </w:rPr>
        <w:t>te</w:t>
      </w:r>
      <w:r w:rsidRPr="00F61AB8">
        <w:rPr>
          <w:sz w:val="24"/>
          <w:szCs w:val="24"/>
        </w:rPr>
        <w:t xml:space="preserve"> </w:t>
      </w:r>
      <w:r w:rsidRPr="00F61AB8">
        <w:rPr>
          <w:sz w:val="24"/>
          <w:szCs w:val="24"/>
          <w:lang w:val="en-US"/>
        </w:rPr>
        <w:t>drugim</w:t>
      </w:r>
      <w:r w:rsidRPr="00F61AB8">
        <w:rPr>
          <w:sz w:val="24"/>
          <w:szCs w:val="24"/>
        </w:rPr>
        <w:t xml:space="preserve"> </w:t>
      </w:r>
      <w:r w:rsidRPr="00F61AB8">
        <w:rPr>
          <w:sz w:val="24"/>
          <w:szCs w:val="24"/>
          <w:lang w:val="en-US"/>
        </w:rPr>
        <w:t>pravnim</w:t>
      </w:r>
      <w:r w:rsidRPr="00F61AB8">
        <w:rPr>
          <w:sz w:val="24"/>
          <w:szCs w:val="24"/>
        </w:rPr>
        <w:t xml:space="preserve"> </w:t>
      </w:r>
      <w:r w:rsidRPr="00F61AB8">
        <w:rPr>
          <w:sz w:val="24"/>
          <w:szCs w:val="24"/>
          <w:lang w:val="en-US"/>
        </w:rPr>
        <w:t>osobama</w:t>
      </w:r>
      <w:r w:rsidRPr="00F61AB8">
        <w:rPr>
          <w:sz w:val="24"/>
          <w:szCs w:val="24"/>
        </w:rPr>
        <w:t>,</w:t>
      </w:r>
      <w:r w:rsidRPr="00F61AB8">
        <w:rPr>
          <w:sz w:val="24"/>
        </w:rPr>
        <w:t xml:space="preserve"> trgovačka društva i druge pravne osobe </w:t>
      </w:r>
      <w:r w:rsidRPr="00F61AB8">
        <w:rPr>
          <w:sz w:val="24"/>
          <w:szCs w:val="24"/>
          <w:lang w:val="en-US"/>
        </w:rPr>
        <w:t>za</w:t>
      </w:r>
      <w:r w:rsidRPr="00F61AB8">
        <w:rPr>
          <w:sz w:val="24"/>
          <w:szCs w:val="24"/>
        </w:rPr>
        <w:t xml:space="preserve"> </w:t>
      </w:r>
      <w:r w:rsidRPr="00F61AB8">
        <w:rPr>
          <w:sz w:val="24"/>
          <w:szCs w:val="24"/>
          <w:lang w:val="en-US"/>
        </w:rPr>
        <w:t>obavljanje</w:t>
      </w:r>
      <w:r w:rsidRPr="00F61AB8">
        <w:rPr>
          <w:sz w:val="24"/>
          <w:szCs w:val="24"/>
        </w:rPr>
        <w:t xml:space="preserve"> </w:t>
      </w:r>
      <w:r w:rsidRPr="00F61AB8">
        <w:rPr>
          <w:sz w:val="24"/>
          <w:szCs w:val="24"/>
          <w:lang w:val="en-US"/>
        </w:rPr>
        <w:t>gospodarskih</w:t>
      </w:r>
      <w:r w:rsidRPr="00F61AB8">
        <w:rPr>
          <w:sz w:val="24"/>
          <w:szCs w:val="24"/>
        </w:rPr>
        <w:t xml:space="preserve">, </w:t>
      </w:r>
      <w:r w:rsidRPr="00F61AB8">
        <w:rPr>
          <w:sz w:val="24"/>
          <w:szCs w:val="24"/>
          <w:lang w:val="en-US"/>
        </w:rPr>
        <w:t>komunalnih</w:t>
      </w:r>
      <w:r w:rsidRPr="00F61AB8">
        <w:rPr>
          <w:sz w:val="24"/>
          <w:szCs w:val="24"/>
        </w:rPr>
        <w:t xml:space="preserve"> </w:t>
      </w:r>
      <w:r w:rsidRPr="00F61AB8">
        <w:rPr>
          <w:sz w:val="24"/>
          <w:szCs w:val="24"/>
          <w:lang w:val="en-US"/>
        </w:rPr>
        <w:t>i</w:t>
      </w:r>
      <w:r w:rsidRPr="00F61AB8">
        <w:rPr>
          <w:sz w:val="24"/>
          <w:szCs w:val="24"/>
        </w:rPr>
        <w:t xml:space="preserve"> </w:t>
      </w:r>
      <w:r w:rsidRPr="00F61AB8">
        <w:rPr>
          <w:sz w:val="24"/>
          <w:szCs w:val="24"/>
          <w:lang w:val="en-US"/>
        </w:rPr>
        <w:t>drugih</w:t>
      </w:r>
      <w:r w:rsidRPr="00F61AB8">
        <w:rPr>
          <w:sz w:val="24"/>
          <w:szCs w:val="24"/>
        </w:rPr>
        <w:t xml:space="preserve"> </w:t>
      </w:r>
      <w:r w:rsidRPr="00F61AB8">
        <w:rPr>
          <w:sz w:val="24"/>
          <w:szCs w:val="24"/>
          <w:lang w:val="en-US"/>
        </w:rPr>
        <w:t>djelatnosti</w:t>
      </w:r>
      <w:r w:rsidRPr="00F61AB8">
        <w:rPr>
          <w:sz w:val="24"/>
          <w:szCs w:val="24"/>
        </w:rPr>
        <w:t xml:space="preserve"> </w:t>
      </w:r>
      <w:r w:rsidRPr="00F61AB8">
        <w:rPr>
          <w:sz w:val="24"/>
          <w:szCs w:val="24"/>
          <w:lang w:val="en-US"/>
        </w:rPr>
        <w:t>od</w:t>
      </w:r>
      <w:r w:rsidRPr="00F61AB8">
        <w:rPr>
          <w:sz w:val="24"/>
          <w:szCs w:val="24"/>
        </w:rPr>
        <w:t xml:space="preserve"> </w:t>
      </w:r>
      <w:r w:rsidRPr="00F61AB8">
        <w:rPr>
          <w:sz w:val="24"/>
          <w:szCs w:val="24"/>
          <w:lang w:val="en-US"/>
        </w:rPr>
        <w:t>ekonomskog</w:t>
      </w:r>
      <w:r w:rsidRPr="00F61AB8">
        <w:rPr>
          <w:sz w:val="24"/>
          <w:szCs w:val="24"/>
        </w:rPr>
        <w:t xml:space="preserve"> </w:t>
      </w:r>
      <w:r w:rsidRPr="00F61AB8">
        <w:rPr>
          <w:sz w:val="24"/>
          <w:szCs w:val="24"/>
          <w:lang w:val="en-US"/>
        </w:rPr>
        <w:t>interesa</w:t>
      </w:r>
      <w:r w:rsidRPr="00F61AB8">
        <w:rPr>
          <w:sz w:val="24"/>
          <w:szCs w:val="24"/>
        </w:rPr>
        <w:t xml:space="preserve"> </w:t>
      </w:r>
      <w:r w:rsidRPr="00F61AB8">
        <w:rPr>
          <w:sz w:val="24"/>
          <w:szCs w:val="24"/>
          <w:lang w:val="en-US"/>
        </w:rPr>
        <w:t>za</w:t>
      </w:r>
      <w:r w:rsidRPr="00F61AB8">
        <w:rPr>
          <w:sz w:val="24"/>
          <w:szCs w:val="24"/>
        </w:rPr>
        <w:t xml:space="preserve"> </w:t>
      </w:r>
      <w:r w:rsidRPr="00F61AB8">
        <w:rPr>
          <w:sz w:val="24"/>
          <w:szCs w:val="24"/>
          <w:lang w:val="en-US"/>
        </w:rPr>
        <w:t>Op</w:t>
      </w:r>
      <w:r w:rsidRPr="00F61AB8">
        <w:rPr>
          <w:sz w:val="24"/>
          <w:szCs w:val="24"/>
        </w:rPr>
        <w:t>ć</w:t>
      </w:r>
      <w:r w:rsidRPr="00F61AB8">
        <w:rPr>
          <w:sz w:val="24"/>
          <w:szCs w:val="24"/>
          <w:lang w:val="en-US"/>
        </w:rPr>
        <w:t>inu</w:t>
      </w:r>
      <w:r w:rsidRPr="00F61AB8">
        <w:rPr>
          <w:sz w:val="24"/>
        </w:rPr>
        <w:t>.</w:t>
      </w:r>
    </w:p>
    <w:p w:rsidR="00F61AB8" w:rsidRPr="00F61AB8" w:rsidRDefault="00F61AB8" w:rsidP="00F61AB8">
      <w:pPr>
        <w:ind w:firstLine="720"/>
        <w:jc w:val="both"/>
        <w:rPr>
          <w:sz w:val="24"/>
        </w:rPr>
      </w:pPr>
      <w:r w:rsidRPr="00F61AB8">
        <w:rPr>
          <w:sz w:val="24"/>
        </w:rPr>
        <w:t xml:space="preserve">Općinsko vijeće u okviru svojih nadležnosti imenuje i razrješava članove </w:t>
      </w:r>
      <w:r w:rsidRPr="00F61AB8">
        <w:rPr>
          <w:sz w:val="24"/>
        </w:rPr>
        <w:lastRenderedPageBreak/>
        <w:t>škupština, odbora i uprava trgovačkih društava čiji je osnivač ili suosnivač.</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77.</w:t>
      </w:r>
    </w:p>
    <w:p w:rsidR="00F61AB8" w:rsidRPr="00F61AB8" w:rsidRDefault="00F61AB8" w:rsidP="00F61AB8">
      <w:pPr>
        <w:jc w:val="center"/>
        <w:rPr>
          <w:b/>
          <w:sz w:val="24"/>
        </w:rPr>
      </w:pPr>
    </w:p>
    <w:p w:rsidR="00F61AB8" w:rsidRPr="00F61AB8" w:rsidRDefault="00F61AB8" w:rsidP="00F61AB8">
      <w:pPr>
        <w:ind w:firstLine="720"/>
        <w:jc w:val="both"/>
        <w:rPr>
          <w:sz w:val="24"/>
        </w:rPr>
      </w:pPr>
      <w:r w:rsidRPr="00F61AB8">
        <w:rPr>
          <w:sz w:val="24"/>
        </w:rPr>
        <w:t>Od posebnog društvenog interesa su rad i aktivnosti ustanova koje obavljaju djelatnosti skrbi o djeci, odgoju i obrazovanju, znanosti i kulturi, športu, tjelesnoj i tehničkoj kulturi, zdravstvu i zdravstvenoj zaštiti, socijalnoj zaštiti i invalidskoj zaštiti te rad i aktivnosti drugih djelatnosti koje se ne obavljaju radi stjecanja dobiti nego radi zadovoljenja općih potreba pučanstva Općine.</w:t>
      </w:r>
    </w:p>
    <w:p w:rsidR="00F61AB8" w:rsidRPr="00F61AB8" w:rsidRDefault="00F61AB8" w:rsidP="00F61AB8">
      <w:pPr>
        <w:jc w:val="both"/>
        <w:rPr>
          <w:sz w:val="24"/>
        </w:rPr>
      </w:pPr>
    </w:p>
    <w:p w:rsidR="00F61AB8" w:rsidRPr="00F61AB8" w:rsidRDefault="00F61AB8" w:rsidP="00F61AB8">
      <w:pPr>
        <w:ind w:firstLine="720"/>
        <w:jc w:val="both"/>
        <w:rPr>
          <w:b/>
          <w:sz w:val="28"/>
        </w:rPr>
      </w:pPr>
      <w:r w:rsidRPr="00F61AB8">
        <w:rPr>
          <w:b/>
          <w:sz w:val="28"/>
        </w:rPr>
        <w:t>RAZVITAK KULTURE I SPORTA</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78.</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U okviru svog djelokruga, Općina može unapređivati i osiguravati razvitak suvremenih oblika sustavnog odgoja i obrazovanja, pravo na obrazovanje, suvremenu politiku školstva i profesionalne orijentacije te podržava i podstiče didaktičke inovacije u nastavnim i izvanastavnim aktivnostima pedagoški primjerenih djeci i mladeži.</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79.</w:t>
      </w:r>
    </w:p>
    <w:p w:rsidR="00F61AB8" w:rsidRPr="00F61AB8" w:rsidRDefault="00F61AB8" w:rsidP="00F61AB8">
      <w:pPr>
        <w:jc w:val="center"/>
        <w:rPr>
          <w:b/>
          <w:sz w:val="24"/>
        </w:rPr>
      </w:pPr>
    </w:p>
    <w:p w:rsidR="00F61AB8" w:rsidRPr="00F61AB8" w:rsidRDefault="00F61AB8" w:rsidP="00F61AB8">
      <w:pPr>
        <w:ind w:firstLine="720"/>
        <w:jc w:val="both"/>
        <w:rPr>
          <w:sz w:val="24"/>
        </w:rPr>
      </w:pPr>
      <w:r w:rsidRPr="00F61AB8">
        <w:rPr>
          <w:sz w:val="24"/>
        </w:rPr>
        <w:t>Općina podstiče i daje financijski potporu, prema svojim mogućnostima, aktivnostima kulturnih udruga i udruga športa i drugim udrugama od interesa za Općinu.</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80.</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Općina može osnivati i odlučivati o upravljanju, korištenju i održavanju športskih objekata u vlasništvu Općine te objekata namjenjenih slobodnim aktivnostima u skladu s potrebama građana.</w:t>
      </w:r>
    </w:p>
    <w:p w:rsidR="00F61AB8" w:rsidRPr="00F61AB8" w:rsidRDefault="00F61AB8" w:rsidP="00F61AB8">
      <w:pPr>
        <w:jc w:val="both"/>
        <w:rPr>
          <w:sz w:val="24"/>
          <w:szCs w:val="24"/>
        </w:rPr>
      </w:pPr>
    </w:p>
    <w:p w:rsidR="00F61AB8" w:rsidRPr="00F61AB8" w:rsidRDefault="00F61AB8" w:rsidP="00F61AB8">
      <w:pPr>
        <w:numPr>
          <w:ilvl w:val="0"/>
          <w:numId w:val="18"/>
        </w:numPr>
        <w:jc w:val="both"/>
        <w:rPr>
          <w:b/>
          <w:sz w:val="28"/>
        </w:rPr>
      </w:pPr>
      <w:r w:rsidRPr="00F61AB8">
        <w:rPr>
          <w:b/>
          <w:sz w:val="28"/>
        </w:rPr>
        <w:t xml:space="preserve"> PRIJELAZNE I ZAVRŠNE ODREDBE</w:t>
      </w:r>
    </w:p>
    <w:p w:rsidR="00F61AB8" w:rsidRPr="00F61AB8" w:rsidRDefault="00F61AB8" w:rsidP="00F61AB8">
      <w:pPr>
        <w:jc w:val="both"/>
        <w:rPr>
          <w:sz w:val="24"/>
          <w:szCs w:val="24"/>
        </w:rPr>
      </w:pPr>
    </w:p>
    <w:p w:rsidR="00F61AB8" w:rsidRPr="00F61AB8" w:rsidRDefault="00F61AB8" w:rsidP="00F61AB8">
      <w:pPr>
        <w:jc w:val="center"/>
        <w:rPr>
          <w:sz w:val="24"/>
        </w:rPr>
      </w:pPr>
      <w:r w:rsidRPr="00F61AB8">
        <w:rPr>
          <w:sz w:val="24"/>
        </w:rPr>
        <w:t>Članak 81.</w:t>
      </w:r>
    </w:p>
    <w:p w:rsidR="00F61AB8" w:rsidRPr="00F61AB8" w:rsidRDefault="00F61AB8" w:rsidP="00F61AB8">
      <w:pPr>
        <w:jc w:val="both"/>
        <w:rPr>
          <w:sz w:val="24"/>
        </w:rPr>
      </w:pPr>
    </w:p>
    <w:p w:rsidR="00F61AB8" w:rsidRPr="00F61AB8" w:rsidRDefault="00F61AB8" w:rsidP="00F61AB8">
      <w:pPr>
        <w:ind w:firstLine="720"/>
        <w:jc w:val="both"/>
        <w:rPr>
          <w:sz w:val="24"/>
          <w:szCs w:val="24"/>
        </w:rPr>
      </w:pPr>
      <w:r w:rsidRPr="00F61AB8">
        <w:rPr>
          <w:sz w:val="24"/>
          <w:szCs w:val="24"/>
        </w:rPr>
        <w:lastRenderedPageBreak/>
        <w:t>Statut Općine Antunovac donosi se većinom glasova svih članova Općinskog vijeća.</w:t>
      </w:r>
    </w:p>
    <w:p w:rsidR="00F61AB8" w:rsidRPr="00F61AB8" w:rsidRDefault="00F61AB8" w:rsidP="00F61AB8">
      <w:pPr>
        <w:jc w:val="both"/>
        <w:rPr>
          <w:rFonts w:ascii="HRTimes" w:hAnsi="HRTimes"/>
          <w:sz w:val="24"/>
        </w:rPr>
      </w:pPr>
      <w:r w:rsidRPr="00F61AB8">
        <w:rPr>
          <w:rFonts w:ascii="HRTimes" w:hAnsi="HRTimes"/>
          <w:sz w:val="24"/>
        </w:rPr>
        <w:tab/>
        <w:t>Predlagatelj Statuta je Povjerenstvo za statuta i opće akte.</w:t>
      </w:r>
    </w:p>
    <w:p w:rsidR="00F61AB8" w:rsidRPr="00F61AB8" w:rsidRDefault="00F61AB8" w:rsidP="00F61AB8">
      <w:pPr>
        <w:jc w:val="both"/>
        <w:rPr>
          <w:rFonts w:ascii="HRTimes" w:hAnsi="HRTimes"/>
          <w:sz w:val="24"/>
          <w:lang w:val="pt-BR"/>
        </w:rPr>
      </w:pPr>
      <w:r w:rsidRPr="00F61AB8">
        <w:rPr>
          <w:rFonts w:ascii="HRTimes" w:hAnsi="HRTimes"/>
          <w:sz w:val="24"/>
          <w:lang w:val="pt-BR"/>
        </w:rPr>
        <w:tab/>
      </w:r>
    </w:p>
    <w:p w:rsidR="00F61AB8" w:rsidRPr="00F61AB8" w:rsidRDefault="00F61AB8" w:rsidP="00F61AB8">
      <w:pPr>
        <w:jc w:val="center"/>
        <w:rPr>
          <w:sz w:val="24"/>
        </w:rPr>
      </w:pPr>
      <w:r w:rsidRPr="00F61AB8">
        <w:rPr>
          <w:sz w:val="24"/>
        </w:rPr>
        <w:t>Članak 82.</w:t>
      </w:r>
    </w:p>
    <w:p w:rsidR="00F61AB8" w:rsidRPr="00F61AB8" w:rsidRDefault="00F61AB8" w:rsidP="00F61AB8">
      <w:pPr>
        <w:jc w:val="both"/>
        <w:rPr>
          <w:sz w:val="24"/>
        </w:rPr>
      </w:pPr>
    </w:p>
    <w:p w:rsidR="00F61AB8" w:rsidRPr="00F61AB8" w:rsidRDefault="00F61AB8" w:rsidP="00F61AB8">
      <w:pPr>
        <w:ind w:firstLine="720"/>
        <w:jc w:val="both"/>
        <w:rPr>
          <w:sz w:val="24"/>
          <w:szCs w:val="24"/>
        </w:rPr>
      </w:pPr>
      <w:r w:rsidRPr="00F61AB8">
        <w:rPr>
          <w:sz w:val="24"/>
          <w:szCs w:val="24"/>
        </w:rPr>
        <w:t xml:space="preserve">Postupak za izmjenu Statuta pokreće se prijedlogom koji mogu podnijeti 1/3 općinskih vijećnika, Općinski načelnik i </w:t>
      </w:r>
      <w:r w:rsidRPr="00F61AB8">
        <w:rPr>
          <w:sz w:val="24"/>
          <w:szCs w:val="24"/>
          <w:lang w:val="pt-BR"/>
        </w:rPr>
        <w:t>Povjerenstvo za statut i opće akte</w:t>
      </w:r>
      <w:r w:rsidRPr="00F61AB8">
        <w:rPr>
          <w:sz w:val="24"/>
          <w:szCs w:val="24"/>
        </w:rPr>
        <w:t>.</w:t>
      </w:r>
    </w:p>
    <w:p w:rsidR="00F61AB8" w:rsidRPr="00F61AB8" w:rsidRDefault="00F61AB8" w:rsidP="00F61AB8">
      <w:pPr>
        <w:ind w:firstLine="720"/>
        <w:jc w:val="both"/>
        <w:rPr>
          <w:sz w:val="24"/>
          <w:szCs w:val="24"/>
        </w:rPr>
      </w:pPr>
      <w:r w:rsidRPr="00F61AB8">
        <w:rPr>
          <w:sz w:val="24"/>
          <w:szCs w:val="24"/>
        </w:rPr>
        <w:t>O prijedlogu za izmjenu Statuta odlučuje Općinsko vijeće većinom glasova svih vijećnika.</w:t>
      </w:r>
    </w:p>
    <w:p w:rsidR="00F61AB8" w:rsidRPr="00F61AB8" w:rsidRDefault="00F61AB8" w:rsidP="00F61AB8">
      <w:pPr>
        <w:jc w:val="center"/>
        <w:rPr>
          <w:sz w:val="24"/>
          <w:szCs w:val="24"/>
        </w:rPr>
      </w:pPr>
      <w:r w:rsidRPr="00F61AB8">
        <w:rPr>
          <w:sz w:val="24"/>
          <w:szCs w:val="24"/>
        </w:rPr>
        <w:t>Članak 83.</w:t>
      </w:r>
    </w:p>
    <w:p w:rsidR="00F61AB8" w:rsidRPr="00F61AB8" w:rsidRDefault="00F61AB8" w:rsidP="00F61AB8">
      <w:pPr>
        <w:rPr>
          <w:sz w:val="24"/>
          <w:szCs w:val="24"/>
        </w:rPr>
      </w:pPr>
    </w:p>
    <w:p w:rsidR="00F61AB8" w:rsidRPr="00F61AB8" w:rsidRDefault="00F61AB8" w:rsidP="00F61AB8">
      <w:pPr>
        <w:jc w:val="both"/>
        <w:rPr>
          <w:sz w:val="24"/>
          <w:szCs w:val="24"/>
          <w:lang w:val="en-US"/>
        </w:rPr>
      </w:pPr>
      <w:r w:rsidRPr="00F61AB8">
        <w:rPr>
          <w:sz w:val="24"/>
          <w:szCs w:val="24"/>
          <w:lang w:val="en-US"/>
        </w:rPr>
        <w:tab/>
        <w:t>Odluke i drugi opći akti uskladit će se s odredbama ovog Statuta i zakona kojim se uređuje pojedino područje u zakonom propisanom roku.</w:t>
      </w:r>
    </w:p>
    <w:p w:rsidR="00F61AB8" w:rsidRPr="00F61AB8" w:rsidRDefault="00F61AB8" w:rsidP="00F61AB8">
      <w:pPr>
        <w:jc w:val="both"/>
        <w:rPr>
          <w:b/>
          <w:sz w:val="24"/>
          <w:szCs w:val="24"/>
        </w:rPr>
      </w:pPr>
      <w:r w:rsidRPr="00F61AB8">
        <w:rPr>
          <w:sz w:val="24"/>
          <w:szCs w:val="24"/>
          <w:lang w:val="en-US"/>
        </w:rPr>
        <w:tab/>
        <w:t>U slučaju suprotnosti odredbi općeg akta iz stavka 1. ovog članka, primjenjuju se neposredno odredbe zakona i ovog Statuta.</w:t>
      </w:r>
    </w:p>
    <w:p w:rsidR="00F61AB8" w:rsidRPr="00F61AB8" w:rsidRDefault="00F61AB8" w:rsidP="00F61AB8">
      <w:pPr>
        <w:rPr>
          <w:sz w:val="24"/>
          <w:szCs w:val="24"/>
        </w:rPr>
      </w:pPr>
    </w:p>
    <w:p w:rsidR="00F61AB8" w:rsidRPr="00F61AB8" w:rsidRDefault="00F61AB8" w:rsidP="00F61AB8">
      <w:pPr>
        <w:jc w:val="center"/>
        <w:rPr>
          <w:sz w:val="24"/>
        </w:rPr>
      </w:pPr>
      <w:r w:rsidRPr="00F61AB8">
        <w:rPr>
          <w:sz w:val="24"/>
        </w:rPr>
        <w:t>Članak 84.</w:t>
      </w:r>
    </w:p>
    <w:p w:rsidR="00F61AB8" w:rsidRPr="00F61AB8" w:rsidRDefault="00F61AB8" w:rsidP="00F61AB8">
      <w:pPr>
        <w:rPr>
          <w:sz w:val="24"/>
        </w:rPr>
      </w:pPr>
    </w:p>
    <w:p w:rsidR="00F61AB8" w:rsidRPr="00F61AB8" w:rsidRDefault="00F61AB8" w:rsidP="00F61AB8">
      <w:pPr>
        <w:ind w:firstLine="720"/>
        <w:jc w:val="both"/>
        <w:rPr>
          <w:sz w:val="24"/>
        </w:rPr>
      </w:pPr>
      <w:r w:rsidRPr="00F61AB8">
        <w:rPr>
          <w:rFonts w:ascii="HRTimes" w:hAnsi="HRTimes"/>
          <w:sz w:val="24"/>
          <w:lang w:val="en-US"/>
        </w:rPr>
        <w:t xml:space="preserve">Ovaj Statut stupa na snagu na dan stupanja na snagu Odluke o raspisivanju prvih slijedećih općih i redovitih izbora za članove predstavničkih tijela jedinica lokalne i područne (regionalne) samouprave te općinskih načelnika, gradonačelnika i župana i biti će objavljen u </w:t>
      </w:r>
      <w:r w:rsidRPr="00F61AB8">
        <w:rPr>
          <w:sz w:val="24"/>
        </w:rPr>
        <w:t xml:space="preserve"> «Službenom glasniku Općine Antunovac».</w:t>
      </w:r>
    </w:p>
    <w:p w:rsidR="00F61AB8" w:rsidRPr="00F61AB8" w:rsidRDefault="00F61AB8" w:rsidP="00F61AB8">
      <w:pPr>
        <w:ind w:firstLine="720"/>
        <w:jc w:val="both"/>
        <w:rPr>
          <w:sz w:val="24"/>
        </w:rPr>
      </w:pPr>
      <w:r w:rsidRPr="00F61AB8">
        <w:rPr>
          <w:sz w:val="24"/>
        </w:rPr>
        <w:t>Stupanjem na snagu ovoga Statuta prestaje važiti Statut Općine Antunovac («Službeni glasnik Općine Antunovac» broj 3/09).</w:t>
      </w:r>
    </w:p>
    <w:p w:rsidR="00F61AB8" w:rsidRPr="00F61AB8" w:rsidRDefault="00F61AB8" w:rsidP="00F61AB8">
      <w:pPr>
        <w:jc w:val="both"/>
        <w:rPr>
          <w:sz w:val="24"/>
        </w:rPr>
      </w:pPr>
    </w:p>
    <w:p w:rsidR="00F61AB8" w:rsidRPr="00F61AB8" w:rsidRDefault="00F61AB8" w:rsidP="00F61AB8">
      <w:pPr>
        <w:rPr>
          <w:sz w:val="24"/>
          <w:lang w:val="de-DE" w:eastAsia="en-US"/>
        </w:rPr>
      </w:pPr>
      <w:r w:rsidRPr="00F61AB8">
        <w:rPr>
          <w:sz w:val="24"/>
          <w:lang w:val="de-DE" w:eastAsia="en-US"/>
        </w:rPr>
        <w:t>KLASA: 041-01/13-01/01</w:t>
      </w:r>
    </w:p>
    <w:p w:rsidR="00F61AB8" w:rsidRPr="00F61AB8" w:rsidRDefault="00F61AB8" w:rsidP="00F61AB8">
      <w:pPr>
        <w:rPr>
          <w:sz w:val="24"/>
          <w:lang w:val="de-DE" w:eastAsia="en-US"/>
        </w:rPr>
      </w:pPr>
      <w:r w:rsidRPr="00F61AB8">
        <w:rPr>
          <w:sz w:val="24"/>
          <w:lang w:val="de-DE" w:eastAsia="en-US"/>
        </w:rPr>
        <w:t>URBROJ: 2158/02-01-13-3</w:t>
      </w:r>
    </w:p>
    <w:p w:rsidR="00F61AB8" w:rsidRPr="00F61AB8" w:rsidRDefault="00F61AB8" w:rsidP="00F61AB8">
      <w:pPr>
        <w:rPr>
          <w:sz w:val="24"/>
          <w:lang w:val="de-DE" w:eastAsia="en-US"/>
        </w:rPr>
      </w:pPr>
      <w:r w:rsidRPr="00F61AB8">
        <w:rPr>
          <w:sz w:val="24"/>
          <w:lang w:val="de-DE" w:eastAsia="en-US"/>
        </w:rPr>
        <w:t xml:space="preserve">Antunovac, 18. ožujka 2013. godine </w:t>
      </w:r>
    </w:p>
    <w:p w:rsidR="00F61AB8" w:rsidRPr="00F61AB8" w:rsidRDefault="00F61AB8" w:rsidP="00A025B2">
      <w:pPr>
        <w:ind w:left="1416"/>
        <w:jc w:val="center"/>
        <w:rPr>
          <w:sz w:val="24"/>
          <w:lang w:val="de-DE" w:eastAsia="en-US"/>
        </w:rPr>
      </w:pPr>
      <w:r w:rsidRPr="00F61AB8">
        <w:rPr>
          <w:sz w:val="24"/>
          <w:lang w:val="de-DE" w:eastAsia="en-US"/>
        </w:rPr>
        <w:t>Predsjednik Općinskog vijeća</w:t>
      </w:r>
    </w:p>
    <w:p w:rsidR="00F61AB8" w:rsidRPr="00F61AB8" w:rsidRDefault="00F61AB8" w:rsidP="00A025B2">
      <w:pPr>
        <w:ind w:left="1416"/>
        <w:jc w:val="center"/>
        <w:rPr>
          <w:sz w:val="24"/>
          <w:lang w:val="de-DE" w:eastAsia="en-US"/>
        </w:rPr>
      </w:pPr>
      <w:r w:rsidRPr="00F61AB8">
        <w:rPr>
          <w:sz w:val="24"/>
          <w:lang w:val="de-DE" w:eastAsia="en-US"/>
        </w:rPr>
        <w:t>Zlatko Matijević</w:t>
      </w:r>
    </w:p>
    <w:p w:rsidR="007029B0" w:rsidRDefault="00380467" w:rsidP="007029B0">
      <w:pPr>
        <w:rPr>
          <w:sz w:val="24"/>
          <w:szCs w:val="24"/>
        </w:rPr>
      </w:pPr>
      <w:r>
        <w:rPr>
          <w:sz w:val="24"/>
          <w:szCs w:val="24"/>
        </w:rPr>
        <w:t xml:space="preserve">46. </w:t>
      </w:r>
    </w:p>
    <w:p w:rsidR="00F61AB8" w:rsidRPr="00F61AB8" w:rsidRDefault="00F61AB8" w:rsidP="00380467">
      <w:pPr>
        <w:ind w:firstLine="708"/>
        <w:jc w:val="both"/>
        <w:rPr>
          <w:sz w:val="24"/>
        </w:rPr>
      </w:pPr>
      <w:r w:rsidRPr="00F61AB8">
        <w:rPr>
          <w:sz w:val="24"/>
        </w:rPr>
        <w:t xml:space="preserve">Na temelju članka 33. i članka 35., stavak 1., točka 2., Zakona o lokalnoj i područnoj (regionalnoj) samoupravi (NN broj 33/01, 60/01-vjerodostojno tumačenje, 129/05,109/07, 125/08, 36/09, 150/11, 144/12 i 19/13 – pročišćeni tekst) i članka 32. Statuta </w:t>
      </w:r>
      <w:r w:rsidRPr="00F61AB8">
        <w:rPr>
          <w:sz w:val="24"/>
        </w:rPr>
        <w:lastRenderedPageBreak/>
        <w:t xml:space="preserve">Općine Antunovac (“Službeni glasnik Općine Antunovac“ broj 3/09), Općinsko vijeće Općine Antunovac na svojoj 50. sjednici, održanoj dana 18. ožujka 2013. godine, donosi </w:t>
      </w:r>
    </w:p>
    <w:p w:rsidR="00F61AB8" w:rsidRPr="00F61AB8" w:rsidRDefault="00F61AB8" w:rsidP="00F61AB8">
      <w:pPr>
        <w:rPr>
          <w:sz w:val="24"/>
          <w:szCs w:val="24"/>
        </w:rPr>
      </w:pPr>
    </w:p>
    <w:p w:rsidR="00F61AB8" w:rsidRPr="00F61AB8" w:rsidRDefault="00F61AB8" w:rsidP="00F61AB8">
      <w:pPr>
        <w:keepNext/>
        <w:jc w:val="center"/>
        <w:outlineLvl w:val="0"/>
        <w:rPr>
          <w:b/>
          <w:sz w:val="36"/>
          <w:szCs w:val="36"/>
        </w:rPr>
      </w:pPr>
      <w:r w:rsidRPr="00F61AB8">
        <w:rPr>
          <w:b/>
          <w:sz w:val="36"/>
          <w:szCs w:val="36"/>
        </w:rPr>
        <w:t>POSLOVNIK OPĆINSKOG VIJEĆA</w:t>
      </w:r>
    </w:p>
    <w:p w:rsidR="00F61AB8" w:rsidRPr="00F61AB8" w:rsidRDefault="00F61AB8" w:rsidP="00F61AB8">
      <w:pPr>
        <w:jc w:val="center"/>
        <w:rPr>
          <w:b/>
          <w:sz w:val="36"/>
          <w:szCs w:val="36"/>
        </w:rPr>
      </w:pPr>
      <w:r w:rsidRPr="00F61AB8">
        <w:rPr>
          <w:b/>
          <w:sz w:val="36"/>
          <w:szCs w:val="36"/>
        </w:rPr>
        <w:t>OPĆINE ANTUNOVAC</w:t>
      </w:r>
    </w:p>
    <w:p w:rsidR="00F61AB8" w:rsidRPr="00F61AB8" w:rsidRDefault="00F61AB8" w:rsidP="00F61AB8">
      <w:pPr>
        <w:rPr>
          <w:b/>
          <w:sz w:val="24"/>
          <w:szCs w:val="24"/>
        </w:rPr>
      </w:pPr>
      <w:r w:rsidRPr="00F61AB8">
        <w:rPr>
          <w:b/>
          <w:sz w:val="36"/>
          <w:szCs w:val="36"/>
        </w:rPr>
        <w:tab/>
      </w:r>
      <w:r w:rsidRPr="00F61AB8">
        <w:rPr>
          <w:b/>
          <w:sz w:val="36"/>
          <w:szCs w:val="36"/>
        </w:rPr>
        <w:tab/>
      </w:r>
    </w:p>
    <w:p w:rsidR="00F61AB8" w:rsidRPr="00F61AB8" w:rsidRDefault="00F61AB8" w:rsidP="00F61AB8">
      <w:pPr>
        <w:keepNext/>
        <w:tabs>
          <w:tab w:val="num" w:pos="1440"/>
          <w:tab w:val="num" w:pos="8658"/>
        </w:tabs>
        <w:ind w:left="1440" w:hanging="720"/>
        <w:outlineLvl w:val="1"/>
        <w:rPr>
          <w:b/>
          <w:sz w:val="28"/>
        </w:rPr>
      </w:pPr>
      <w:r w:rsidRPr="00F61AB8">
        <w:rPr>
          <w:b/>
          <w:sz w:val="28"/>
        </w:rPr>
        <w:t>OPĆE ODREDBE</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1.</w:t>
      </w:r>
    </w:p>
    <w:p w:rsidR="00F61AB8" w:rsidRPr="00F61AB8" w:rsidRDefault="00F61AB8" w:rsidP="00F61AB8">
      <w:pPr>
        <w:jc w:val="both"/>
        <w:rPr>
          <w:sz w:val="24"/>
        </w:rPr>
      </w:pPr>
    </w:p>
    <w:p w:rsidR="00F61AB8" w:rsidRPr="00F61AB8" w:rsidRDefault="00F61AB8" w:rsidP="00F61AB8">
      <w:pPr>
        <w:jc w:val="both"/>
        <w:rPr>
          <w:sz w:val="24"/>
        </w:rPr>
      </w:pPr>
      <w:r w:rsidRPr="00F61AB8">
        <w:rPr>
          <w:sz w:val="24"/>
        </w:rPr>
        <w:tab/>
        <w:t>Ovim poslovnikom, uređuje se opće odredbe, postupak konstituiranja Općinskog vijeća, prava i dužnosti vijećnika Općinskog vijeća, prava i dužnosti predsjednika i potpredsjednika Općinskog vijeća, radna tijela Općinskog vijeća, njihov sastav i djelokrug, odnos Općinskog vijeća i Općinskog načelnika, akte Općinskog vijeća, donošenje akata po hitnom postupku, pitanja i prijedloge vijećnika Općinskog vijeća, podnošenje izvješća Općinskog načelnika, način rada, reda i odlučivanja na sjednicama i druga pitanja od značaja za rad Općinskog vijeća.</w:t>
      </w:r>
    </w:p>
    <w:p w:rsidR="00F61AB8" w:rsidRPr="00F61AB8" w:rsidRDefault="00F61AB8" w:rsidP="00F61AB8">
      <w:pPr>
        <w:rPr>
          <w:sz w:val="24"/>
        </w:rPr>
      </w:pPr>
    </w:p>
    <w:p w:rsidR="00F61AB8" w:rsidRPr="00F61AB8" w:rsidRDefault="00F61AB8" w:rsidP="00F61AB8">
      <w:pPr>
        <w:keepNext/>
        <w:tabs>
          <w:tab w:val="num" w:pos="1440"/>
          <w:tab w:val="num" w:pos="8658"/>
        </w:tabs>
        <w:ind w:left="1440" w:hanging="720"/>
        <w:outlineLvl w:val="2"/>
        <w:rPr>
          <w:b/>
          <w:sz w:val="28"/>
        </w:rPr>
      </w:pPr>
      <w:r w:rsidRPr="00F61AB8">
        <w:rPr>
          <w:b/>
          <w:sz w:val="28"/>
        </w:rPr>
        <w:t>KONSTITUIRANJE OPĆINSKOG VIJEĆA</w:t>
      </w:r>
    </w:p>
    <w:p w:rsidR="00F61AB8" w:rsidRPr="00F61AB8" w:rsidRDefault="00F61AB8" w:rsidP="00F61AB8">
      <w:pPr>
        <w:rPr>
          <w:b/>
          <w:sz w:val="24"/>
        </w:rPr>
      </w:pPr>
    </w:p>
    <w:p w:rsidR="00F61AB8" w:rsidRPr="00F61AB8" w:rsidRDefault="00F61AB8" w:rsidP="00F61AB8">
      <w:pPr>
        <w:jc w:val="center"/>
        <w:rPr>
          <w:sz w:val="24"/>
        </w:rPr>
      </w:pPr>
      <w:r w:rsidRPr="00F61AB8">
        <w:rPr>
          <w:sz w:val="24"/>
        </w:rPr>
        <w:t>Članak 2.</w:t>
      </w:r>
    </w:p>
    <w:p w:rsidR="00F61AB8" w:rsidRPr="00F61AB8" w:rsidRDefault="00F61AB8" w:rsidP="00F61AB8">
      <w:pPr>
        <w:jc w:val="center"/>
        <w:rPr>
          <w:sz w:val="24"/>
        </w:rPr>
      </w:pPr>
    </w:p>
    <w:p w:rsidR="00F61AB8" w:rsidRPr="00F61AB8" w:rsidRDefault="00F61AB8" w:rsidP="00F61AB8">
      <w:pPr>
        <w:ind w:firstLine="720"/>
        <w:jc w:val="both"/>
        <w:rPr>
          <w:sz w:val="24"/>
          <w:szCs w:val="24"/>
        </w:rPr>
      </w:pPr>
      <w:r w:rsidRPr="00F61AB8">
        <w:rPr>
          <w:sz w:val="24"/>
          <w:szCs w:val="24"/>
        </w:rPr>
        <w:t>Konstituirajuća sjednica Općinskog vijeća saziva se na način, po postupku i u</w:t>
      </w:r>
      <w:r w:rsidRPr="00F61AB8">
        <w:rPr>
          <w:b/>
          <w:sz w:val="24"/>
          <w:szCs w:val="24"/>
        </w:rPr>
        <w:t xml:space="preserve"> </w:t>
      </w:r>
      <w:r w:rsidRPr="00F61AB8">
        <w:rPr>
          <w:sz w:val="24"/>
          <w:szCs w:val="24"/>
        </w:rPr>
        <w:t>rokovima utvrđenim zakonom, a Općinsko vijeće je konstituirano izborom predsjednika Općinskog vijeća, ukoliko je na konstituirajućoj sjednici nazočna većina članova vijeća.</w:t>
      </w:r>
    </w:p>
    <w:p w:rsidR="00F61AB8" w:rsidRPr="00F61AB8" w:rsidRDefault="00F61AB8" w:rsidP="00F61AB8">
      <w:pPr>
        <w:jc w:val="center"/>
        <w:rPr>
          <w:sz w:val="24"/>
        </w:rPr>
      </w:pPr>
    </w:p>
    <w:p w:rsidR="00F61AB8" w:rsidRPr="00F61AB8" w:rsidRDefault="00F61AB8" w:rsidP="00F61AB8">
      <w:pPr>
        <w:jc w:val="center"/>
        <w:rPr>
          <w:sz w:val="24"/>
        </w:rPr>
      </w:pPr>
      <w:r w:rsidRPr="00F61AB8">
        <w:rPr>
          <w:sz w:val="24"/>
        </w:rPr>
        <w:t>Članak 3.</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Prvoj sjednici Općinskog vijeća predsjeda, do izbora predsjednika, prvi izabrani član s kandidacijske liste koja je dobila najviše glasova, a ako je više lista dobilo isti najveći broj glasova sjednici predsjedava prvi izabrani kandidat s liste koja je imala manji redni broj na glasačkom listiću.</w:t>
      </w:r>
    </w:p>
    <w:p w:rsidR="00F61AB8" w:rsidRPr="00F61AB8" w:rsidRDefault="00F61AB8" w:rsidP="00F61AB8">
      <w:pPr>
        <w:ind w:firstLine="720"/>
        <w:jc w:val="both"/>
        <w:rPr>
          <w:sz w:val="24"/>
        </w:rPr>
      </w:pPr>
      <w:r w:rsidRPr="00F61AB8">
        <w:rPr>
          <w:sz w:val="24"/>
        </w:rPr>
        <w:lastRenderedPageBreak/>
        <w:t>Nakon otvaranja sjednice na prijedlog predsjedatelja vijećnici biraju zapisničara i dva ovjerovitelja zapisnika.</w:t>
      </w:r>
    </w:p>
    <w:p w:rsidR="00F61AB8" w:rsidRPr="00F61AB8" w:rsidRDefault="00F61AB8" w:rsidP="00F61AB8">
      <w:pPr>
        <w:ind w:firstLine="720"/>
        <w:jc w:val="both"/>
        <w:rPr>
          <w:sz w:val="24"/>
        </w:rPr>
      </w:pPr>
      <w:r w:rsidRPr="00F61AB8">
        <w:rPr>
          <w:sz w:val="24"/>
        </w:rPr>
        <w:t>Proziv vijećnika s liste izabranih vijećnika koju je sačinilo Izborno povjerenstvo, obavlja predsjedatelj.</w:t>
      </w:r>
    </w:p>
    <w:p w:rsidR="00F61AB8" w:rsidRPr="00F61AB8" w:rsidRDefault="00F61AB8" w:rsidP="00F61AB8">
      <w:pPr>
        <w:jc w:val="center"/>
        <w:rPr>
          <w:sz w:val="24"/>
        </w:rPr>
      </w:pPr>
      <w:r w:rsidRPr="00F61AB8">
        <w:rPr>
          <w:sz w:val="24"/>
        </w:rPr>
        <w:t>Članak 4.</w:t>
      </w:r>
    </w:p>
    <w:p w:rsidR="00F61AB8" w:rsidRPr="00F61AB8" w:rsidRDefault="00F61AB8" w:rsidP="00F61AB8">
      <w:pPr>
        <w:jc w:val="center"/>
        <w:rPr>
          <w:sz w:val="24"/>
        </w:rPr>
      </w:pPr>
    </w:p>
    <w:p w:rsidR="00F61AB8" w:rsidRPr="00F61AB8" w:rsidRDefault="00F61AB8" w:rsidP="00F61AB8">
      <w:pPr>
        <w:ind w:firstLine="360"/>
        <w:rPr>
          <w:sz w:val="24"/>
        </w:rPr>
      </w:pPr>
      <w:r w:rsidRPr="00F61AB8">
        <w:rPr>
          <w:sz w:val="24"/>
        </w:rPr>
        <w:t xml:space="preserve">Na konstituirajućoj sjednici Općinsko vijeće: </w:t>
      </w:r>
    </w:p>
    <w:p w:rsidR="00F61AB8" w:rsidRPr="00F61AB8" w:rsidRDefault="00F61AB8" w:rsidP="00F61AB8">
      <w:pPr>
        <w:numPr>
          <w:ilvl w:val="0"/>
          <w:numId w:val="21"/>
        </w:numPr>
        <w:rPr>
          <w:sz w:val="24"/>
        </w:rPr>
      </w:pPr>
      <w:r w:rsidRPr="00F61AB8">
        <w:rPr>
          <w:sz w:val="24"/>
        </w:rPr>
        <w:t>bira Mandatno povjerenstvo i razmatra njeno izvješće,</w:t>
      </w:r>
    </w:p>
    <w:p w:rsidR="00F61AB8" w:rsidRPr="00F61AB8" w:rsidRDefault="00F61AB8" w:rsidP="00F61AB8">
      <w:pPr>
        <w:numPr>
          <w:ilvl w:val="0"/>
          <w:numId w:val="21"/>
        </w:numPr>
        <w:rPr>
          <w:sz w:val="24"/>
        </w:rPr>
      </w:pPr>
      <w:r w:rsidRPr="00F61AB8">
        <w:rPr>
          <w:sz w:val="24"/>
        </w:rPr>
        <w:t>bira Povjerenstvo za izbor i imenovanje,</w:t>
      </w:r>
    </w:p>
    <w:p w:rsidR="00F61AB8" w:rsidRPr="00F61AB8" w:rsidRDefault="00F61AB8" w:rsidP="00F61AB8">
      <w:pPr>
        <w:numPr>
          <w:ilvl w:val="0"/>
          <w:numId w:val="21"/>
        </w:numPr>
        <w:rPr>
          <w:sz w:val="24"/>
        </w:rPr>
      </w:pPr>
      <w:r w:rsidRPr="00F61AB8">
        <w:rPr>
          <w:sz w:val="24"/>
        </w:rPr>
        <w:t>bira predsjednika i dva potpredsjednika Općinskog vijeća,</w:t>
      </w:r>
    </w:p>
    <w:p w:rsidR="00F61AB8" w:rsidRPr="00F61AB8" w:rsidRDefault="00F61AB8" w:rsidP="00F61AB8">
      <w:pPr>
        <w:numPr>
          <w:ilvl w:val="0"/>
          <w:numId w:val="21"/>
        </w:numPr>
        <w:rPr>
          <w:sz w:val="24"/>
        </w:rPr>
      </w:pPr>
      <w:r w:rsidRPr="00F61AB8">
        <w:rPr>
          <w:sz w:val="24"/>
        </w:rPr>
        <w:t>obavlja druge poslove od značaja za konstituiranje Općinskog vijeća.</w:t>
      </w:r>
    </w:p>
    <w:p w:rsidR="00F61AB8" w:rsidRPr="00F61AB8" w:rsidRDefault="00F61AB8" w:rsidP="00F61AB8">
      <w:pPr>
        <w:ind w:left="720"/>
        <w:rPr>
          <w:sz w:val="24"/>
        </w:rPr>
      </w:pPr>
      <w:r w:rsidRPr="00F61AB8">
        <w:rPr>
          <w:sz w:val="24"/>
        </w:rPr>
        <w:t xml:space="preserve"> </w:t>
      </w:r>
    </w:p>
    <w:p w:rsidR="00F61AB8" w:rsidRPr="00F61AB8" w:rsidRDefault="00F61AB8" w:rsidP="00F61AB8">
      <w:pPr>
        <w:jc w:val="center"/>
        <w:rPr>
          <w:sz w:val="24"/>
        </w:rPr>
      </w:pPr>
      <w:r w:rsidRPr="00F61AB8">
        <w:rPr>
          <w:sz w:val="24"/>
        </w:rPr>
        <w:t>Članak 5.</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Predsjednika i članove Mandatnog povjerenstva bira Općinsko vijeće na prijedlog predsjedatelja ili najmanje tri vijećnika.</w:t>
      </w:r>
    </w:p>
    <w:p w:rsidR="00F61AB8" w:rsidRPr="00F61AB8" w:rsidRDefault="00F61AB8" w:rsidP="00F61AB8">
      <w:pPr>
        <w:ind w:firstLine="720"/>
        <w:rPr>
          <w:sz w:val="24"/>
        </w:rPr>
      </w:pPr>
      <w:r w:rsidRPr="00F61AB8">
        <w:rPr>
          <w:sz w:val="24"/>
        </w:rPr>
        <w:t>Mandatna povjerenstvo:</w:t>
      </w:r>
    </w:p>
    <w:p w:rsidR="00F61AB8" w:rsidRPr="00F61AB8" w:rsidRDefault="00F61AB8" w:rsidP="00F61AB8">
      <w:pPr>
        <w:numPr>
          <w:ilvl w:val="0"/>
          <w:numId w:val="21"/>
        </w:numPr>
        <w:jc w:val="both"/>
        <w:rPr>
          <w:sz w:val="24"/>
        </w:rPr>
      </w:pPr>
      <w:r w:rsidRPr="00F61AB8">
        <w:rPr>
          <w:sz w:val="24"/>
        </w:rPr>
        <w:t>na konstituirajućoj sjednici izvješćuje Općinsko vijeće o provedenim izborima i imenima izabranih vijećnika kao i o podnesenim ostavkama na dužnosti vijećnika, te o zamjenicima vijećnika koji umjesto njih počinju obavljati dužnost vijećnika,</w:t>
      </w:r>
    </w:p>
    <w:p w:rsidR="00F61AB8" w:rsidRPr="00F61AB8" w:rsidRDefault="00F61AB8" w:rsidP="00F61AB8">
      <w:pPr>
        <w:numPr>
          <w:ilvl w:val="0"/>
          <w:numId w:val="21"/>
        </w:numPr>
        <w:jc w:val="both"/>
        <w:rPr>
          <w:sz w:val="24"/>
        </w:rPr>
      </w:pPr>
      <w:r w:rsidRPr="00F61AB8">
        <w:rPr>
          <w:sz w:val="24"/>
        </w:rPr>
        <w:t>predlaže odluku o prestanku mandata vijećnika kada se ispune zakonom predviđeni uvjeti i izvješćuje da su ispunjeni zakonski uvjeti za početak mandata zamjeniku vijećnika.</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6.</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Nakon izvješća Mandatnog povjerenstva o provedenim izborima, vijećnici daju prisegu slijedećeg sadržaja:</w:t>
      </w:r>
    </w:p>
    <w:p w:rsidR="00F61AB8" w:rsidRPr="00F61AB8" w:rsidRDefault="00F61AB8" w:rsidP="00F61AB8">
      <w:pPr>
        <w:ind w:firstLine="720"/>
        <w:jc w:val="both"/>
        <w:rPr>
          <w:sz w:val="24"/>
        </w:rPr>
      </w:pPr>
      <w:r w:rsidRPr="00F61AB8">
        <w:rPr>
          <w:sz w:val="24"/>
        </w:rPr>
        <w:t xml:space="preserve">"Prisežem da ću prava i obveze vijećnika Općinskog vijeća Općine Antunovac obavljati savjesno i odgovorno radi gospodarskog i socijalnog probitka </w:t>
      </w:r>
      <w:r w:rsidRPr="00F61AB8">
        <w:rPr>
          <w:sz w:val="24"/>
        </w:rPr>
        <w:lastRenderedPageBreak/>
        <w:t>Općine, Osječko-baranjske županije i Republike Hrvatske, da ću se u obavljanju dužnosti vijećnika pridržavati Ustava, zakona i Statuta općine i da ću štititi ustavni poredak Republike Hrvatske."</w:t>
      </w:r>
    </w:p>
    <w:p w:rsidR="00F61AB8" w:rsidRPr="00F61AB8" w:rsidRDefault="00F61AB8" w:rsidP="00F61AB8">
      <w:pPr>
        <w:ind w:firstLine="720"/>
        <w:jc w:val="both"/>
        <w:rPr>
          <w:sz w:val="24"/>
        </w:rPr>
      </w:pPr>
      <w:r w:rsidRPr="00F61AB8">
        <w:rPr>
          <w:sz w:val="24"/>
        </w:rPr>
        <w:t>Tekst prisege izgovara predsjedatelj, nakon toga vijećnici izgovaraju riječ "prisežem". Svaki vijećnik potpisuje tekst prisege i predaje je predsjedniku nakon završetka sjednice.</w:t>
      </w:r>
    </w:p>
    <w:p w:rsidR="00F61AB8" w:rsidRPr="00F61AB8" w:rsidRDefault="00F61AB8" w:rsidP="00F61AB8">
      <w:pPr>
        <w:ind w:firstLine="720"/>
        <w:jc w:val="both"/>
        <w:rPr>
          <w:sz w:val="24"/>
        </w:rPr>
      </w:pPr>
      <w:r w:rsidRPr="00F61AB8">
        <w:rPr>
          <w:sz w:val="24"/>
        </w:rPr>
        <w:t>Vijećnik koji nije bio nazočan konstituirajućoj sjednici kao i zamjenik vijećnika kad počinje obavljati dužnost vijećnika, polaže prisegu na prvoj sjednici na kojoj je nazočan.</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7.</w:t>
      </w:r>
    </w:p>
    <w:p w:rsidR="00F61AB8" w:rsidRPr="00F61AB8" w:rsidRDefault="00F61AB8" w:rsidP="00F61AB8">
      <w:pPr>
        <w:jc w:val="both"/>
        <w:rPr>
          <w:sz w:val="24"/>
          <w:szCs w:val="24"/>
        </w:rPr>
      </w:pPr>
    </w:p>
    <w:p w:rsidR="00F61AB8" w:rsidRPr="00F61AB8" w:rsidRDefault="00F61AB8" w:rsidP="00F61AB8">
      <w:pPr>
        <w:jc w:val="both"/>
        <w:rPr>
          <w:sz w:val="24"/>
          <w:szCs w:val="24"/>
        </w:rPr>
      </w:pPr>
      <w:r w:rsidRPr="00F61AB8">
        <w:rPr>
          <w:sz w:val="24"/>
          <w:szCs w:val="24"/>
        </w:rPr>
        <w:tab/>
        <w:t>U slučaju mirovanja mandata i prestanka mandata vijećnika, vijećnika zamjenjuje zamjenik vijećnika.</w:t>
      </w:r>
    </w:p>
    <w:p w:rsidR="00F61AB8" w:rsidRPr="00F61AB8" w:rsidRDefault="00F61AB8" w:rsidP="00F61AB8">
      <w:pPr>
        <w:jc w:val="both"/>
        <w:rPr>
          <w:sz w:val="24"/>
          <w:szCs w:val="24"/>
        </w:rPr>
      </w:pPr>
      <w:r w:rsidRPr="00F61AB8">
        <w:rPr>
          <w:sz w:val="24"/>
          <w:szCs w:val="24"/>
        </w:rPr>
        <w:tab/>
        <w:t>Člana Općinskog vijeća izabranog na kandidacijskoj listi političke stranke zamjenjuje neizabrani kandidat s iste liste s koje je izabran i član kojem je mandat prestao ili miruje, a  određuje ga politička stranka koja je bila predlagatelj kandidacijske liste.</w:t>
      </w:r>
    </w:p>
    <w:p w:rsidR="00F61AB8" w:rsidRPr="00F61AB8" w:rsidRDefault="00F61AB8" w:rsidP="00F61AB8">
      <w:pPr>
        <w:jc w:val="both"/>
        <w:rPr>
          <w:sz w:val="24"/>
          <w:szCs w:val="24"/>
        </w:rPr>
      </w:pPr>
      <w:r w:rsidRPr="00F61AB8">
        <w:rPr>
          <w:sz w:val="24"/>
          <w:szCs w:val="24"/>
        </w:rPr>
        <w:tab/>
        <w:t>Člana Općinskog vijeća izabranog na kandidacijskoj listi dviju ili više političkih stranaka zamjenjuje neizabrani kandidat s iste liste s koje je izabran i član kojem je mandat prestao ili mu miruju, a određuju ga političke stranke sukladno sporazumu.</w:t>
      </w:r>
    </w:p>
    <w:p w:rsidR="00F61AB8" w:rsidRPr="00F61AB8" w:rsidRDefault="00F61AB8" w:rsidP="00F61AB8">
      <w:pPr>
        <w:ind w:firstLine="720"/>
        <w:jc w:val="both"/>
        <w:rPr>
          <w:sz w:val="24"/>
          <w:szCs w:val="24"/>
        </w:rPr>
      </w:pPr>
      <w:r w:rsidRPr="00F61AB8">
        <w:rPr>
          <w:sz w:val="24"/>
          <w:szCs w:val="24"/>
        </w:rPr>
        <w:t>O sklopljenom sporazumu kao i postignutom dogovoru političke stranke dužne su obavijestiti nadležno upravno tijelo Općine Antunovac.</w:t>
      </w:r>
    </w:p>
    <w:p w:rsidR="00F61AB8" w:rsidRPr="00F61AB8" w:rsidRDefault="00F61AB8" w:rsidP="00F61AB8">
      <w:pPr>
        <w:jc w:val="both"/>
        <w:rPr>
          <w:sz w:val="24"/>
        </w:rPr>
      </w:pPr>
      <w:r w:rsidRPr="00F61AB8">
        <w:rPr>
          <w:sz w:val="24"/>
          <w:szCs w:val="24"/>
        </w:rPr>
        <w:tab/>
        <w:t>Člana Općinskog vijeća izabranog na kandidacijskoj listi grupe birača, zamjenjuje prvi sljedeći neizabrani kandidat s liste.</w:t>
      </w:r>
    </w:p>
    <w:p w:rsidR="00F61AB8" w:rsidRPr="00F61AB8" w:rsidRDefault="00F61AB8" w:rsidP="00F61AB8">
      <w:pPr>
        <w:tabs>
          <w:tab w:val="left" w:pos="709"/>
        </w:tabs>
        <w:jc w:val="both"/>
        <w:rPr>
          <w:sz w:val="24"/>
          <w:szCs w:val="24"/>
        </w:rPr>
      </w:pPr>
      <w:r w:rsidRPr="00F61AB8">
        <w:rPr>
          <w:sz w:val="24"/>
          <w:szCs w:val="24"/>
        </w:rPr>
        <w:tab/>
      </w:r>
      <w:r w:rsidRPr="00F61AB8">
        <w:rPr>
          <w:sz w:val="24"/>
          <w:szCs w:val="24"/>
        </w:rPr>
        <w:tab/>
        <w:t>Ostavka se podnosi u pisanom obliku Mandatnoj povjerenstvu na način propisan zakonom.</w:t>
      </w:r>
    </w:p>
    <w:p w:rsidR="00F61AB8" w:rsidRPr="00F61AB8" w:rsidRDefault="00F61AB8" w:rsidP="00F61AB8">
      <w:pPr>
        <w:tabs>
          <w:tab w:val="left" w:pos="709"/>
        </w:tabs>
        <w:jc w:val="both"/>
        <w:rPr>
          <w:sz w:val="24"/>
          <w:szCs w:val="24"/>
        </w:rPr>
      </w:pPr>
    </w:p>
    <w:p w:rsidR="00F61AB8" w:rsidRPr="00F61AB8" w:rsidRDefault="00F61AB8" w:rsidP="00F61AB8">
      <w:pPr>
        <w:jc w:val="center"/>
        <w:rPr>
          <w:sz w:val="24"/>
        </w:rPr>
      </w:pPr>
      <w:r w:rsidRPr="00F61AB8">
        <w:rPr>
          <w:sz w:val="24"/>
        </w:rPr>
        <w:t>Članak 8.</w:t>
      </w:r>
    </w:p>
    <w:p w:rsidR="00F61AB8" w:rsidRPr="00F61AB8" w:rsidRDefault="00F61AB8" w:rsidP="00F61AB8">
      <w:pPr>
        <w:jc w:val="center"/>
        <w:rPr>
          <w:sz w:val="24"/>
        </w:rPr>
      </w:pPr>
    </w:p>
    <w:p w:rsidR="00F61AB8" w:rsidRPr="00F61AB8" w:rsidRDefault="00F61AB8" w:rsidP="00F61AB8">
      <w:pPr>
        <w:jc w:val="both"/>
        <w:rPr>
          <w:sz w:val="24"/>
          <w:szCs w:val="24"/>
        </w:rPr>
      </w:pPr>
      <w:r w:rsidRPr="00F61AB8">
        <w:rPr>
          <w:sz w:val="24"/>
          <w:szCs w:val="24"/>
        </w:rPr>
        <w:tab/>
        <w:t xml:space="preserve">Nakon dane prisege vijećnika, izbora članova Mandatnog povjerenstva, Povjerenstva za izbor i imenovanja i predsjednik </w:t>
      </w:r>
      <w:r w:rsidRPr="00F61AB8">
        <w:rPr>
          <w:sz w:val="24"/>
        </w:rPr>
        <w:t>Općinskog</w:t>
      </w:r>
      <w:r w:rsidRPr="00F61AB8">
        <w:rPr>
          <w:sz w:val="24"/>
          <w:szCs w:val="24"/>
        </w:rPr>
        <w:t xml:space="preserve"> vijeća ili najmanje 1/3 vijećnika mogu predložiti dopunu dnevnog reda konstituirajuće sjednice.</w:t>
      </w:r>
    </w:p>
    <w:p w:rsidR="00F61AB8" w:rsidRPr="00F61AB8" w:rsidRDefault="00F61AB8" w:rsidP="00F61AB8">
      <w:pPr>
        <w:rPr>
          <w:b/>
          <w:sz w:val="24"/>
        </w:rPr>
      </w:pPr>
    </w:p>
    <w:p w:rsidR="00F61AB8" w:rsidRPr="00F61AB8" w:rsidRDefault="00F61AB8" w:rsidP="00F61AB8">
      <w:pPr>
        <w:keepNext/>
        <w:tabs>
          <w:tab w:val="num" w:pos="1440"/>
          <w:tab w:val="num" w:pos="8658"/>
        </w:tabs>
        <w:ind w:left="1440" w:hanging="720"/>
        <w:outlineLvl w:val="3"/>
        <w:rPr>
          <w:b/>
          <w:sz w:val="28"/>
        </w:rPr>
      </w:pPr>
      <w:r w:rsidRPr="00F61AB8">
        <w:rPr>
          <w:b/>
          <w:sz w:val="28"/>
        </w:rPr>
        <w:t>PRAVA I DUŽNOSTI VIJEĆNIKA</w:t>
      </w:r>
    </w:p>
    <w:p w:rsidR="00F61AB8" w:rsidRPr="00F61AB8" w:rsidRDefault="00F61AB8" w:rsidP="00F61AB8">
      <w:pPr>
        <w:jc w:val="center"/>
        <w:rPr>
          <w:b/>
          <w:bCs/>
          <w:sz w:val="24"/>
          <w:szCs w:val="24"/>
        </w:rPr>
      </w:pPr>
    </w:p>
    <w:p w:rsidR="00F61AB8" w:rsidRPr="00F61AB8" w:rsidRDefault="00F61AB8" w:rsidP="00F61AB8">
      <w:pPr>
        <w:jc w:val="center"/>
        <w:rPr>
          <w:bCs/>
          <w:sz w:val="24"/>
          <w:szCs w:val="24"/>
        </w:rPr>
      </w:pPr>
      <w:r w:rsidRPr="00F61AB8">
        <w:rPr>
          <w:bCs/>
          <w:sz w:val="24"/>
          <w:szCs w:val="24"/>
        </w:rPr>
        <w:t>Članak 9.</w:t>
      </w:r>
    </w:p>
    <w:p w:rsidR="00F61AB8" w:rsidRPr="00F61AB8" w:rsidRDefault="00F61AB8" w:rsidP="00F61AB8">
      <w:pPr>
        <w:jc w:val="center"/>
        <w:rPr>
          <w:bCs/>
          <w:sz w:val="24"/>
          <w:szCs w:val="24"/>
        </w:rPr>
      </w:pPr>
    </w:p>
    <w:p w:rsidR="00F61AB8" w:rsidRPr="00F61AB8" w:rsidRDefault="00F61AB8" w:rsidP="00F61AB8">
      <w:pPr>
        <w:rPr>
          <w:sz w:val="24"/>
          <w:szCs w:val="24"/>
        </w:rPr>
      </w:pPr>
      <w:r w:rsidRPr="00F61AB8">
        <w:rPr>
          <w:sz w:val="24"/>
          <w:szCs w:val="24"/>
        </w:rPr>
        <w:tab/>
        <w:t>Prava i dužnosti članova Općinskog vijeća propisana su Statutom Općine Antunovac.</w:t>
      </w:r>
    </w:p>
    <w:p w:rsidR="00F61AB8" w:rsidRPr="00F61AB8" w:rsidRDefault="00F61AB8" w:rsidP="00F61AB8">
      <w:pPr>
        <w:tabs>
          <w:tab w:val="left" w:pos="432"/>
          <w:tab w:val="left" w:pos="709"/>
        </w:tabs>
        <w:jc w:val="both"/>
        <w:rPr>
          <w:sz w:val="24"/>
          <w:szCs w:val="24"/>
        </w:rPr>
      </w:pPr>
    </w:p>
    <w:p w:rsidR="00F61AB8" w:rsidRPr="00F61AB8" w:rsidRDefault="00F61AB8" w:rsidP="00F61AB8">
      <w:pPr>
        <w:jc w:val="center"/>
        <w:rPr>
          <w:bCs/>
          <w:sz w:val="24"/>
          <w:szCs w:val="24"/>
        </w:rPr>
      </w:pPr>
      <w:r w:rsidRPr="00F61AB8">
        <w:rPr>
          <w:bCs/>
          <w:sz w:val="24"/>
          <w:szCs w:val="24"/>
        </w:rPr>
        <w:t>Članak 10.</w:t>
      </w:r>
    </w:p>
    <w:p w:rsidR="00F61AB8" w:rsidRPr="00F61AB8" w:rsidRDefault="00F61AB8" w:rsidP="00F61AB8">
      <w:pPr>
        <w:rPr>
          <w:sz w:val="24"/>
          <w:szCs w:val="24"/>
        </w:rPr>
      </w:pPr>
    </w:p>
    <w:p w:rsidR="00F61AB8" w:rsidRPr="00F61AB8" w:rsidRDefault="00F61AB8" w:rsidP="00F61AB8">
      <w:pPr>
        <w:ind w:firstLine="708"/>
        <w:rPr>
          <w:sz w:val="24"/>
          <w:szCs w:val="24"/>
        </w:rPr>
      </w:pPr>
      <w:r w:rsidRPr="00F61AB8">
        <w:rPr>
          <w:sz w:val="24"/>
          <w:szCs w:val="24"/>
        </w:rPr>
        <w:tab/>
        <w:t>Mandat članova Općinskog vijeća izabranih na redovnim izborima traje do objave odluke Vlade Republike Hrvatske o raspisivanju izbora ili do objave odluke Vlade Republike Hrvatske o raspuštanju Općinskog vijeća.</w:t>
      </w:r>
    </w:p>
    <w:p w:rsidR="00F61AB8" w:rsidRPr="00F61AB8" w:rsidRDefault="00F61AB8" w:rsidP="00F61AB8">
      <w:pPr>
        <w:jc w:val="both"/>
        <w:rPr>
          <w:sz w:val="24"/>
          <w:szCs w:val="24"/>
        </w:rPr>
      </w:pPr>
      <w:r w:rsidRPr="00F61AB8">
        <w:rPr>
          <w:sz w:val="24"/>
          <w:szCs w:val="24"/>
        </w:rPr>
        <w:tab/>
        <w:t>Mandat članova Općinskog vijeća izabranih na prijevremenim izborima traje do isteka tekućeg mandata Općinskog vijeća izabranog na redovnim izborima.</w:t>
      </w:r>
    </w:p>
    <w:p w:rsidR="00F61AB8" w:rsidRPr="00F61AB8" w:rsidRDefault="00F61AB8" w:rsidP="00F61AB8">
      <w:pPr>
        <w:jc w:val="both"/>
        <w:rPr>
          <w:sz w:val="24"/>
          <w:szCs w:val="24"/>
        </w:rPr>
      </w:pPr>
    </w:p>
    <w:p w:rsidR="00F61AB8" w:rsidRPr="00F61AB8" w:rsidRDefault="00F61AB8" w:rsidP="00F61AB8">
      <w:pPr>
        <w:jc w:val="center"/>
        <w:rPr>
          <w:bCs/>
          <w:sz w:val="24"/>
          <w:szCs w:val="24"/>
        </w:rPr>
      </w:pPr>
      <w:r w:rsidRPr="00F61AB8">
        <w:rPr>
          <w:bCs/>
          <w:sz w:val="24"/>
          <w:szCs w:val="24"/>
        </w:rPr>
        <w:t>Članak 11.</w:t>
      </w:r>
    </w:p>
    <w:p w:rsidR="00F61AB8" w:rsidRPr="00F61AB8" w:rsidRDefault="00F61AB8" w:rsidP="00F61AB8">
      <w:pPr>
        <w:jc w:val="center"/>
        <w:rPr>
          <w:sz w:val="24"/>
          <w:szCs w:val="24"/>
        </w:rPr>
      </w:pPr>
    </w:p>
    <w:p w:rsidR="00F61AB8" w:rsidRPr="00F61AB8" w:rsidRDefault="00F61AB8" w:rsidP="00F61AB8">
      <w:pPr>
        <w:jc w:val="both"/>
        <w:rPr>
          <w:sz w:val="24"/>
          <w:szCs w:val="24"/>
        </w:rPr>
      </w:pPr>
      <w:r w:rsidRPr="00F61AB8">
        <w:rPr>
          <w:sz w:val="24"/>
          <w:szCs w:val="24"/>
        </w:rPr>
        <w:tab/>
        <w:t>Član Općinskog vijeća ne može istovremeno biti član predstavničkog tijela druge jedinice, općinski načelnik, župan, odnosno njihov zamjenik.</w:t>
      </w:r>
    </w:p>
    <w:p w:rsidR="00F61AB8" w:rsidRPr="00F61AB8" w:rsidRDefault="00F61AB8" w:rsidP="00F61AB8">
      <w:pPr>
        <w:jc w:val="both"/>
        <w:rPr>
          <w:sz w:val="24"/>
          <w:szCs w:val="24"/>
        </w:rPr>
      </w:pPr>
      <w:r w:rsidRPr="00F61AB8">
        <w:rPr>
          <w:sz w:val="24"/>
          <w:szCs w:val="24"/>
        </w:rPr>
        <w:tab/>
        <w:t xml:space="preserve">Član Općinskog vijeća ne može istovremeno obnašati dužnosti navedene u zakonu o lokalnim izborima. </w:t>
      </w:r>
    </w:p>
    <w:p w:rsidR="00F61AB8" w:rsidRPr="00F61AB8" w:rsidRDefault="00F61AB8" w:rsidP="00F61AB8">
      <w:pPr>
        <w:jc w:val="both"/>
        <w:rPr>
          <w:sz w:val="24"/>
          <w:szCs w:val="24"/>
        </w:rPr>
      </w:pPr>
      <w:r w:rsidRPr="00F61AB8">
        <w:rPr>
          <w:sz w:val="24"/>
          <w:szCs w:val="24"/>
        </w:rPr>
        <w:tab/>
        <w:t>Osoba koja obnaša neku od nespojivih dužnosti može se kandidirati za člana Općinskog vijeća osim policijskih službenika, djelatne vojne osobe, te službenika i namještenika u Oružanim snagama Republike Hrvatske, no ukoliko bude izabran za člana Općinskog vijeća dužna je pri konstituiranju Općinskog vijeća izjasniti se o tome prihvaća li dužnost člana ili nastavlja s obnašanjem nespojive dužnosti, u kojem slučaju joj mandat miruje, a zamjenjuje ju zamjenik.</w:t>
      </w:r>
    </w:p>
    <w:p w:rsidR="00F61AB8" w:rsidRPr="00F61AB8" w:rsidRDefault="00F61AB8" w:rsidP="00F61AB8">
      <w:pPr>
        <w:jc w:val="both"/>
        <w:rPr>
          <w:bCs/>
          <w:sz w:val="24"/>
          <w:szCs w:val="24"/>
        </w:rPr>
      </w:pPr>
    </w:p>
    <w:p w:rsidR="00F61AB8" w:rsidRPr="00F61AB8" w:rsidRDefault="00F61AB8" w:rsidP="00F61AB8">
      <w:pPr>
        <w:jc w:val="center"/>
        <w:rPr>
          <w:bCs/>
          <w:sz w:val="24"/>
          <w:szCs w:val="24"/>
        </w:rPr>
      </w:pPr>
      <w:r w:rsidRPr="00F61AB8">
        <w:rPr>
          <w:bCs/>
          <w:sz w:val="24"/>
          <w:szCs w:val="24"/>
        </w:rPr>
        <w:t>Članak 12.</w:t>
      </w:r>
    </w:p>
    <w:p w:rsidR="00F61AB8" w:rsidRPr="00F61AB8" w:rsidRDefault="00F61AB8" w:rsidP="00F61AB8">
      <w:pPr>
        <w:jc w:val="center"/>
        <w:rPr>
          <w:sz w:val="24"/>
          <w:szCs w:val="24"/>
        </w:rPr>
      </w:pPr>
    </w:p>
    <w:p w:rsidR="00F61AB8" w:rsidRPr="00F61AB8" w:rsidRDefault="00F61AB8" w:rsidP="00F61AB8">
      <w:pPr>
        <w:jc w:val="both"/>
        <w:rPr>
          <w:sz w:val="24"/>
          <w:szCs w:val="24"/>
        </w:rPr>
      </w:pPr>
      <w:r w:rsidRPr="00F61AB8">
        <w:rPr>
          <w:sz w:val="24"/>
          <w:szCs w:val="24"/>
        </w:rPr>
        <w:tab/>
        <w:t>Član Općinskog vijeća koji za vrijeme trajanja mandata prihvati obnašanje dužnosti koja se prema odredbama posebnog zakona smatra nespojivom, za vrijeme obnašanja nespojive dužnosti mandat miruje, a za to vrijeme zamjenjuje ga zamjenik.</w:t>
      </w:r>
    </w:p>
    <w:p w:rsidR="00F61AB8" w:rsidRPr="00F61AB8" w:rsidRDefault="00F61AB8" w:rsidP="00F61AB8">
      <w:pPr>
        <w:jc w:val="both"/>
        <w:rPr>
          <w:sz w:val="24"/>
          <w:szCs w:val="24"/>
        </w:rPr>
      </w:pPr>
      <w:r w:rsidRPr="00F61AB8">
        <w:rPr>
          <w:sz w:val="24"/>
          <w:szCs w:val="24"/>
        </w:rPr>
        <w:lastRenderedPageBreak/>
        <w:tab/>
        <w:t>Člana Općinskog vijeća koji prihvati obnašanje nespojive dužnosti dužan je u roku 8 dana od prihvaćanja dužnosti o tome obavijestiti predsjednika Općinskog vijeća.</w:t>
      </w:r>
    </w:p>
    <w:p w:rsidR="00F61AB8" w:rsidRPr="00F61AB8" w:rsidRDefault="00F61AB8" w:rsidP="00F61AB8">
      <w:pPr>
        <w:jc w:val="both"/>
        <w:rPr>
          <w:sz w:val="24"/>
          <w:szCs w:val="24"/>
        </w:rPr>
      </w:pPr>
      <w:r w:rsidRPr="00F61AB8">
        <w:rPr>
          <w:sz w:val="24"/>
          <w:szCs w:val="24"/>
        </w:rPr>
        <w:tab/>
        <w:t xml:space="preserve">Po prestanku obnašanja nespojive dužnosti, član Općinskog vijeća nastavlja s obnašanjem dužnosti u Općinskom vijeću na temelju prestanka mirovanja mandata, ako podnese pisani zahtjev predsjedniku Općinskog vijeća o roku od 8 dana od prestanka obnašanja nespojive dužnosti . </w:t>
      </w:r>
    </w:p>
    <w:p w:rsidR="00F61AB8" w:rsidRPr="00F61AB8" w:rsidRDefault="00F61AB8" w:rsidP="00F61AB8">
      <w:pPr>
        <w:jc w:val="both"/>
        <w:rPr>
          <w:sz w:val="24"/>
          <w:szCs w:val="24"/>
        </w:rPr>
      </w:pPr>
      <w:r w:rsidRPr="00F61AB8">
        <w:rPr>
          <w:sz w:val="24"/>
          <w:szCs w:val="24"/>
        </w:rPr>
        <w:tab/>
        <w:t>Mirovanje mandata člana Općinskog vijeća prestat će osmog dana od dana podnošenja pisanog zahtjeva.</w:t>
      </w:r>
    </w:p>
    <w:p w:rsidR="00F61AB8" w:rsidRPr="00F61AB8" w:rsidRDefault="00F61AB8" w:rsidP="00F61AB8">
      <w:pPr>
        <w:jc w:val="both"/>
        <w:rPr>
          <w:sz w:val="24"/>
          <w:szCs w:val="24"/>
        </w:rPr>
      </w:pPr>
      <w:r w:rsidRPr="00F61AB8">
        <w:rPr>
          <w:sz w:val="24"/>
          <w:szCs w:val="24"/>
        </w:rPr>
        <w:tab/>
        <w:t xml:space="preserve">Nastavljanje s obnašanjem dužnosti člana Općinskog vijeća na temelju prestanka mirovanja mandata može se tražiti jedanput u tijeku trajanja mandata. </w:t>
      </w:r>
    </w:p>
    <w:p w:rsidR="00F61AB8" w:rsidRPr="00F61AB8" w:rsidRDefault="00F61AB8" w:rsidP="00F61AB8">
      <w:pPr>
        <w:jc w:val="both"/>
        <w:rPr>
          <w:sz w:val="24"/>
          <w:szCs w:val="24"/>
        </w:rPr>
      </w:pPr>
    </w:p>
    <w:p w:rsidR="00F61AB8" w:rsidRPr="00F61AB8" w:rsidRDefault="00F61AB8" w:rsidP="00F61AB8">
      <w:pPr>
        <w:jc w:val="center"/>
        <w:rPr>
          <w:bCs/>
          <w:sz w:val="24"/>
          <w:szCs w:val="24"/>
        </w:rPr>
      </w:pPr>
      <w:r w:rsidRPr="00F61AB8">
        <w:rPr>
          <w:bCs/>
          <w:sz w:val="24"/>
          <w:szCs w:val="24"/>
        </w:rPr>
        <w:t>Članak 13.</w:t>
      </w:r>
    </w:p>
    <w:p w:rsidR="00F61AB8" w:rsidRPr="00F61AB8" w:rsidRDefault="00F61AB8" w:rsidP="00F61AB8">
      <w:pPr>
        <w:jc w:val="center"/>
        <w:rPr>
          <w:bCs/>
          <w:sz w:val="24"/>
          <w:szCs w:val="24"/>
        </w:rPr>
      </w:pPr>
    </w:p>
    <w:p w:rsidR="00F61AB8" w:rsidRPr="00F61AB8" w:rsidRDefault="00F61AB8" w:rsidP="00F61AB8">
      <w:pPr>
        <w:rPr>
          <w:sz w:val="24"/>
          <w:szCs w:val="24"/>
        </w:rPr>
      </w:pPr>
      <w:r w:rsidRPr="00F61AB8">
        <w:rPr>
          <w:sz w:val="24"/>
          <w:szCs w:val="24"/>
        </w:rPr>
        <w:tab/>
        <w:t>Članu Općinskog vijeća prestaje mandat prije isteka vremena na koji je izabran:</w:t>
      </w:r>
    </w:p>
    <w:p w:rsidR="00F61AB8" w:rsidRPr="00F61AB8" w:rsidRDefault="00F61AB8" w:rsidP="00F61AB8">
      <w:pPr>
        <w:numPr>
          <w:ilvl w:val="0"/>
          <w:numId w:val="22"/>
        </w:numPr>
        <w:tabs>
          <w:tab w:val="left" w:pos="1440"/>
          <w:tab w:val="left" w:pos="7088"/>
        </w:tabs>
        <w:suppressAutoHyphens/>
        <w:jc w:val="both"/>
        <w:rPr>
          <w:sz w:val="24"/>
          <w:szCs w:val="24"/>
        </w:rPr>
      </w:pPr>
      <w:r w:rsidRPr="00F61AB8">
        <w:rPr>
          <w:sz w:val="24"/>
          <w:szCs w:val="24"/>
        </w:rPr>
        <w:t>ako podnese ostavku, danom dostave pisane ostavke sukladno pravilima o dostavi propisanim Zakonom o općem upravnom postupku,</w:t>
      </w:r>
    </w:p>
    <w:p w:rsidR="00F61AB8" w:rsidRPr="00F61AB8" w:rsidRDefault="00F61AB8" w:rsidP="00F61AB8">
      <w:pPr>
        <w:numPr>
          <w:ilvl w:val="0"/>
          <w:numId w:val="22"/>
        </w:numPr>
        <w:tabs>
          <w:tab w:val="left" w:pos="1440"/>
          <w:tab w:val="left" w:pos="7088"/>
        </w:tabs>
        <w:suppressAutoHyphens/>
        <w:jc w:val="both"/>
        <w:rPr>
          <w:sz w:val="24"/>
          <w:szCs w:val="24"/>
        </w:rPr>
      </w:pPr>
      <w:r w:rsidRPr="00F61AB8">
        <w:rPr>
          <w:sz w:val="24"/>
          <w:szCs w:val="24"/>
        </w:rPr>
        <w:t>ako je pravomoćnom sudskom odlukom potpuno lišen poslovne sposobnosti, danom pravomoćnosti sudske odluke,</w:t>
      </w:r>
    </w:p>
    <w:p w:rsidR="00F61AB8" w:rsidRPr="00F61AB8" w:rsidRDefault="00F61AB8" w:rsidP="00F61AB8">
      <w:pPr>
        <w:numPr>
          <w:ilvl w:val="0"/>
          <w:numId w:val="22"/>
        </w:numPr>
        <w:tabs>
          <w:tab w:val="left" w:pos="1440"/>
          <w:tab w:val="left" w:pos="7088"/>
        </w:tabs>
        <w:suppressAutoHyphens/>
        <w:jc w:val="both"/>
        <w:rPr>
          <w:sz w:val="24"/>
          <w:szCs w:val="24"/>
        </w:rPr>
      </w:pPr>
      <w:r w:rsidRPr="00F61AB8">
        <w:rPr>
          <w:sz w:val="24"/>
          <w:szCs w:val="24"/>
        </w:rPr>
        <w:t>ako je pravomoćnom sudskom presudom osuđen na bezuvjetnu kaznu zatvora u trajanju dužem od šest mjeseci, danom pravomoćnosti sudske presude,</w:t>
      </w:r>
    </w:p>
    <w:p w:rsidR="00F61AB8" w:rsidRPr="00F61AB8" w:rsidRDefault="00F61AB8" w:rsidP="00F61AB8">
      <w:pPr>
        <w:numPr>
          <w:ilvl w:val="0"/>
          <w:numId w:val="22"/>
        </w:numPr>
        <w:tabs>
          <w:tab w:val="left" w:pos="1440"/>
          <w:tab w:val="left" w:pos="7088"/>
        </w:tabs>
        <w:suppressAutoHyphens/>
        <w:jc w:val="both"/>
        <w:rPr>
          <w:sz w:val="24"/>
          <w:szCs w:val="24"/>
        </w:rPr>
      </w:pPr>
      <w:r w:rsidRPr="00F61AB8">
        <w:rPr>
          <w:sz w:val="24"/>
          <w:szCs w:val="24"/>
        </w:rPr>
        <w:t>ako mu prestane prebivalište s područja Općine Antunovac, danom prestanka prebivališta,</w:t>
      </w:r>
    </w:p>
    <w:p w:rsidR="00F61AB8" w:rsidRPr="00F61AB8" w:rsidRDefault="00F61AB8" w:rsidP="00F61AB8">
      <w:pPr>
        <w:numPr>
          <w:ilvl w:val="0"/>
          <w:numId w:val="22"/>
        </w:numPr>
        <w:tabs>
          <w:tab w:val="left" w:pos="1440"/>
          <w:tab w:val="left" w:pos="7088"/>
        </w:tabs>
        <w:suppressAutoHyphens/>
        <w:jc w:val="both"/>
        <w:rPr>
          <w:sz w:val="24"/>
          <w:szCs w:val="24"/>
        </w:rPr>
      </w:pPr>
      <w:r w:rsidRPr="00F61AB8">
        <w:rPr>
          <w:sz w:val="24"/>
          <w:szCs w:val="24"/>
        </w:rPr>
        <w:t>ako mu prestane hrvatsko državljanstvo, danom prestanka državljanstva sukladno odredbama zakona kojim se uređuje hrvatsko državljanstvo,</w:t>
      </w:r>
    </w:p>
    <w:p w:rsidR="00F61AB8" w:rsidRPr="00F61AB8" w:rsidRDefault="00F61AB8" w:rsidP="00F61AB8">
      <w:pPr>
        <w:numPr>
          <w:ilvl w:val="0"/>
          <w:numId w:val="22"/>
        </w:numPr>
        <w:tabs>
          <w:tab w:val="left" w:pos="1440"/>
        </w:tabs>
        <w:suppressAutoHyphens/>
        <w:rPr>
          <w:sz w:val="24"/>
          <w:szCs w:val="24"/>
        </w:rPr>
      </w:pPr>
      <w:r w:rsidRPr="00F61AB8">
        <w:rPr>
          <w:sz w:val="24"/>
          <w:szCs w:val="24"/>
        </w:rPr>
        <w:t>smrću.</w:t>
      </w:r>
    </w:p>
    <w:p w:rsidR="00F61AB8" w:rsidRPr="00F61AB8" w:rsidRDefault="00F61AB8" w:rsidP="00F61AB8">
      <w:pPr>
        <w:ind w:left="1515"/>
        <w:jc w:val="both"/>
        <w:rPr>
          <w:sz w:val="24"/>
          <w:szCs w:val="24"/>
        </w:rPr>
      </w:pPr>
    </w:p>
    <w:p w:rsidR="00F61AB8" w:rsidRPr="00F61AB8" w:rsidRDefault="00F61AB8" w:rsidP="00F61AB8">
      <w:pPr>
        <w:jc w:val="center"/>
        <w:rPr>
          <w:bCs/>
          <w:sz w:val="24"/>
          <w:szCs w:val="24"/>
        </w:rPr>
      </w:pPr>
      <w:r w:rsidRPr="00F61AB8">
        <w:rPr>
          <w:bCs/>
          <w:sz w:val="24"/>
          <w:szCs w:val="24"/>
        </w:rPr>
        <w:t>Članak 14.</w:t>
      </w:r>
    </w:p>
    <w:p w:rsidR="00F61AB8" w:rsidRPr="00F61AB8" w:rsidRDefault="00F61AB8" w:rsidP="00F61AB8">
      <w:pPr>
        <w:tabs>
          <w:tab w:val="left" w:pos="432"/>
          <w:tab w:val="left" w:pos="709"/>
        </w:tabs>
        <w:jc w:val="center"/>
        <w:rPr>
          <w:bCs/>
          <w:sz w:val="24"/>
          <w:szCs w:val="24"/>
        </w:rPr>
      </w:pPr>
    </w:p>
    <w:p w:rsidR="00F61AB8" w:rsidRPr="00F61AB8" w:rsidRDefault="00F61AB8" w:rsidP="00F61AB8">
      <w:pPr>
        <w:tabs>
          <w:tab w:val="left" w:pos="432"/>
          <w:tab w:val="left" w:pos="709"/>
        </w:tabs>
        <w:jc w:val="both"/>
        <w:rPr>
          <w:sz w:val="24"/>
          <w:szCs w:val="24"/>
        </w:rPr>
      </w:pPr>
      <w:r w:rsidRPr="00F61AB8">
        <w:rPr>
          <w:sz w:val="24"/>
          <w:szCs w:val="24"/>
        </w:rPr>
        <w:lastRenderedPageBreak/>
        <w:tab/>
      </w:r>
      <w:r w:rsidRPr="00F61AB8">
        <w:rPr>
          <w:sz w:val="24"/>
          <w:szCs w:val="24"/>
        </w:rPr>
        <w:tab/>
      </w:r>
      <w:r w:rsidRPr="00F61AB8">
        <w:rPr>
          <w:sz w:val="24"/>
          <w:szCs w:val="24"/>
        </w:rPr>
        <w:tab/>
        <w:t xml:space="preserve">Upravno tijelo koje obavlja stručne poslove za Općinsko vijeće, dužno je pružiti pomoć članu Općinskog vijeća u obavljanju njegove funkcije, a napose u izradi prijedloga koje on podnosi, u obavljanju poslova i zadataka koje mu je povjerilo radno tijelo Općinskog vijeća, odnosno da mu osigura dopunsku dokumentaciju za pojedine teme ili predmete koji su na dnevnom redu sjednice Općinskog vijeća ili radnih tijela.   </w:t>
      </w:r>
    </w:p>
    <w:p w:rsidR="00F61AB8" w:rsidRPr="00F61AB8" w:rsidRDefault="00F61AB8" w:rsidP="00F61AB8">
      <w:pPr>
        <w:tabs>
          <w:tab w:val="left" w:pos="432"/>
          <w:tab w:val="left" w:pos="709"/>
        </w:tabs>
        <w:jc w:val="both"/>
        <w:rPr>
          <w:sz w:val="24"/>
          <w:szCs w:val="24"/>
        </w:rPr>
      </w:pPr>
    </w:p>
    <w:p w:rsidR="00F61AB8" w:rsidRPr="00F61AB8" w:rsidRDefault="00F61AB8" w:rsidP="00F61AB8">
      <w:pPr>
        <w:tabs>
          <w:tab w:val="left" w:pos="432"/>
          <w:tab w:val="left" w:pos="709"/>
        </w:tabs>
        <w:jc w:val="center"/>
        <w:rPr>
          <w:bCs/>
          <w:sz w:val="24"/>
          <w:szCs w:val="24"/>
        </w:rPr>
      </w:pPr>
      <w:r w:rsidRPr="00F61AB8">
        <w:rPr>
          <w:bCs/>
          <w:sz w:val="24"/>
          <w:szCs w:val="24"/>
        </w:rPr>
        <w:t>Članak 15.</w:t>
      </w:r>
    </w:p>
    <w:p w:rsidR="00F61AB8" w:rsidRPr="00F61AB8" w:rsidRDefault="00F61AB8" w:rsidP="00F61AB8">
      <w:pPr>
        <w:tabs>
          <w:tab w:val="left" w:pos="432"/>
          <w:tab w:val="left" w:pos="709"/>
        </w:tabs>
        <w:jc w:val="both"/>
        <w:rPr>
          <w:sz w:val="24"/>
          <w:szCs w:val="24"/>
        </w:rPr>
      </w:pPr>
    </w:p>
    <w:p w:rsidR="00F61AB8" w:rsidRPr="00F61AB8" w:rsidRDefault="00F61AB8" w:rsidP="00F61AB8">
      <w:pPr>
        <w:tabs>
          <w:tab w:val="left" w:pos="432"/>
          <w:tab w:val="left" w:pos="709"/>
        </w:tabs>
        <w:jc w:val="both"/>
        <w:rPr>
          <w:bCs/>
          <w:sz w:val="24"/>
          <w:szCs w:val="24"/>
        </w:rPr>
      </w:pPr>
      <w:r w:rsidRPr="00F61AB8">
        <w:rPr>
          <w:sz w:val="24"/>
          <w:szCs w:val="24"/>
        </w:rPr>
        <w:tab/>
      </w:r>
      <w:r w:rsidRPr="00F61AB8">
        <w:rPr>
          <w:sz w:val="24"/>
          <w:szCs w:val="24"/>
        </w:rPr>
        <w:tab/>
      </w:r>
      <w:r w:rsidRPr="00F61AB8">
        <w:rPr>
          <w:sz w:val="24"/>
          <w:szCs w:val="24"/>
        </w:rPr>
        <w:tab/>
        <w:t>Pročelnik nadležnog upravnog tijela ima pravo i dužnost sudjelovati u radu na sjednici Općinskog vijeća iako nije njegov član, kad se raspravlja o prijedlogu akata kojima se uređuju pitanja iz djelokruga tijela kojim rukovodi.</w:t>
      </w:r>
      <w:r w:rsidRPr="00F61AB8">
        <w:rPr>
          <w:bCs/>
          <w:sz w:val="24"/>
          <w:szCs w:val="24"/>
        </w:rPr>
        <w:t xml:space="preserve"> </w:t>
      </w:r>
    </w:p>
    <w:p w:rsidR="00F61AB8" w:rsidRPr="00F61AB8" w:rsidRDefault="00F61AB8" w:rsidP="00F61AB8">
      <w:pPr>
        <w:tabs>
          <w:tab w:val="left" w:pos="432"/>
          <w:tab w:val="left" w:pos="709"/>
        </w:tabs>
        <w:jc w:val="both"/>
        <w:rPr>
          <w:sz w:val="24"/>
          <w:szCs w:val="24"/>
        </w:rPr>
      </w:pPr>
      <w:r w:rsidRPr="00F61AB8">
        <w:rPr>
          <w:sz w:val="24"/>
          <w:szCs w:val="24"/>
        </w:rPr>
        <w:tab/>
      </w:r>
      <w:r w:rsidRPr="00F61AB8">
        <w:rPr>
          <w:sz w:val="24"/>
          <w:szCs w:val="24"/>
        </w:rPr>
        <w:tab/>
      </w:r>
      <w:r w:rsidRPr="00F61AB8">
        <w:rPr>
          <w:sz w:val="24"/>
          <w:szCs w:val="24"/>
        </w:rPr>
        <w:tab/>
        <w:t xml:space="preserve">Član Općinskog vijeća može zatražiti obavijesti i objašnjenja od predsjednika Općinskog vijeća i predsjednika radnih tijela o radu tijela kojima oni predsjedavaju. </w:t>
      </w:r>
    </w:p>
    <w:p w:rsidR="00F61AB8" w:rsidRPr="00F61AB8" w:rsidRDefault="00F61AB8" w:rsidP="00F61AB8">
      <w:pPr>
        <w:jc w:val="center"/>
        <w:rPr>
          <w:bCs/>
          <w:sz w:val="24"/>
          <w:szCs w:val="24"/>
        </w:rPr>
      </w:pPr>
    </w:p>
    <w:p w:rsidR="00F61AB8" w:rsidRPr="00F61AB8" w:rsidRDefault="00F61AB8" w:rsidP="00F61AB8">
      <w:pPr>
        <w:jc w:val="center"/>
        <w:rPr>
          <w:bCs/>
          <w:sz w:val="24"/>
          <w:szCs w:val="24"/>
        </w:rPr>
      </w:pPr>
      <w:r w:rsidRPr="00F61AB8">
        <w:rPr>
          <w:bCs/>
          <w:sz w:val="24"/>
          <w:szCs w:val="24"/>
        </w:rPr>
        <w:t>Članak 16.</w:t>
      </w:r>
    </w:p>
    <w:p w:rsidR="00F61AB8" w:rsidRPr="00F61AB8" w:rsidRDefault="00F61AB8" w:rsidP="00F61AB8">
      <w:pPr>
        <w:jc w:val="center"/>
        <w:rPr>
          <w:sz w:val="24"/>
          <w:szCs w:val="24"/>
        </w:rPr>
      </w:pPr>
    </w:p>
    <w:p w:rsidR="00F61AB8" w:rsidRPr="00F61AB8" w:rsidRDefault="00F61AB8" w:rsidP="00F61AB8">
      <w:pPr>
        <w:rPr>
          <w:sz w:val="24"/>
          <w:szCs w:val="24"/>
        </w:rPr>
      </w:pPr>
      <w:r w:rsidRPr="00F61AB8">
        <w:rPr>
          <w:sz w:val="24"/>
          <w:szCs w:val="24"/>
        </w:rPr>
        <w:tab/>
        <w:t>Član Općinskog vijeća ima pravo i dužnost prisustvovati sjednicama i sudjelovati u radu Općinskog vijeća, kao i u radu radnih tijela Općinskog vijeća čiji je član.</w:t>
      </w:r>
    </w:p>
    <w:p w:rsidR="00F61AB8" w:rsidRPr="00F61AB8" w:rsidRDefault="00F61AB8" w:rsidP="00F61AB8">
      <w:pPr>
        <w:rPr>
          <w:sz w:val="24"/>
          <w:szCs w:val="24"/>
        </w:rPr>
      </w:pPr>
    </w:p>
    <w:p w:rsidR="00F61AB8" w:rsidRPr="00F61AB8" w:rsidRDefault="00F61AB8" w:rsidP="00F61AB8">
      <w:pPr>
        <w:jc w:val="center"/>
        <w:rPr>
          <w:bCs/>
          <w:sz w:val="24"/>
          <w:szCs w:val="24"/>
        </w:rPr>
      </w:pPr>
      <w:r w:rsidRPr="00F61AB8">
        <w:rPr>
          <w:bCs/>
          <w:sz w:val="24"/>
          <w:szCs w:val="24"/>
        </w:rPr>
        <w:t>Članak 17.</w:t>
      </w:r>
    </w:p>
    <w:p w:rsidR="00F61AB8" w:rsidRPr="00F61AB8" w:rsidRDefault="00F61AB8" w:rsidP="00F61AB8">
      <w:pPr>
        <w:jc w:val="center"/>
        <w:rPr>
          <w:sz w:val="24"/>
          <w:szCs w:val="24"/>
        </w:rPr>
      </w:pPr>
    </w:p>
    <w:p w:rsidR="00F61AB8" w:rsidRPr="00F61AB8" w:rsidRDefault="00F61AB8" w:rsidP="00F61AB8">
      <w:pPr>
        <w:jc w:val="both"/>
        <w:rPr>
          <w:sz w:val="24"/>
          <w:szCs w:val="24"/>
        </w:rPr>
      </w:pPr>
      <w:r w:rsidRPr="00F61AB8">
        <w:rPr>
          <w:sz w:val="24"/>
          <w:szCs w:val="24"/>
        </w:rPr>
        <w:tab/>
        <w:t>Član Općinskog vijeća je dužan obavljati zadaće koje mu u okviru svog djelokruga povjeri Općinsko vijeće ili radno tijelo kojega je član.</w:t>
      </w:r>
    </w:p>
    <w:p w:rsidR="00F61AB8" w:rsidRPr="00F61AB8" w:rsidRDefault="00F61AB8" w:rsidP="00F61AB8">
      <w:pPr>
        <w:ind w:left="720"/>
        <w:rPr>
          <w:sz w:val="24"/>
          <w:szCs w:val="24"/>
        </w:rPr>
      </w:pPr>
    </w:p>
    <w:p w:rsidR="00F61AB8" w:rsidRPr="00F61AB8" w:rsidRDefault="00F61AB8" w:rsidP="00F61AB8">
      <w:pPr>
        <w:jc w:val="center"/>
        <w:rPr>
          <w:bCs/>
          <w:sz w:val="24"/>
          <w:szCs w:val="24"/>
        </w:rPr>
      </w:pPr>
      <w:r w:rsidRPr="00F61AB8">
        <w:rPr>
          <w:bCs/>
          <w:sz w:val="24"/>
          <w:szCs w:val="24"/>
        </w:rPr>
        <w:t>Članak 18.</w:t>
      </w:r>
    </w:p>
    <w:p w:rsidR="00F61AB8" w:rsidRPr="00F61AB8" w:rsidRDefault="00F61AB8" w:rsidP="00F61AB8">
      <w:pPr>
        <w:jc w:val="center"/>
        <w:rPr>
          <w:sz w:val="24"/>
          <w:szCs w:val="24"/>
        </w:rPr>
      </w:pPr>
    </w:p>
    <w:p w:rsidR="00F61AB8" w:rsidRPr="00F61AB8" w:rsidRDefault="00F61AB8" w:rsidP="00F61AB8">
      <w:pPr>
        <w:rPr>
          <w:sz w:val="24"/>
          <w:szCs w:val="24"/>
        </w:rPr>
      </w:pPr>
      <w:r w:rsidRPr="00F61AB8">
        <w:rPr>
          <w:sz w:val="24"/>
          <w:szCs w:val="24"/>
        </w:rPr>
        <w:tab/>
        <w:t>U obavljanju prava i dužnosti, član Općinskog vijeća može pokretati raspravu o pitanjima iz djelokruga Općinskog vijeća te podnositi prijedloge za donošenje odluka i drugih akata.</w:t>
      </w:r>
    </w:p>
    <w:p w:rsidR="00F61AB8" w:rsidRPr="00F61AB8" w:rsidRDefault="00F61AB8" w:rsidP="00F61AB8">
      <w:pPr>
        <w:rPr>
          <w:sz w:val="24"/>
          <w:szCs w:val="24"/>
        </w:rPr>
      </w:pPr>
      <w:r w:rsidRPr="00F61AB8">
        <w:rPr>
          <w:sz w:val="24"/>
          <w:szCs w:val="24"/>
        </w:rPr>
        <w:tab/>
        <w:t xml:space="preserve">U pripremanju svog prijedloga za donošenje odluka ili drugog akta član Općinskog vijeća ima pravo tražiti stručnu pomoć od stručnih službi ili upravnih tijela. </w:t>
      </w:r>
    </w:p>
    <w:p w:rsidR="00F61AB8" w:rsidRPr="00F61AB8" w:rsidRDefault="00F61AB8" w:rsidP="00F61AB8">
      <w:pPr>
        <w:jc w:val="center"/>
        <w:rPr>
          <w:bCs/>
          <w:sz w:val="24"/>
          <w:szCs w:val="24"/>
        </w:rPr>
      </w:pPr>
    </w:p>
    <w:p w:rsidR="00F61AB8" w:rsidRPr="00F61AB8" w:rsidRDefault="00F61AB8" w:rsidP="00F61AB8">
      <w:pPr>
        <w:jc w:val="center"/>
        <w:rPr>
          <w:bCs/>
          <w:sz w:val="24"/>
          <w:szCs w:val="24"/>
        </w:rPr>
      </w:pPr>
      <w:r w:rsidRPr="00F61AB8">
        <w:rPr>
          <w:bCs/>
          <w:sz w:val="24"/>
          <w:szCs w:val="24"/>
        </w:rPr>
        <w:t>Članak 19.</w:t>
      </w:r>
    </w:p>
    <w:p w:rsidR="00F61AB8" w:rsidRPr="00F61AB8" w:rsidRDefault="00F61AB8" w:rsidP="00F61AB8">
      <w:pPr>
        <w:jc w:val="center"/>
        <w:rPr>
          <w:sz w:val="24"/>
          <w:szCs w:val="24"/>
        </w:rPr>
      </w:pPr>
    </w:p>
    <w:p w:rsidR="00F61AB8" w:rsidRPr="00F61AB8" w:rsidRDefault="00F61AB8" w:rsidP="00F61AB8">
      <w:pPr>
        <w:jc w:val="both"/>
        <w:rPr>
          <w:sz w:val="24"/>
          <w:szCs w:val="24"/>
        </w:rPr>
      </w:pPr>
      <w:r w:rsidRPr="00F61AB8">
        <w:rPr>
          <w:sz w:val="24"/>
          <w:szCs w:val="24"/>
        </w:rPr>
        <w:tab/>
        <w:t>Član Općinskog vijeća ima pravo postavljati pitanja koja se odnose na rad i djelokrug Općinskog vijeća, povjerenstava i drugih radnih tijela, te stručnih službi.</w:t>
      </w:r>
    </w:p>
    <w:p w:rsidR="00F61AB8" w:rsidRPr="00F61AB8" w:rsidRDefault="00F61AB8" w:rsidP="00F61AB8">
      <w:pPr>
        <w:jc w:val="both"/>
        <w:rPr>
          <w:sz w:val="24"/>
          <w:szCs w:val="24"/>
        </w:rPr>
      </w:pPr>
      <w:r w:rsidRPr="00F61AB8">
        <w:rPr>
          <w:sz w:val="24"/>
          <w:szCs w:val="24"/>
        </w:rPr>
        <w:tab/>
        <w:t>Pitanja se, u pravilu postavljaju pismeno, a mogu i usmeno. Pismena pitanja podnose se poštom ili se predaju na sjednici, a usmena pitanja postavljaju se na završetku sjednice. Za postavljanje vijećničkog pitanja na sjednici, član Općinskog vijeća ima pravo tražiti uvid u općinsku dokumentaciju uz pismeno obrazloženje predsjedniku Općinskog vijeća. Pitanja koja članovi Općinskog vijeća postavljaju na sjednici moraju biti sažeta i jasna.</w:t>
      </w:r>
    </w:p>
    <w:p w:rsidR="00F61AB8" w:rsidRPr="00F61AB8" w:rsidRDefault="00F61AB8" w:rsidP="00F61AB8">
      <w:pPr>
        <w:jc w:val="center"/>
        <w:rPr>
          <w:bCs/>
          <w:sz w:val="24"/>
          <w:szCs w:val="24"/>
        </w:rPr>
      </w:pPr>
      <w:r w:rsidRPr="00F61AB8">
        <w:rPr>
          <w:bCs/>
          <w:sz w:val="24"/>
          <w:szCs w:val="24"/>
        </w:rPr>
        <w:t>Članak 20.</w:t>
      </w:r>
    </w:p>
    <w:p w:rsidR="00F61AB8" w:rsidRPr="00F61AB8" w:rsidRDefault="00F61AB8" w:rsidP="00F61AB8">
      <w:pPr>
        <w:jc w:val="center"/>
        <w:rPr>
          <w:sz w:val="24"/>
          <w:szCs w:val="24"/>
        </w:rPr>
      </w:pPr>
    </w:p>
    <w:p w:rsidR="00F61AB8" w:rsidRPr="00F61AB8" w:rsidRDefault="00F61AB8" w:rsidP="00F61AB8">
      <w:pPr>
        <w:jc w:val="both"/>
        <w:rPr>
          <w:sz w:val="24"/>
          <w:szCs w:val="24"/>
        </w:rPr>
      </w:pPr>
      <w:r w:rsidRPr="00F61AB8">
        <w:rPr>
          <w:sz w:val="24"/>
          <w:szCs w:val="24"/>
        </w:rPr>
        <w:tab/>
        <w:t>Član Općinskog vijeća ima pravo tražiti izvješća i objašnjenja od predsjednika Općinskog vijeća, predsjednika radnog tijela te Općinskog načelnika, o pitanjima koja se odnose na djelokrug rada.</w:t>
      </w:r>
    </w:p>
    <w:p w:rsidR="00F61AB8" w:rsidRPr="00F61AB8" w:rsidRDefault="00F61AB8" w:rsidP="00F61AB8">
      <w:pPr>
        <w:jc w:val="both"/>
        <w:rPr>
          <w:sz w:val="24"/>
          <w:szCs w:val="24"/>
        </w:rPr>
      </w:pPr>
      <w:r w:rsidRPr="00F61AB8">
        <w:rPr>
          <w:sz w:val="24"/>
          <w:szCs w:val="24"/>
        </w:rPr>
        <w:tab/>
        <w:t>Član Općinskog vijeća se redovno i pravodobno informira o svim pitanjima iz djelokruga Općinskog vijeća i njihovih radnih tijela.</w:t>
      </w:r>
    </w:p>
    <w:p w:rsidR="00F61AB8" w:rsidRPr="00F61AB8" w:rsidRDefault="00F61AB8" w:rsidP="00F61AB8">
      <w:pPr>
        <w:jc w:val="both"/>
        <w:rPr>
          <w:sz w:val="24"/>
          <w:szCs w:val="24"/>
        </w:rPr>
      </w:pPr>
      <w:r w:rsidRPr="00F61AB8">
        <w:rPr>
          <w:sz w:val="24"/>
          <w:szCs w:val="24"/>
        </w:rPr>
        <w:t xml:space="preserve">  </w:t>
      </w:r>
    </w:p>
    <w:p w:rsidR="00F61AB8" w:rsidRPr="00F61AB8" w:rsidRDefault="00F61AB8" w:rsidP="00F61AB8">
      <w:pPr>
        <w:jc w:val="center"/>
        <w:rPr>
          <w:bCs/>
          <w:sz w:val="24"/>
          <w:szCs w:val="24"/>
        </w:rPr>
      </w:pPr>
      <w:r w:rsidRPr="00F61AB8">
        <w:rPr>
          <w:bCs/>
          <w:sz w:val="24"/>
          <w:szCs w:val="24"/>
        </w:rPr>
        <w:t>Članak 21.</w:t>
      </w:r>
    </w:p>
    <w:p w:rsidR="00F61AB8" w:rsidRPr="00F61AB8" w:rsidRDefault="00F61AB8" w:rsidP="00F61AB8">
      <w:pPr>
        <w:jc w:val="both"/>
        <w:rPr>
          <w:sz w:val="24"/>
          <w:szCs w:val="24"/>
        </w:rPr>
      </w:pPr>
    </w:p>
    <w:p w:rsidR="00F61AB8" w:rsidRPr="00F61AB8" w:rsidRDefault="00F61AB8" w:rsidP="00F61AB8">
      <w:pPr>
        <w:jc w:val="both"/>
        <w:rPr>
          <w:sz w:val="24"/>
          <w:szCs w:val="24"/>
        </w:rPr>
      </w:pPr>
      <w:r w:rsidRPr="00F61AB8">
        <w:rPr>
          <w:sz w:val="24"/>
          <w:szCs w:val="24"/>
        </w:rPr>
        <w:tab/>
        <w:t>Članovi Općinskog vijeća mogu osnovati klub vijećnika prema stranačkoj pripadnosti i klub nezavisnih vijećnika.</w:t>
      </w:r>
    </w:p>
    <w:p w:rsidR="00F61AB8" w:rsidRPr="00F61AB8" w:rsidRDefault="00F61AB8" w:rsidP="00F61AB8">
      <w:pPr>
        <w:jc w:val="both"/>
        <w:rPr>
          <w:sz w:val="24"/>
          <w:szCs w:val="24"/>
        </w:rPr>
      </w:pPr>
      <w:r w:rsidRPr="00F61AB8">
        <w:rPr>
          <w:sz w:val="24"/>
          <w:szCs w:val="24"/>
        </w:rPr>
        <w:tab/>
        <w:t>Klub mora imati najmanje tri člana.</w:t>
      </w:r>
    </w:p>
    <w:p w:rsidR="00F61AB8" w:rsidRPr="00F61AB8" w:rsidRDefault="00F61AB8" w:rsidP="00F61AB8">
      <w:pPr>
        <w:jc w:val="both"/>
        <w:rPr>
          <w:sz w:val="24"/>
          <w:szCs w:val="24"/>
        </w:rPr>
      </w:pPr>
      <w:r w:rsidRPr="00F61AB8">
        <w:rPr>
          <w:sz w:val="24"/>
          <w:szCs w:val="24"/>
        </w:rPr>
        <w:tab/>
        <w:t>Klubovi iz stavka 1. ovog članka obvezni su o svom osnivanju obavijestiti predsjednika Općinskog vijeća, priložiti pravila rada te podatke o članovima.</w:t>
      </w:r>
    </w:p>
    <w:p w:rsidR="00F61AB8" w:rsidRPr="00F61AB8" w:rsidRDefault="00F61AB8" w:rsidP="00F61AB8">
      <w:pPr>
        <w:jc w:val="both"/>
        <w:rPr>
          <w:sz w:val="24"/>
          <w:szCs w:val="24"/>
        </w:rPr>
      </w:pPr>
      <w:r w:rsidRPr="00F61AB8">
        <w:rPr>
          <w:sz w:val="24"/>
          <w:szCs w:val="24"/>
        </w:rPr>
        <w:tab/>
        <w:t>Prostor, sredstva i druge uvjete za rad klubova osigurava Općinsko vijeće.</w:t>
      </w:r>
    </w:p>
    <w:p w:rsidR="00F61AB8" w:rsidRPr="00F61AB8" w:rsidRDefault="00F61AB8" w:rsidP="00F61AB8">
      <w:pPr>
        <w:rPr>
          <w:b/>
          <w:sz w:val="24"/>
        </w:rPr>
      </w:pPr>
    </w:p>
    <w:p w:rsidR="00F61AB8" w:rsidRPr="00F61AB8" w:rsidRDefault="00F61AB8" w:rsidP="00F61AB8">
      <w:pPr>
        <w:keepNext/>
        <w:tabs>
          <w:tab w:val="num" w:pos="1440"/>
          <w:tab w:val="num" w:pos="8658"/>
        </w:tabs>
        <w:ind w:left="1440" w:hanging="720"/>
        <w:outlineLvl w:val="3"/>
        <w:rPr>
          <w:b/>
          <w:sz w:val="28"/>
        </w:rPr>
      </w:pPr>
      <w:r w:rsidRPr="00F61AB8">
        <w:rPr>
          <w:b/>
          <w:sz w:val="28"/>
        </w:rPr>
        <w:t xml:space="preserve">PRAVA I DUŽNOSTI PREDSJEDNIKA I POTPREDSJEDNIKA </w:t>
      </w:r>
    </w:p>
    <w:p w:rsidR="00F61AB8" w:rsidRPr="00F61AB8" w:rsidRDefault="00F61AB8" w:rsidP="00F61AB8">
      <w:pPr>
        <w:keepNext/>
        <w:tabs>
          <w:tab w:val="num" w:pos="1440"/>
        </w:tabs>
        <w:ind w:left="720"/>
        <w:outlineLvl w:val="3"/>
        <w:rPr>
          <w:b/>
          <w:sz w:val="28"/>
        </w:rPr>
      </w:pPr>
      <w:r w:rsidRPr="00F61AB8">
        <w:rPr>
          <w:b/>
          <w:sz w:val="28"/>
        </w:rPr>
        <w:t xml:space="preserve">          OPĆINSKOG VIJEĆA</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22.</w:t>
      </w:r>
    </w:p>
    <w:p w:rsidR="00F61AB8" w:rsidRPr="00F61AB8" w:rsidRDefault="00F61AB8" w:rsidP="00F61AB8">
      <w:pPr>
        <w:jc w:val="both"/>
        <w:rPr>
          <w:sz w:val="24"/>
        </w:rPr>
      </w:pPr>
    </w:p>
    <w:p w:rsidR="00F61AB8" w:rsidRPr="00F61AB8" w:rsidRDefault="00F61AB8" w:rsidP="00F61AB8">
      <w:pPr>
        <w:jc w:val="both"/>
        <w:rPr>
          <w:sz w:val="24"/>
          <w:szCs w:val="24"/>
        </w:rPr>
      </w:pPr>
      <w:r w:rsidRPr="00F61AB8">
        <w:tab/>
      </w:r>
      <w:r w:rsidRPr="00F61AB8">
        <w:rPr>
          <w:sz w:val="24"/>
          <w:szCs w:val="24"/>
        </w:rPr>
        <w:t xml:space="preserve">Općinsko vijeće ima predsjednika i dva potpredsjednika, koji se biraju javnim </w:t>
      </w:r>
      <w:r w:rsidRPr="00F61AB8">
        <w:rPr>
          <w:sz w:val="24"/>
          <w:szCs w:val="24"/>
        </w:rPr>
        <w:lastRenderedPageBreak/>
        <w:t>glasovanjem većinom glasova svih članova Općinskog vijeća.</w:t>
      </w:r>
    </w:p>
    <w:p w:rsidR="00F61AB8" w:rsidRPr="00F61AB8" w:rsidRDefault="00F61AB8" w:rsidP="00F61AB8">
      <w:pPr>
        <w:ind w:firstLine="720"/>
        <w:jc w:val="both"/>
        <w:rPr>
          <w:sz w:val="24"/>
          <w:szCs w:val="24"/>
        </w:rPr>
      </w:pPr>
      <w:r w:rsidRPr="00F61AB8">
        <w:rPr>
          <w:sz w:val="24"/>
          <w:szCs w:val="24"/>
        </w:rPr>
        <w:t>Predsjednika i jedan potpredsjednik bira se iz reda predstavničke većine, a drugi potpredsjednik iz reda predstavničke manjine, na njihov prijedlog.</w:t>
      </w:r>
    </w:p>
    <w:p w:rsidR="00F61AB8" w:rsidRPr="00F61AB8" w:rsidRDefault="00F61AB8" w:rsidP="00F61AB8">
      <w:pPr>
        <w:rPr>
          <w:sz w:val="24"/>
          <w:szCs w:val="24"/>
        </w:rPr>
      </w:pPr>
    </w:p>
    <w:p w:rsidR="00F61AB8" w:rsidRPr="00F61AB8" w:rsidRDefault="00F61AB8" w:rsidP="00F61AB8">
      <w:pPr>
        <w:jc w:val="center"/>
        <w:rPr>
          <w:sz w:val="24"/>
        </w:rPr>
      </w:pPr>
      <w:r w:rsidRPr="00F61AB8">
        <w:rPr>
          <w:sz w:val="24"/>
        </w:rPr>
        <w:t>Članak 23.</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Pravo isticati kandidate za predsjednika i potpredsjednika Općinskog vijeća ima vijećnik Općinskog vijeća.</w:t>
      </w:r>
    </w:p>
    <w:p w:rsidR="00F61AB8" w:rsidRPr="00F61AB8" w:rsidRDefault="00F61AB8" w:rsidP="00F61AB8">
      <w:pPr>
        <w:jc w:val="center"/>
        <w:rPr>
          <w:sz w:val="24"/>
        </w:rPr>
      </w:pPr>
    </w:p>
    <w:p w:rsidR="00F61AB8" w:rsidRPr="00F61AB8" w:rsidRDefault="00F61AB8" w:rsidP="00F61AB8">
      <w:pPr>
        <w:jc w:val="center"/>
        <w:rPr>
          <w:sz w:val="24"/>
        </w:rPr>
      </w:pPr>
      <w:r w:rsidRPr="00F61AB8">
        <w:rPr>
          <w:sz w:val="24"/>
        </w:rPr>
        <w:t>Članak 24.</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Izbor predsjednika i potpredsjednika Općinskog vijeća obavlja se javnim glasovanjem zasebno za svakog kandidata.</w:t>
      </w:r>
    </w:p>
    <w:p w:rsidR="00F61AB8" w:rsidRPr="00F61AB8" w:rsidRDefault="00F61AB8" w:rsidP="00F61AB8">
      <w:pPr>
        <w:jc w:val="center"/>
        <w:rPr>
          <w:sz w:val="24"/>
        </w:rPr>
      </w:pPr>
      <w:r w:rsidRPr="00F61AB8">
        <w:rPr>
          <w:sz w:val="24"/>
        </w:rPr>
        <w:t>Članak 25.</w:t>
      </w:r>
    </w:p>
    <w:p w:rsidR="00F61AB8" w:rsidRPr="00F61AB8" w:rsidRDefault="00F61AB8" w:rsidP="00F61AB8">
      <w:pPr>
        <w:jc w:val="center"/>
        <w:rPr>
          <w:sz w:val="24"/>
          <w:szCs w:val="24"/>
        </w:rPr>
      </w:pP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t>Predsjedniku Općinskog vijeća u pripremanju i organiziranju sjednice Općinskog vijeća pomažu potpredsjednici Općinskog vijeća i pročelnik upravnog tijela koje obavlja stručne poslove za Općinsko vijeće.</w:t>
      </w:r>
    </w:p>
    <w:p w:rsidR="00F61AB8" w:rsidRPr="00F61AB8" w:rsidRDefault="00F61AB8" w:rsidP="00F61AB8">
      <w:pPr>
        <w:jc w:val="center"/>
        <w:rPr>
          <w:sz w:val="24"/>
          <w:szCs w:val="24"/>
        </w:rPr>
      </w:pPr>
    </w:p>
    <w:p w:rsidR="00F61AB8" w:rsidRPr="00F61AB8" w:rsidRDefault="00F61AB8" w:rsidP="00F61AB8">
      <w:pPr>
        <w:jc w:val="center"/>
        <w:rPr>
          <w:sz w:val="24"/>
        </w:rPr>
      </w:pPr>
      <w:r w:rsidRPr="00F61AB8">
        <w:rPr>
          <w:sz w:val="24"/>
        </w:rPr>
        <w:t>Članak 26.</w:t>
      </w:r>
    </w:p>
    <w:p w:rsidR="00F61AB8" w:rsidRPr="00F61AB8" w:rsidRDefault="00F61AB8" w:rsidP="00F61AB8">
      <w:pPr>
        <w:jc w:val="both"/>
        <w:rPr>
          <w:sz w:val="24"/>
          <w:szCs w:val="24"/>
        </w:rPr>
      </w:pPr>
    </w:p>
    <w:p w:rsidR="00F61AB8" w:rsidRPr="00F61AB8" w:rsidRDefault="00F61AB8" w:rsidP="00F61AB8">
      <w:pPr>
        <w:ind w:firstLine="720"/>
        <w:jc w:val="both"/>
        <w:rPr>
          <w:sz w:val="24"/>
          <w:szCs w:val="24"/>
        </w:rPr>
      </w:pPr>
      <w:r w:rsidRPr="00F61AB8">
        <w:rPr>
          <w:sz w:val="24"/>
          <w:szCs w:val="24"/>
        </w:rPr>
        <w:t xml:space="preserve">Između izabranih potpredsjednika Vijeća, predsjednik Vijeća određuje prvog potpredsjednika. </w:t>
      </w:r>
    </w:p>
    <w:p w:rsidR="00F61AB8" w:rsidRPr="00F61AB8" w:rsidRDefault="00F61AB8" w:rsidP="00F61AB8">
      <w:pPr>
        <w:jc w:val="both"/>
        <w:rPr>
          <w:sz w:val="24"/>
          <w:szCs w:val="24"/>
        </w:rPr>
      </w:pPr>
      <w:r w:rsidRPr="00F61AB8">
        <w:tab/>
      </w:r>
      <w:r w:rsidRPr="00F61AB8">
        <w:rPr>
          <w:sz w:val="24"/>
          <w:szCs w:val="24"/>
        </w:rPr>
        <w:t>Prvi potpredsjednik Općinskog vijeća zamjenjuje predsjednika Općinskog vijeća u slučaju njegove spriječenosti ili odsutnosti.</w:t>
      </w:r>
    </w:p>
    <w:p w:rsidR="00F61AB8" w:rsidRPr="00F61AB8" w:rsidRDefault="00F61AB8" w:rsidP="00F61AB8">
      <w:pPr>
        <w:jc w:val="both"/>
        <w:rPr>
          <w:sz w:val="24"/>
          <w:szCs w:val="24"/>
        </w:rPr>
      </w:pPr>
      <w:r w:rsidRPr="00F61AB8">
        <w:rPr>
          <w:sz w:val="24"/>
          <w:szCs w:val="24"/>
        </w:rPr>
        <w:tab/>
        <w:t xml:space="preserve">U slučaju spriječenosti ili odsutnosti i prvog potpredsjednika Općinskog vijeća, predsjednika Općinskog vijeća zamjenjuje drugi potpredsjednik. </w:t>
      </w:r>
    </w:p>
    <w:p w:rsidR="00F61AB8" w:rsidRPr="00F61AB8" w:rsidRDefault="00F61AB8" w:rsidP="00F61AB8">
      <w:pPr>
        <w:jc w:val="both"/>
        <w:rPr>
          <w:sz w:val="24"/>
          <w:szCs w:val="24"/>
        </w:rPr>
      </w:pPr>
    </w:p>
    <w:p w:rsidR="00F61AB8" w:rsidRPr="00F61AB8" w:rsidRDefault="00F61AB8" w:rsidP="00F61AB8">
      <w:pPr>
        <w:jc w:val="center"/>
        <w:rPr>
          <w:sz w:val="24"/>
        </w:rPr>
      </w:pPr>
      <w:r w:rsidRPr="00F61AB8">
        <w:rPr>
          <w:sz w:val="24"/>
        </w:rPr>
        <w:t>Članak 27.</w:t>
      </w:r>
    </w:p>
    <w:p w:rsidR="00F61AB8" w:rsidRPr="00F61AB8" w:rsidRDefault="00F61AB8" w:rsidP="00F61AB8">
      <w:pPr>
        <w:jc w:val="both"/>
        <w:rPr>
          <w:sz w:val="24"/>
          <w:szCs w:val="24"/>
        </w:rPr>
      </w:pPr>
    </w:p>
    <w:p w:rsidR="00F61AB8" w:rsidRPr="00F61AB8" w:rsidRDefault="00F61AB8" w:rsidP="00F61AB8">
      <w:pPr>
        <w:jc w:val="both"/>
        <w:rPr>
          <w:sz w:val="24"/>
          <w:szCs w:val="24"/>
        </w:rPr>
      </w:pPr>
      <w:r w:rsidRPr="00F61AB8">
        <w:rPr>
          <w:sz w:val="24"/>
          <w:szCs w:val="24"/>
        </w:rPr>
        <w:tab/>
        <w:t xml:space="preserve"> Dok zamjenjuje predsjednika Općinskog vijeća, potpredsjednik ima prava i dužnosti predsjednika.</w:t>
      </w:r>
    </w:p>
    <w:p w:rsidR="00F61AB8" w:rsidRPr="00F61AB8" w:rsidRDefault="00F61AB8" w:rsidP="00F61AB8">
      <w:pPr>
        <w:jc w:val="both"/>
        <w:rPr>
          <w:sz w:val="24"/>
          <w:szCs w:val="24"/>
        </w:rPr>
      </w:pPr>
      <w:r w:rsidRPr="00F61AB8">
        <w:rPr>
          <w:sz w:val="24"/>
          <w:szCs w:val="24"/>
        </w:rPr>
        <w:tab/>
        <w:t>Predsjednik Općinskog vijeća može poslove iz svog djelokruga povjeriti potpredsjednicima Općinskog vijeća.</w:t>
      </w:r>
    </w:p>
    <w:p w:rsidR="00F61AB8" w:rsidRPr="00F61AB8" w:rsidRDefault="00F61AB8" w:rsidP="00F61AB8">
      <w:pPr>
        <w:jc w:val="both"/>
        <w:rPr>
          <w:sz w:val="24"/>
          <w:szCs w:val="24"/>
        </w:rPr>
      </w:pPr>
    </w:p>
    <w:p w:rsidR="00F61AB8" w:rsidRPr="00F61AB8" w:rsidRDefault="00F61AB8" w:rsidP="00F61AB8">
      <w:pPr>
        <w:jc w:val="center"/>
        <w:rPr>
          <w:sz w:val="24"/>
          <w:szCs w:val="24"/>
        </w:rPr>
      </w:pPr>
      <w:r w:rsidRPr="00F61AB8">
        <w:rPr>
          <w:sz w:val="24"/>
          <w:szCs w:val="24"/>
        </w:rPr>
        <w:t>Članak 28.</w:t>
      </w:r>
    </w:p>
    <w:p w:rsidR="00F61AB8" w:rsidRPr="00F61AB8" w:rsidRDefault="00F61AB8" w:rsidP="00F61AB8">
      <w:pPr>
        <w:jc w:val="both"/>
        <w:rPr>
          <w:sz w:val="24"/>
          <w:szCs w:val="24"/>
        </w:rPr>
      </w:pPr>
    </w:p>
    <w:p w:rsidR="00F61AB8" w:rsidRPr="00F61AB8" w:rsidRDefault="00F61AB8" w:rsidP="00F61AB8">
      <w:pPr>
        <w:jc w:val="both"/>
        <w:rPr>
          <w:sz w:val="24"/>
          <w:szCs w:val="24"/>
        </w:rPr>
      </w:pPr>
      <w:r w:rsidRPr="00F61AB8">
        <w:rPr>
          <w:sz w:val="24"/>
          <w:szCs w:val="24"/>
        </w:rPr>
        <w:lastRenderedPageBreak/>
        <w:tab/>
        <w:t>Na prijedlog Povjerenstva za izbor i imenovanja ili najmanje jedne trećine članova Općinskog vijeća, može se pokrenuti postupak razrješenja predsjednika i potpredsjednika Općinskog vijeća.</w:t>
      </w:r>
    </w:p>
    <w:p w:rsidR="00F61AB8" w:rsidRPr="00F61AB8" w:rsidRDefault="00F61AB8" w:rsidP="00F61AB8">
      <w:pPr>
        <w:jc w:val="both"/>
        <w:rPr>
          <w:sz w:val="24"/>
          <w:szCs w:val="24"/>
        </w:rPr>
      </w:pPr>
      <w:r w:rsidRPr="00F61AB8">
        <w:rPr>
          <w:sz w:val="24"/>
          <w:szCs w:val="24"/>
        </w:rPr>
        <w:tab/>
        <w:t xml:space="preserve">Prijedlog se dostavlja predsjedniku Općinskog vijeća u pisanom obliku i mora sadržavati obrazloženje prijedloga. </w:t>
      </w:r>
    </w:p>
    <w:p w:rsidR="00F61AB8" w:rsidRPr="00F61AB8" w:rsidRDefault="00F61AB8" w:rsidP="00F61AB8">
      <w:pPr>
        <w:jc w:val="both"/>
        <w:rPr>
          <w:sz w:val="24"/>
          <w:szCs w:val="24"/>
        </w:rPr>
      </w:pPr>
      <w:r w:rsidRPr="00F61AB8">
        <w:rPr>
          <w:sz w:val="24"/>
          <w:szCs w:val="24"/>
        </w:rPr>
        <w:tab/>
        <w:t xml:space="preserve">Predsjednik, odnosno potpredsjednik Općinskog vijeća, ima pravo očitovati se o prijedlogu najkasnije u roku od 8 (osam) dana od dostave prijedloga. </w:t>
      </w:r>
    </w:p>
    <w:p w:rsidR="00F61AB8" w:rsidRPr="00F61AB8" w:rsidRDefault="00F61AB8" w:rsidP="00F61AB8">
      <w:pPr>
        <w:jc w:val="both"/>
        <w:rPr>
          <w:sz w:val="24"/>
          <w:szCs w:val="24"/>
        </w:rPr>
      </w:pPr>
      <w:r w:rsidRPr="00F61AB8">
        <w:rPr>
          <w:sz w:val="24"/>
          <w:szCs w:val="24"/>
        </w:rPr>
        <w:tab/>
        <w:t>Predsjednik Općinskog vijeća dužan je prijedlog uvrstiti u dnevni red sjednice Općinskog vijeća, koja se mora održati najkasnije u roku od 30 dana od kada je prijedlog zaprimljen.</w:t>
      </w:r>
    </w:p>
    <w:p w:rsidR="00F61AB8" w:rsidRPr="00F61AB8" w:rsidRDefault="00F61AB8" w:rsidP="00F61AB8">
      <w:pPr>
        <w:jc w:val="both"/>
        <w:rPr>
          <w:sz w:val="24"/>
          <w:szCs w:val="24"/>
        </w:rPr>
      </w:pPr>
      <w:r w:rsidRPr="00F61AB8">
        <w:rPr>
          <w:sz w:val="24"/>
          <w:szCs w:val="24"/>
        </w:rPr>
        <w:tab/>
        <w:t>Ako Općinsko vijeće donese odluku o razrješenju predsjednika i oba potpredsjednika Općinskog vijeća, mandat i prava na temelju obavljanja dužnosti prestaju im izborom novog predsjednika Općinskog vijeća.</w:t>
      </w:r>
    </w:p>
    <w:p w:rsidR="00F61AB8" w:rsidRPr="00F61AB8" w:rsidRDefault="00F61AB8" w:rsidP="00F61AB8">
      <w:pPr>
        <w:jc w:val="both"/>
        <w:rPr>
          <w:sz w:val="24"/>
          <w:szCs w:val="24"/>
        </w:rPr>
      </w:pPr>
    </w:p>
    <w:p w:rsidR="00F61AB8" w:rsidRPr="00F61AB8" w:rsidRDefault="00F61AB8" w:rsidP="00F61AB8">
      <w:pPr>
        <w:jc w:val="center"/>
        <w:rPr>
          <w:sz w:val="24"/>
          <w:szCs w:val="24"/>
        </w:rPr>
      </w:pPr>
      <w:r w:rsidRPr="00F61AB8">
        <w:rPr>
          <w:sz w:val="24"/>
          <w:szCs w:val="24"/>
        </w:rPr>
        <w:t>Članak 29.</w:t>
      </w:r>
    </w:p>
    <w:p w:rsidR="00F61AB8" w:rsidRPr="00F61AB8" w:rsidRDefault="00F61AB8" w:rsidP="00F61AB8">
      <w:pPr>
        <w:jc w:val="both"/>
        <w:rPr>
          <w:sz w:val="24"/>
          <w:szCs w:val="24"/>
        </w:rPr>
      </w:pPr>
      <w:r w:rsidRPr="00F61AB8">
        <w:rPr>
          <w:sz w:val="24"/>
          <w:szCs w:val="24"/>
        </w:rPr>
        <w:tab/>
      </w:r>
    </w:p>
    <w:p w:rsidR="00F61AB8" w:rsidRPr="00F61AB8" w:rsidRDefault="00F61AB8" w:rsidP="00F61AB8">
      <w:pPr>
        <w:jc w:val="both"/>
        <w:rPr>
          <w:sz w:val="24"/>
          <w:szCs w:val="24"/>
        </w:rPr>
      </w:pPr>
      <w:r w:rsidRPr="00F61AB8">
        <w:rPr>
          <w:sz w:val="24"/>
          <w:szCs w:val="24"/>
        </w:rPr>
        <w:tab/>
        <w:t>Predsjednik i potpredsjednici Općinskog vijeća mogu dati ostavku.</w:t>
      </w:r>
    </w:p>
    <w:p w:rsidR="00F61AB8" w:rsidRPr="00F61AB8" w:rsidRDefault="00F61AB8" w:rsidP="00F61AB8">
      <w:pPr>
        <w:jc w:val="both"/>
        <w:rPr>
          <w:sz w:val="24"/>
          <w:szCs w:val="24"/>
        </w:rPr>
      </w:pPr>
      <w:r w:rsidRPr="00F61AB8">
        <w:rPr>
          <w:sz w:val="24"/>
          <w:szCs w:val="24"/>
        </w:rPr>
        <w:tab/>
        <w:t>Dužnost im prestaje danom izbora novog predsjednika Općinskog vijeća.</w:t>
      </w:r>
    </w:p>
    <w:p w:rsidR="00F61AB8" w:rsidRPr="00F61AB8" w:rsidRDefault="00F61AB8" w:rsidP="00F61AB8">
      <w:pPr>
        <w:jc w:val="both"/>
        <w:rPr>
          <w:sz w:val="24"/>
          <w:szCs w:val="24"/>
        </w:rPr>
      </w:pPr>
      <w:r w:rsidRPr="00F61AB8">
        <w:rPr>
          <w:sz w:val="24"/>
          <w:szCs w:val="24"/>
        </w:rPr>
        <w:t xml:space="preserve"> </w:t>
      </w:r>
    </w:p>
    <w:p w:rsidR="00F61AB8" w:rsidRPr="00F61AB8" w:rsidRDefault="00F61AB8" w:rsidP="00F61AB8">
      <w:pPr>
        <w:jc w:val="center"/>
        <w:rPr>
          <w:sz w:val="24"/>
          <w:szCs w:val="24"/>
        </w:rPr>
      </w:pPr>
      <w:r w:rsidRPr="00F61AB8">
        <w:rPr>
          <w:sz w:val="24"/>
          <w:szCs w:val="24"/>
        </w:rPr>
        <w:t>Članak 30.</w:t>
      </w:r>
    </w:p>
    <w:p w:rsidR="00F61AB8" w:rsidRPr="00F61AB8" w:rsidRDefault="00F61AB8" w:rsidP="00F61AB8">
      <w:pPr>
        <w:jc w:val="both"/>
        <w:rPr>
          <w:sz w:val="24"/>
          <w:szCs w:val="24"/>
        </w:rPr>
      </w:pPr>
    </w:p>
    <w:p w:rsidR="00F61AB8" w:rsidRPr="00F61AB8" w:rsidRDefault="00F61AB8" w:rsidP="00F61AB8">
      <w:pPr>
        <w:jc w:val="both"/>
        <w:rPr>
          <w:sz w:val="24"/>
          <w:szCs w:val="24"/>
        </w:rPr>
      </w:pPr>
      <w:r w:rsidRPr="00F61AB8">
        <w:rPr>
          <w:sz w:val="24"/>
          <w:szCs w:val="24"/>
        </w:rPr>
        <w:tab/>
        <w:t>Ako Općinsko vijeće razriješi predsjednika Općinskog vijeća, a na istoj sjednici ne izabere novog, prvi potpredsjednik Općinskog vijeća ima sva prava i dužnosti predsjednika dok se ne izabere novi predsjednik.</w:t>
      </w:r>
    </w:p>
    <w:p w:rsidR="00F61AB8" w:rsidRPr="00F61AB8" w:rsidRDefault="00F61AB8" w:rsidP="00F61AB8">
      <w:pPr>
        <w:jc w:val="both"/>
        <w:rPr>
          <w:sz w:val="24"/>
          <w:szCs w:val="24"/>
        </w:rPr>
      </w:pPr>
      <w:r w:rsidRPr="00F61AB8">
        <w:rPr>
          <w:sz w:val="24"/>
          <w:szCs w:val="24"/>
        </w:rPr>
        <w:tab/>
        <w:t>Općinsko vijeće dužno je u  roku od 30 dana od donošenja odluke o razrješenju predsjednika izabrati novog predsjednika.</w:t>
      </w:r>
    </w:p>
    <w:p w:rsidR="00F61AB8" w:rsidRPr="00F61AB8" w:rsidRDefault="00F61AB8" w:rsidP="00F61AB8">
      <w:pPr>
        <w:jc w:val="both"/>
        <w:rPr>
          <w:sz w:val="24"/>
          <w:szCs w:val="24"/>
        </w:rPr>
      </w:pPr>
    </w:p>
    <w:p w:rsidR="00F61AB8" w:rsidRPr="00F61AB8" w:rsidRDefault="00F61AB8" w:rsidP="00C714E1">
      <w:pPr>
        <w:keepNext/>
        <w:numPr>
          <w:ilvl w:val="0"/>
          <w:numId w:val="20"/>
        </w:numPr>
        <w:tabs>
          <w:tab w:val="clear" w:pos="8658"/>
        </w:tabs>
        <w:ind w:left="1276" w:hanging="567"/>
        <w:outlineLvl w:val="3"/>
        <w:rPr>
          <w:b/>
          <w:sz w:val="28"/>
        </w:rPr>
      </w:pPr>
      <w:r w:rsidRPr="00F61AB8">
        <w:rPr>
          <w:b/>
          <w:sz w:val="28"/>
        </w:rPr>
        <w:t>RADNA TIJELA OPĆINSKOG VIJEĆA</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31.</w:t>
      </w:r>
    </w:p>
    <w:p w:rsidR="00F61AB8" w:rsidRPr="00F61AB8" w:rsidRDefault="00F61AB8" w:rsidP="00F61AB8">
      <w:pPr>
        <w:ind w:firstLine="720"/>
        <w:jc w:val="both"/>
        <w:rPr>
          <w:sz w:val="24"/>
        </w:rPr>
      </w:pPr>
    </w:p>
    <w:p w:rsidR="00F61AB8" w:rsidRPr="00F61AB8" w:rsidRDefault="00F61AB8" w:rsidP="00F61AB8">
      <w:pPr>
        <w:jc w:val="both"/>
        <w:rPr>
          <w:sz w:val="24"/>
          <w:szCs w:val="24"/>
        </w:rPr>
      </w:pPr>
      <w:r w:rsidRPr="00F61AB8">
        <w:rPr>
          <w:sz w:val="24"/>
          <w:szCs w:val="24"/>
        </w:rPr>
        <w:tab/>
        <w:t xml:space="preserve">Općinsko vijeće osniva stalna ili povremena povjerenstva, komisije i druga radna tijela za proučavanje i razmatranje pojedinih pitanja, za pripremu i podnošenje </w:t>
      </w:r>
      <w:r w:rsidRPr="00F61AB8">
        <w:rPr>
          <w:sz w:val="24"/>
          <w:szCs w:val="24"/>
        </w:rPr>
        <w:lastRenderedPageBreak/>
        <w:t>odgovarajućih prijedloga iz djelokruga Općinskog vijeća, za praćenje izvršavanja odluka i općih akata Općinskog vijeća, za koordinaciju u rješavanju pojedinih pitanja te za izvršavanje određenih poslova i zadataka za Općinsko vijeće.</w:t>
      </w:r>
    </w:p>
    <w:p w:rsidR="00F61AB8" w:rsidRPr="00F61AB8" w:rsidRDefault="00F61AB8" w:rsidP="00F61AB8">
      <w:pPr>
        <w:jc w:val="both"/>
        <w:rPr>
          <w:sz w:val="24"/>
          <w:szCs w:val="24"/>
        </w:rPr>
      </w:pPr>
      <w:r w:rsidRPr="00F61AB8">
        <w:rPr>
          <w:sz w:val="24"/>
          <w:szCs w:val="24"/>
        </w:rPr>
        <w:tab/>
        <w:t>Sastav, broj članova, djelokrug i način rada tijela iz stavka 1. ovog članka, utvrđuje se Statutom, Poslovnikom Općinskog vijeća ili posebnom odlukom o osnivanju radnog tijela.</w:t>
      </w:r>
    </w:p>
    <w:p w:rsidR="00F61AB8" w:rsidRPr="00F61AB8" w:rsidRDefault="00F61AB8" w:rsidP="00F61AB8">
      <w:pPr>
        <w:tabs>
          <w:tab w:val="left" w:pos="709"/>
        </w:tabs>
        <w:jc w:val="both"/>
      </w:pPr>
      <w:r w:rsidRPr="00F61AB8">
        <w:rPr>
          <w:lang w:eastAsia="en-US"/>
        </w:rPr>
        <w:tab/>
      </w:r>
    </w:p>
    <w:p w:rsidR="00F61AB8" w:rsidRPr="00F61AB8" w:rsidRDefault="00F61AB8" w:rsidP="00F61AB8">
      <w:pPr>
        <w:jc w:val="center"/>
        <w:rPr>
          <w:bCs/>
          <w:sz w:val="24"/>
          <w:szCs w:val="24"/>
        </w:rPr>
      </w:pPr>
      <w:r w:rsidRPr="00F61AB8">
        <w:rPr>
          <w:bCs/>
          <w:sz w:val="24"/>
          <w:szCs w:val="24"/>
        </w:rPr>
        <w:t>Članak 32.</w:t>
      </w:r>
    </w:p>
    <w:p w:rsidR="00F61AB8" w:rsidRPr="00F61AB8" w:rsidRDefault="00F61AB8" w:rsidP="00F61AB8">
      <w:pPr>
        <w:rPr>
          <w:sz w:val="24"/>
          <w:szCs w:val="24"/>
        </w:rPr>
      </w:pPr>
    </w:p>
    <w:p w:rsidR="00F61AB8" w:rsidRPr="00F61AB8" w:rsidRDefault="00F61AB8" w:rsidP="00F61AB8">
      <w:pPr>
        <w:rPr>
          <w:sz w:val="24"/>
          <w:szCs w:val="24"/>
        </w:rPr>
      </w:pPr>
      <w:r w:rsidRPr="00F61AB8">
        <w:rPr>
          <w:sz w:val="24"/>
          <w:szCs w:val="24"/>
        </w:rPr>
        <w:tab/>
        <w:t>Stalna radna tijela Općinskog vijeća i njihov sastav čine:</w:t>
      </w:r>
    </w:p>
    <w:p w:rsidR="00F61AB8" w:rsidRPr="00F61AB8" w:rsidRDefault="00F61AB8" w:rsidP="00F61AB8">
      <w:pPr>
        <w:numPr>
          <w:ilvl w:val="0"/>
          <w:numId w:val="10"/>
        </w:numPr>
        <w:tabs>
          <w:tab w:val="left" w:pos="1440"/>
          <w:tab w:val="left" w:pos="7088"/>
        </w:tabs>
        <w:suppressAutoHyphens/>
        <w:jc w:val="both"/>
        <w:rPr>
          <w:sz w:val="24"/>
          <w:szCs w:val="24"/>
        </w:rPr>
      </w:pPr>
      <w:r w:rsidRPr="00F61AB8">
        <w:rPr>
          <w:sz w:val="24"/>
          <w:szCs w:val="24"/>
        </w:rPr>
        <w:t>Mandatno povjerenstvo – predsjednik i 2 člana,</w:t>
      </w:r>
    </w:p>
    <w:p w:rsidR="00F61AB8" w:rsidRPr="00F61AB8" w:rsidRDefault="00F61AB8" w:rsidP="00F61AB8">
      <w:pPr>
        <w:numPr>
          <w:ilvl w:val="0"/>
          <w:numId w:val="10"/>
        </w:numPr>
        <w:tabs>
          <w:tab w:val="left" w:pos="1440"/>
          <w:tab w:val="left" w:pos="7088"/>
        </w:tabs>
        <w:suppressAutoHyphens/>
        <w:jc w:val="both"/>
        <w:rPr>
          <w:sz w:val="24"/>
          <w:szCs w:val="24"/>
        </w:rPr>
      </w:pPr>
      <w:r w:rsidRPr="00F61AB8">
        <w:rPr>
          <w:sz w:val="24"/>
          <w:szCs w:val="24"/>
        </w:rPr>
        <w:t>Povjerenstvo za izbor i imenovanja – predsjednik i 2 člana,</w:t>
      </w:r>
    </w:p>
    <w:p w:rsidR="00F61AB8" w:rsidRPr="00F61AB8" w:rsidRDefault="00F61AB8" w:rsidP="00F61AB8">
      <w:pPr>
        <w:numPr>
          <w:ilvl w:val="0"/>
          <w:numId w:val="10"/>
        </w:numPr>
        <w:tabs>
          <w:tab w:val="left" w:pos="1440"/>
          <w:tab w:val="left" w:pos="7088"/>
        </w:tabs>
        <w:suppressAutoHyphens/>
        <w:jc w:val="both"/>
        <w:rPr>
          <w:sz w:val="24"/>
          <w:szCs w:val="24"/>
        </w:rPr>
      </w:pPr>
      <w:r w:rsidRPr="00F61AB8">
        <w:rPr>
          <w:sz w:val="24"/>
          <w:szCs w:val="24"/>
        </w:rPr>
        <w:t>Povjerenstvo za statut i opće akte – predsjednik i 2 člana,</w:t>
      </w:r>
    </w:p>
    <w:p w:rsidR="00F61AB8" w:rsidRPr="00F61AB8" w:rsidRDefault="00F61AB8" w:rsidP="00F61AB8">
      <w:pPr>
        <w:numPr>
          <w:ilvl w:val="0"/>
          <w:numId w:val="10"/>
        </w:numPr>
        <w:tabs>
          <w:tab w:val="left" w:pos="1440"/>
          <w:tab w:val="left" w:pos="7088"/>
        </w:tabs>
        <w:suppressAutoHyphens/>
        <w:jc w:val="both"/>
        <w:rPr>
          <w:sz w:val="24"/>
          <w:szCs w:val="24"/>
        </w:rPr>
      </w:pPr>
      <w:r w:rsidRPr="00F61AB8">
        <w:rPr>
          <w:sz w:val="24"/>
          <w:szCs w:val="24"/>
        </w:rPr>
        <w:t>Povjerenstvo za predstavke i pritužbe – predsjednik i 2 člana,</w:t>
      </w:r>
    </w:p>
    <w:p w:rsidR="00F61AB8" w:rsidRPr="00F61AB8" w:rsidRDefault="00F61AB8" w:rsidP="00F61AB8">
      <w:pPr>
        <w:numPr>
          <w:ilvl w:val="0"/>
          <w:numId w:val="10"/>
        </w:numPr>
        <w:tabs>
          <w:tab w:val="left" w:pos="1440"/>
          <w:tab w:val="left" w:pos="7088"/>
        </w:tabs>
        <w:suppressAutoHyphens/>
        <w:jc w:val="both"/>
        <w:rPr>
          <w:sz w:val="24"/>
          <w:szCs w:val="24"/>
        </w:rPr>
      </w:pPr>
      <w:r w:rsidRPr="00F61AB8">
        <w:rPr>
          <w:sz w:val="24"/>
          <w:szCs w:val="24"/>
        </w:rPr>
        <w:t>Povjerenstvo za financije i proračun – predsjednik i 2 člana,</w:t>
      </w:r>
    </w:p>
    <w:p w:rsidR="00F61AB8" w:rsidRPr="00F61AB8" w:rsidRDefault="00F61AB8" w:rsidP="00F61AB8">
      <w:pPr>
        <w:numPr>
          <w:ilvl w:val="0"/>
          <w:numId w:val="10"/>
        </w:numPr>
        <w:tabs>
          <w:tab w:val="left" w:pos="1440"/>
          <w:tab w:val="left" w:pos="7088"/>
        </w:tabs>
        <w:suppressAutoHyphens/>
        <w:jc w:val="both"/>
        <w:rPr>
          <w:sz w:val="24"/>
          <w:szCs w:val="24"/>
        </w:rPr>
      </w:pPr>
      <w:r w:rsidRPr="00F61AB8">
        <w:rPr>
          <w:sz w:val="24"/>
          <w:szCs w:val="24"/>
        </w:rPr>
        <w:t>Povjerenstvo za komunalno gospodarstvo, prostorno uređenje i zaštitu okoliša – predsjednik i 2 člana,</w:t>
      </w:r>
    </w:p>
    <w:p w:rsidR="00F61AB8" w:rsidRPr="00F61AB8" w:rsidRDefault="00F61AB8" w:rsidP="00F61AB8">
      <w:pPr>
        <w:numPr>
          <w:ilvl w:val="0"/>
          <w:numId w:val="10"/>
        </w:numPr>
        <w:tabs>
          <w:tab w:val="left" w:pos="1440"/>
          <w:tab w:val="left" w:pos="7088"/>
        </w:tabs>
        <w:suppressAutoHyphens/>
        <w:jc w:val="both"/>
        <w:rPr>
          <w:sz w:val="24"/>
          <w:szCs w:val="24"/>
        </w:rPr>
      </w:pPr>
      <w:r w:rsidRPr="00F61AB8">
        <w:rPr>
          <w:sz w:val="24"/>
          <w:szCs w:val="24"/>
        </w:rPr>
        <w:t>Povjerenstvo za poljoprivredu – predsjednik i 2 člana,</w:t>
      </w:r>
    </w:p>
    <w:p w:rsidR="00F61AB8" w:rsidRPr="00F61AB8" w:rsidRDefault="00F61AB8" w:rsidP="00F61AB8">
      <w:pPr>
        <w:numPr>
          <w:ilvl w:val="0"/>
          <w:numId w:val="10"/>
        </w:numPr>
        <w:tabs>
          <w:tab w:val="left" w:pos="1440"/>
          <w:tab w:val="left" w:pos="7088"/>
        </w:tabs>
        <w:suppressAutoHyphens/>
        <w:jc w:val="both"/>
        <w:rPr>
          <w:sz w:val="24"/>
          <w:szCs w:val="24"/>
        </w:rPr>
      </w:pPr>
      <w:r w:rsidRPr="00F61AB8">
        <w:rPr>
          <w:sz w:val="24"/>
          <w:szCs w:val="24"/>
        </w:rPr>
        <w:t>Povjerenstvo za procjenu štete od elementarne nepogode – predsjednik i 2 člana, uz mogućnost proširenja sastava sa još dva člana,</w:t>
      </w:r>
    </w:p>
    <w:p w:rsidR="00F61AB8" w:rsidRPr="00F61AB8" w:rsidRDefault="00F61AB8" w:rsidP="00F61AB8">
      <w:pPr>
        <w:numPr>
          <w:ilvl w:val="0"/>
          <w:numId w:val="10"/>
        </w:numPr>
        <w:tabs>
          <w:tab w:val="left" w:pos="1440"/>
          <w:tab w:val="left" w:pos="7088"/>
        </w:tabs>
        <w:suppressAutoHyphens/>
        <w:jc w:val="both"/>
        <w:rPr>
          <w:sz w:val="24"/>
          <w:szCs w:val="24"/>
        </w:rPr>
      </w:pPr>
      <w:r w:rsidRPr="00F61AB8">
        <w:rPr>
          <w:sz w:val="24"/>
          <w:szCs w:val="24"/>
        </w:rPr>
        <w:t>Povjerenstvo za gospodarstvo i razvoj – predsjednik i 2 člana,</w:t>
      </w:r>
    </w:p>
    <w:p w:rsidR="00F61AB8" w:rsidRPr="00F61AB8" w:rsidRDefault="00F61AB8" w:rsidP="00F61AB8">
      <w:pPr>
        <w:numPr>
          <w:ilvl w:val="0"/>
          <w:numId w:val="10"/>
        </w:numPr>
        <w:tabs>
          <w:tab w:val="left" w:pos="1440"/>
          <w:tab w:val="left" w:pos="7088"/>
        </w:tabs>
        <w:suppressAutoHyphens/>
        <w:jc w:val="both"/>
        <w:rPr>
          <w:sz w:val="24"/>
          <w:szCs w:val="24"/>
        </w:rPr>
      </w:pPr>
      <w:r w:rsidRPr="00F61AB8">
        <w:rPr>
          <w:sz w:val="24"/>
          <w:szCs w:val="24"/>
        </w:rPr>
        <w:t>Povjerenstvo za dodjelu stipendija – predsjednik i 2 člana.</w:t>
      </w:r>
    </w:p>
    <w:p w:rsidR="00F61AB8" w:rsidRPr="00F61AB8" w:rsidRDefault="00F61AB8" w:rsidP="00F61AB8">
      <w:pPr>
        <w:tabs>
          <w:tab w:val="left" w:pos="709"/>
          <w:tab w:val="left" w:pos="7088"/>
        </w:tabs>
        <w:rPr>
          <w:sz w:val="24"/>
          <w:szCs w:val="24"/>
        </w:rPr>
      </w:pPr>
    </w:p>
    <w:p w:rsidR="00F61AB8" w:rsidRPr="00F61AB8" w:rsidRDefault="00F61AB8" w:rsidP="00F61AB8">
      <w:pPr>
        <w:tabs>
          <w:tab w:val="left" w:pos="709"/>
          <w:tab w:val="left" w:pos="7088"/>
        </w:tabs>
        <w:jc w:val="center"/>
        <w:rPr>
          <w:bCs/>
          <w:sz w:val="24"/>
          <w:szCs w:val="24"/>
        </w:rPr>
      </w:pPr>
      <w:r w:rsidRPr="00F61AB8">
        <w:rPr>
          <w:bCs/>
          <w:sz w:val="24"/>
          <w:szCs w:val="24"/>
        </w:rPr>
        <w:t>Članak 33.</w:t>
      </w:r>
    </w:p>
    <w:p w:rsidR="00F61AB8" w:rsidRPr="00F61AB8" w:rsidRDefault="00F61AB8" w:rsidP="00F61AB8">
      <w:pPr>
        <w:rPr>
          <w:sz w:val="24"/>
          <w:szCs w:val="24"/>
        </w:rPr>
      </w:pPr>
    </w:p>
    <w:p w:rsidR="00F61AB8" w:rsidRPr="00F61AB8" w:rsidRDefault="00F61AB8" w:rsidP="00F61AB8">
      <w:pPr>
        <w:rPr>
          <w:sz w:val="24"/>
          <w:szCs w:val="24"/>
        </w:rPr>
      </w:pPr>
      <w:r w:rsidRPr="00F61AB8">
        <w:rPr>
          <w:sz w:val="24"/>
          <w:szCs w:val="24"/>
        </w:rPr>
        <w:tab/>
        <w:t>Mandatno povjerenstvo:</w:t>
      </w:r>
    </w:p>
    <w:p w:rsidR="00F61AB8" w:rsidRPr="00F61AB8" w:rsidRDefault="00F61AB8" w:rsidP="00F61AB8">
      <w:pPr>
        <w:numPr>
          <w:ilvl w:val="0"/>
          <w:numId w:val="14"/>
        </w:numPr>
        <w:tabs>
          <w:tab w:val="left" w:pos="1440"/>
        </w:tabs>
        <w:suppressAutoHyphens/>
        <w:jc w:val="both"/>
        <w:rPr>
          <w:sz w:val="24"/>
          <w:szCs w:val="24"/>
        </w:rPr>
      </w:pPr>
      <w:r w:rsidRPr="00F61AB8">
        <w:rPr>
          <w:sz w:val="24"/>
          <w:szCs w:val="24"/>
        </w:rPr>
        <w:t xml:space="preserve">na konstituirajućoj sjednici izvješćuje Općinsko vijeće o provedenim izborima za </w:t>
      </w:r>
      <w:r w:rsidRPr="00F61AB8">
        <w:rPr>
          <w:sz w:val="24"/>
          <w:szCs w:val="24"/>
        </w:rPr>
        <w:lastRenderedPageBreak/>
        <w:t>Općinsko vijeće i imenima izabranih članova Općinskog vijeća, temeljem objavljenih rezultata nadležnog izbornog povjerenstva o provedenim izborima,</w:t>
      </w:r>
    </w:p>
    <w:p w:rsidR="00F61AB8" w:rsidRPr="00F61AB8" w:rsidRDefault="00F61AB8" w:rsidP="00F61AB8">
      <w:pPr>
        <w:numPr>
          <w:ilvl w:val="0"/>
          <w:numId w:val="14"/>
        </w:numPr>
        <w:tabs>
          <w:tab w:val="left" w:pos="1440"/>
        </w:tabs>
        <w:suppressAutoHyphens/>
        <w:jc w:val="both"/>
        <w:rPr>
          <w:sz w:val="24"/>
          <w:szCs w:val="24"/>
        </w:rPr>
      </w:pPr>
      <w:r w:rsidRPr="00F61AB8">
        <w:rPr>
          <w:sz w:val="24"/>
          <w:szCs w:val="24"/>
        </w:rPr>
        <w:t>izvješćuje Općinsko vijeće o podnesenim ostavkama na dužnost članova Općinskog vijeća te o zamjenicima koji umjesto njih počinju obavljati dužnost člana Općinskog vijeća,</w:t>
      </w:r>
    </w:p>
    <w:p w:rsidR="00F61AB8" w:rsidRPr="00F61AB8" w:rsidRDefault="00F61AB8" w:rsidP="00F61AB8">
      <w:pPr>
        <w:numPr>
          <w:ilvl w:val="0"/>
          <w:numId w:val="14"/>
        </w:numPr>
        <w:tabs>
          <w:tab w:val="left" w:pos="1440"/>
        </w:tabs>
        <w:suppressAutoHyphens/>
        <w:jc w:val="both"/>
        <w:rPr>
          <w:sz w:val="24"/>
          <w:szCs w:val="24"/>
        </w:rPr>
      </w:pPr>
      <w:r w:rsidRPr="00F61AB8">
        <w:rPr>
          <w:sz w:val="24"/>
          <w:szCs w:val="24"/>
        </w:rPr>
        <w:t>izvješćuje Općinsko vijeće o mirovanju mandata članova Općinskog vijeća i o zamjenicima koji umjesto njih počinju obavljati dužnost člana Općinskog vijeća,</w:t>
      </w:r>
    </w:p>
    <w:p w:rsidR="00F61AB8" w:rsidRPr="00F61AB8" w:rsidRDefault="00F61AB8" w:rsidP="00F61AB8">
      <w:pPr>
        <w:numPr>
          <w:ilvl w:val="0"/>
          <w:numId w:val="14"/>
        </w:numPr>
        <w:tabs>
          <w:tab w:val="left" w:pos="1440"/>
        </w:tabs>
        <w:suppressAutoHyphens/>
        <w:jc w:val="both"/>
        <w:rPr>
          <w:sz w:val="24"/>
          <w:szCs w:val="24"/>
        </w:rPr>
      </w:pPr>
      <w:r w:rsidRPr="00F61AB8">
        <w:rPr>
          <w:sz w:val="24"/>
          <w:szCs w:val="24"/>
        </w:rPr>
        <w:t>izvješćuje Općinsko vijeće o prestanku mirovanja mandata članova Općinskog vijeća,</w:t>
      </w:r>
    </w:p>
    <w:p w:rsidR="00F61AB8" w:rsidRPr="00F61AB8" w:rsidRDefault="00F61AB8" w:rsidP="00F61AB8">
      <w:pPr>
        <w:numPr>
          <w:ilvl w:val="0"/>
          <w:numId w:val="14"/>
        </w:numPr>
        <w:tabs>
          <w:tab w:val="left" w:pos="1440"/>
        </w:tabs>
        <w:suppressAutoHyphens/>
        <w:jc w:val="both"/>
        <w:rPr>
          <w:sz w:val="24"/>
          <w:szCs w:val="24"/>
        </w:rPr>
      </w:pPr>
      <w:r w:rsidRPr="00F61AB8">
        <w:rPr>
          <w:sz w:val="24"/>
          <w:szCs w:val="24"/>
        </w:rPr>
        <w:t>izvješćuje Općinsko vijeće o prestanku mandata kada se ispune zakonom predviđeni uvjeti i izvješćuje Općinsko vijeće da su ispunjeni zakonski uvjeti za početak mandata zamjeniku člana Općinskog vijeća,</w:t>
      </w:r>
    </w:p>
    <w:p w:rsidR="00F61AB8" w:rsidRPr="00F61AB8" w:rsidRDefault="00F61AB8" w:rsidP="00F61AB8">
      <w:pPr>
        <w:numPr>
          <w:ilvl w:val="0"/>
          <w:numId w:val="14"/>
        </w:numPr>
        <w:tabs>
          <w:tab w:val="left" w:pos="1440"/>
        </w:tabs>
        <w:suppressAutoHyphens/>
        <w:jc w:val="both"/>
        <w:rPr>
          <w:sz w:val="24"/>
          <w:szCs w:val="24"/>
        </w:rPr>
      </w:pPr>
      <w:r w:rsidRPr="00F61AB8">
        <w:rPr>
          <w:sz w:val="24"/>
          <w:szCs w:val="24"/>
        </w:rPr>
        <w:t>obavlja i druge poslove određene Statutom, Poslovnikom i odlukama Općinskog vijeća.</w:t>
      </w:r>
    </w:p>
    <w:p w:rsidR="00F61AB8" w:rsidRPr="00F61AB8" w:rsidRDefault="00F61AB8" w:rsidP="00F61AB8">
      <w:pPr>
        <w:tabs>
          <w:tab w:val="left" w:pos="709"/>
          <w:tab w:val="left" w:pos="7088"/>
        </w:tabs>
        <w:jc w:val="center"/>
        <w:rPr>
          <w:bCs/>
          <w:sz w:val="24"/>
          <w:szCs w:val="24"/>
        </w:rPr>
      </w:pPr>
      <w:r w:rsidRPr="00F61AB8">
        <w:rPr>
          <w:bCs/>
          <w:sz w:val="24"/>
          <w:szCs w:val="24"/>
        </w:rPr>
        <w:t>Članak 34.</w:t>
      </w:r>
    </w:p>
    <w:p w:rsidR="00F61AB8" w:rsidRPr="00F61AB8" w:rsidRDefault="00F61AB8" w:rsidP="00F61AB8">
      <w:pPr>
        <w:tabs>
          <w:tab w:val="left" w:pos="709"/>
          <w:tab w:val="left" w:pos="7088"/>
        </w:tabs>
        <w:jc w:val="center"/>
        <w:rPr>
          <w:sz w:val="24"/>
          <w:szCs w:val="24"/>
        </w:rPr>
      </w:pPr>
    </w:p>
    <w:p w:rsidR="00F61AB8" w:rsidRPr="00F61AB8" w:rsidRDefault="00F61AB8" w:rsidP="00F61AB8">
      <w:pPr>
        <w:rPr>
          <w:sz w:val="24"/>
          <w:szCs w:val="24"/>
        </w:rPr>
      </w:pPr>
      <w:r w:rsidRPr="00F61AB8">
        <w:rPr>
          <w:sz w:val="24"/>
          <w:szCs w:val="24"/>
        </w:rPr>
        <w:tab/>
        <w:t>Povjerenstvo za izbor i imenovanja:</w:t>
      </w:r>
    </w:p>
    <w:p w:rsidR="00F61AB8" w:rsidRPr="00F61AB8" w:rsidRDefault="00F61AB8" w:rsidP="00F61AB8">
      <w:pPr>
        <w:numPr>
          <w:ilvl w:val="0"/>
          <w:numId w:val="12"/>
        </w:numPr>
        <w:tabs>
          <w:tab w:val="left" w:pos="1440"/>
        </w:tabs>
        <w:suppressAutoHyphens/>
        <w:jc w:val="both"/>
        <w:rPr>
          <w:sz w:val="24"/>
          <w:szCs w:val="24"/>
        </w:rPr>
      </w:pPr>
      <w:r w:rsidRPr="00F61AB8">
        <w:rPr>
          <w:sz w:val="24"/>
          <w:szCs w:val="24"/>
        </w:rPr>
        <w:t>predlaže izbor i razrješenje predsjednika i potpredsjednika Općinskog vijeća,</w:t>
      </w:r>
    </w:p>
    <w:p w:rsidR="00F61AB8" w:rsidRPr="00F61AB8" w:rsidRDefault="00F61AB8" w:rsidP="00F61AB8">
      <w:pPr>
        <w:numPr>
          <w:ilvl w:val="0"/>
          <w:numId w:val="12"/>
        </w:numPr>
        <w:tabs>
          <w:tab w:val="left" w:pos="1440"/>
        </w:tabs>
        <w:suppressAutoHyphens/>
        <w:jc w:val="both"/>
        <w:rPr>
          <w:sz w:val="24"/>
          <w:szCs w:val="24"/>
        </w:rPr>
      </w:pPr>
      <w:r w:rsidRPr="00F61AB8">
        <w:rPr>
          <w:sz w:val="24"/>
          <w:szCs w:val="24"/>
        </w:rPr>
        <w:t>predlaže izbor i razrješenje članova radnih tijela Općinskog vijeća,</w:t>
      </w:r>
    </w:p>
    <w:p w:rsidR="00F61AB8" w:rsidRPr="00F61AB8" w:rsidRDefault="00F61AB8" w:rsidP="00F61AB8">
      <w:pPr>
        <w:numPr>
          <w:ilvl w:val="0"/>
          <w:numId w:val="12"/>
        </w:numPr>
        <w:tabs>
          <w:tab w:val="left" w:pos="1440"/>
        </w:tabs>
        <w:suppressAutoHyphens/>
        <w:jc w:val="both"/>
        <w:rPr>
          <w:sz w:val="24"/>
          <w:szCs w:val="24"/>
        </w:rPr>
      </w:pPr>
      <w:r w:rsidRPr="00F61AB8">
        <w:rPr>
          <w:sz w:val="24"/>
          <w:szCs w:val="24"/>
        </w:rPr>
        <w:t>predlaže imenovanje i razrješenje i drugih osoba određenih Statutom i drugim odlukama Općinskog vijeća,</w:t>
      </w:r>
    </w:p>
    <w:p w:rsidR="00F61AB8" w:rsidRPr="00F61AB8" w:rsidRDefault="00F61AB8" w:rsidP="00F61AB8">
      <w:pPr>
        <w:numPr>
          <w:ilvl w:val="0"/>
          <w:numId w:val="12"/>
        </w:numPr>
        <w:tabs>
          <w:tab w:val="left" w:pos="1440"/>
        </w:tabs>
        <w:suppressAutoHyphens/>
        <w:jc w:val="both"/>
        <w:rPr>
          <w:sz w:val="24"/>
          <w:szCs w:val="24"/>
        </w:rPr>
      </w:pPr>
      <w:r w:rsidRPr="00F61AB8">
        <w:rPr>
          <w:sz w:val="24"/>
          <w:szCs w:val="24"/>
        </w:rPr>
        <w:t>obavlja i druge poslove određene Statutom, Poslovnikom i odlukama Općinskog vijeća.</w:t>
      </w:r>
    </w:p>
    <w:p w:rsidR="00F61AB8" w:rsidRPr="00F61AB8" w:rsidRDefault="00F61AB8" w:rsidP="00F61AB8">
      <w:pPr>
        <w:tabs>
          <w:tab w:val="left" w:pos="709"/>
          <w:tab w:val="left" w:pos="7088"/>
        </w:tabs>
        <w:jc w:val="center"/>
        <w:rPr>
          <w:sz w:val="24"/>
          <w:szCs w:val="24"/>
        </w:rPr>
      </w:pPr>
    </w:p>
    <w:p w:rsidR="00F61AB8" w:rsidRPr="00F61AB8" w:rsidRDefault="00F61AB8" w:rsidP="00F61AB8">
      <w:pPr>
        <w:tabs>
          <w:tab w:val="left" w:pos="709"/>
          <w:tab w:val="left" w:pos="7088"/>
        </w:tabs>
        <w:jc w:val="center"/>
        <w:rPr>
          <w:bCs/>
          <w:sz w:val="24"/>
          <w:szCs w:val="24"/>
        </w:rPr>
      </w:pPr>
      <w:r w:rsidRPr="00F61AB8">
        <w:rPr>
          <w:bCs/>
          <w:sz w:val="24"/>
          <w:szCs w:val="24"/>
        </w:rPr>
        <w:lastRenderedPageBreak/>
        <w:t>Članak 35.</w:t>
      </w:r>
    </w:p>
    <w:p w:rsidR="00F61AB8" w:rsidRPr="00F61AB8" w:rsidRDefault="00F61AB8" w:rsidP="00F61AB8">
      <w:pPr>
        <w:tabs>
          <w:tab w:val="left" w:pos="709"/>
          <w:tab w:val="left" w:pos="7088"/>
        </w:tabs>
        <w:jc w:val="center"/>
        <w:rPr>
          <w:sz w:val="24"/>
          <w:szCs w:val="24"/>
        </w:rPr>
      </w:pPr>
    </w:p>
    <w:p w:rsidR="00F61AB8" w:rsidRPr="00F61AB8" w:rsidRDefault="00F61AB8" w:rsidP="00F61AB8">
      <w:pPr>
        <w:rPr>
          <w:sz w:val="24"/>
          <w:szCs w:val="24"/>
        </w:rPr>
      </w:pPr>
      <w:r w:rsidRPr="00F61AB8">
        <w:rPr>
          <w:sz w:val="24"/>
          <w:szCs w:val="24"/>
        </w:rPr>
        <w:tab/>
        <w:t>Povjerenstvo za statut i opće akte:</w:t>
      </w:r>
    </w:p>
    <w:p w:rsidR="00F61AB8" w:rsidRPr="00F61AB8" w:rsidRDefault="00F61AB8" w:rsidP="00F61AB8">
      <w:pPr>
        <w:numPr>
          <w:ilvl w:val="0"/>
          <w:numId w:val="11"/>
        </w:numPr>
        <w:tabs>
          <w:tab w:val="left" w:pos="1440"/>
        </w:tabs>
        <w:suppressAutoHyphens/>
        <w:jc w:val="both"/>
        <w:rPr>
          <w:sz w:val="24"/>
          <w:szCs w:val="24"/>
        </w:rPr>
      </w:pPr>
      <w:r w:rsidRPr="00F61AB8">
        <w:rPr>
          <w:sz w:val="24"/>
          <w:szCs w:val="24"/>
        </w:rPr>
        <w:t>predlaže Statut Općine Antunovac i Poslovnik Općinskog vijeća,</w:t>
      </w:r>
    </w:p>
    <w:p w:rsidR="00F61AB8" w:rsidRPr="00F61AB8" w:rsidRDefault="00F61AB8" w:rsidP="00F61AB8">
      <w:pPr>
        <w:numPr>
          <w:ilvl w:val="0"/>
          <w:numId w:val="11"/>
        </w:numPr>
        <w:tabs>
          <w:tab w:val="left" w:pos="1440"/>
          <w:tab w:val="left" w:pos="7088"/>
        </w:tabs>
        <w:suppressAutoHyphens/>
        <w:jc w:val="both"/>
        <w:rPr>
          <w:sz w:val="24"/>
          <w:szCs w:val="24"/>
        </w:rPr>
      </w:pPr>
      <w:r w:rsidRPr="00F61AB8">
        <w:rPr>
          <w:sz w:val="24"/>
          <w:szCs w:val="24"/>
        </w:rPr>
        <w:t>predlaže pokretanje postupka za izmjenu Statuta odnosno Poslovnika Općinskog vijeća,</w:t>
      </w:r>
    </w:p>
    <w:p w:rsidR="00F61AB8" w:rsidRPr="00F61AB8" w:rsidRDefault="00F61AB8" w:rsidP="00F61AB8">
      <w:pPr>
        <w:numPr>
          <w:ilvl w:val="0"/>
          <w:numId w:val="11"/>
        </w:numPr>
        <w:tabs>
          <w:tab w:val="left" w:pos="1440"/>
          <w:tab w:val="left" w:pos="7088"/>
        </w:tabs>
        <w:suppressAutoHyphens/>
        <w:jc w:val="both"/>
        <w:rPr>
          <w:sz w:val="24"/>
          <w:szCs w:val="24"/>
        </w:rPr>
      </w:pPr>
      <w:r w:rsidRPr="00F61AB8">
        <w:rPr>
          <w:sz w:val="24"/>
          <w:szCs w:val="24"/>
        </w:rPr>
        <w:t>razmatra prijedloge odluka i drugih općih akata koje donosi Općinsko vijeće u pogledu njihove usklađenosti s Ustavom i pravnim sustavom te u pogledu njihove pravne obrade i o tome daje mišljenje i prijedloge Općinskom vijeću,</w:t>
      </w:r>
    </w:p>
    <w:p w:rsidR="00F61AB8" w:rsidRPr="00F61AB8" w:rsidRDefault="00F61AB8" w:rsidP="00F61AB8">
      <w:pPr>
        <w:numPr>
          <w:ilvl w:val="0"/>
          <w:numId w:val="11"/>
        </w:numPr>
        <w:tabs>
          <w:tab w:val="left" w:pos="1440"/>
          <w:tab w:val="left" w:pos="7088"/>
        </w:tabs>
        <w:suppressAutoHyphens/>
        <w:jc w:val="both"/>
        <w:rPr>
          <w:sz w:val="24"/>
          <w:szCs w:val="24"/>
        </w:rPr>
      </w:pPr>
      <w:r w:rsidRPr="00F61AB8">
        <w:rPr>
          <w:sz w:val="24"/>
          <w:szCs w:val="24"/>
        </w:rPr>
        <w:t>utvrđuje i izdaje pročišćene tekstove odluka i akata Općinskog vijeća kada je tim aktima ovlašten ili kada to ocijeni potrebnim,</w:t>
      </w:r>
    </w:p>
    <w:p w:rsidR="00F61AB8" w:rsidRPr="00F61AB8" w:rsidRDefault="00F61AB8" w:rsidP="00F61AB8">
      <w:pPr>
        <w:numPr>
          <w:ilvl w:val="0"/>
          <w:numId w:val="11"/>
        </w:numPr>
        <w:tabs>
          <w:tab w:val="left" w:pos="1440"/>
          <w:tab w:val="left" w:pos="7088"/>
        </w:tabs>
        <w:suppressAutoHyphens/>
        <w:jc w:val="both"/>
        <w:rPr>
          <w:sz w:val="24"/>
          <w:szCs w:val="24"/>
        </w:rPr>
      </w:pPr>
      <w:r w:rsidRPr="00F61AB8">
        <w:rPr>
          <w:sz w:val="24"/>
          <w:szCs w:val="24"/>
        </w:rPr>
        <w:t>obavlja i druge poslove određene Statutom, Poslovnikom i odlukama Općinskog vijeća.</w:t>
      </w:r>
    </w:p>
    <w:p w:rsidR="00F61AB8" w:rsidRPr="00F61AB8" w:rsidRDefault="00F61AB8" w:rsidP="00F61AB8">
      <w:pPr>
        <w:tabs>
          <w:tab w:val="left" w:pos="7088"/>
        </w:tabs>
        <w:suppressAutoHyphens/>
        <w:ind w:left="1080"/>
        <w:jc w:val="both"/>
        <w:rPr>
          <w:sz w:val="24"/>
          <w:szCs w:val="24"/>
        </w:rPr>
      </w:pPr>
    </w:p>
    <w:p w:rsidR="00F61AB8" w:rsidRPr="00F61AB8" w:rsidRDefault="00F61AB8" w:rsidP="00F61AB8">
      <w:pPr>
        <w:tabs>
          <w:tab w:val="left" w:pos="709"/>
          <w:tab w:val="left" w:pos="7088"/>
        </w:tabs>
        <w:jc w:val="center"/>
        <w:rPr>
          <w:bCs/>
          <w:sz w:val="24"/>
          <w:szCs w:val="24"/>
        </w:rPr>
      </w:pPr>
      <w:r w:rsidRPr="00F61AB8">
        <w:rPr>
          <w:bCs/>
          <w:sz w:val="24"/>
          <w:szCs w:val="24"/>
        </w:rPr>
        <w:t>Članak 36.</w:t>
      </w:r>
    </w:p>
    <w:p w:rsidR="00F61AB8" w:rsidRPr="00477C56" w:rsidRDefault="00F61AB8" w:rsidP="00F61AB8">
      <w:pPr>
        <w:rPr>
          <w:bCs/>
          <w:sz w:val="24"/>
          <w:szCs w:val="24"/>
        </w:rPr>
      </w:pPr>
      <w:r w:rsidRPr="00F61AB8">
        <w:rPr>
          <w:sz w:val="24"/>
          <w:szCs w:val="24"/>
        </w:rPr>
        <w:tab/>
      </w:r>
    </w:p>
    <w:p w:rsidR="00F61AB8" w:rsidRPr="00F61AB8" w:rsidRDefault="00F61AB8" w:rsidP="00F61AB8">
      <w:pPr>
        <w:rPr>
          <w:b/>
          <w:bCs/>
          <w:sz w:val="24"/>
          <w:szCs w:val="24"/>
        </w:rPr>
      </w:pPr>
      <w:r w:rsidRPr="00F61AB8">
        <w:rPr>
          <w:sz w:val="24"/>
          <w:szCs w:val="24"/>
        </w:rPr>
        <w:tab/>
        <w:t>Povjerenstvo za predstavke i pritužbe:</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razmatra predstavke i pritužbe građana i pravnih osoba,</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surađuje s nadležnim tijelima i organizacijama glede zaštite prava građana,</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obavlja i druge poslove određene Statutom, Poslovnikom i odlukama Općinskog vijeća.</w:t>
      </w:r>
    </w:p>
    <w:p w:rsidR="00F61AB8" w:rsidRPr="00C714E1" w:rsidRDefault="00F61AB8" w:rsidP="00F61AB8">
      <w:pPr>
        <w:tabs>
          <w:tab w:val="left" w:pos="709"/>
          <w:tab w:val="left" w:pos="7088"/>
        </w:tabs>
        <w:jc w:val="both"/>
        <w:rPr>
          <w:bCs/>
          <w:sz w:val="24"/>
          <w:szCs w:val="24"/>
        </w:rPr>
      </w:pPr>
    </w:p>
    <w:p w:rsidR="00F61AB8" w:rsidRPr="00F61AB8" w:rsidRDefault="00F61AB8" w:rsidP="00F61AB8">
      <w:pPr>
        <w:tabs>
          <w:tab w:val="left" w:pos="709"/>
          <w:tab w:val="left" w:pos="7088"/>
        </w:tabs>
        <w:jc w:val="center"/>
        <w:rPr>
          <w:bCs/>
          <w:sz w:val="24"/>
          <w:szCs w:val="24"/>
        </w:rPr>
      </w:pPr>
      <w:r w:rsidRPr="00F61AB8">
        <w:rPr>
          <w:bCs/>
          <w:sz w:val="24"/>
          <w:szCs w:val="24"/>
        </w:rPr>
        <w:t>Članak 37.</w:t>
      </w:r>
    </w:p>
    <w:p w:rsidR="00F61AB8" w:rsidRPr="00F61AB8" w:rsidRDefault="00F61AB8" w:rsidP="00F61AB8">
      <w:pPr>
        <w:suppressAutoHyphens/>
        <w:ind w:left="1080"/>
        <w:rPr>
          <w:sz w:val="24"/>
          <w:szCs w:val="24"/>
        </w:rPr>
      </w:pPr>
    </w:p>
    <w:p w:rsidR="00F61AB8" w:rsidRPr="00F61AB8" w:rsidRDefault="00F61AB8" w:rsidP="00F61AB8">
      <w:pPr>
        <w:rPr>
          <w:b/>
          <w:bCs/>
          <w:sz w:val="24"/>
          <w:szCs w:val="24"/>
        </w:rPr>
      </w:pPr>
      <w:r w:rsidRPr="00F61AB8">
        <w:rPr>
          <w:sz w:val="24"/>
          <w:szCs w:val="24"/>
        </w:rPr>
        <w:tab/>
        <w:t>Povjerenstvo za financije i proračun:</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razmatra i predlaže proračun i rebalans proračuna,</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surađuje na izradi godišnjeg i polugodišnjeg izvješća o izvršenju proračuna,</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surađuje s nadležnim tijelima revizije,</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 xml:space="preserve">obavlja i druge poslove određene Statutom, </w:t>
      </w:r>
      <w:r w:rsidRPr="00F61AB8">
        <w:rPr>
          <w:sz w:val="24"/>
          <w:szCs w:val="24"/>
        </w:rPr>
        <w:lastRenderedPageBreak/>
        <w:t>Poslovnikom i odlukama Općinskog vijeća.</w:t>
      </w:r>
    </w:p>
    <w:p w:rsidR="00F61AB8" w:rsidRPr="00F61AB8" w:rsidRDefault="00F61AB8" w:rsidP="00F61AB8">
      <w:pPr>
        <w:suppressAutoHyphens/>
        <w:ind w:left="1080"/>
        <w:jc w:val="both"/>
        <w:rPr>
          <w:sz w:val="24"/>
          <w:szCs w:val="24"/>
        </w:rPr>
      </w:pPr>
    </w:p>
    <w:p w:rsidR="00F61AB8" w:rsidRPr="00F61AB8" w:rsidRDefault="00F61AB8" w:rsidP="00F61AB8">
      <w:pPr>
        <w:tabs>
          <w:tab w:val="left" w:pos="709"/>
          <w:tab w:val="left" w:pos="7088"/>
        </w:tabs>
        <w:jc w:val="center"/>
        <w:rPr>
          <w:bCs/>
          <w:sz w:val="24"/>
          <w:szCs w:val="24"/>
        </w:rPr>
      </w:pPr>
      <w:r w:rsidRPr="00F61AB8">
        <w:rPr>
          <w:bCs/>
          <w:sz w:val="24"/>
          <w:szCs w:val="24"/>
        </w:rPr>
        <w:t>Članak 38.</w:t>
      </w:r>
    </w:p>
    <w:p w:rsidR="00F61AB8" w:rsidRPr="00F61AB8" w:rsidRDefault="00F61AB8" w:rsidP="00F61AB8">
      <w:pPr>
        <w:tabs>
          <w:tab w:val="left" w:pos="709"/>
          <w:tab w:val="left" w:pos="7088"/>
        </w:tabs>
        <w:jc w:val="both"/>
        <w:rPr>
          <w:b/>
          <w:bCs/>
          <w:sz w:val="24"/>
          <w:szCs w:val="24"/>
        </w:rPr>
      </w:pPr>
    </w:p>
    <w:p w:rsidR="00F61AB8" w:rsidRPr="00F61AB8" w:rsidRDefault="00F61AB8" w:rsidP="00F61AB8">
      <w:pPr>
        <w:rPr>
          <w:b/>
          <w:bCs/>
          <w:sz w:val="24"/>
          <w:szCs w:val="24"/>
        </w:rPr>
      </w:pPr>
      <w:r w:rsidRPr="00F61AB8">
        <w:rPr>
          <w:sz w:val="24"/>
          <w:szCs w:val="24"/>
        </w:rPr>
        <w:tab/>
        <w:t>Povjerenstvo za komunalno gospodarstvo, prostorno uređenje i zaštitu okoliša:</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razmatra i donosi smjernice za moguć i ravnomjeran razvoj komunalne infrastrukture,</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razmatra i donosi smjernice za prostorno uređenje,</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brine se o zaštiti okoliša,</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obavlja i druge poslove određene Statutom, Poslovnikom i odlukama Općinskog vijeća.</w:t>
      </w:r>
    </w:p>
    <w:p w:rsidR="00F61AB8" w:rsidRPr="00C714E1" w:rsidRDefault="00F61AB8" w:rsidP="00F61AB8">
      <w:pPr>
        <w:tabs>
          <w:tab w:val="left" w:pos="709"/>
          <w:tab w:val="left" w:pos="7088"/>
        </w:tabs>
        <w:jc w:val="both"/>
        <w:rPr>
          <w:bCs/>
          <w:sz w:val="24"/>
          <w:szCs w:val="24"/>
        </w:rPr>
      </w:pPr>
    </w:p>
    <w:p w:rsidR="00F61AB8" w:rsidRPr="00F61AB8" w:rsidRDefault="00F61AB8" w:rsidP="00F61AB8">
      <w:pPr>
        <w:tabs>
          <w:tab w:val="left" w:pos="709"/>
          <w:tab w:val="left" w:pos="7088"/>
        </w:tabs>
        <w:jc w:val="center"/>
        <w:rPr>
          <w:bCs/>
          <w:sz w:val="24"/>
          <w:szCs w:val="24"/>
        </w:rPr>
      </w:pPr>
      <w:r w:rsidRPr="00F61AB8">
        <w:rPr>
          <w:bCs/>
          <w:sz w:val="24"/>
          <w:szCs w:val="24"/>
        </w:rPr>
        <w:t>Članak 39.</w:t>
      </w:r>
    </w:p>
    <w:p w:rsidR="00F61AB8" w:rsidRPr="00C714E1" w:rsidRDefault="00F61AB8" w:rsidP="00F61AB8">
      <w:pPr>
        <w:tabs>
          <w:tab w:val="left" w:pos="709"/>
          <w:tab w:val="left" w:pos="7088"/>
        </w:tabs>
        <w:jc w:val="both"/>
        <w:rPr>
          <w:bCs/>
          <w:sz w:val="24"/>
          <w:szCs w:val="24"/>
        </w:rPr>
      </w:pPr>
    </w:p>
    <w:p w:rsidR="00F61AB8" w:rsidRPr="00F61AB8" w:rsidRDefault="00F61AB8" w:rsidP="00F61AB8">
      <w:pPr>
        <w:rPr>
          <w:b/>
          <w:bCs/>
          <w:sz w:val="24"/>
          <w:szCs w:val="24"/>
        </w:rPr>
      </w:pPr>
      <w:r w:rsidRPr="00F61AB8">
        <w:rPr>
          <w:sz w:val="24"/>
          <w:szCs w:val="24"/>
        </w:rPr>
        <w:tab/>
        <w:t>Povjerenstvo za poljoprivredu:</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razmatra i donosi smjernice za razvoj poljoprivrede na području Općine Antunovac,</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razmatra predstavke i pritužbe fizičkih i pravnih osoba vezanih uz poljoprivrednu problematiku,</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surađuje s nadležnim tijelima i organizacijama glede zaštite prava poljoprivrednika,</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obavlja i druge poslove određene Statutom, Poslovnikom i odlukama Općinskog vijeća.</w:t>
      </w:r>
    </w:p>
    <w:p w:rsidR="00F61AB8" w:rsidRPr="00C714E1" w:rsidRDefault="00F61AB8" w:rsidP="00F61AB8">
      <w:pPr>
        <w:tabs>
          <w:tab w:val="left" w:pos="709"/>
          <w:tab w:val="left" w:pos="7088"/>
        </w:tabs>
        <w:jc w:val="both"/>
        <w:rPr>
          <w:bCs/>
          <w:sz w:val="24"/>
          <w:szCs w:val="24"/>
        </w:rPr>
      </w:pPr>
    </w:p>
    <w:p w:rsidR="00F61AB8" w:rsidRPr="00F61AB8" w:rsidRDefault="00F61AB8" w:rsidP="00F61AB8">
      <w:pPr>
        <w:tabs>
          <w:tab w:val="left" w:pos="709"/>
          <w:tab w:val="left" w:pos="7088"/>
        </w:tabs>
        <w:jc w:val="center"/>
        <w:rPr>
          <w:bCs/>
          <w:sz w:val="24"/>
          <w:szCs w:val="24"/>
        </w:rPr>
      </w:pPr>
      <w:r w:rsidRPr="00F61AB8">
        <w:rPr>
          <w:bCs/>
          <w:sz w:val="24"/>
          <w:szCs w:val="24"/>
        </w:rPr>
        <w:t>Članak 40.</w:t>
      </w:r>
    </w:p>
    <w:p w:rsidR="00F61AB8" w:rsidRPr="00C714E1" w:rsidRDefault="00F61AB8" w:rsidP="00F61AB8">
      <w:pPr>
        <w:tabs>
          <w:tab w:val="left" w:pos="709"/>
          <w:tab w:val="left" w:pos="7088"/>
        </w:tabs>
        <w:jc w:val="both"/>
        <w:rPr>
          <w:bCs/>
          <w:sz w:val="24"/>
          <w:szCs w:val="24"/>
        </w:rPr>
      </w:pPr>
    </w:p>
    <w:p w:rsidR="00F61AB8" w:rsidRPr="00F61AB8" w:rsidRDefault="00F61AB8" w:rsidP="00F61AB8">
      <w:pPr>
        <w:rPr>
          <w:b/>
          <w:bCs/>
          <w:sz w:val="24"/>
          <w:szCs w:val="24"/>
        </w:rPr>
      </w:pPr>
      <w:r w:rsidRPr="00F61AB8">
        <w:rPr>
          <w:sz w:val="24"/>
          <w:szCs w:val="24"/>
        </w:rPr>
        <w:tab/>
        <w:t>Povjerenstvo za procjenu štete od elementarne nepogode:</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vrši uvide na terenu vezane uz posljedice elementarnih nepogoda,</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procjenjuje štete nastale na poljoprivrednim usjevima uslijede elementarnih nepogoda,</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odrađuje sve administrativne poslove vezane uz podnesene zahtjeve za naknadu štete,</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lastRenderedPageBreak/>
        <w:t>koordinira sa aktivnostima vezanih za isplatu šteta,</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obavlja i druge poslove određene Statutom, Poslovnikom i odlukama Općinskog vijeća.</w:t>
      </w:r>
    </w:p>
    <w:p w:rsidR="00F61AB8" w:rsidRPr="00C714E1" w:rsidRDefault="00F61AB8" w:rsidP="00F61AB8">
      <w:pPr>
        <w:tabs>
          <w:tab w:val="left" w:pos="709"/>
          <w:tab w:val="left" w:pos="7088"/>
        </w:tabs>
        <w:jc w:val="both"/>
        <w:rPr>
          <w:bCs/>
          <w:sz w:val="24"/>
          <w:szCs w:val="24"/>
        </w:rPr>
      </w:pPr>
    </w:p>
    <w:p w:rsidR="00F61AB8" w:rsidRPr="00F61AB8" w:rsidRDefault="00F61AB8" w:rsidP="00F61AB8">
      <w:pPr>
        <w:tabs>
          <w:tab w:val="left" w:pos="709"/>
          <w:tab w:val="left" w:pos="7088"/>
        </w:tabs>
        <w:jc w:val="center"/>
        <w:rPr>
          <w:bCs/>
          <w:sz w:val="24"/>
          <w:szCs w:val="24"/>
        </w:rPr>
      </w:pPr>
      <w:r w:rsidRPr="00F61AB8">
        <w:rPr>
          <w:bCs/>
          <w:sz w:val="24"/>
          <w:szCs w:val="24"/>
        </w:rPr>
        <w:t>Članak 41.</w:t>
      </w:r>
    </w:p>
    <w:p w:rsidR="00F61AB8" w:rsidRPr="00C714E1" w:rsidRDefault="00F61AB8" w:rsidP="00F61AB8">
      <w:pPr>
        <w:tabs>
          <w:tab w:val="left" w:pos="709"/>
          <w:tab w:val="left" w:pos="7088"/>
        </w:tabs>
        <w:jc w:val="both"/>
        <w:rPr>
          <w:bCs/>
          <w:sz w:val="24"/>
          <w:szCs w:val="24"/>
        </w:rPr>
      </w:pPr>
    </w:p>
    <w:p w:rsidR="00F61AB8" w:rsidRPr="00F61AB8" w:rsidRDefault="00F61AB8" w:rsidP="00F61AB8">
      <w:pPr>
        <w:rPr>
          <w:b/>
          <w:bCs/>
          <w:sz w:val="24"/>
          <w:szCs w:val="24"/>
        </w:rPr>
      </w:pPr>
      <w:r w:rsidRPr="00F61AB8">
        <w:rPr>
          <w:sz w:val="24"/>
          <w:szCs w:val="24"/>
        </w:rPr>
        <w:tab/>
        <w:t>Povjerenstvo za gospodarstvo i razvoj:</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razmatra i donosi smjernice za razvoj gospodarstva na području Općine Antunovac,</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sudjeluje u donošenje programa za razvoj gospodarske djelatnosti,</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surađuje s nadležnim tijelima i organizacijama glede zaštite prava poduzetnika i potrošača,</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obavlja i druge poslove određene Statutom, Poslovnikom i odlukama Općinskog vijeća.</w:t>
      </w:r>
    </w:p>
    <w:p w:rsidR="00F61AB8" w:rsidRPr="00F61AB8" w:rsidRDefault="00F61AB8" w:rsidP="00F61AB8">
      <w:pPr>
        <w:suppressAutoHyphens/>
        <w:jc w:val="both"/>
        <w:rPr>
          <w:sz w:val="24"/>
          <w:szCs w:val="24"/>
        </w:rPr>
      </w:pPr>
    </w:p>
    <w:p w:rsidR="00F61AB8" w:rsidRPr="00F61AB8" w:rsidRDefault="00F61AB8" w:rsidP="00F61AB8">
      <w:pPr>
        <w:tabs>
          <w:tab w:val="left" w:pos="709"/>
          <w:tab w:val="left" w:pos="7088"/>
        </w:tabs>
        <w:jc w:val="center"/>
        <w:rPr>
          <w:bCs/>
          <w:sz w:val="24"/>
          <w:szCs w:val="24"/>
        </w:rPr>
      </w:pPr>
      <w:r w:rsidRPr="00F61AB8">
        <w:rPr>
          <w:bCs/>
          <w:sz w:val="24"/>
          <w:szCs w:val="24"/>
        </w:rPr>
        <w:t>Članak 42.</w:t>
      </w:r>
    </w:p>
    <w:p w:rsidR="00F61AB8" w:rsidRPr="00C714E1" w:rsidRDefault="00F61AB8" w:rsidP="00F61AB8">
      <w:pPr>
        <w:tabs>
          <w:tab w:val="left" w:pos="709"/>
          <w:tab w:val="left" w:pos="7088"/>
        </w:tabs>
        <w:jc w:val="both"/>
        <w:rPr>
          <w:bCs/>
          <w:sz w:val="24"/>
          <w:szCs w:val="24"/>
        </w:rPr>
      </w:pPr>
    </w:p>
    <w:p w:rsidR="00F61AB8" w:rsidRPr="00F61AB8" w:rsidRDefault="00F61AB8" w:rsidP="00F61AB8">
      <w:pPr>
        <w:rPr>
          <w:b/>
          <w:bCs/>
          <w:sz w:val="24"/>
          <w:szCs w:val="24"/>
        </w:rPr>
      </w:pPr>
      <w:r w:rsidRPr="00F61AB8">
        <w:rPr>
          <w:sz w:val="24"/>
          <w:szCs w:val="24"/>
        </w:rPr>
        <w:tab/>
        <w:t>Povjerenstvo za dodjelu stipendija:</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razmatra podnesene zamolbe za dodjelu stipendija,</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izrađuje rang liste za dodjelu stipendija,</w:t>
      </w:r>
    </w:p>
    <w:p w:rsidR="00F61AB8" w:rsidRPr="00F61AB8" w:rsidRDefault="00F61AB8" w:rsidP="00F61AB8">
      <w:pPr>
        <w:numPr>
          <w:ilvl w:val="0"/>
          <w:numId w:val="13"/>
        </w:numPr>
        <w:tabs>
          <w:tab w:val="left" w:pos="1440"/>
        </w:tabs>
        <w:suppressAutoHyphens/>
        <w:jc w:val="both"/>
        <w:rPr>
          <w:sz w:val="24"/>
          <w:szCs w:val="24"/>
        </w:rPr>
      </w:pPr>
      <w:r w:rsidRPr="00F61AB8">
        <w:rPr>
          <w:sz w:val="24"/>
          <w:szCs w:val="24"/>
        </w:rPr>
        <w:t>obavlja i druge poslove određene Statutom, Poslovnikom i odlukama Općinskog vijeća.</w:t>
      </w:r>
    </w:p>
    <w:p w:rsidR="00F61AB8" w:rsidRPr="00F61AB8" w:rsidRDefault="00F61AB8" w:rsidP="00F61AB8">
      <w:pPr>
        <w:jc w:val="center"/>
        <w:rPr>
          <w:sz w:val="24"/>
        </w:rPr>
      </w:pPr>
    </w:p>
    <w:p w:rsidR="00F61AB8" w:rsidRPr="00F61AB8" w:rsidRDefault="00F61AB8" w:rsidP="00F61AB8">
      <w:pPr>
        <w:jc w:val="center"/>
        <w:rPr>
          <w:sz w:val="24"/>
        </w:rPr>
      </w:pPr>
      <w:r w:rsidRPr="00F61AB8">
        <w:rPr>
          <w:sz w:val="24"/>
        </w:rPr>
        <w:t>Članak 43.</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Ostala radna tijela Općinskog vijeća osnivaju se odlukom kojom se utvrđuje njihov sastav i djelokrug.</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44.</w:t>
      </w:r>
    </w:p>
    <w:p w:rsidR="00F61AB8" w:rsidRPr="00F61AB8" w:rsidRDefault="00F61AB8" w:rsidP="00310CFA">
      <w:pPr>
        <w:rPr>
          <w:sz w:val="24"/>
        </w:rPr>
      </w:pPr>
    </w:p>
    <w:p w:rsidR="00F61AB8" w:rsidRPr="00F61AB8" w:rsidRDefault="00F61AB8" w:rsidP="00F61AB8">
      <w:pPr>
        <w:ind w:firstLine="720"/>
        <w:jc w:val="both"/>
        <w:rPr>
          <w:sz w:val="24"/>
        </w:rPr>
      </w:pPr>
      <w:r w:rsidRPr="00F61AB8">
        <w:rPr>
          <w:sz w:val="24"/>
        </w:rPr>
        <w:t>Radno tijelo Općinskog vijeća ima predsjednika i određen broj članova, koje bira Općinsko vijeće.</w:t>
      </w:r>
    </w:p>
    <w:p w:rsidR="00F61AB8" w:rsidRPr="00F61AB8" w:rsidRDefault="00F61AB8" w:rsidP="00F61AB8">
      <w:pPr>
        <w:ind w:firstLine="720"/>
        <w:jc w:val="both"/>
        <w:rPr>
          <w:sz w:val="24"/>
        </w:rPr>
      </w:pPr>
      <w:r w:rsidRPr="00F61AB8">
        <w:rPr>
          <w:sz w:val="24"/>
        </w:rPr>
        <w:t>Predsjednik i članovi radnog tijela biraju se među članovima Vijeća, tako da sastav radnog tijela u pravilu odgovara stranačkoj strukturi Vijeća.</w:t>
      </w:r>
    </w:p>
    <w:p w:rsidR="00F61AB8" w:rsidRPr="00F61AB8" w:rsidRDefault="00F61AB8" w:rsidP="00F61AB8">
      <w:pPr>
        <w:ind w:firstLine="720"/>
        <w:jc w:val="both"/>
        <w:rPr>
          <w:sz w:val="24"/>
        </w:rPr>
      </w:pPr>
      <w:r w:rsidRPr="00F61AB8">
        <w:rPr>
          <w:sz w:val="24"/>
        </w:rPr>
        <w:lastRenderedPageBreak/>
        <w:t>U radno tijelo Vijeća mogu se kao članovi imenovati i pojedini znanstveni, stručni ili javni djelatnici.</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45.</w:t>
      </w:r>
    </w:p>
    <w:p w:rsidR="00F61AB8" w:rsidRPr="00F61AB8" w:rsidRDefault="00F61AB8" w:rsidP="00C714E1">
      <w:pPr>
        <w:rPr>
          <w:sz w:val="24"/>
        </w:rPr>
      </w:pPr>
    </w:p>
    <w:p w:rsidR="00F61AB8" w:rsidRPr="00F61AB8" w:rsidRDefault="00F61AB8" w:rsidP="00F61AB8">
      <w:pPr>
        <w:ind w:firstLine="720"/>
        <w:jc w:val="both"/>
        <w:rPr>
          <w:sz w:val="24"/>
        </w:rPr>
      </w:pPr>
      <w:r w:rsidRPr="00F61AB8">
        <w:rPr>
          <w:sz w:val="24"/>
        </w:rPr>
        <w:t>Predsjednik radnog tijela organizira rad radnog tijela, predlaže dnevni red radnog tijela i predsjeda njegovim sjednicama.</w:t>
      </w:r>
    </w:p>
    <w:p w:rsidR="00F61AB8" w:rsidRPr="00F61AB8" w:rsidRDefault="00F61AB8" w:rsidP="00F61AB8">
      <w:pPr>
        <w:ind w:firstLine="720"/>
        <w:jc w:val="both"/>
        <w:rPr>
          <w:sz w:val="24"/>
        </w:rPr>
      </w:pPr>
      <w:r w:rsidRPr="00F61AB8">
        <w:rPr>
          <w:sz w:val="24"/>
        </w:rPr>
        <w:t>Predsjednika radnog tijela u slučaju njegove spriječenosti ili odsutnosti zamjenjuje član kojeg odredi radno tijelo.</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46.</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Sjednicu radnog tijela saziva predsjednik na osobnu inicijativu, a dužan ju je sazvati na obrazloženi zahtjev predsjednika Općinskog vijeća ili trećine članova radnog tijela.</w:t>
      </w:r>
    </w:p>
    <w:p w:rsidR="00F61AB8" w:rsidRPr="00F61AB8" w:rsidRDefault="00F61AB8" w:rsidP="00F61AB8">
      <w:pPr>
        <w:ind w:firstLine="720"/>
        <w:jc w:val="both"/>
        <w:rPr>
          <w:sz w:val="24"/>
        </w:rPr>
      </w:pPr>
      <w:r w:rsidRPr="00F61AB8">
        <w:rPr>
          <w:sz w:val="24"/>
        </w:rPr>
        <w:t>Ako predsjednik radnog tijela ne sazove sjednicu, kada je to obavezan učiniti, sjednicu će sazvati predsjednik Općinskog vijeća.</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47.</w:t>
      </w:r>
    </w:p>
    <w:p w:rsidR="00F61AB8" w:rsidRPr="00F61AB8" w:rsidRDefault="00F61AB8" w:rsidP="00310CFA">
      <w:pPr>
        <w:rPr>
          <w:sz w:val="24"/>
        </w:rPr>
      </w:pPr>
    </w:p>
    <w:p w:rsidR="00F61AB8" w:rsidRPr="00F61AB8" w:rsidRDefault="00F61AB8" w:rsidP="00F61AB8">
      <w:pPr>
        <w:ind w:firstLine="720"/>
        <w:jc w:val="both"/>
        <w:rPr>
          <w:sz w:val="24"/>
        </w:rPr>
      </w:pPr>
      <w:r w:rsidRPr="00F61AB8">
        <w:rPr>
          <w:sz w:val="24"/>
        </w:rPr>
        <w:t>Radno tijelo može zauzimati stavove i odlučivati o pitanjima iz svog djelokruga ako je sjednici nazočna većina članova radnog tijela.</w:t>
      </w:r>
    </w:p>
    <w:p w:rsidR="00F61AB8" w:rsidRPr="00F61AB8" w:rsidRDefault="00F61AB8" w:rsidP="00F61AB8">
      <w:pPr>
        <w:ind w:firstLine="720"/>
        <w:jc w:val="both"/>
        <w:rPr>
          <w:sz w:val="24"/>
        </w:rPr>
      </w:pPr>
      <w:r w:rsidRPr="00F61AB8">
        <w:rPr>
          <w:sz w:val="24"/>
        </w:rPr>
        <w:t>Odluke se donose većinom glasova nazočnih članova radnog tijela.</w:t>
      </w:r>
    </w:p>
    <w:p w:rsidR="00F61AB8" w:rsidRPr="00F61AB8" w:rsidRDefault="00F61AB8" w:rsidP="00F61AB8">
      <w:pPr>
        <w:ind w:firstLine="720"/>
        <w:jc w:val="both"/>
        <w:rPr>
          <w:sz w:val="24"/>
        </w:rPr>
      </w:pPr>
      <w:r w:rsidRPr="00F61AB8">
        <w:rPr>
          <w:sz w:val="24"/>
        </w:rPr>
        <w:t>O radu na sjednici radnog tijela vodi se zapisnik.</w:t>
      </w:r>
    </w:p>
    <w:p w:rsidR="00F61AB8" w:rsidRPr="00F61AB8" w:rsidRDefault="00F61AB8" w:rsidP="00F61AB8">
      <w:pPr>
        <w:jc w:val="both"/>
        <w:rPr>
          <w:sz w:val="24"/>
        </w:rPr>
      </w:pPr>
    </w:p>
    <w:p w:rsidR="00F61AB8" w:rsidRPr="00F61AB8" w:rsidRDefault="00F61AB8" w:rsidP="00C714E1">
      <w:pPr>
        <w:keepNext/>
        <w:numPr>
          <w:ilvl w:val="0"/>
          <w:numId w:val="20"/>
        </w:numPr>
        <w:tabs>
          <w:tab w:val="clear" w:pos="8658"/>
        </w:tabs>
        <w:ind w:left="851" w:hanging="851"/>
        <w:outlineLvl w:val="3"/>
        <w:rPr>
          <w:b/>
          <w:sz w:val="28"/>
        </w:rPr>
      </w:pPr>
      <w:r w:rsidRPr="00F61AB8">
        <w:rPr>
          <w:b/>
          <w:sz w:val="28"/>
        </w:rPr>
        <w:t>ODNOS OPĆINSKOG VIJEĆA I OPĆINSKOG NAČELNIKA</w:t>
      </w:r>
    </w:p>
    <w:p w:rsidR="00F61AB8" w:rsidRPr="00F61AB8" w:rsidRDefault="00F61AB8" w:rsidP="00F61AB8">
      <w:pPr>
        <w:rPr>
          <w:sz w:val="24"/>
        </w:rPr>
      </w:pPr>
    </w:p>
    <w:p w:rsidR="00F61AB8" w:rsidRPr="00F61AB8" w:rsidRDefault="00F61AB8" w:rsidP="00F61AB8">
      <w:pPr>
        <w:jc w:val="center"/>
        <w:rPr>
          <w:bCs/>
          <w:sz w:val="24"/>
          <w:szCs w:val="24"/>
        </w:rPr>
      </w:pPr>
      <w:r w:rsidRPr="00F61AB8">
        <w:rPr>
          <w:bCs/>
          <w:sz w:val="24"/>
          <w:szCs w:val="24"/>
        </w:rPr>
        <w:t>Članak 48.</w:t>
      </w:r>
    </w:p>
    <w:p w:rsidR="00F61AB8" w:rsidRPr="00F61AB8" w:rsidRDefault="00F61AB8" w:rsidP="00F61AB8">
      <w:pPr>
        <w:jc w:val="both"/>
        <w:rPr>
          <w:sz w:val="24"/>
          <w:szCs w:val="24"/>
        </w:rPr>
      </w:pPr>
    </w:p>
    <w:p w:rsidR="00F61AB8" w:rsidRPr="00F61AB8" w:rsidRDefault="00F61AB8" w:rsidP="00F61AB8">
      <w:pPr>
        <w:keepNext/>
        <w:tabs>
          <w:tab w:val="left" w:pos="709"/>
        </w:tabs>
        <w:jc w:val="both"/>
        <w:rPr>
          <w:sz w:val="24"/>
          <w:szCs w:val="24"/>
        </w:rPr>
      </w:pPr>
      <w:r w:rsidRPr="00F61AB8">
        <w:rPr>
          <w:sz w:val="24"/>
          <w:szCs w:val="24"/>
        </w:rPr>
        <w:tab/>
      </w:r>
      <w:r w:rsidRPr="00F61AB8">
        <w:rPr>
          <w:sz w:val="24"/>
          <w:szCs w:val="24"/>
        </w:rPr>
        <w:tab/>
        <w:t>Općinski načelnik i njegov zamjenik prisustvuju sjednicama Općinskog vijeća.</w:t>
      </w:r>
    </w:p>
    <w:p w:rsidR="00F61AB8" w:rsidRPr="00F61AB8" w:rsidRDefault="00F61AB8" w:rsidP="00F61AB8">
      <w:pPr>
        <w:tabs>
          <w:tab w:val="left" w:pos="709"/>
        </w:tabs>
        <w:jc w:val="both"/>
        <w:rPr>
          <w:sz w:val="24"/>
          <w:szCs w:val="24"/>
        </w:rPr>
      </w:pPr>
      <w:r w:rsidRPr="00F61AB8">
        <w:rPr>
          <w:sz w:val="24"/>
          <w:szCs w:val="24"/>
        </w:rPr>
        <w:tab/>
      </w:r>
      <w:r w:rsidRPr="00F61AB8">
        <w:rPr>
          <w:sz w:val="24"/>
          <w:szCs w:val="24"/>
        </w:rPr>
        <w:tab/>
        <w:t>Općinski načelnik određuje izvjestitelja za točke dnevnog reda koje su po njegovom prijedlogu uvrštene u dnevni red sjednice Općinskog vijeća.</w:t>
      </w:r>
    </w:p>
    <w:p w:rsidR="00F61AB8" w:rsidRPr="00F61AB8" w:rsidRDefault="00F61AB8" w:rsidP="00F61AB8">
      <w:pPr>
        <w:tabs>
          <w:tab w:val="left" w:pos="709"/>
        </w:tabs>
        <w:jc w:val="both"/>
        <w:rPr>
          <w:sz w:val="24"/>
          <w:szCs w:val="24"/>
        </w:rPr>
      </w:pPr>
    </w:p>
    <w:p w:rsidR="00F61AB8" w:rsidRPr="00F61AB8" w:rsidRDefault="00F61AB8" w:rsidP="00F61AB8">
      <w:pPr>
        <w:tabs>
          <w:tab w:val="left" w:pos="709"/>
        </w:tabs>
        <w:jc w:val="center"/>
        <w:rPr>
          <w:bCs/>
          <w:sz w:val="24"/>
          <w:szCs w:val="24"/>
        </w:rPr>
      </w:pPr>
      <w:r w:rsidRPr="00F61AB8">
        <w:rPr>
          <w:bCs/>
          <w:sz w:val="24"/>
          <w:szCs w:val="24"/>
        </w:rPr>
        <w:t>Članak 49.</w:t>
      </w:r>
    </w:p>
    <w:p w:rsidR="00F61AB8" w:rsidRPr="00F61AB8" w:rsidRDefault="00F61AB8" w:rsidP="00310CFA">
      <w:pPr>
        <w:tabs>
          <w:tab w:val="left" w:pos="709"/>
        </w:tabs>
        <w:rPr>
          <w:sz w:val="24"/>
          <w:szCs w:val="24"/>
        </w:rPr>
      </w:pPr>
    </w:p>
    <w:p w:rsidR="00F61AB8" w:rsidRPr="00F61AB8" w:rsidRDefault="00F61AB8" w:rsidP="00F61AB8">
      <w:pPr>
        <w:keepNext/>
        <w:tabs>
          <w:tab w:val="left" w:pos="709"/>
        </w:tabs>
        <w:jc w:val="both"/>
        <w:rPr>
          <w:sz w:val="24"/>
          <w:szCs w:val="24"/>
        </w:rPr>
      </w:pPr>
      <w:r w:rsidRPr="00F61AB8">
        <w:rPr>
          <w:sz w:val="24"/>
          <w:szCs w:val="24"/>
        </w:rPr>
        <w:tab/>
      </w:r>
      <w:r w:rsidRPr="00F61AB8">
        <w:rPr>
          <w:sz w:val="24"/>
          <w:szCs w:val="24"/>
        </w:rPr>
        <w:tab/>
        <w:t>Izvjestitelj, nazočan na sjednicama Općinskog vijeća i radnih tijela Općinskog vijeća, sudjeluje u njihovom radu, iznosi stajališta Općinskog načelnika, daje obavijesti i stručna objašnjenja, te obavještava Općinskog načelnika o stajalištima i mišljenjima Općinskog vijeća, odnosno radnih tijela.</w:t>
      </w:r>
    </w:p>
    <w:p w:rsidR="00F61AB8" w:rsidRPr="00F61AB8" w:rsidRDefault="00F61AB8" w:rsidP="00F61AB8">
      <w:pPr>
        <w:tabs>
          <w:tab w:val="left" w:pos="709"/>
        </w:tabs>
        <w:jc w:val="both"/>
        <w:rPr>
          <w:sz w:val="24"/>
          <w:szCs w:val="24"/>
        </w:rPr>
      </w:pPr>
      <w:r w:rsidRPr="00F61AB8">
        <w:rPr>
          <w:sz w:val="24"/>
          <w:szCs w:val="24"/>
        </w:rPr>
        <w:tab/>
      </w:r>
      <w:r w:rsidRPr="00F61AB8">
        <w:rPr>
          <w:sz w:val="24"/>
          <w:szCs w:val="24"/>
        </w:rPr>
        <w:tab/>
        <w:t>Ako na raspravi nije nazočan ovlašteni izvjestitelj, Općinsko vijeće ili radno tijelo može, smatra li da je prisutnost izvjestitelja nužna, raspravu o toj temi prekinuti ili odgoditi.</w:t>
      </w:r>
    </w:p>
    <w:p w:rsidR="00F61AB8" w:rsidRPr="00F61AB8" w:rsidRDefault="00F61AB8" w:rsidP="00F61AB8">
      <w:pPr>
        <w:tabs>
          <w:tab w:val="left" w:pos="709"/>
        </w:tabs>
        <w:jc w:val="both"/>
        <w:rPr>
          <w:sz w:val="24"/>
          <w:szCs w:val="24"/>
        </w:rPr>
      </w:pPr>
    </w:p>
    <w:p w:rsidR="00F61AB8" w:rsidRPr="00F61AB8" w:rsidRDefault="00F61AB8" w:rsidP="00F61AB8">
      <w:pPr>
        <w:tabs>
          <w:tab w:val="left" w:pos="709"/>
        </w:tabs>
        <w:jc w:val="center"/>
        <w:rPr>
          <w:bCs/>
          <w:sz w:val="24"/>
          <w:szCs w:val="24"/>
        </w:rPr>
      </w:pPr>
      <w:r w:rsidRPr="00F61AB8">
        <w:rPr>
          <w:bCs/>
          <w:sz w:val="24"/>
          <w:szCs w:val="24"/>
        </w:rPr>
        <w:t>Članak 50.</w:t>
      </w:r>
    </w:p>
    <w:p w:rsidR="00F61AB8" w:rsidRPr="00F61AB8" w:rsidRDefault="00F61AB8" w:rsidP="00310CFA">
      <w:pPr>
        <w:tabs>
          <w:tab w:val="left" w:pos="709"/>
        </w:tabs>
        <w:rPr>
          <w:b/>
          <w:bCs/>
          <w:sz w:val="24"/>
          <w:szCs w:val="24"/>
        </w:rPr>
      </w:pPr>
    </w:p>
    <w:p w:rsidR="00F61AB8" w:rsidRPr="00F61AB8" w:rsidRDefault="00F61AB8" w:rsidP="00F61AB8">
      <w:pPr>
        <w:keepNext/>
        <w:tabs>
          <w:tab w:val="left" w:pos="709"/>
        </w:tabs>
        <w:jc w:val="both"/>
        <w:rPr>
          <w:sz w:val="24"/>
          <w:szCs w:val="24"/>
        </w:rPr>
      </w:pPr>
      <w:r w:rsidRPr="00F61AB8">
        <w:rPr>
          <w:sz w:val="24"/>
          <w:szCs w:val="24"/>
        </w:rPr>
        <w:tab/>
      </w:r>
      <w:r w:rsidRPr="00F61AB8">
        <w:rPr>
          <w:sz w:val="24"/>
          <w:szCs w:val="24"/>
        </w:rPr>
        <w:tab/>
        <w:t>O sazvanim sjednicama predsjednik Općinskog vijeća i predsjednici radnih tijela Općinskog vijeća, izvješćuju Općinskog načelnika i izvjestitelje najkasnije 5 dana prije održavanja sjednice.</w:t>
      </w:r>
    </w:p>
    <w:p w:rsidR="00F61AB8" w:rsidRPr="00F61AB8" w:rsidRDefault="00F61AB8" w:rsidP="00C714E1">
      <w:pPr>
        <w:tabs>
          <w:tab w:val="left" w:pos="709"/>
        </w:tabs>
        <w:rPr>
          <w:b/>
          <w:bCs/>
          <w:sz w:val="24"/>
          <w:szCs w:val="24"/>
        </w:rPr>
      </w:pPr>
    </w:p>
    <w:p w:rsidR="00F61AB8" w:rsidRPr="00F61AB8" w:rsidRDefault="00F61AB8" w:rsidP="00F61AB8">
      <w:pPr>
        <w:tabs>
          <w:tab w:val="left" w:pos="709"/>
        </w:tabs>
        <w:jc w:val="center"/>
        <w:rPr>
          <w:bCs/>
          <w:sz w:val="24"/>
          <w:szCs w:val="24"/>
        </w:rPr>
      </w:pPr>
      <w:r w:rsidRPr="00F61AB8">
        <w:rPr>
          <w:bCs/>
          <w:sz w:val="24"/>
          <w:szCs w:val="24"/>
        </w:rPr>
        <w:t>Članak 51.</w:t>
      </w:r>
    </w:p>
    <w:p w:rsidR="00F61AB8" w:rsidRPr="00F61AB8" w:rsidRDefault="00F61AB8" w:rsidP="00C714E1">
      <w:pPr>
        <w:tabs>
          <w:tab w:val="left" w:pos="709"/>
        </w:tabs>
        <w:rPr>
          <w:b/>
          <w:bCs/>
          <w:sz w:val="24"/>
          <w:szCs w:val="24"/>
        </w:rPr>
      </w:pPr>
    </w:p>
    <w:p w:rsidR="00F61AB8" w:rsidRPr="00F61AB8" w:rsidRDefault="00F61AB8" w:rsidP="00F61AB8">
      <w:pPr>
        <w:rPr>
          <w:sz w:val="24"/>
          <w:szCs w:val="24"/>
        </w:rPr>
      </w:pPr>
      <w:r w:rsidRPr="00F61AB8">
        <w:rPr>
          <w:sz w:val="24"/>
          <w:szCs w:val="24"/>
        </w:rPr>
        <w:tab/>
        <w:t>Način i postupak pokretanja razrješenja Općinskog načelnika propisan je Statutom Općine Antunovac.</w:t>
      </w:r>
    </w:p>
    <w:p w:rsidR="00F61AB8" w:rsidRPr="00F61AB8" w:rsidRDefault="00F61AB8" w:rsidP="00F61AB8">
      <w:pPr>
        <w:rPr>
          <w:sz w:val="24"/>
        </w:rPr>
      </w:pPr>
    </w:p>
    <w:p w:rsidR="00F61AB8" w:rsidRPr="00F61AB8" w:rsidRDefault="00F61AB8" w:rsidP="00C714E1">
      <w:pPr>
        <w:keepNext/>
        <w:numPr>
          <w:ilvl w:val="0"/>
          <w:numId w:val="20"/>
        </w:numPr>
        <w:tabs>
          <w:tab w:val="clear" w:pos="8658"/>
        </w:tabs>
        <w:ind w:left="709" w:hanging="709"/>
        <w:outlineLvl w:val="3"/>
        <w:rPr>
          <w:b/>
          <w:sz w:val="28"/>
        </w:rPr>
      </w:pPr>
      <w:r w:rsidRPr="00F61AB8">
        <w:rPr>
          <w:b/>
          <w:sz w:val="28"/>
        </w:rPr>
        <w:t>AKTI OPĆINSKOG VIJEĆA</w:t>
      </w:r>
    </w:p>
    <w:p w:rsidR="00F61AB8" w:rsidRPr="00F61AB8" w:rsidRDefault="00F61AB8" w:rsidP="00F61AB8">
      <w:pPr>
        <w:jc w:val="both"/>
        <w:rPr>
          <w:sz w:val="24"/>
          <w:szCs w:val="24"/>
        </w:rPr>
      </w:pPr>
    </w:p>
    <w:p w:rsidR="00F61AB8" w:rsidRPr="00F61AB8" w:rsidRDefault="00F61AB8" w:rsidP="00F61AB8">
      <w:pPr>
        <w:jc w:val="center"/>
        <w:rPr>
          <w:bCs/>
          <w:sz w:val="24"/>
          <w:szCs w:val="24"/>
        </w:rPr>
      </w:pPr>
      <w:r w:rsidRPr="00F61AB8">
        <w:rPr>
          <w:bCs/>
          <w:sz w:val="24"/>
          <w:szCs w:val="24"/>
        </w:rPr>
        <w:t>Članak 52.</w:t>
      </w:r>
    </w:p>
    <w:p w:rsidR="00F61AB8" w:rsidRPr="00F61AB8" w:rsidRDefault="00F61AB8" w:rsidP="00F61AB8">
      <w:pPr>
        <w:jc w:val="center"/>
        <w:rPr>
          <w:sz w:val="24"/>
          <w:szCs w:val="24"/>
        </w:rPr>
      </w:pPr>
    </w:p>
    <w:p w:rsidR="00F61AB8" w:rsidRPr="00F61AB8" w:rsidRDefault="00F61AB8" w:rsidP="00F61AB8">
      <w:pPr>
        <w:jc w:val="both"/>
        <w:rPr>
          <w:sz w:val="24"/>
          <w:szCs w:val="24"/>
        </w:rPr>
      </w:pPr>
      <w:r w:rsidRPr="00F61AB8">
        <w:rPr>
          <w:sz w:val="24"/>
          <w:szCs w:val="24"/>
        </w:rPr>
        <w:tab/>
        <w:t xml:space="preserve">Općinsko vijeće na temelju prava i ovlaštenja utvrđenih zakonom i Statutom donosi Statut, Poslovnik, proračun, odluku o izvršenju proračuna i godišnji izvještaj o izvršenju proračuna, odluke, rješenja, preporuke i druge opće akte i zaključke  (u daljnjem tekstu: akti). </w:t>
      </w:r>
    </w:p>
    <w:p w:rsidR="00F61AB8" w:rsidRPr="00F61AB8" w:rsidRDefault="00F61AB8" w:rsidP="00F61AB8">
      <w:pPr>
        <w:jc w:val="both"/>
        <w:rPr>
          <w:sz w:val="24"/>
          <w:szCs w:val="24"/>
        </w:rPr>
      </w:pPr>
      <w:r w:rsidRPr="00F61AB8">
        <w:rPr>
          <w:sz w:val="24"/>
          <w:szCs w:val="24"/>
        </w:rPr>
        <w:tab/>
        <w:t>Općinsko vijeće donosi rješenja i druge pojedinačne akte, kada u skladu sa zakonom rješava o pojedinačnim stvarima.</w:t>
      </w:r>
    </w:p>
    <w:p w:rsidR="00F61AB8" w:rsidRPr="00F61AB8" w:rsidRDefault="00F61AB8" w:rsidP="00F61AB8">
      <w:pPr>
        <w:jc w:val="both"/>
        <w:rPr>
          <w:sz w:val="24"/>
          <w:szCs w:val="24"/>
        </w:rPr>
      </w:pPr>
      <w:r w:rsidRPr="00F61AB8">
        <w:rPr>
          <w:sz w:val="24"/>
          <w:szCs w:val="24"/>
        </w:rPr>
        <w:tab/>
        <w:t>Radna tijela Općinskog vijeća donose zaključke i preporuke.</w:t>
      </w:r>
    </w:p>
    <w:p w:rsidR="00F61AB8" w:rsidRPr="00F61AB8" w:rsidRDefault="00F61AB8" w:rsidP="00F61AB8">
      <w:pPr>
        <w:jc w:val="both"/>
        <w:rPr>
          <w:sz w:val="24"/>
          <w:szCs w:val="24"/>
        </w:rPr>
      </w:pPr>
    </w:p>
    <w:p w:rsidR="00F61AB8" w:rsidRPr="00F61AB8" w:rsidRDefault="00F61AB8" w:rsidP="00F61AB8">
      <w:pPr>
        <w:jc w:val="center"/>
        <w:rPr>
          <w:bCs/>
          <w:sz w:val="24"/>
          <w:szCs w:val="24"/>
        </w:rPr>
      </w:pPr>
      <w:r w:rsidRPr="00F61AB8">
        <w:rPr>
          <w:bCs/>
          <w:sz w:val="24"/>
          <w:szCs w:val="24"/>
        </w:rPr>
        <w:t>Članak 53.</w:t>
      </w:r>
    </w:p>
    <w:p w:rsidR="00F61AB8" w:rsidRPr="00F61AB8" w:rsidRDefault="00F61AB8" w:rsidP="00F61AB8">
      <w:pPr>
        <w:jc w:val="both"/>
        <w:rPr>
          <w:b/>
          <w:bCs/>
          <w:sz w:val="24"/>
          <w:szCs w:val="24"/>
        </w:rPr>
      </w:pPr>
    </w:p>
    <w:p w:rsidR="00F61AB8" w:rsidRPr="00F61AB8" w:rsidRDefault="00F61AB8" w:rsidP="00F61AB8">
      <w:pPr>
        <w:jc w:val="both"/>
        <w:rPr>
          <w:sz w:val="24"/>
          <w:szCs w:val="24"/>
        </w:rPr>
      </w:pPr>
      <w:r w:rsidRPr="00F61AB8">
        <w:rPr>
          <w:sz w:val="24"/>
          <w:szCs w:val="24"/>
        </w:rPr>
        <w:tab/>
        <w:t xml:space="preserve">Odlukom se uređuju odnosi iz samoupravnog djelokruga Općine koji su od općeg značaja za građane, prave osobe i udruge građana, utvrđuju se njihova prava i </w:t>
      </w:r>
      <w:r w:rsidRPr="00F61AB8">
        <w:rPr>
          <w:sz w:val="24"/>
          <w:szCs w:val="24"/>
        </w:rPr>
        <w:lastRenderedPageBreak/>
        <w:t>dužnosti, odnosno uređuju druga pitanja od interesa za Općinu kad je to zakonom i Statutom propisano.</w:t>
      </w:r>
    </w:p>
    <w:p w:rsidR="00F61AB8" w:rsidRPr="00F61AB8" w:rsidRDefault="00F61AB8" w:rsidP="00F61AB8">
      <w:pPr>
        <w:jc w:val="both"/>
        <w:rPr>
          <w:sz w:val="24"/>
          <w:szCs w:val="24"/>
        </w:rPr>
      </w:pPr>
      <w:r w:rsidRPr="00F61AB8">
        <w:rPr>
          <w:sz w:val="24"/>
          <w:szCs w:val="24"/>
        </w:rPr>
        <w:tab/>
        <w:t xml:space="preserve">Preporukom Općinsko vijeće izražava mišljenje o pojedinim pitanjima od općeg interesa i načinima rješavanja istih, ukazuje na značaj pojedinih pitanja koja se odnose na primjenu Ustava, zakona i drugih akata što ih donosi Općinsko vijeće, izražava mišljenje u svezi usklađivanja odnosa i međusobne suradnje s drugim jedinicama lokalne i područne (regionalne) samouprave, u pitanjima od zajedničkog interesa te predlaže način i mjere koje bi se trebale poduzeti radi rješavanja pojedinog pitanja u skladu s njegovim interesima. </w:t>
      </w:r>
    </w:p>
    <w:p w:rsidR="00F61AB8" w:rsidRPr="00F61AB8" w:rsidRDefault="00F61AB8" w:rsidP="00F61AB8">
      <w:pPr>
        <w:jc w:val="both"/>
        <w:rPr>
          <w:sz w:val="24"/>
          <w:szCs w:val="24"/>
        </w:rPr>
      </w:pPr>
      <w:r w:rsidRPr="00F61AB8">
        <w:rPr>
          <w:sz w:val="24"/>
          <w:szCs w:val="24"/>
        </w:rPr>
        <w:tab/>
        <w:t>Zaključkom se zauzimaju stavovi, izražava mišljenje ili utvrđuje obveza u pripremanju prijedloga akata i mjera za primjenu odluka Općinskog vijeća, prihvaćaju izvješća i informacije te rješavaju druga pitanja iz djelokruga Općinskog vijeća, radnih tijela i stručnih službi Općinskog vijeća.</w:t>
      </w:r>
    </w:p>
    <w:p w:rsidR="00F61AB8" w:rsidRPr="00F61AB8" w:rsidRDefault="00F61AB8" w:rsidP="00F61AB8">
      <w:pPr>
        <w:jc w:val="both"/>
        <w:rPr>
          <w:sz w:val="24"/>
          <w:szCs w:val="24"/>
        </w:rPr>
      </w:pPr>
      <w:r w:rsidRPr="00F61AB8">
        <w:rPr>
          <w:sz w:val="24"/>
          <w:szCs w:val="24"/>
        </w:rPr>
        <w:tab/>
        <w:t>Zaključkom se rješavaju i druga pitanja iz djelokruga Općinskog vijeća i njegovih radnih tijela.</w:t>
      </w:r>
    </w:p>
    <w:p w:rsidR="00F61AB8" w:rsidRPr="00F61AB8" w:rsidRDefault="00F61AB8" w:rsidP="00F61AB8">
      <w:pPr>
        <w:jc w:val="both"/>
        <w:rPr>
          <w:sz w:val="24"/>
          <w:szCs w:val="24"/>
        </w:rPr>
      </w:pPr>
      <w:r w:rsidRPr="00F61AB8">
        <w:rPr>
          <w:sz w:val="24"/>
          <w:szCs w:val="24"/>
        </w:rPr>
        <w:tab/>
        <w:t>Rješenjem se rješava određeni konkretni slučaj, odnosno pojedinačno pitanje.</w:t>
      </w:r>
    </w:p>
    <w:p w:rsidR="00F61AB8" w:rsidRPr="00F61AB8" w:rsidRDefault="00F61AB8" w:rsidP="00F61AB8">
      <w:pPr>
        <w:jc w:val="both"/>
        <w:rPr>
          <w:sz w:val="24"/>
          <w:szCs w:val="24"/>
        </w:rPr>
      </w:pPr>
    </w:p>
    <w:p w:rsidR="00F61AB8" w:rsidRPr="00F61AB8" w:rsidRDefault="00F61AB8" w:rsidP="00F61AB8">
      <w:pPr>
        <w:jc w:val="center"/>
        <w:rPr>
          <w:bCs/>
          <w:sz w:val="24"/>
          <w:szCs w:val="24"/>
        </w:rPr>
      </w:pPr>
      <w:r w:rsidRPr="00F61AB8">
        <w:rPr>
          <w:bCs/>
          <w:sz w:val="24"/>
          <w:szCs w:val="24"/>
        </w:rPr>
        <w:t>Članak 54.</w:t>
      </w:r>
    </w:p>
    <w:p w:rsidR="00F61AB8" w:rsidRPr="00F61AB8" w:rsidRDefault="00F61AB8" w:rsidP="00F61AB8">
      <w:pPr>
        <w:jc w:val="both"/>
        <w:rPr>
          <w:sz w:val="24"/>
          <w:szCs w:val="24"/>
        </w:rPr>
      </w:pPr>
    </w:p>
    <w:p w:rsidR="00F61AB8" w:rsidRPr="00F61AB8" w:rsidRDefault="00F61AB8" w:rsidP="00F61AB8">
      <w:pPr>
        <w:jc w:val="both"/>
        <w:rPr>
          <w:sz w:val="24"/>
          <w:szCs w:val="24"/>
        </w:rPr>
      </w:pPr>
      <w:r w:rsidRPr="00F61AB8">
        <w:rPr>
          <w:sz w:val="24"/>
          <w:szCs w:val="24"/>
        </w:rPr>
        <w:tab/>
        <w:t>Statut, Poslovnik, proračun, odluka o izvršenju proračuna, godišnji i polugodišnji izvještaj o izvršenju proračuna, odluke, planovi, rješenja o izboru, imenovanju i razrješenju osoba koje bira ili imenuje Općinsko vijeće i drugi akti od značaja za Općinu, objavljuju se u "Službenom glasniku Općine Antunovac".</w:t>
      </w:r>
    </w:p>
    <w:p w:rsidR="00F61AB8" w:rsidRPr="00F61AB8" w:rsidRDefault="00F61AB8" w:rsidP="00F61AB8">
      <w:pPr>
        <w:tabs>
          <w:tab w:val="left" w:pos="288"/>
          <w:tab w:val="left" w:pos="709"/>
        </w:tabs>
        <w:jc w:val="center"/>
        <w:rPr>
          <w:bCs/>
          <w:sz w:val="24"/>
          <w:szCs w:val="24"/>
        </w:rPr>
      </w:pPr>
      <w:r w:rsidRPr="00F61AB8">
        <w:rPr>
          <w:bCs/>
          <w:sz w:val="24"/>
          <w:szCs w:val="24"/>
        </w:rPr>
        <w:t>Članak 55.</w:t>
      </w:r>
    </w:p>
    <w:p w:rsidR="00F61AB8" w:rsidRPr="00F61AB8" w:rsidRDefault="00F61AB8" w:rsidP="00C714E1">
      <w:pPr>
        <w:tabs>
          <w:tab w:val="left" w:pos="288"/>
          <w:tab w:val="left" w:pos="709"/>
        </w:tabs>
        <w:rPr>
          <w:b/>
          <w:bCs/>
          <w:sz w:val="24"/>
          <w:szCs w:val="24"/>
        </w:rPr>
      </w:pP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r>
      <w:r w:rsidRPr="00F61AB8">
        <w:rPr>
          <w:sz w:val="24"/>
          <w:szCs w:val="24"/>
        </w:rPr>
        <w:tab/>
        <w:t>Akte koje Općinsko vijeće donosi na temelju prava i ovlaštenja utvrđenih zakonom i Statutom potpisuje predsjednik Općinskog vijeća.</w:t>
      </w:r>
    </w:p>
    <w:p w:rsidR="00F61AB8" w:rsidRPr="00F61AB8" w:rsidRDefault="00F61AB8" w:rsidP="00F61AB8">
      <w:pPr>
        <w:tabs>
          <w:tab w:val="left" w:pos="709"/>
          <w:tab w:val="left" w:pos="1872"/>
        </w:tabs>
        <w:jc w:val="both"/>
        <w:rPr>
          <w:sz w:val="24"/>
          <w:szCs w:val="24"/>
        </w:rPr>
      </w:pPr>
    </w:p>
    <w:p w:rsidR="00F61AB8" w:rsidRPr="00F61AB8" w:rsidRDefault="00F61AB8" w:rsidP="00F61AB8">
      <w:pPr>
        <w:tabs>
          <w:tab w:val="left" w:pos="709"/>
          <w:tab w:val="left" w:pos="1872"/>
        </w:tabs>
        <w:jc w:val="center"/>
        <w:rPr>
          <w:bCs/>
          <w:sz w:val="24"/>
          <w:szCs w:val="24"/>
        </w:rPr>
      </w:pPr>
      <w:r w:rsidRPr="00F61AB8">
        <w:rPr>
          <w:bCs/>
          <w:sz w:val="24"/>
          <w:szCs w:val="24"/>
        </w:rPr>
        <w:t>Članak 56.</w:t>
      </w:r>
    </w:p>
    <w:p w:rsidR="00F61AB8" w:rsidRPr="00F61AB8" w:rsidRDefault="00F61AB8" w:rsidP="00C714E1">
      <w:pPr>
        <w:tabs>
          <w:tab w:val="left" w:pos="709"/>
          <w:tab w:val="left" w:pos="1872"/>
        </w:tabs>
        <w:rPr>
          <w:b/>
          <w:bCs/>
          <w:sz w:val="24"/>
          <w:szCs w:val="24"/>
        </w:rPr>
      </w:pPr>
    </w:p>
    <w:p w:rsidR="00F61AB8" w:rsidRPr="00F61AB8" w:rsidRDefault="00F61AB8" w:rsidP="00F61AB8">
      <w:pPr>
        <w:keepNext/>
        <w:tabs>
          <w:tab w:val="left" w:pos="709"/>
        </w:tabs>
        <w:jc w:val="both"/>
        <w:rPr>
          <w:sz w:val="24"/>
          <w:szCs w:val="24"/>
        </w:rPr>
      </w:pPr>
      <w:r w:rsidRPr="00F61AB8">
        <w:rPr>
          <w:sz w:val="24"/>
          <w:szCs w:val="24"/>
        </w:rPr>
        <w:lastRenderedPageBreak/>
        <w:tab/>
      </w:r>
      <w:r w:rsidRPr="00F61AB8">
        <w:rPr>
          <w:sz w:val="24"/>
          <w:szCs w:val="24"/>
        </w:rPr>
        <w:tab/>
        <w:t>Na izvornike akata Općinskog vijeća stavlja se pečat Općinskog vijeća.</w:t>
      </w:r>
    </w:p>
    <w:p w:rsidR="00F61AB8" w:rsidRPr="00F61AB8" w:rsidRDefault="00F61AB8" w:rsidP="00F61AB8">
      <w:pPr>
        <w:tabs>
          <w:tab w:val="left" w:pos="709"/>
        </w:tabs>
        <w:jc w:val="both"/>
        <w:rPr>
          <w:sz w:val="24"/>
          <w:szCs w:val="24"/>
        </w:rPr>
      </w:pPr>
      <w:r w:rsidRPr="00F61AB8">
        <w:rPr>
          <w:sz w:val="24"/>
          <w:szCs w:val="24"/>
        </w:rPr>
        <w:tab/>
      </w:r>
      <w:r w:rsidRPr="00F61AB8">
        <w:rPr>
          <w:sz w:val="24"/>
          <w:szCs w:val="24"/>
        </w:rPr>
        <w:tab/>
        <w:t>Pod izvornikom akata Općinskog vijeća podrazumijeva se onaj tekst akta koji je usvojen na sjednici Općinskog vijeća.</w:t>
      </w:r>
    </w:p>
    <w:p w:rsidR="00F61AB8" w:rsidRPr="00F61AB8" w:rsidRDefault="00F61AB8" w:rsidP="00F61AB8">
      <w:pPr>
        <w:tabs>
          <w:tab w:val="left" w:pos="709"/>
        </w:tabs>
        <w:jc w:val="both"/>
        <w:rPr>
          <w:sz w:val="24"/>
          <w:szCs w:val="24"/>
        </w:rPr>
      </w:pPr>
      <w:r w:rsidRPr="00F61AB8">
        <w:rPr>
          <w:sz w:val="24"/>
          <w:szCs w:val="24"/>
        </w:rPr>
        <w:tab/>
      </w:r>
      <w:r w:rsidRPr="00F61AB8">
        <w:rPr>
          <w:sz w:val="24"/>
          <w:szCs w:val="24"/>
        </w:rPr>
        <w:tab/>
        <w:t>Izvornici akata Općinskog vijeća čuvaju se u  pismohrani Općine.</w:t>
      </w:r>
    </w:p>
    <w:p w:rsidR="00F61AB8" w:rsidRPr="00F61AB8" w:rsidRDefault="00F61AB8" w:rsidP="00F61AB8">
      <w:pPr>
        <w:tabs>
          <w:tab w:val="left" w:pos="144"/>
          <w:tab w:val="left" w:pos="709"/>
        </w:tabs>
        <w:jc w:val="center"/>
        <w:rPr>
          <w:bCs/>
          <w:sz w:val="24"/>
          <w:szCs w:val="24"/>
        </w:rPr>
      </w:pPr>
      <w:r w:rsidRPr="00F61AB8">
        <w:rPr>
          <w:bCs/>
          <w:sz w:val="24"/>
          <w:szCs w:val="24"/>
        </w:rPr>
        <w:t>Članak 57.</w:t>
      </w:r>
    </w:p>
    <w:p w:rsidR="00F61AB8" w:rsidRPr="00F61AB8" w:rsidRDefault="00F61AB8" w:rsidP="00F61AB8">
      <w:pPr>
        <w:tabs>
          <w:tab w:val="left" w:pos="144"/>
          <w:tab w:val="left" w:pos="709"/>
        </w:tabs>
        <w:jc w:val="center"/>
        <w:rPr>
          <w:sz w:val="24"/>
          <w:szCs w:val="24"/>
        </w:rPr>
      </w:pPr>
    </w:p>
    <w:p w:rsidR="00F61AB8" w:rsidRPr="00F61AB8" w:rsidRDefault="00F61AB8" w:rsidP="00F61AB8">
      <w:pPr>
        <w:tabs>
          <w:tab w:val="left" w:pos="709"/>
        </w:tabs>
        <w:jc w:val="both"/>
        <w:rPr>
          <w:sz w:val="24"/>
          <w:szCs w:val="24"/>
        </w:rPr>
      </w:pPr>
      <w:r w:rsidRPr="00F61AB8">
        <w:rPr>
          <w:sz w:val="24"/>
          <w:szCs w:val="24"/>
        </w:rPr>
        <w:tab/>
      </w:r>
      <w:r w:rsidRPr="00F61AB8">
        <w:rPr>
          <w:sz w:val="24"/>
          <w:szCs w:val="24"/>
        </w:rPr>
        <w:tab/>
        <w:t>Ovlašteni predlagatelji akata koje donosi Općinsko vijeće su članovi Općinskog vijeća, klub vijećnika, Općinski načelnik i radna tijela Općinskog vijeća, osim ako je zakonom propisano da pojedini prijedlog mogu podnijeti samo određena tijela.</w:t>
      </w:r>
    </w:p>
    <w:p w:rsidR="00F61AB8" w:rsidRPr="00F61AB8" w:rsidRDefault="00F61AB8" w:rsidP="00F61AB8">
      <w:pPr>
        <w:tabs>
          <w:tab w:val="left" w:pos="709"/>
        </w:tabs>
        <w:jc w:val="both"/>
        <w:rPr>
          <w:sz w:val="24"/>
          <w:szCs w:val="24"/>
        </w:rPr>
      </w:pPr>
      <w:r w:rsidRPr="00F61AB8">
        <w:rPr>
          <w:sz w:val="24"/>
          <w:szCs w:val="24"/>
        </w:rPr>
        <w:tab/>
        <w:t xml:space="preserve">Prijedlog proračuna, projekciju proračuna za slijedeće dvije proračunske godine i godišnji izvještaj o izvršenju proračuna podnosi Općinski načelnik kao jedini ovlašteni predlagatelj na način i u rokovima propisanim zakonom. </w:t>
      </w:r>
    </w:p>
    <w:p w:rsidR="00F61AB8" w:rsidRPr="00F61AB8" w:rsidRDefault="00F61AB8" w:rsidP="00F61AB8">
      <w:pPr>
        <w:tabs>
          <w:tab w:val="left" w:pos="709"/>
        </w:tabs>
        <w:jc w:val="both"/>
        <w:rPr>
          <w:sz w:val="24"/>
          <w:szCs w:val="24"/>
        </w:rPr>
      </w:pPr>
    </w:p>
    <w:p w:rsidR="00F61AB8" w:rsidRPr="00F61AB8" w:rsidRDefault="00F61AB8" w:rsidP="00F61AB8">
      <w:pPr>
        <w:tabs>
          <w:tab w:val="left" w:pos="288"/>
          <w:tab w:val="left" w:pos="709"/>
        </w:tabs>
        <w:jc w:val="center"/>
        <w:rPr>
          <w:bCs/>
          <w:sz w:val="24"/>
          <w:szCs w:val="24"/>
        </w:rPr>
      </w:pPr>
      <w:r w:rsidRPr="00F61AB8">
        <w:rPr>
          <w:bCs/>
          <w:sz w:val="24"/>
          <w:szCs w:val="24"/>
        </w:rPr>
        <w:t>Članak 58.</w:t>
      </w:r>
    </w:p>
    <w:p w:rsidR="00F61AB8" w:rsidRPr="00F61AB8" w:rsidRDefault="00F61AB8" w:rsidP="00F61AB8">
      <w:pPr>
        <w:tabs>
          <w:tab w:val="left" w:pos="288"/>
          <w:tab w:val="left" w:pos="709"/>
        </w:tabs>
        <w:jc w:val="center"/>
        <w:rPr>
          <w:b/>
          <w:bCs/>
          <w:sz w:val="24"/>
          <w:szCs w:val="24"/>
        </w:rPr>
      </w:pPr>
    </w:p>
    <w:p w:rsidR="00F61AB8" w:rsidRPr="00F61AB8" w:rsidRDefault="00F61AB8" w:rsidP="00F61AB8">
      <w:pPr>
        <w:jc w:val="both"/>
        <w:rPr>
          <w:sz w:val="24"/>
          <w:szCs w:val="24"/>
        </w:rPr>
      </w:pPr>
      <w:r w:rsidRPr="00F61AB8">
        <w:rPr>
          <w:sz w:val="24"/>
          <w:szCs w:val="24"/>
        </w:rPr>
        <w:tab/>
        <w:t xml:space="preserve">Inicijativu za donošenje akata Općinskom vijeću mogu davati građani, pravne osobe te upravna tijela.   </w:t>
      </w:r>
    </w:p>
    <w:p w:rsidR="00F61AB8" w:rsidRPr="00F61AB8" w:rsidRDefault="00F61AB8" w:rsidP="00F61AB8">
      <w:pPr>
        <w:tabs>
          <w:tab w:val="left" w:pos="709"/>
        </w:tabs>
        <w:jc w:val="both"/>
        <w:rPr>
          <w:sz w:val="24"/>
          <w:szCs w:val="24"/>
        </w:rPr>
      </w:pPr>
    </w:p>
    <w:p w:rsidR="00F61AB8" w:rsidRPr="00F61AB8" w:rsidRDefault="00F61AB8" w:rsidP="00F61AB8">
      <w:pPr>
        <w:tabs>
          <w:tab w:val="left" w:pos="288"/>
          <w:tab w:val="left" w:pos="709"/>
        </w:tabs>
        <w:jc w:val="center"/>
        <w:rPr>
          <w:bCs/>
          <w:sz w:val="24"/>
          <w:szCs w:val="24"/>
        </w:rPr>
      </w:pPr>
      <w:r w:rsidRPr="00F61AB8">
        <w:rPr>
          <w:bCs/>
          <w:sz w:val="24"/>
          <w:szCs w:val="24"/>
        </w:rPr>
        <w:t>Članak 59.</w:t>
      </w:r>
    </w:p>
    <w:p w:rsidR="00F61AB8" w:rsidRPr="00F61AB8" w:rsidRDefault="00F61AB8" w:rsidP="00F61AB8">
      <w:pPr>
        <w:tabs>
          <w:tab w:val="left" w:pos="288"/>
          <w:tab w:val="left" w:pos="709"/>
        </w:tabs>
        <w:jc w:val="center"/>
        <w:rPr>
          <w:b/>
          <w:bCs/>
          <w:sz w:val="24"/>
          <w:szCs w:val="24"/>
        </w:rPr>
      </w:pPr>
    </w:p>
    <w:p w:rsidR="00F61AB8" w:rsidRPr="00F61AB8" w:rsidRDefault="00F61AB8" w:rsidP="00F61AB8">
      <w:pPr>
        <w:tabs>
          <w:tab w:val="left" w:pos="709"/>
        </w:tabs>
        <w:jc w:val="both"/>
        <w:rPr>
          <w:sz w:val="24"/>
          <w:szCs w:val="24"/>
        </w:rPr>
      </w:pPr>
      <w:r w:rsidRPr="00F61AB8">
        <w:rPr>
          <w:sz w:val="24"/>
          <w:szCs w:val="24"/>
        </w:rPr>
        <w:tab/>
      </w:r>
      <w:r w:rsidRPr="00F61AB8">
        <w:rPr>
          <w:sz w:val="24"/>
          <w:szCs w:val="24"/>
        </w:rPr>
        <w:tab/>
        <w:t>Ako predsjednik Općinskog vijeća utvrdi da podneseni prijedlozi akata nisu sastavljeni u skladu s odredbama ovog Poslovnika, zatražit će od predlagatelja da u određenom roku postupi i uskladi prijedlog akta s odredbama ovog Poslovnika.</w:t>
      </w:r>
    </w:p>
    <w:p w:rsidR="00F61AB8" w:rsidRPr="00F61AB8" w:rsidRDefault="00F61AB8" w:rsidP="00F61AB8">
      <w:pPr>
        <w:tabs>
          <w:tab w:val="left" w:pos="709"/>
        </w:tabs>
        <w:jc w:val="both"/>
        <w:rPr>
          <w:sz w:val="24"/>
          <w:szCs w:val="24"/>
        </w:rPr>
      </w:pPr>
      <w:r w:rsidRPr="00F61AB8">
        <w:rPr>
          <w:sz w:val="24"/>
          <w:szCs w:val="24"/>
        </w:rPr>
        <w:tab/>
      </w:r>
      <w:r w:rsidRPr="00F61AB8">
        <w:rPr>
          <w:sz w:val="24"/>
          <w:szCs w:val="24"/>
        </w:rPr>
        <w:tab/>
        <w:t>Za vrijeme dok predlagatelj, odnosno podnositelj akta ne otkloni nedostatak akta, smatrat će se da ne teku rokovi za razmatranje akata utvrđeni ovim Poslovnikom, a ako nedostaci ne budu otklonjeni u roku od 15 dana od poziva da se prijedlog akta uskladi, smatrat će se da akt i nije upućen Općinskom vijeću.</w:t>
      </w:r>
    </w:p>
    <w:p w:rsidR="00F61AB8" w:rsidRPr="00F61AB8" w:rsidRDefault="00F61AB8" w:rsidP="00F61AB8">
      <w:pPr>
        <w:tabs>
          <w:tab w:val="left" w:pos="709"/>
        </w:tabs>
        <w:jc w:val="both"/>
        <w:rPr>
          <w:sz w:val="24"/>
          <w:szCs w:val="24"/>
        </w:rPr>
      </w:pPr>
      <w:r w:rsidRPr="00F61AB8">
        <w:rPr>
          <w:sz w:val="24"/>
          <w:szCs w:val="24"/>
        </w:rPr>
        <w:tab/>
      </w:r>
      <w:r w:rsidRPr="00F61AB8">
        <w:rPr>
          <w:sz w:val="24"/>
          <w:szCs w:val="24"/>
        </w:rPr>
        <w:tab/>
        <w:t>Ukoliko je prijedlog odluke skinut s dnevnog reda ili odluka nije donesena na Općinskom vijeću, može se ponovno staviti na dnevni red po isteku roka od tri mjeseca, osim ako Općinsko vijeće ne odluči drukčije.</w:t>
      </w:r>
    </w:p>
    <w:p w:rsidR="00F61AB8" w:rsidRPr="00F61AB8" w:rsidRDefault="00F61AB8" w:rsidP="00F61AB8">
      <w:pPr>
        <w:rPr>
          <w:sz w:val="24"/>
          <w:szCs w:val="24"/>
        </w:rPr>
      </w:pPr>
    </w:p>
    <w:p w:rsidR="00F61AB8" w:rsidRPr="00F61AB8" w:rsidRDefault="00F61AB8" w:rsidP="00F61AB8">
      <w:pPr>
        <w:tabs>
          <w:tab w:val="left" w:pos="709"/>
          <w:tab w:val="left" w:pos="1872"/>
        </w:tabs>
        <w:jc w:val="center"/>
        <w:rPr>
          <w:bCs/>
          <w:sz w:val="24"/>
          <w:szCs w:val="24"/>
        </w:rPr>
      </w:pPr>
      <w:r w:rsidRPr="00F61AB8">
        <w:rPr>
          <w:bCs/>
          <w:sz w:val="24"/>
          <w:szCs w:val="24"/>
        </w:rPr>
        <w:t>Članak 60.</w:t>
      </w:r>
    </w:p>
    <w:p w:rsidR="00F61AB8" w:rsidRPr="00F61AB8" w:rsidRDefault="00F61AB8" w:rsidP="00F61AB8">
      <w:pPr>
        <w:tabs>
          <w:tab w:val="left" w:pos="709"/>
          <w:tab w:val="left" w:pos="1872"/>
        </w:tabs>
        <w:jc w:val="center"/>
        <w:rPr>
          <w:sz w:val="24"/>
          <w:szCs w:val="24"/>
        </w:rPr>
      </w:pPr>
    </w:p>
    <w:p w:rsidR="00F61AB8" w:rsidRPr="00F61AB8" w:rsidRDefault="00F61AB8" w:rsidP="00F61AB8">
      <w:pPr>
        <w:keepNext/>
        <w:tabs>
          <w:tab w:val="left" w:pos="709"/>
        </w:tabs>
        <w:jc w:val="both"/>
        <w:rPr>
          <w:sz w:val="24"/>
          <w:szCs w:val="24"/>
        </w:rPr>
      </w:pPr>
      <w:r w:rsidRPr="00F61AB8">
        <w:rPr>
          <w:sz w:val="24"/>
          <w:szCs w:val="24"/>
        </w:rPr>
        <w:tab/>
      </w:r>
      <w:r w:rsidRPr="00F61AB8">
        <w:rPr>
          <w:sz w:val="24"/>
          <w:szCs w:val="24"/>
        </w:rPr>
        <w:tab/>
        <w:t>Postupak donošenja akta pokreće se prijedlogom akta.</w:t>
      </w:r>
    </w:p>
    <w:p w:rsidR="00F61AB8" w:rsidRPr="00F61AB8" w:rsidRDefault="00F61AB8" w:rsidP="00F61AB8">
      <w:pPr>
        <w:tabs>
          <w:tab w:val="left" w:pos="709"/>
        </w:tabs>
        <w:jc w:val="both"/>
        <w:rPr>
          <w:sz w:val="24"/>
          <w:szCs w:val="24"/>
        </w:rPr>
      </w:pPr>
      <w:r w:rsidRPr="00F61AB8">
        <w:rPr>
          <w:sz w:val="24"/>
          <w:szCs w:val="24"/>
        </w:rPr>
        <w:tab/>
      </w:r>
      <w:r w:rsidRPr="00F61AB8">
        <w:rPr>
          <w:sz w:val="24"/>
          <w:szCs w:val="24"/>
        </w:rPr>
        <w:tab/>
        <w:t>Prijedlog akta sadrži pravnu osnovu za donošenje, tekst prijedloga akta s obrazloženjem, tekst odredaba važećeg akta koja se mijenja odnosno dopunjuje. Uz prijedlog akta može se podnijeti i odgovarajuća dokumentacija.</w:t>
      </w:r>
    </w:p>
    <w:p w:rsidR="00F61AB8" w:rsidRPr="00F61AB8" w:rsidRDefault="00F61AB8" w:rsidP="00F61AB8">
      <w:pPr>
        <w:tabs>
          <w:tab w:val="left" w:pos="709"/>
        </w:tabs>
        <w:jc w:val="both"/>
        <w:rPr>
          <w:sz w:val="24"/>
          <w:szCs w:val="24"/>
        </w:rPr>
      </w:pPr>
      <w:r w:rsidRPr="00F61AB8">
        <w:rPr>
          <w:sz w:val="24"/>
          <w:szCs w:val="24"/>
        </w:rPr>
        <w:tab/>
      </w:r>
      <w:r w:rsidRPr="00F61AB8">
        <w:rPr>
          <w:sz w:val="24"/>
          <w:szCs w:val="24"/>
        </w:rPr>
        <w:tab/>
        <w:t>Predlagatelj akta odnosno njegov predstavnik može na početku rasprave podnijeti uvodno usmeno izlaganje i kratko dopunsko obrazloženje prijedloga, a ako se predlaže da opći akt stupi na snagu danom objave, dužan je posebno obrazložiti  opravdanost ranijeg stupanja na snagu.</w:t>
      </w:r>
    </w:p>
    <w:p w:rsidR="00F61AB8" w:rsidRPr="00F61AB8" w:rsidRDefault="00C714E1" w:rsidP="00F61AB8">
      <w:pPr>
        <w:tabs>
          <w:tab w:val="left" w:pos="709"/>
        </w:tabs>
        <w:jc w:val="both"/>
        <w:rPr>
          <w:sz w:val="24"/>
          <w:szCs w:val="24"/>
        </w:rPr>
      </w:pPr>
      <w:r>
        <w:rPr>
          <w:sz w:val="24"/>
          <w:szCs w:val="24"/>
        </w:rPr>
        <w:tab/>
      </w:r>
      <w:r w:rsidR="00F61AB8" w:rsidRPr="00F61AB8">
        <w:rPr>
          <w:sz w:val="24"/>
          <w:szCs w:val="24"/>
        </w:rPr>
        <w:t>Predlagatelj odluke ima pravo uzimati riječ u tijeku rasprave, davati objašnjenja, iznositi svoja mišljenja i izjašnjavati se o podnesenim amandmanima i izraženim mišljenjima i primjedbama.</w:t>
      </w:r>
    </w:p>
    <w:p w:rsidR="00F61AB8" w:rsidRPr="00F61AB8" w:rsidRDefault="00C714E1" w:rsidP="00F61AB8">
      <w:pPr>
        <w:tabs>
          <w:tab w:val="left" w:pos="709"/>
        </w:tabs>
        <w:jc w:val="both"/>
        <w:rPr>
          <w:sz w:val="24"/>
          <w:szCs w:val="24"/>
        </w:rPr>
      </w:pPr>
      <w:r>
        <w:rPr>
          <w:sz w:val="24"/>
          <w:szCs w:val="24"/>
        </w:rPr>
        <w:tab/>
      </w:r>
      <w:r w:rsidR="00F61AB8" w:rsidRPr="00F61AB8">
        <w:rPr>
          <w:sz w:val="24"/>
          <w:szCs w:val="24"/>
        </w:rPr>
        <w:t>Općinski načelnik može tražiti riječ u tijeku rasprave o aktu i kada on nije predlagatelj. Ista prava ima i izvjestitelj radnog tijela i Povjerenstvo za statut</w:t>
      </w:r>
      <w:r w:rsidR="00310CFA">
        <w:rPr>
          <w:sz w:val="24"/>
          <w:szCs w:val="24"/>
        </w:rPr>
        <w:t xml:space="preserve"> i opće akte. </w:t>
      </w:r>
    </w:p>
    <w:p w:rsidR="00F61AB8" w:rsidRPr="00F61AB8" w:rsidRDefault="00F61AB8" w:rsidP="00F61AB8">
      <w:pPr>
        <w:tabs>
          <w:tab w:val="left" w:pos="144"/>
          <w:tab w:val="left" w:pos="709"/>
        </w:tabs>
        <w:jc w:val="both"/>
        <w:rPr>
          <w:sz w:val="24"/>
          <w:szCs w:val="24"/>
        </w:rPr>
      </w:pPr>
    </w:p>
    <w:p w:rsidR="00F61AB8" w:rsidRPr="00F61AB8" w:rsidRDefault="00F61AB8" w:rsidP="00F61AB8">
      <w:pPr>
        <w:tabs>
          <w:tab w:val="left" w:pos="144"/>
          <w:tab w:val="left" w:pos="709"/>
        </w:tabs>
        <w:jc w:val="center"/>
        <w:rPr>
          <w:bCs/>
          <w:sz w:val="24"/>
          <w:szCs w:val="24"/>
        </w:rPr>
      </w:pPr>
      <w:r w:rsidRPr="00F61AB8">
        <w:rPr>
          <w:bCs/>
          <w:sz w:val="24"/>
          <w:szCs w:val="24"/>
        </w:rPr>
        <w:t>Članak 61.</w:t>
      </w:r>
    </w:p>
    <w:p w:rsidR="00F61AB8" w:rsidRPr="00F61AB8" w:rsidRDefault="00F61AB8" w:rsidP="00F61AB8">
      <w:pPr>
        <w:tabs>
          <w:tab w:val="left" w:pos="144"/>
          <w:tab w:val="left" w:pos="709"/>
        </w:tabs>
        <w:jc w:val="center"/>
        <w:rPr>
          <w:b/>
          <w:bCs/>
          <w:sz w:val="24"/>
          <w:szCs w:val="24"/>
        </w:rPr>
      </w:pPr>
    </w:p>
    <w:p w:rsidR="00F61AB8" w:rsidRPr="00F61AB8" w:rsidRDefault="00F61AB8" w:rsidP="00F61AB8">
      <w:pPr>
        <w:tabs>
          <w:tab w:val="left" w:pos="144"/>
          <w:tab w:val="left" w:pos="709"/>
        </w:tabs>
        <w:jc w:val="both"/>
        <w:rPr>
          <w:sz w:val="24"/>
          <w:szCs w:val="24"/>
        </w:rPr>
      </w:pPr>
      <w:r w:rsidRPr="00F61AB8">
        <w:rPr>
          <w:sz w:val="24"/>
          <w:szCs w:val="24"/>
        </w:rPr>
        <w:tab/>
      </w:r>
      <w:r w:rsidR="00C714E1">
        <w:rPr>
          <w:sz w:val="24"/>
          <w:szCs w:val="24"/>
        </w:rPr>
        <w:tab/>
      </w:r>
      <w:r w:rsidRPr="00F61AB8">
        <w:rPr>
          <w:sz w:val="24"/>
          <w:szCs w:val="24"/>
        </w:rPr>
        <w:t>Ako dva ili više predlagatelja upute posebne prijedloge odluka kojima se uređuje isto područje, predsjednik Općinskog vijeća pozvat će predlagatelje da objedine prijedloge odluka u jedan prijedlog.</w:t>
      </w:r>
    </w:p>
    <w:p w:rsidR="00F61AB8" w:rsidRPr="00F61AB8" w:rsidRDefault="00F61AB8" w:rsidP="00F61AB8">
      <w:pPr>
        <w:tabs>
          <w:tab w:val="left" w:pos="144"/>
          <w:tab w:val="left" w:pos="709"/>
        </w:tabs>
        <w:jc w:val="both"/>
        <w:rPr>
          <w:sz w:val="24"/>
          <w:szCs w:val="24"/>
        </w:rPr>
      </w:pPr>
      <w:r w:rsidRPr="00F61AB8">
        <w:rPr>
          <w:sz w:val="24"/>
          <w:szCs w:val="24"/>
        </w:rPr>
        <w:tab/>
      </w:r>
      <w:r w:rsidRPr="00F61AB8">
        <w:rPr>
          <w:sz w:val="24"/>
          <w:szCs w:val="24"/>
        </w:rPr>
        <w:tab/>
      </w:r>
      <w:r w:rsidRPr="00F61AB8">
        <w:rPr>
          <w:sz w:val="24"/>
          <w:szCs w:val="24"/>
        </w:rPr>
        <w:tab/>
        <w:t>Ako se ne postigne dogovor, predsjednik Općinskog vijeća će unijeti prijedloge odluka u prijedlog dnevnog reda sjednice Općinskog vijeća, redoslijedom kojim su dostavljeni.</w:t>
      </w:r>
    </w:p>
    <w:p w:rsidR="00F61AB8" w:rsidRPr="00F61AB8" w:rsidRDefault="00F61AB8" w:rsidP="00F61AB8">
      <w:pPr>
        <w:tabs>
          <w:tab w:val="left" w:pos="144"/>
          <w:tab w:val="left" w:pos="709"/>
        </w:tabs>
        <w:jc w:val="both"/>
        <w:rPr>
          <w:sz w:val="24"/>
          <w:szCs w:val="24"/>
        </w:rPr>
      </w:pPr>
    </w:p>
    <w:p w:rsidR="00F61AB8" w:rsidRPr="00F61AB8" w:rsidRDefault="00F61AB8" w:rsidP="00F61AB8">
      <w:pPr>
        <w:tabs>
          <w:tab w:val="left" w:pos="144"/>
          <w:tab w:val="left" w:pos="709"/>
        </w:tabs>
        <w:jc w:val="center"/>
        <w:rPr>
          <w:bCs/>
          <w:sz w:val="24"/>
          <w:szCs w:val="24"/>
        </w:rPr>
      </w:pPr>
      <w:r w:rsidRPr="00F61AB8">
        <w:rPr>
          <w:bCs/>
          <w:sz w:val="24"/>
          <w:szCs w:val="24"/>
        </w:rPr>
        <w:t>Članak 62.</w:t>
      </w:r>
    </w:p>
    <w:p w:rsidR="00F61AB8" w:rsidRPr="00F61AB8" w:rsidRDefault="00F61AB8" w:rsidP="00F61AB8">
      <w:pPr>
        <w:tabs>
          <w:tab w:val="left" w:pos="144"/>
          <w:tab w:val="left" w:pos="709"/>
        </w:tabs>
        <w:jc w:val="center"/>
        <w:rPr>
          <w:sz w:val="24"/>
          <w:szCs w:val="24"/>
        </w:rPr>
      </w:pPr>
    </w:p>
    <w:p w:rsidR="00F61AB8" w:rsidRPr="00F61AB8" w:rsidRDefault="00F61AB8" w:rsidP="00F61AB8">
      <w:pPr>
        <w:tabs>
          <w:tab w:val="left" w:pos="709"/>
        </w:tabs>
        <w:jc w:val="both"/>
        <w:rPr>
          <w:sz w:val="24"/>
          <w:szCs w:val="24"/>
        </w:rPr>
      </w:pPr>
      <w:r w:rsidRPr="00F61AB8">
        <w:rPr>
          <w:sz w:val="24"/>
          <w:szCs w:val="24"/>
        </w:rPr>
        <w:tab/>
        <w:t>Uvodno izlaganje i dopunsko obrazloženje prijedloga akta može trajati najduže 5 minuta, a za prijedlog proračuna i prijedlog prostornog plana 15 minuta.</w:t>
      </w:r>
    </w:p>
    <w:p w:rsidR="00F61AB8" w:rsidRPr="00F61AB8" w:rsidRDefault="00C714E1" w:rsidP="00F61AB8">
      <w:pPr>
        <w:tabs>
          <w:tab w:val="left" w:pos="709"/>
        </w:tabs>
        <w:jc w:val="both"/>
        <w:rPr>
          <w:sz w:val="24"/>
          <w:szCs w:val="24"/>
        </w:rPr>
      </w:pPr>
      <w:r>
        <w:rPr>
          <w:sz w:val="24"/>
          <w:szCs w:val="24"/>
        </w:rPr>
        <w:tab/>
      </w:r>
      <w:r w:rsidR="00F61AB8" w:rsidRPr="00F61AB8">
        <w:rPr>
          <w:sz w:val="24"/>
          <w:szCs w:val="24"/>
        </w:rPr>
        <w:t xml:space="preserve">Općinsko vijeće može posebnom odlukom odobriti i duže trajanje uvodnog izlaganja i obrazloženja od vremena propisanog stavkom 1. ovog članka. </w:t>
      </w:r>
    </w:p>
    <w:p w:rsidR="00F61AB8" w:rsidRPr="00F61AB8" w:rsidRDefault="00F61AB8" w:rsidP="00F61AB8">
      <w:pPr>
        <w:rPr>
          <w:sz w:val="24"/>
          <w:szCs w:val="24"/>
        </w:rPr>
      </w:pPr>
    </w:p>
    <w:p w:rsidR="00F61AB8" w:rsidRPr="00F61AB8" w:rsidRDefault="00F61AB8" w:rsidP="00F61AB8">
      <w:pPr>
        <w:tabs>
          <w:tab w:val="left" w:pos="144"/>
          <w:tab w:val="left" w:pos="709"/>
        </w:tabs>
        <w:jc w:val="center"/>
        <w:rPr>
          <w:bCs/>
          <w:sz w:val="24"/>
          <w:szCs w:val="24"/>
        </w:rPr>
      </w:pPr>
      <w:r w:rsidRPr="00F61AB8">
        <w:rPr>
          <w:bCs/>
          <w:sz w:val="24"/>
          <w:szCs w:val="24"/>
        </w:rPr>
        <w:t>Članak 63.</w:t>
      </w:r>
    </w:p>
    <w:p w:rsidR="00F61AB8" w:rsidRPr="00F61AB8" w:rsidRDefault="00F61AB8" w:rsidP="00F61AB8">
      <w:pPr>
        <w:tabs>
          <w:tab w:val="left" w:pos="144"/>
          <w:tab w:val="left" w:pos="709"/>
        </w:tabs>
        <w:jc w:val="center"/>
        <w:rPr>
          <w:b/>
          <w:bCs/>
          <w:sz w:val="24"/>
          <w:szCs w:val="24"/>
        </w:rPr>
      </w:pPr>
    </w:p>
    <w:p w:rsidR="00F61AB8" w:rsidRPr="00F61AB8" w:rsidRDefault="00F61AB8" w:rsidP="00F61AB8">
      <w:pPr>
        <w:tabs>
          <w:tab w:val="left" w:pos="709"/>
        </w:tabs>
        <w:jc w:val="both"/>
        <w:rPr>
          <w:sz w:val="24"/>
          <w:szCs w:val="24"/>
        </w:rPr>
      </w:pPr>
      <w:r w:rsidRPr="00F61AB8">
        <w:rPr>
          <w:sz w:val="24"/>
          <w:szCs w:val="24"/>
        </w:rPr>
        <w:tab/>
        <w:t>Prijedlog za izmjenu ili dopunu prijedloga akta, podnosi se u pravilu pisano u obliku amandmana uz obrazloženje, najkasnije dan prije održavanja sjednice.</w:t>
      </w:r>
    </w:p>
    <w:p w:rsidR="00F61AB8" w:rsidRPr="00F61AB8" w:rsidRDefault="00C714E1" w:rsidP="00F61AB8">
      <w:pPr>
        <w:keepNext/>
        <w:tabs>
          <w:tab w:val="left" w:pos="709"/>
        </w:tabs>
        <w:jc w:val="both"/>
        <w:rPr>
          <w:sz w:val="24"/>
          <w:szCs w:val="24"/>
        </w:rPr>
      </w:pPr>
      <w:r>
        <w:rPr>
          <w:sz w:val="24"/>
          <w:szCs w:val="24"/>
        </w:rPr>
        <w:tab/>
      </w:r>
      <w:r w:rsidR="00F61AB8" w:rsidRPr="00F61AB8">
        <w:rPr>
          <w:sz w:val="24"/>
          <w:szCs w:val="24"/>
        </w:rPr>
        <w:t>Ako se prijedlog općeg akta mijenja ili dopunjuje, amandmani se mogu podnositi samo na članke obuhvaćene predloženim izmjenama i dopunama.</w:t>
      </w:r>
    </w:p>
    <w:p w:rsidR="00F61AB8" w:rsidRPr="00F61AB8" w:rsidRDefault="00C714E1" w:rsidP="00F61AB8">
      <w:pPr>
        <w:tabs>
          <w:tab w:val="left" w:pos="709"/>
        </w:tabs>
        <w:jc w:val="both"/>
        <w:rPr>
          <w:sz w:val="24"/>
          <w:szCs w:val="24"/>
        </w:rPr>
      </w:pPr>
      <w:r>
        <w:rPr>
          <w:sz w:val="24"/>
          <w:szCs w:val="24"/>
        </w:rPr>
        <w:tab/>
      </w:r>
      <w:r w:rsidR="00F61AB8" w:rsidRPr="00F61AB8">
        <w:rPr>
          <w:sz w:val="24"/>
          <w:szCs w:val="24"/>
        </w:rPr>
        <w:t>Amandman se upućuje predsjedniku Općinskog vijeća, a predsjednik Općinskog vijeća ga prije odlučivanja dostavlja članovima Općinskog vijeća, predlagatelju akta i Općinskom načelniku, ukoliko on nije predlagatelj.</w:t>
      </w:r>
    </w:p>
    <w:p w:rsidR="00F61AB8" w:rsidRPr="00F61AB8" w:rsidRDefault="00C714E1" w:rsidP="00F61AB8">
      <w:pPr>
        <w:tabs>
          <w:tab w:val="left" w:pos="709"/>
        </w:tabs>
        <w:jc w:val="both"/>
        <w:rPr>
          <w:sz w:val="24"/>
          <w:szCs w:val="24"/>
        </w:rPr>
      </w:pPr>
      <w:r>
        <w:rPr>
          <w:sz w:val="24"/>
          <w:szCs w:val="24"/>
        </w:rPr>
        <w:tab/>
      </w:r>
      <w:r w:rsidR="00F61AB8" w:rsidRPr="00F61AB8">
        <w:rPr>
          <w:sz w:val="24"/>
          <w:szCs w:val="24"/>
        </w:rPr>
        <w:t>Pravo na podnošenje amandmana imaju ovlašteni predlagatelji akata iz članka 58. ovog Poslovnika.</w:t>
      </w:r>
    </w:p>
    <w:p w:rsidR="00F61AB8" w:rsidRPr="00F61AB8" w:rsidRDefault="00F61AB8" w:rsidP="00F61AB8">
      <w:pPr>
        <w:tabs>
          <w:tab w:val="left" w:pos="288"/>
          <w:tab w:val="left" w:pos="709"/>
        </w:tabs>
        <w:jc w:val="both"/>
        <w:rPr>
          <w:b/>
          <w:sz w:val="24"/>
          <w:szCs w:val="24"/>
        </w:rPr>
      </w:pPr>
    </w:p>
    <w:p w:rsidR="00F61AB8" w:rsidRPr="00F61AB8" w:rsidRDefault="00F61AB8" w:rsidP="00F61AB8">
      <w:pPr>
        <w:tabs>
          <w:tab w:val="left" w:pos="288"/>
          <w:tab w:val="left" w:pos="709"/>
        </w:tabs>
        <w:jc w:val="center"/>
        <w:rPr>
          <w:bCs/>
          <w:sz w:val="24"/>
          <w:szCs w:val="24"/>
        </w:rPr>
      </w:pPr>
      <w:r w:rsidRPr="00F61AB8">
        <w:rPr>
          <w:bCs/>
          <w:sz w:val="24"/>
          <w:szCs w:val="24"/>
        </w:rPr>
        <w:t>Članak 64.</w:t>
      </w:r>
    </w:p>
    <w:p w:rsidR="00F61AB8" w:rsidRPr="00F61AB8" w:rsidRDefault="00F61AB8" w:rsidP="00F61AB8">
      <w:pPr>
        <w:tabs>
          <w:tab w:val="left" w:pos="288"/>
          <w:tab w:val="left" w:pos="709"/>
        </w:tabs>
        <w:jc w:val="center"/>
        <w:rPr>
          <w:b/>
          <w:bCs/>
          <w:sz w:val="24"/>
          <w:szCs w:val="24"/>
        </w:rPr>
      </w:pPr>
    </w:p>
    <w:p w:rsidR="00F61AB8" w:rsidRPr="00F61AB8" w:rsidRDefault="00F61AB8" w:rsidP="00F61AB8">
      <w:pPr>
        <w:tabs>
          <w:tab w:val="left" w:pos="709"/>
        </w:tabs>
        <w:jc w:val="both"/>
        <w:rPr>
          <w:sz w:val="24"/>
          <w:szCs w:val="24"/>
        </w:rPr>
      </w:pPr>
      <w:r w:rsidRPr="00F61AB8">
        <w:rPr>
          <w:sz w:val="24"/>
          <w:szCs w:val="24"/>
        </w:rPr>
        <w:tab/>
        <w:t>Iznimno, ako se većina prisutnih članova Općinskog vijeća s tim složi, član Općinskog vijeća može podnijeti amandman i usmeno, na sjednici, u tijeku rasprave.</w:t>
      </w:r>
    </w:p>
    <w:p w:rsidR="00F61AB8" w:rsidRPr="00F61AB8" w:rsidRDefault="00C714E1" w:rsidP="00F61AB8">
      <w:pPr>
        <w:tabs>
          <w:tab w:val="left" w:pos="709"/>
        </w:tabs>
        <w:jc w:val="both"/>
        <w:rPr>
          <w:sz w:val="24"/>
          <w:szCs w:val="24"/>
        </w:rPr>
      </w:pPr>
      <w:r>
        <w:rPr>
          <w:sz w:val="24"/>
          <w:szCs w:val="24"/>
        </w:rPr>
        <w:tab/>
      </w:r>
      <w:r w:rsidR="00F61AB8" w:rsidRPr="00F61AB8">
        <w:rPr>
          <w:sz w:val="24"/>
          <w:szCs w:val="24"/>
        </w:rPr>
        <w:t>Predlagatelj akta može podnositi amandmane sve do zaključenja rasprave.</w:t>
      </w:r>
    </w:p>
    <w:p w:rsidR="00F61AB8" w:rsidRPr="00F61AB8" w:rsidRDefault="00C714E1" w:rsidP="00F61AB8">
      <w:pPr>
        <w:tabs>
          <w:tab w:val="left" w:pos="709"/>
        </w:tabs>
        <w:jc w:val="both"/>
        <w:rPr>
          <w:sz w:val="24"/>
          <w:szCs w:val="24"/>
        </w:rPr>
      </w:pPr>
      <w:r>
        <w:rPr>
          <w:sz w:val="24"/>
          <w:szCs w:val="24"/>
        </w:rPr>
        <w:tab/>
      </w:r>
      <w:r w:rsidR="00F61AB8" w:rsidRPr="00F61AB8">
        <w:rPr>
          <w:sz w:val="24"/>
          <w:szCs w:val="24"/>
        </w:rPr>
        <w:t>Općinski načelnik može do zaključenja rasprave podnositi amandmane i na prijedlog akta i kada nije predlagatelj.</w:t>
      </w:r>
    </w:p>
    <w:p w:rsidR="00F61AB8" w:rsidRPr="00F61AB8" w:rsidRDefault="00F61AB8" w:rsidP="00F61AB8">
      <w:pPr>
        <w:tabs>
          <w:tab w:val="left" w:pos="288"/>
          <w:tab w:val="left" w:pos="709"/>
        </w:tabs>
        <w:jc w:val="both"/>
        <w:rPr>
          <w:sz w:val="24"/>
          <w:szCs w:val="24"/>
        </w:rPr>
      </w:pPr>
    </w:p>
    <w:p w:rsidR="00F61AB8" w:rsidRPr="00F61AB8" w:rsidRDefault="00F61AB8" w:rsidP="00F61AB8">
      <w:pPr>
        <w:keepNext/>
        <w:tabs>
          <w:tab w:val="left" w:pos="288"/>
          <w:tab w:val="left" w:pos="709"/>
        </w:tabs>
        <w:jc w:val="center"/>
        <w:rPr>
          <w:bCs/>
          <w:sz w:val="24"/>
          <w:szCs w:val="24"/>
        </w:rPr>
      </w:pPr>
      <w:r w:rsidRPr="00F61AB8">
        <w:rPr>
          <w:bCs/>
          <w:sz w:val="24"/>
          <w:szCs w:val="24"/>
        </w:rPr>
        <w:t>Članak 65.</w:t>
      </w:r>
    </w:p>
    <w:p w:rsidR="00F61AB8" w:rsidRPr="00F61AB8" w:rsidRDefault="00F61AB8" w:rsidP="00F61AB8">
      <w:pPr>
        <w:tabs>
          <w:tab w:val="left" w:pos="288"/>
          <w:tab w:val="left" w:pos="709"/>
        </w:tabs>
        <w:jc w:val="both"/>
        <w:rPr>
          <w:bCs/>
          <w:sz w:val="24"/>
          <w:szCs w:val="24"/>
        </w:rPr>
      </w:pPr>
    </w:p>
    <w:p w:rsidR="00F61AB8" w:rsidRPr="00F61AB8" w:rsidRDefault="00F61AB8" w:rsidP="00F61AB8">
      <w:pPr>
        <w:keepNext/>
        <w:tabs>
          <w:tab w:val="left" w:pos="288"/>
          <w:tab w:val="left" w:pos="709"/>
        </w:tabs>
        <w:jc w:val="both"/>
        <w:rPr>
          <w:sz w:val="24"/>
          <w:szCs w:val="24"/>
        </w:rPr>
      </w:pPr>
      <w:r w:rsidRPr="00F61AB8">
        <w:rPr>
          <w:sz w:val="24"/>
          <w:szCs w:val="24"/>
        </w:rPr>
        <w:tab/>
      </w:r>
      <w:r w:rsidRPr="00F61AB8">
        <w:rPr>
          <w:sz w:val="24"/>
          <w:szCs w:val="24"/>
        </w:rPr>
        <w:tab/>
        <w:t>Ako su podneseni amandmani takve naravi da bitno mijenjaju ili odstupaju od podnesenog prijedloga akta, Općinsko vijeće može odlučiti da se rasprava odgodi, kako bi se članovima Općinskog vijeća ostavilo dovoljno vremena za pripremu prije odlučivanja.</w:t>
      </w:r>
    </w:p>
    <w:p w:rsidR="00F61AB8" w:rsidRPr="00F61AB8" w:rsidRDefault="00F61AB8" w:rsidP="00F61AB8">
      <w:pPr>
        <w:keepNext/>
        <w:tabs>
          <w:tab w:val="left" w:pos="288"/>
          <w:tab w:val="left" w:pos="709"/>
        </w:tabs>
        <w:jc w:val="both"/>
        <w:rPr>
          <w:sz w:val="24"/>
          <w:szCs w:val="24"/>
        </w:rPr>
      </w:pPr>
      <w:r w:rsidRPr="00F61AB8">
        <w:rPr>
          <w:sz w:val="24"/>
          <w:szCs w:val="24"/>
        </w:rPr>
        <w:tab/>
      </w:r>
      <w:r w:rsidRPr="00F61AB8">
        <w:rPr>
          <w:sz w:val="24"/>
          <w:szCs w:val="24"/>
        </w:rPr>
        <w:tab/>
        <w:t>Iz razloga navedenih u stavku  l. ovog članka, glasovanje o amandmanima će se odgoditi ako to zatraži Općinski načelnik, neovisno o tome da li je on predlagatelj.</w:t>
      </w:r>
    </w:p>
    <w:p w:rsidR="00F61AB8" w:rsidRPr="00F61AB8" w:rsidRDefault="00F61AB8" w:rsidP="00F61AB8">
      <w:pPr>
        <w:tabs>
          <w:tab w:val="left" w:pos="288"/>
          <w:tab w:val="left" w:pos="709"/>
        </w:tabs>
        <w:jc w:val="center"/>
        <w:rPr>
          <w:bCs/>
          <w:sz w:val="24"/>
          <w:szCs w:val="24"/>
        </w:rPr>
      </w:pPr>
    </w:p>
    <w:p w:rsidR="00F61AB8" w:rsidRPr="00F61AB8" w:rsidRDefault="00F61AB8" w:rsidP="00F61AB8">
      <w:pPr>
        <w:tabs>
          <w:tab w:val="left" w:pos="288"/>
          <w:tab w:val="left" w:pos="709"/>
        </w:tabs>
        <w:jc w:val="center"/>
        <w:rPr>
          <w:bCs/>
          <w:sz w:val="24"/>
          <w:szCs w:val="24"/>
        </w:rPr>
      </w:pPr>
      <w:r w:rsidRPr="00F61AB8">
        <w:rPr>
          <w:bCs/>
          <w:sz w:val="24"/>
          <w:szCs w:val="24"/>
        </w:rPr>
        <w:t>Članak 66.</w:t>
      </w:r>
    </w:p>
    <w:p w:rsidR="00F61AB8" w:rsidRPr="00F61AB8" w:rsidRDefault="00F61AB8" w:rsidP="00F61AB8">
      <w:pPr>
        <w:tabs>
          <w:tab w:val="left" w:pos="288"/>
          <w:tab w:val="left" w:pos="709"/>
        </w:tabs>
        <w:jc w:val="center"/>
        <w:rPr>
          <w:sz w:val="24"/>
          <w:szCs w:val="24"/>
        </w:rPr>
      </w:pP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t>O amandmanima se izjašnjava predlagatelj i Općinski načelnik, neovisno o tome da li je on predlagatelj akta ili ne.</w:t>
      </w:r>
    </w:p>
    <w:p w:rsidR="00F61AB8" w:rsidRPr="00F61AB8" w:rsidRDefault="00F61AB8" w:rsidP="00F61AB8">
      <w:pPr>
        <w:tabs>
          <w:tab w:val="left" w:pos="288"/>
          <w:tab w:val="left" w:pos="709"/>
        </w:tabs>
        <w:jc w:val="both"/>
        <w:rPr>
          <w:sz w:val="24"/>
          <w:szCs w:val="24"/>
        </w:rPr>
      </w:pPr>
      <w:r w:rsidRPr="00F61AB8">
        <w:rPr>
          <w:sz w:val="24"/>
          <w:szCs w:val="24"/>
        </w:rPr>
        <w:lastRenderedPageBreak/>
        <w:tab/>
      </w:r>
      <w:r w:rsidRPr="00F61AB8">
        <w:rPr>
          <w:sz w:val="24"/>
          <w:szCs w:val="24"/>
        </w:rPr>
        <w:tab/>
        <w:t>Izjašnjavanje prema stavku l. ovog članka je u pravilu usmeno i iznosi se tijekom rasprave, neposredno prije glasovanja o pojedinim ili svim amandmanima.</w:t>
      </w:r>
    </w:p>
    <w:p w:rsidR="00F61AB8" w:rsidRPr="00F61AB8" w:rsidRDefault="00F61AB8" w:rsidP="00F61AB8">
      <w:pPr>
        <w:tabs>
          <w:tab w:val="left" w:pos="288"/>
          <w:tab w:val="left" w:pos="709"/>
        </w:tabs>
        <w:jc w:val="both"/>
        <w:rPr>
          <w:sz w:val="24"/>
          <w:szCs w:val="24"/>
        </w:rPr>
      </w:pPr>
    </w:p>
    <w:p w:rsidR="00F61AB8" w:rsidRPr="00F61AB8" w:rsidRDefault="00F61AB8" w:rsidP="00F61AB8">
      <w:pPr>
        <w:tabs>
          <w:tab w:val="left" w:pos="288"/>
          <w:tab w:val="left" w:pos="709"/>
        </w:tabs>
        <w:jc w:val="center"/>
        <w:rPr>
          <w:bCs/>
          <w:sz w:val="24"/>
          <w:szCs w:val="24"/>
        </w:rPr>
      </w:pPr>
      <w:r w:rsidRPr="00F61AB8">
        <w:rPr>
          <w:bCs/>
          <w:sz w:val="24"/>
          <w:szCs w:val="24"/>
        </w:rPr>
        <w:t>Članak 67.</w:t>
      </w:r>
    </w:p>
    <w:p w:rsidR="00F61AB8" w:rsidRPr="00F61AB8" w:rsidRDefault="00F61AB8" w:rsidP="00F61AB8">
      <w:pPr>
        <w:tabs>
          <w:tab w:val="left" w:pos="288"/>
          <w:tab w:val="left" w:pos="709"/>
        </w:tabs>
        <w:jc w:val="center"/>
        <w:rPr>
          <w:sz w:val="24"/>
          <w:szCs w:val="24"/>
        </w:rPr>
      </w:pP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t>Amandman koji je podnesen u roku postaje sastavnim dijelom konačnog prijedloga akta i o njemu se odvojeno ne glasuje:</w:t>
      </w:r>
    </w:p>
    <w:p w:rsidR="00F61AB8" w:rsidRPr="00F61AB8" w:rsidRDefault="00F61AB8" w:rsidP="00C714E1">
      <w:pPr>
        <w:numPr>
          <w:ilvl w:val="0"/>
          <w:numId w:val="15"/>
        </w:numPr>
        <w:tabs>
          <w:tab w:val="clear" w:pos="1440"/>
        </w:tabs>
        <w:suppressAutoHyphens/>
        <w:ind w:left="1134" w:hanging="425"/>
        <w:jc w:val="both"/>
        <w:rPr>
          <w:sz w:val="24"/>
          <w:szCs w:val="24"/>
        </w:rPr>
      </w:pPr>
      <w:r w:rsidRPr="00F61AB8">
        <w:rPr>
          <w:sz w:val="24"/>
          <w:szCs w:val="24"/>
        </w:rPr>
        <w:t>ako ga je podnio predlagatelj akta,</w:t>
      </w:r>
    </w:p>
    <w:p w:rsidR="00F61AB8" w:rsidRPr="00F61AB8" w:rsidRDefault="00F61AB8" w:rsidP="00C714E1">
      <w:pPr>
        <w:numPr>
          <w:ilvl w:val="0"/>
          <w:numId w:val="15"/>
        </w:numPr>
        <w:tabs>
          <w:tab w:val="clear" w:pos="1440"/>
        </w:tabs>
        <w:suppressAutoHyphens/>
        <w:ind w:left="1134" w:hanging="425"/>
        <w:jc w:val="both"/>
        <w:rPr>
          <w:sz w:val="24"/>
          <w:szCs w:val="24"/>
        </w:rPr>
      </w:pPr>
      <w:r w:rsidRPr="00F61AB8">
        <w:rPr>
          <w:sz w:val="24"/>
          <w:szCs w:val="24"/>
        </w:rPr>
        <w:t>ako ga je podnijelo Povjerenstvo za statut i opće akte i s njima se suglasio predlagatelj akta,</w:t>
      </w:r>
    </w:p>
    <w:p w:rsidR="00F61AB8" w:rsidRPr="00F61AB8" w:rsidRDefault="00F61AB8" w:rsidP="00C714E1">
      <w:pPr>
        <w:numPr>
          <w:ilvl w:val="0"/>
          <w:numId w:val="15"/>
        </w:numPr>
        <w:tabs>
          <w:tab w:val="clear" w:pos="1440"/>
        </w:tabs>
        <w:suppressAutoHyphens/>
        <w:ind w:left="1134" w:hanging="425"/>
        <w:jc w:val="both"/>
        <w:rPr>
          <w:sz w:val="24"/>
          <w:szCs w:val="24"/>
        </w:rPr>
      </w:pPr>
      <w:r w:rsidRPr="00F61AB8">
        <w:rPr>
          <w:sz w:val="24"/>
          <w:szCs w:val="24"/>
        </w:rPr>
        <w:t>ako ga je podnio član Općinskog vijeća ili radno tijelo i s njima se suglasio predlagatelj akta.</w:t>
      </w:r>
    </w:p>
    <w:p w:rsidR="00F61AB8" w:rsidRPr="00F61AB8" w:rsidRDefault="00F61AB8" w:rsidP="00F61AB8">
      <w:pPr>
        <w:tabs>
          <w:tab w:val="left" w:pos="144"/>
          <w:tab w:val="left" w:pos="288"/>
          <w:tab w:val="left" w:pos="709"/>
        </w:tabs>
        <w:jc w:val="both"/>
        <w:rPr>
          <w:sz w:val="24"/>
          <w:szCs w:val="24"/>
        </w:rPr>
      </w:pPr>
    </w:p>
    <w:p w:rsidR="00F61AB8" w:rsidRPr="00F61AB8" w:rsidRDefault="00F61AB8" w:rsidP="00F61AB8">
      <w:pPr>
        <w:tabs>
          <w:tab w:val="left" w:pos="144"/>
          <w:tab w:val="left" w:pos="288"/>
          <w:tab w:val="left" w:pos="709"/>
        </w:tabs>
        <w:jc w:val="center"/>
        <w:rPr>
          <w:bCs/>
          <w:sz w:val="24"/>
          <w:szCs w:val="24"/>
        </w:rPr>
      </w:pPr>
      <w:r w:rsidRPr="00F61AB8">
        <w:rPr>
          <w:bCs/>
          <w:sz w:val="24"/>
          <w:szCs w:val="24"/>
        </w:rPr>
        <w:t>Članak 68.</w:t>
      </w:r>
    </w:p>
    <w:p w:rsidR="00F61AB8" w:rsidRPr="00F61AB8" w:rsidRDefault="00F61AB8" w:rsidP="00C714E1">
      <w:pPr>
        <w:tabs>
          <w:tab w:val="left" w:pos="144"/>
          <w:tab w:val="left" w:pos="288"/>
          <w:tab w:val="left" w:pos="709"/>
        </w:tabs>
        <w:rPr>
          <w:sz w:val="24"/>
          <w:szCs w:val="24"/>
        </w:rPr>
      </w:pPr>
    </w:p>
    <w:p w:rsidR="00F61AB8" w:rsidRPr="00F61AB8" w:rsidRDefault="00F61AB8" w:rsidP="00F61AB8">
      <w:pPr>
        <w:tabs>
          <w:tab w:val="left" w:pos="144"/>
          <w:tab w:val="left" w:pos="288"/>
          <w:tab w:val="left" w:pos="709"/>
        </w:tabs>
        <w:jc w:val="both"/>
        <w:rPr>
          <w:sz w:val="24"/>
          <w:szCs w:val="24"/>
        </w:rPr>
      </w:pPr>
      <w:r w:rsidRPr="00F61AB8">
        <w:rPr>
          <w:sz w:val="24"/>
          <w:szCs w:val="24"/>
        </w:rPr>
        <w:tab/>
      </w:r>
      <w:r w:rsidRPr="00F61AB8">
        <w:rPr>
          <w:sz w:val="24"/>
          <w:szCs w:val="24"/>
        </w:rPr>
        <w:tab/>
      </w:r>
      <w:r w:rsidRPr="00F61AB8">
        <w:rPr>
          <w:sz w:val="24"/>
          <w:szCs w:val="24"/>
        </w:rPr>
        <w:tab/>
      </w:r>
      <w:r w:rsidRPr="00F61AB8">
        <w:rPr>
          <w:sz w:val="24"/>
          <w:szCs w:val="24"/>
        </w:rPr>
        <w:tab/>
        <w:t>Ako konačni prijedlog akta nije podnio Općinski načelnik, o amandmanu na prijedlog s kojim se nije suglasio Općinski načelnik, glasuje se odvojeno.</w:t>
      </w:r>
    </w:p>
    <w:p w:rsidR="00F61AB8" w:rsidRPr="00F61AB8" w:rsidRDefault="00F61AB8" w:rsidP="00F61AB8">
      <w:pPr>
        <w:tabs>
          <w:tab w:val="left" w:pos="144"/>
          <w:tab w:val="left" w:pos="288"/>
          <w:tab w:val="left" w:pos="709"/>
        </w:tabs>
        <w:jc w:val="both"/>
        <w:rPr>
          <w:sz w:val="24"/>
          <w:szCs w:val="24"/>
        </w:rPr>
      </w:pPr>
      <w:r w:rsidRPr="00F61AB8">
        <w:rPr>
          <w:sz w:val="24"/>
          <w:szCs w:val="24"/>
        </w:rPr>
        <w:tab/>
      </w:r>
      <w:r w:rsidRPr="00F61AB8">
        <w:rPr>
          <w:sz w:val="24"/>
          <w:szCs w:val="24"/>
        </w:rPr>
        <w:tab/>
      </w:r>
      <w:r w:rsidRPr="00F61AB8">
        <w:rPr>
          <w:sz w:val="24"/>
          <w:szCs w:val="24"/>
        </w:rPr>
        <w:tab/>
      </w:r>
      <w:r w:rsidRPr="00F61AB8">
        <w:rPr>
          <w:sz w:val="24"/>
          <w:szCs w:val="24"/>
        </w:rPr>
        <w:tab/>
        <w:t>Amandman prihvaćen na sjednici Općinskog vijeća, postaje sastavni dio konačnog prijedloga akta o kojem se odlučuje.</w:t>
      </w:r>
    </w:p>
    <w:p w:rsidR="00F61AB8" w:rsidRPr="00F61AB8" w:rsidRDefault="00F61AB8" w:rsidP="00F61AB8">
      <w:pPr>
        <w:tabs>
          <w:tab w:val="left" w:pos="288"/>
          <w:tab w:val="left" w:pos="709"/>
        </w:tabs>
        <w:jc w:val="both"/>
        <w:rPr>
          <w:sz w:val="24"/>
          <w:szCs w:val="24"/>
        </w:rPr>
      </w:pPr>
    </w:p>
    <w:p w:rsidR="00F61AB8" w:rsidRPr="00F61AB8" w:rsidRDefault="00F61AB8" w:rsidP="00F61AB8">
      <w:pPr>
        <w:tabs>
          <w:tab w:val="left" w:pos="288"/>
          <w:tab w:val="left" w:pos="709"/>
        </w:tabs>
        <w:jc w:val="center"/>
        <w:rPr>
          <w:bCs/>
          <w:sz w:val="24"/>
          <w:szCs w:val="24"/>
        </w:rPr>
      </w:pPr>
      <w:r w:rsidRPr="00F61AB8">
        <w:rPr>
          <w:bCs/>
          <w:sz w:val="24"/>
          <w:szCs w:val="24"/>
        </w:rPr>
        <w:t>Članak 69.</w:t>
      </w:r>
    </w:p>
    <w:p w:rsidR="00F61AB8" w:rsidRPr="00F61AB8" w:rsidRDefault="00F61AB8" w:rsidP="00C714E1">
      <w:pPr>
        <w:tabs>
          <w:tab w:val="left" w:pos="288"/>
          <w:tab w:val="left" w:pos="709"/>
        </w:tabs>
        <w:rPr>
          <w:sz w:val="24"/>
          <w:szCs w:val="24"/>
        </w:rPr>
      </w:pP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r>
      <w:r w:rsidRPr="00F61AB8">
        <w:rPr>
          <w:sz w:val="24"/>
          <w:szCs w:val="24"/>
        </w:rPr>
        <w:tab/>
        <w:t>O amandmanima se glasuje prema redoslijedu članaka konačnog prijedloga akta na koje se odnose.</w:t>
      </w: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r>
      <w:r w:rsidRPr="00F61AB8">
        <w:rPr>
          <w:sz w:val="24"/>
          <w:szCs w:val="24"/>
        </w:rPr>
        <w:tab/>
        <w:t>Ako je na jedan članak konačnog prijedloga akta podneseno više amandmana, najprije se glasuje o amandmanu koji najviše odstupa od predloženog rješenja i prema tom kriteriju dalje o ostalim amandmanima.</w:t>
      </w: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r>
      <w:r w:rsidRPr="00F61AB8">
        <w:rPr>
          <w:sz w:val="24"/>
          <w:szCs w:val="24"/>
        </w:rPr>
        <w:tab/>
        <w:t>Nakon provedene rasprave i odlučivanja o amandmanima, odlučuje se o donošenju akta.</w:t>
      </w:r>
    </w:p>
    <w:p w:rsidR="00F61AB8" w:rsidRPr="00F61AB8" w:rsidRDefault="00F61AB8" w:rsidP="00F61AB8">
      <w:pPr>
        <w:jc w:val="both"/>
        <w:rPr>
          <w:sz w:val="24"/>
          <w:szCs w:val="24"/>
        </w:rPr>
      </w:pPr>
    </w:p>
    <w:p w:rsidR="00F61AB8" w:rsidRPr="00F61AB8" w:rsidRDefault="00F61AB8" w:rsidP="00C714E1">
      <w:pPr>
        <w:keepNext/>
        <w:numPr>
          <w:ilvl w:val="0"/>
          <w:numId w:val="20"/>
        </w:numPr>
        <w:tabs>
          <w:tab w:val="clear" w:pos="8658"/>
        </w:tabs>
        <w:ind w:left="851" w:hanging="851"/>
        <w:outlineLvl w:val="3"/>
        <w:rPr>
          <w:b/>
          <w:sz w:val="28"/>
        </w:rPr>
      </w:pPr>
      <w:r w:rsidRPr="00F61AB8">
        <w:rPr>
          <w:b/>
          <w:sz w:val="28"/>
        </w:rPr>
        <w:t>DONOŠENJE AKATA PO HITNOM POSTUPKU</w:t>
      </w:r>
    </w:p>
    <w:p w:rsidR="00F61AB8" w:rsidRPr="00F61AB8" w:rsidRDefault="00F61AB8" w:rsidP="00F61AB8">
      <w:pPr>
        <w:jc w:val="both"/>
        <w:rPr>
          <w:sz w:val="24"/>
          <w:szCs w:val="24"/>
        </w:rPr>
      </w:pPr>
    </w:p>
    <w:p w:rsidR="00F61AB8" w:rsidRPr="00F61AB8" w:rsidRDefault="00F61AB8" w:rsidP="00F61AB8">
      <w:pPr>
        <w:tabs>
          <w:tab w:val="left" w:pos="288"/>
          <w:tab w:val="left" w:pos="709"/>
        </w:tabs>
        <w:jc w:val="center"/>
        <w:rPr>
          <w:bCs/>
          <w:sz w:val="24"/>
          <w:szCs w:val="24"/>
        </w:rPr>
      </w:pPr>
      <w:r w:rsidRPr="00F61AB8">
        <w:rPr>
          <w:bCs/>
          <w:sz w:val="24"/>
          <w:szCs w:val="24"/>
        </w:rPr>
        <w:t>Članak 70.</w:t>
      </w:r>
    </w:p>
    <w:p w:rsidR="00F61AB8" w:rsidRPr="00F61AB8" w:rsidRDefault="00F61AB8" w:rsidP="00F61AB8">
      <w:pPr>
        <w:jc w:val="both"/>
        <w:rPr>
          <w:sz w:val="24"/>
          <w:szCs w:val="24"/>
        </w:rPr>
      </w:pP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t xml:space="preserve">Iznimno, akt se može donijeti po hitnom postupku samo ako to osobito </w:t>
      </w:r>
      <w:r w:rsidRPr="00F61AB8">
        <w:rPr>
          <w:sz w:val="24"/>
          <w:szCs w:val="24"/>
        </w:rPr>
        <w:lastRenderedPageBreak/>
        <w:t>opravdani razlozi, odnosno ako bi ne donošenje takvog akta u određenom roku moglo uzrokovati znatniju štetu za Općinu Antunovac.</w:t>
      </w: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r>
    </w:p>
    <w:p w:rsidR="00F61AB8" w:rsidRPr="00F61AB8" w:rsidRDefault="00F61AB8" w:rsidP="00F61AB8">
      <w:pPr>
        <w:tabs>
          <w:tab w:val="left" w:pos="288"/>
          <w:tab w:val="left" w:pos="709"/>
        </w:tabs>
        <w:jc w:val="center"/>
        <w:rPr>
          <w:bCs/>
          <w:sz w:val="24"/>
          <w:szCs w:val="24"/>
        </w:rPr>
      </w:pPr>
      <w:r w:rsidRPr="00F61AB8">
        <w:rPr>
          <w:bCs/>
          <w:sz w:val="24"/>
          <w:szCs w:val="24"/>
        </w:rPr>
        <w:t>Članak 71.</w:t>
      </w:r>
    </w:p>
    <w:p w:rsidR="00F61AB8" w:rsidRPr="00F61AB8" w:rsidRDefault="00F61AB8" w:rsidP="00F61AB8">
      <w:pPr>
        <w:tabs>
          <w:tab w:val="left" w:pos="288"/>
          <w:tab w:val="left" w:pos="709"/>
        </w:tabs>
        <w:jc w:val="center"/>
        <w:rPr>
          <w:bCs/>
          <w:sz w:val="24"/>
          <w:szCs w:val="24"/>
        </w:rPr>
      </w:pP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t>Uz prijedlog da se akt donese po hitnom postupku podnosi se prijedlog akta, a ako prijedlog podnosi član Općinskog vijeća, tada mora imati pisanu podršku od najmanje jedne trećine članova Općinskog vijeća.</w:t>
      </w: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t>Prijedlog za donošenje akta po hitnom postupku podnosi se predsjedniku Općinskog vijeća najkasnije dan prije održavanja sjednice Općinskog vijeća.</w:t>
      </w: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t>Predsjednik Općinskog vijeća bez odlaganja upućuje prijedlog da se akt donese po hitnom postupku članovima Općinskog vijeća te Općinskom načelniku, ako on nije predlagatelj.</w:t>
      </w:r>
    </w:p>
    <w:p w:rsidR="00F61AB8" w:rsidRPr="00F61AB8" w:rsidRDefault="00F61AB8" w:rsidP="00F61AB8">
      <w:pPr>
        <w:tabs>
          <w:tab w:val="left" w:pos="288"/>
          <w:tab w:val="left" w:pos="709"/>
        </w:tabs>
        <w:jc w:val="both"/>
        <w:rPr>
          <w:b/>
          <w:sz w:val="24"/>
          <w:szCs w:val="24"/>
        </w:rPr>
      </w:pPr>
      <w:r w:rsidRPr="00F61AB8">
        <w:rPr>
          <w:b/>
          <w:sz w:val="24"/>
          <w:szCs w:val="24"/>
        </w:rPr>
        <w:t xml:space="preserve"> </w:t>
      </w:r>
    </w:p>
    <w:p w:rsidR="00F61AB8" w:rsidRPr="00F61AB8" w:rsidRDefault="00F61AB8" w:rsidP="00F61AB8">
      <w:pPr>
        <w:keepNext/>
        <w:tabs>
          <w:tab w:val="left" w:pos="288"/>
          <w:tab w:val="left" w:pos="709"/>
        </w:tabs>
        <w:jc w:val="center"/>
        <w:rPr>
          <w:bCs/>
          <w:sz w:val="24"/>
          <w:szCs w:val="24"/>
        </w:rPr>
      </w:pPr>
      <w:r w:rsidRPr="00F61AB8">
        <w:rPr>
          <w:bCs/>
          <w:sz w:val="24"/>
          <w:szCs w:val="24"/>
        </w:rPr>
        <w:t>Članak 72.</w:t>
      </w:r>
    </w:p>
    <w:p w:rsidR="00F61AB8" w:rsidRPr="00F61AB8" w:rsidRDefault="00F61AB8" w:rsidP="00F61AB8">
      <w:pPr>
        <w:tabs>
          <w:tab w:val="left" w:pos="288"/>
          <w:tab w:val="left" w:pos="709"/>
        </w:tabs>
        <w:jc w:val="center"/>
        <w:rPr>
          <w:b/>
          <w:bCs/>
          <w:sz w:val="24"/>
          <w:szCs w:val="24"/>
        </w:rPr>
      </w:pPr>
    </w:p>
    <w:p w:rsidR="00F61AB8" w:rsidRPr="00F61AB8" w:rsidRDefault="00F61AB8" w:rsidP="00F61AB8">
      <w:pPr>
        <w:keepNext/>
        <w:tabs>
          <w:tab w:val="left" w:pos="288"/>
          <w:tab w:val="left" w:pos="709"/>
        </w:tabs>
        <w:jc w:val="both"/>
        <w:rPr>
          <w:sz w:val="24"/>
          <w:szCs w:val="24"/>
        </w:rPr>
      </w:pPr>
      <w:r w:rsidRPr="00F61AB8">
        <w:rPr>
          <w:sz w:val="24"/>
          <w:szCs w:val="24"/>
        </w:rPr>
        <w:tab/>
      </w:r>
      <w:r w:rsidRPr="00F61AB8">
        <w:rPr>
          <w:sz w:val="24"/>
          <w:szCs w:val="24"/>
        </w:rPr>
        <w:tab/>
        <w:t>Kada se podnosi prijedlog akta po hitnom postupku, prethodno se glasuje bez rasprave o opravdanosti razloga za hitan postupak i uvrštavanja u dnevni red sjednice, a potom se raspravlja i odlučuje o aktu.</w:t>
      </w: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t xml:space="preserve">Ako ne bude prihvaćen prijedlog za hitni postupak, o podnesenom prijedlogu raspravljat će se na način predviđen za redovni postupak. </w:t>
      </w:r>
    </w:p>
    <w:p w:rsidR="00F61AB8" w:rsidRPr="00F61AB8" w:rsidRDefault="00F61AB8" w:rsidP="00310CFA">
      <w:pPr>
        <w:keepNext/>
        <w:tabs>
          <w:tab w:val="left" w:pos="288"/>
          <w:tab w:val="left" w:pos="709"/>
        </w:tabs>
        <w:jc w:val="both"/>
        <w:rPr>
          <w:sz w:val="24"/>
          <w:szCs w:val="24"/>
        </w:rPr>
      </w:pPr>
    </w:p>
    <w:p w:rsidR="00F61AB8" w:rsidRPr="00F61AB8" w:rsidRDefault="00F61AB8" w:rsidP="00F61AB8">
      <w:pPr>
        <w:tabs>
          <w:tab w:val="left" w:pos="288"/>
          <w:tab w:val="left" w:pos="709"/>
        </w:tabs>
        <w:jc w:val="center"/>
        <w:rPr>
          <w:bCs/>
          <w:sz w:val="24"/>
          <w:szCs w:val="24"/>
        </w:rPr>
      </w:pPr>
      <w:r w:rsidRPr="00F61AB8">
        <w:rPr>
          <w:bCs/>
          <w:sz w:val="24"/>
          <w:szCs w:val="24"/>
        </w:rPr>
        <w:t>Članak 73.</w:t>
      </w:r>
    </w:p>
    <w:p w:rsidR="00F61AB8" w:rsidRPr="00F61AB8" w:rsidRDefault="00F61AB8" w:rsidP="00310CFA">
      <w:pPr>
        <w:tabs>
          <w:tab w:val="left" w:pos="288"/>
          <w:tab w:val="left" w:pos="709"/>
        </w:tabs>
        <w:rPr>
          <w:b/>
          <w:bCs/>
          <w:sz w:val="24"/>
          <w:szCs w:val="24"/>
        </w:rPr>
      </w:pP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t>Na predloženi akt koji se donosi po hitnom postupku mogu se podnositi amandmani do zaključenja rasprave.</w:t>
      </w: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t>O postupku s amandmanima iz stavka 1. ovog članka primjenjuju se odredbe ovog Poslovnika koje se odnose na prijedloge akata koji se donose u redovnom postupku.</w:t>
      </w:r>
    </w:p>
    <w:p w:rsidR="00F61AB8" w:rsidRPr="00F61AB8" w:rsidRDefault="00F61AB8" w:rsidP="00F61AB8">
      <w:pPr>
        <w:rPr>
          <w:sz w:val="24"/>
        </w:rPr>
      </w:pPr>
    </w:p>
    <w:p w:rsidR="00F61AB8" w:rsidRPr="00F61AB8" w:rsidRDefault="00F61AB8" w:rsidP="00C714E1">
      <w:pPr>
        <w:keepNext/>
        <w:numPr>
          <w:ilvl w:val="0"/>
          <w:numId w:val="20"/>
        </w:numPr>
        <w:tabs>
          <w:tab w:val="clear" w:pos="8658"/>
        </w:tabs>
        <w:ind w:left="709" w:hanging="709"/>
        <w:outlineLvl w:val="3"/>
        <w:rPr>
          <w:b/>
          <w:sz w:val="28"/>
        </w:rPr>
      </w:pPr>
      <w:r w:rsidRPr="00F61AB8">
        <w:rPr>
          <w:b/>
          <w:sz w:val="28"/>
        </w:rPr>
        <w:t>PITANJA I PRIJEDLOZI ČLANOVA OPĆINSKOG VIJEĆA</w:t>
      </w:r>
    </w:p>
    <w:p w:rsidR="00F61AB8" w:rsidRPr="00F61AB8" w:rsidRDefault="00F61AB8" w:rsidP="00F61AB8">
      <w:pPr>
        <w:jc w:val="center"/>
        <w:rPr>
          <w:b/>
          <w:bCs/>
        </w:rPr>
      </w:pPr>
    </w:p>
    <w:p w:rsidR="00F61AB8" w:rsidRPr="00F61AB8" w:rsidRDefault="00F61AB8" w:rsidP="00F61AB8">
      <w:pPr>
        <w:jc w:val="center"/>
        <w:rPr>
          <w:bCs/>
          <w:sz w:val="24"/>
          <w:szCs w:val="24"/>
        </w:rPr>
      </w:pPr>
      <w:r w:rsidRPr="00F61AB8">
        <w:rPr>
          <w:bCs/>
          <w:sz w:val="24"/>
          <w:szCs w:val="24"/>
        </w:rPr>
        <w:t>Članak 74.</w:t>
      </w:r>
    </w:p>
    <w:p w:rsidR="00F61AB8" w:rsidRPr="00F61AB8" w:rsidRDefault="00F61AB8" w:rsidP="00F61AB8">
      <w:pPr>
        <w:tabs>
          <w:tab w:val="left" w:pos="288"/>
          <w:tab w:val="left" w:pos="709"/>
        </w:tabs>
        <w:jc w:val="both"/>
        <w:rPr>
          <w:sz w:val="24"/>
          <w:szCs w:val="24"/>
        </w:rPr>
      </w:pP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t xml:space="preserve">Članovi Općinskog vijeća mogu postavljati vijećnička pitanja Općinskom </w:t>
      </w:r>
      <w:r w:rsidRPr="00F61AB8">
        <w:rPr>
          <w:sz w:val="24"/>
          <w:szCs w:val="24"/>
        </w:rPr>
        <w:lastRenderedPageBreak/>
        <w:t>načelniku, njegovom zamjeniku i pročelnicima upravnih tijela u svezi poslova iz njihovog djelokruga rada.</w:t>
      </w: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t xml:space="preserve">Pitanja se postavljaju na sjednici Općinskog vijeća nakon završetka dnevnog reda, usmeno ili u pisanom obliku, posredstvom predsjednika Općinskog vijeća, uz naznaku kome se  upućuje. </w:t>
      </w: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t xml:space="preserve">Član Općinskog vijeća ima pravo postaviti najviše 2 vijećnička pitanja, a svako postavljanje pitanja može trajati najduže 5 minuta. Pravo postavljanja  vijećničkog pitanja ima i klub vijećnika, s time da može postaviti samo 1 pitanje, čije postavljanje može trajati najduže 5 minuta. </w:t>
      </w: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t>Odgovori na vijećnička pitanja daju se na samoj sjednici, a ukoliko to nije moguće, moraju se navesti razlozi zbog kojih se ne može dati odgovor na samoj sjednici. Odgovor može trajati najduže 5 minuta.</w:t>
      </w: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t>Ako je član Općinskog vijeća nezadovoljan odgovorom, može zatražiti dostavu pisanog odgovora. Pisani odgovor daje se najkasnije na slijedećoj sjednici.</w:t>
      </w: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t xml:space="preserve">Općinski načelnik, odnosno pročelnik, dostavljaju pisani odgovor članu Općinskog vijeća posredovanjem predsjednika Općinskog vijeća.    </w:t>
      </w:r>
    </w:p>
    <w:p w:rsidR="00F61AB8" w:rsidRPr="00F61AB8" w:rsidRDefault="00F61AB8" w:rsidP="00F61AB8">
      <w:pPr>
        <w:jc w:val="both"/>
        <w:rPr>
          <w:sz w:val="24"/>
          <w:szCs w:val="24"/>
        </w:rPr>
      </w:pPr>
      <w:r w:rsidRPr="00F61AB8">
        <w:rPr>
          <w:sz w:val="24"/>
          <w:szCs w:val="24"/>
        </w:rPr>
        <w:tab/>
        <w:t>Na sjednici se daju i odgovori na postavljena pitanja i tražene obavijesti s prethodne sjednice.</w:t>
      </w:r>
    </w:p>
    <w:p w:rsidR="00F61AB8" w:rsidRPr="00F61AB8" w:rsidRDefault="00F61AB8" w:rsidP="00F61AB8">
      <w:pPr>
        <w:jc w:val="both"/>
        <w:rPr>
          <w:b/>
          <w:bCs/>
          <w:sz w:val="24"/>
          <w:szCs w:val="24"/>
        </w:rPr>
      </w:pPr>
      <w:r w:rsidRPr="00F61AB8">
        <w:rPr>
          <w:b/>
          <w:bCs/>
          <w:sz w:val="24"/>
          <w:szCs w:val="24"/>
        </w:rPr>
        <w:tab/>
      </w:r>
      <w:r w:rsidRPr="00F61AB8">
        <w:rPr>
          <w:b/>
          <w:bCs/>
          <w:sz w:val="24"/>
          <w:szCs w:val="24"/>
        </w:rPr>
        <w:tab/>
      </w:r>
    </w:p>
    <w:p w:rsidR="00F61AB8" w:rsidRPr="00F61AB8" w:rsidRDefault="00F61AB8" w:rsidP="00F61AB8">
      <w:pPr>
        <w:jc w:val="center"/>
        <w:rPr>
          <w:bCs/>
          <w:sz w:val="24"/>
          <w:szCs w:val="24"/>
        </w:rPr>
      </w:pPr>
      <w:r w:rsidRPr="00F61AB8">
        <w:rPr>
          <w:bCs/>
          <w:sz w:val="24"/>
          <w:szCs w:val="24"/>
        </w:rPr>
        <w:t>Članak 75.</w:t>
      </w:r>
    </w:p>
    <w:p w:rsidR="00F61AB8" w:rsidRPr="00F61AB8" w:rsidRDefault="00F61AB8" w:rsidP="00F61AB8">
      <w:pPr>
        <w:tabs>
          <w:tab w:val="left" w:pos="288"/>
          <w:tab w:val="left" w:pos="709"/>
        </w:tabs>
        <w:jc w:val="both"/>
        <w:rPr>
          <w:sz w:val="24"/>
          <w:szCs w:val="24"/>
        </w:rPr>
      </w:pPr>
    </w:p>
    <w:p w:rsidR="00F61AB8" w:rsidRPr="00F61AB8" w:rsidRDefault="00F61AB8" w:rsidP="00F61AB8">
      <w:pPr>
        <w:jc w:val="both"/>
        <w:rPr>
          <w:sz w:val="24"/>
          <w:szCs w:val="24"/>
        </w:rPr>
      </w:pPr>
      <w:r w:rsidRPr="00F61AB8">
        <w:rPr>
          <w:sz w:val="24"/>
          <w:szCs w:val="24"/>
        </w:rPr>
        <w:tab/>
        <w:t>Pitanja koja članovi Općinskog vijeća postavljaju Općinskom načelniku, odnosno pročelniku, kao i odgovor na ta pitanja moraju biti jasni, precizni i kratki, a mogu ukazivati na prijedlog mogućih mjera, koje se odnose na postavljeno pitanje.</w:t>
      </w:r>
    </w:p>
    <w:p w:rsidR="00F61AB8" w:rsidRPr="00F61AB8" w:rsidRDefault="00F61AB8" w:rsidP="00F61AB8">
      <w:pPr>
        <w:jc w:val="both"/>
        <w:rPr>
          <w:sz w:val="24"/>
          <w:szCs w:val="24"/>
        </w:rPr>
      </w:pPr>
      <w:r w:rsidRPr="00F61AB8">
        <w:rPr>
          <w:sz w:val="24"/>
          <w:szCs w:val="24"/>
        </w:rPr>
        <w:tab/>
        <w:t>Ako smatra da postavljeno pitanje nije u skladu s odredbama ovog Poslovnika, predsjednik Općinskog vijeća uputiti će člana Općinskog vijeća na to i pozvati ga da svoje pitanje uskladi s tim odredbama.</w:t>
      </w:r>
    </w:p>
    <w:p w:rsidR="00F61AB8" w:rsidRPr="00F61AB8" w:rsidRDefault="00F61AB8" w:rsidP="00F61AB8">
      <w:pPr>
        <w:jc w:val="both"/>
        <w:rPr>
          <w:sz w:val="24"/>
          <w:szCs w:val="24"/>
        </w:rPr>
      </w:pPr>
      <w:r w:rsidRPr="00F61AB8">
        <w:rPr>
          <w:sz w:val="24"/>
          <w:szCs w:val="24"/>
        </w:rPr>
        <w:tab/>
        <w:t>Ako član Općinskog vijeća ne uskladi svoje pitanje s odredbama ovog Poslovnika, predsjednik Općinskog vijeća neće to pitanje uputiti tijelu ili osobi kojemu je namijenjeno i o tome će obavijestiti člana Općinskog vijeća.</w:t>
      </w:r>
    </w:p>
    <w:p w:rsidR="00F61AB8" w:rsidRPr="00F61AB8" w:rsidRDefault="00F61AB8" w:rsidP="00F61AB8">
      <w:pPr>
        <w:tabs>
          <w:tab w:val="left" w:pos="288"/>
          <w:tab w:val="left" w:pos="709"/>
        </w:tabs>
        <w:jc w:val="both"/>
        <w:rPr>
          <w:sz w:val="24"/>
          <w:szCs w:val="24"/>
        </w:rPr>
      </w:pPr>
    </w:p>
    <w:p w:rsidR="00F61AB8" w:rsidRPr="00F61AB8" w:rsidRDefault="00F61AB8" w:rsidP="00F61AB8">
      <w:pPr>
        <w:tabs>
          <w:tab w:val="left" w:pos="288"/>
          <w:tab w:val="left" w:pos="709"/>
        </w:tabs>
        <w:jc w:val="center"/>
        <w:rPr>
          <w:bCs/>
          <w:sz w:val="24"/>
          <w:szCs w:val="24"/>
        </w:rPr>
      </w:pPr>
      <w:r w:rsidRPr="00F61AB8">
        <w:rPr>
          <w:bCs/>
          <w:sz w:val="24"/>
          <w:szCs w:val="24"/>
        </w:rPr>
        <w:t>Članak 76.</w:t>
      </w:r>
    </w:p>
    <w:p w:rsidR="00F61AB8" w:rsidRPr="00F61AB8" w:rsidRDefault="00F61AB8" w:rsidP="00F61AB8">
      <w:pPr>
        <w:tabs>
          <w:tab w:val="left" w:pos="288"/>
          <w:tab w:val="left" w:pos="709"/>
        </w:tabs>
        <w:jc w:val="both"/>
        <w:rPr>
          <w:b/>
          <w:bCs/>
          <w:sz w:val="24"/>
          <w:szCs w:val="24"/>
        </w:rPr>
      </w:pP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r>
      <w:r w:rsidRPr="00F61AB8">
        <w:rPr>
          <w:sz w:val="24"/>
          <w:szCs w:val="24"/>
        </w:rPr>
        <w:tab/>
        <w:t>Ako bi se odgovor odnosio na pitanje koje predstavlja profesionalnu tajnu, Općinski načelnik, odnosno pročelnik, mogu predložiti da se odgovori ili neposredno članu Općinskog vijeća ili na sjednici Općinskog vijeća bez prisutnosti javnosti ili na zatvorenoj sjednici radnog tijela čiji djelokrug rada je to pitanje.</w:t>
      </w:r>
    </w:p>
    <w:p w:rsidR="00F61AB8" w:rsidRPr="00F61AB8" w:rsidRDefault="00F61AB8" w:rsidP="00F61AB8">
      <w:pPr>
        <w:tabs>
          <w:tab w:val="left" w:pos="288"/>
          <w:tab w:val="left" w:pos="709"/>
        </w:tabs>
        <w:jc w:val="both"/>
        <w:rPr>
          <w:sz w:val="24"/>
          <w:szCs w:val="24"/>
        </w:rPr>
      </w:pPr>
    </w:p>
    <w:p w:rsidR="00F61AB8" w:rsidRPr="00F61AB8" w:rsidRDefault="00F61AB8" w:rsidP="00F61AB8">
      <w:pPr>
        <w:tabs>
          <w:tab w:val="left" w:pos="288"/>
          <w:tab w:val="left" w:pos="709"/>
        </w:tabs>
        <w:jc w:val="center"/>
        <w:rPr>
          <w:bCs/>
          <w:sz w:val="24"/>
          <w:szCs w:val="24"/>
        </w:rPr>
      </w:pPr>
      <w:r w:rsidRPr="00F61AB8">
        <w:rPr>
          <w:bCs/>
          <w:sz w:val="24"/>
          <w:szCs w:val="24"/>
        </w:rPr>
        <w:t>Članak 77.</w:t>
      </w:r>
    </w:p>
    <w:p w:rsidR="00C714E1" w:rsidRDefault="00C714E1" w:rsidP="00F61AB8">
      <w:pPr>
        <w:tabs>
          <w:tab w:val="left" w:pos="288"/>
          <w:tab w:val="left" w:pos="709"/>
        </w:tabs>
        <w:jc w:val="both"/>
        <w:rPr>
          <w:sz w:val="24"/>
          <w:szCs w:val="24"/>
        </w:rPr>
      </w:pP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t>Nakon primljenog odgovora član Općinskog vijeća može na sjednici Općinskog vijeća iznijeti mišljenje o odgovoru i postaviti dopunsko pitanje.</w:t>
      </w:r>
      <w:r w:rsidRPr="00F61AB8">
        <w:rPr>
          <w:b/>
          <w:sz w:val="24"/>
          <w:szCs w:val="24"/>
        </w:rPr>
        <w:t xml:space="preserve"> </w:t>
      </w:r>
      <w:r w:rsidRPr="00F61AB8">
        <w:rPr>
          <w:sz w:val="24"/>
          <w:szCs w:val="24"/>
        </w:rPr>
        <w:t>Iznošenje mišljenja i dopunsko pitanje ne može trajati duže od 2 minute.</w:t>
      </w:r>
    </w:p>
    <w:p w:rsidR="00F61AB8" w:rsidRPr="00F61AB8" w:rsidRDefault="00F61AB8" w:rsidP="00F61AB8">
      <w:pPr>
        <w:tabs>
          <w:tab w:val="left" w:pos="288"/>
          <w:tab w:val="left" w:pos="709"/>
        </w:tabs>
        <w:jc w:val="both"/>
        <w:rPr>
          <w:sz w:val="24"/>
          <w:szCs w:val="24"/>
        </w:rPr>
      </w:pPr>
    </w:p>
    <w:p w:rsidR="00F61AB8" w:rsidRPr="00F61AB8" w:rsidRDefault="00F61AB8" w:rsidP="00C714E1">
      <w:pPr>
        <w:keepNext/>
        <w:numPr>
          <w:ilvl w:val="0"/>
          <w:numId w:val="20"/>
        </w:numPr>
        <w:tabs>
          <w:tab w:val="clear" w:pos="8658"/>
        </w:tabs>
        <w:ind w:left="709" w:hanging="709"/>
        <w:outlineLvl w:val="3"/>
        <w:rPr>
          <w:b/>
          <w:sz w:val="28"/>
        </w:rPr>
      </w:pPr>
      <w:r w:rsidRPr="00F61AB8">
        <w:rPr>
          <w:b/>
          <w:sz w:val="28"/>
        </w:rPr>
        <w:t>PODNOŠENJE IZVJEŠĆA OPĆINSKOG NAČELNIKA</w:t>
      </w:r>
    </w:p>
    <w:p w:rsidR="00F61AB8" w:rsidRPr="00F61AB8" w:rsidRDefault="00F61AB8" w:rsidP="00F61AB8">
      <w:pPr>
        <w:jc w:val="both"/>
        <w:rPr>
          <w:sz w:val="24"/>
        </w:rPr>
      </w:pPr>
    </w:p>
    <w:p w:rsidR="00F61AB8" w:rsidRPr="00F61AB8" w:rsidRDefault="00F61AB8" w:rsidP="00F61AB8">
      <w:pPr>
        <w:tabs>
          <w:tab w:val="left" w:pos="288"/>
          <w:tab w:val="left" w:pos="709"/>
        </w:tabs>
        <w:jc w:val="center"/>
        <w:rPr>
          <w:bCs/>
          <w:sz w:val="24"/>
          <w:szCs w:val="24"/>
        </w:rPr>
      </w:pPr>
      <w:r w:rsidRPr="00F61AB8">
        <w:rPr>
          <w:bCs/>
          <w:sz w:val="24"/>
          <w:szCs w:val="24"/>
        </w:rPr>
        <w:t>Članak 78.</w:t>
      </w:r>
    </w:p>
    <w:p w:rsidR="00F61AB8" w:rsidRPr="00F61AB8" w:rsidRDefault="00F61AB8" w:rsidP="00F61AB8">
      <w:pPr>
        <w:tabs>
          <w:tab w:val="left" w:pos="288"/>
          <w:tab w:val="left" w:pos="709"/>
        </w:tabs>
        <w:jc w:val="both"/>
        <w:rPr>
          <w:bCs/>
          <w:sz w:val="24"/>
          <w:szCs w:val="24"/>
        </w:rPr>
      </w:pP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r>
      <w:r w:rsidRPr="00F61AB8">
        <w:rPr>
          <w:sz w:val="24"/>
          <w:szCs w:val="24"/>
        </w:rPr>
        <w:tab/>
        <w:t>Općinski načelnik podnosi izvješće o svom radu u skladu s odredbama Statuta Općine Antunovac.</w:t>
      </w:r>
    </w:p>
    <w:p w:rsidR="00F61AB8" w:rsidRPr="00F61AB8" w:rsidRDefault="00F61AB8" w:rsidP="00F61AB8">
      <w:pPr>
        <w:tabs>
          <w:tab w:val="left" w:pos="288"/>
          <w:tab w:val="left" w:pos="709"/>
        </w:tabs>
        <w:jc w:val="both"/>
        <w:rPr>
          <w:sz w:val="24"/>
          <w:szCs w:val="24"/>
        </w:rPr>
      </w:pPr>
    </w:p>
    <w:p w:rsidR="00F61AB8" w:rsidRPr="00F61AB8" w:rsidRDefault="00F61AB8" w:rsidP="00F61AB8">
      <w:pPr>
        <w:tabs>
          <w:tab w:val="left" w:pos="432"/>
          <w:tab w:val="left" w:pos="709"/>
        </w:tabs>
        <w:jc w:val="center"/>
        <w:rPr>
          <w:bCs/>
          <w:sz w:val="24"/>
          <w:szCs w:val="24"/>
        </w:rPr>
      </w:pPr>
      <w:r w:rsidRPr="00F61AB8">
        <w:rPr>
          <w:bCs/>
          <w:sz w:val="24"/>
          <w:szCs w:val="24"/>
        </w:rPr>
        <w:t>Članak 79.</w:t>
      </w:r>
    </w:p>
    <w:p w:rsidR="00F61AB8" w:rsidRPr="00F61AB8" w:rsidRDefault="00F61AB8" w:rsidP="00F61AB8">
      <w:pPr>
        <w:tabs>
          <w:tab w:val="left" w:pos="432"/>
          <w:tab w:val="left" w:pos="709"/>
        </w:tabs>
        <w:jc w:val="both"/>
        <w:rPr>
          <w:b/>
          <w:bCs/>
          <w:sz w:val="24"/>
          <w:szCs w:val="24"/>
        </w:rPr>
      </w:pP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r>
      <w:r w:rsidRPr="00F61AB8">
        <w:rPr>
          <w:sz w:val="24"/>
          <w:szCs w:val="24"/>
        </w:rPr>
        <w:tab/>
        <w:t>Prijedlog za traženje izvješća od Općinskog načelnika o pojedinim pitanjima iz njegovog djelokruga može podnijeti najmanje jedna trećina članova Općinskog vijeća.</w:t>
      </w: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r>
      <w:r w:rsidRPr="00F61AB8">
        <w:rPr>
          <w:sz w:val="24"/>
          <w:szCs w:val="24"/>
        </w:rPr>
        <w:tab/>
        <w:t xml:space="preserve">Prijedlog se podnosi u pisanom obliku i mora biti potpisan od svih članova Općinskog vijeća koji predlažu donošenje zaključka o traženju izvješća Općinskog načelnika. </w:t>
      </w:r>
      <w:r w:rsidRPr="00F61AB8">
        <w:rPr>
          <w:sz w:val="24"/>
          <w:szCs w:val="24"/>
        </w:rPr>
        <w:tab/>
      </w:r>
      <w:r w:rsidRPr="00F61AB8">
        <w:rPr>
          <w:sz w:val="24"/>
          <w:szCs w:val="24"/>
        </w:rPr>
        <w:tab/>
      </w:r>
      <w:r w:rsidRPr="00F61AB8">
        <w:rPr>
          <w:sz w:val="24"/>
          <w:szCs w:val="24"/>
        </w:rPr>
        <w:tab/>
      </w:r>
      <w:r w:rsidRPr="00F61AB8">
        <w:rPr>
          <w:sz w:val="24"/>
          <w:szCs w:val="24"/>
        </w:rPr>
        <w:tab/>
        <w:t xml:space="preserve">U prijedlogu mora biti jasno postavljeno, formulirano i obrazloženo pitanje o kojem se traži izvješće.   </w:t>
      </w:r>
    </w:p>
    <w:p w:rsidR="00F61AB8" w:rsidRPr="00F61AB8" w:rsidRDefault="00F61AB8" w:rsidP="00F61AB8">
      <w:pPr>
        <w:tabs>
          <w:tab w:val="left" w:pos="288"/>
          <w:tab w:val="left" w:pos="709"/>
        </w:tabs>
        <w:jc w:val="both"/>
        <w:rPr>
          <w:sz w:val="24"/>
          <w:szCs w:val="24"/>
        </w:rPr>
      </w:pPr>
    </w:p>
    <w:p w:rsidR="00F61AB8" w:rsidRPr="00F61AB8" w:rsidRDefault="00F61AB8" w:rsidP="00F61AB8">
      <w:pPr>
        <w:tabs>
          <w:tab w:val="left" w:pos="288"/>
          <w:tab w:val="left" w:pos="709"/>
        </w:tabs>
        <w:jc w:val="center"/>
        <w:rPr>
          <w:bCs/>
          <w:sz w:val="24"/>
          <w:szCs w:val="24"/>
        </w:rPr>
      </w:pPr>
      <w:r w:rsidRPr="00F61AB8">
        <w:rPr>
          <w:bCs/>
          <w:sz w:val="24"/>
          <w:szCs w:val="24"/>
        </w:rPr>
        <w:t>Članak 80.</w:t>
      </w:r>
    </w:p>
    <w:p w:rsidR="00F61AB8" w:rsidRPr="00F61AB8" w:rsidRDefault="00F61AB8" w:rsidP="00F61AB8">
      <w:pPr>
        <w:tabs>
          <w:tab w:val="left" w:pos="288"/>
          <w:tab w:val="left" w:pos="709"/>
        </w:tabs>
        <w:jc w:val="both"/>
        <w:rPr>
          <w:sz w:val="24"/>
          <w:szCs w:val="24"/>
        </w:rPr>
      </w:pP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r>
      <w:r w:rsidRPr="00F61AB8">
        <w:rPr>
          <w:sz w:val="24"/>
          <w:szCs w:val="24"/>
        </w:rPr>
        <w:tab/>
        <w:t>Predsjednik Općinskog vijeća stavlja prijedlog za traženje izvješća na dnevni red prve iduće sjednice Općinskog vijeća, koja se održava nakon primitka prijedloga, ali ne prije nego što protekne 30 dana od dana primitka.</w:t>
      </w:r>
    </w:p>
    <w:p w:rsidR="00F61AB8" w:rsidRPr="00F61AB8" w:rsidRDefault="00F61AB8" w:rsidP="00F61AB8">
      <w:pPr>
        <w:tabs>
          <w:tab w:val="left" w:pos="709"/>
          <w:tab w:val="left" w:pos="1872"/>
        </w:tabs>
        <w:jc w:val="both"/>
        <w:rPr>
          <w:sz w:val="24"/>
          <w:szCs w:val="24"/>
        </w:rPr>
      </w:pPr>
      <w:r w:rsidRPr="00F61AB8">
        <w:rPr>
          <w:sz w:val="24"/>
          <w:szCs w:val="24"/>
        </w:rPr>
        <w:lastRenderedPageBreak/>
        <w:t xml:space="preserve"> </w:t>
      </w:r>
    </w:p>
    <w:p w:rsidR="00F61AB8" w:rsidRPr="00F61AB8" w:rsidRDefault="00F61AB8" w:rsidP="00F61AB8">
      <w:pPr>
        <w:tabs>
          <w:tab w:val="left" w:pos="709"/>
          <w:tab w:val="left" w:pos="1872"/>
        </w:tabs>
        <w:jc w:val="center"/>
        <w:rPr>
          <w:bCs/>
          <w:sz w:val="24"/>
          <w:szCs w:val="24"/>
        </w:rPr>
      </w:pPr>
      <w:r w:rsidRPr="00F61AB8">
        <w:rPr>
          <w:bCs/>
          <w:sz w:val="24"/>
          <w:szCs w:val="24"/>
        </w:rPr>
        <w:t>Članak 81.</w:t>
      </w:r>
    </w:p>
    <w:p w:rsidR="00F61AB8" w:rsidRPr="00F61AB8" w:rsidRDefault="00F61AB8" w:rsidP="00F61AB8">
      <w:pPr>
        <w:tabs>
          <w:tab w:val="left" w:pos="709"/>
          <w:tab w:val="left" w:pos="1872"/>
        </w:tabs>
        <w:jc w:val="both"/>
        <w:rPr>
          <w:sz w:val="24"/>
          <w:szCs w:val="24"/>
        </w:rPr>
      </w:pPr>
    </w:p>
    <w:p w:rsidR="00F61AB8" w:rsidRPr="00F61AB8" w:rsidRDefault="00F61AB8" w:rsidP="00F61AB8">
      <w:pPr>
        <w:jc w:val="both"/>
        <w:rPr>
          <w:sz w:val="24"/>
          <w:szCs w:val="24"/>
        </w:rPr>
      </w:pPr>
      <w:r w:rsidRPr="00F61AB8">
        <w:rPr>
          <w:sz w:val="24"/>
          <w:szCs w:val="24"/>
        </w:rPr>
        <w:tab/>
        <w:t>Predstavnik članova Općinskog vijeća koji su podnijeli prijedlog za traženje izvješća ima pravo na sjednici Općinskog vijeća izložiti i obrazložiti prijedlog.</w:t>
      </w:r>
    </w:p>
    <w:p w:rsidR="00F61AB8" w:rsidRPr="00F61AB8" w:rsidRDefault="00F61AB8" w:rsidP="00F61AB8">
      <w:pPr>
        <w:jc w:val="both"/>
        <w:rPr>
          <w:sz w:val="24"/>
          <w:szCs w:val="24"/>
        </w:rPr>
      </w:pPr>
      <w:r w:rsidRPr="00F61AB8">
        <w:rPr>
          <w:sz w:val="24"/>
          <w:szCs w:val="24"/>
        </w:rPr>
        <w:tab/>
        <w:t xml:space="preserve">Općinski načelnik ima pravo na sjednici usmeno se očitovati na podneseni prijedlog. </w:t>
      </w:r>
    </w:p>
    <w:p w:rsidR="00F61AB8" w:rsidRPr="00F61AB8" w:rsidRDefault="00F61AB8" w:rsidP="00F61AB8">
      <w:pPr>
        <w:tabs>
          <w:tab w:val="left" w:pos="432"/>
          <w:tab w:val="left" w:pos="709"/>
        </w:tabs>
        <w:jc w:val="both"/>
        <w:rPr>
          <w:sz w:val="24"/>
          <w:szCs w:val="24"/>
        </w:rPr>
      </w:pPr>
    </w:p>
    <w:p w:rsidR="00F61AB8" w:rsidRPr="00F61AB8" w:rsidRDefault="00F61AB8" w:rsidP="00F61AB8">
      <w:pPr>
        <w:tabs>
          <w:tab w:val="left" w:pos="432"/>
          <w:tab w:val="left" w:pos="709"/>
        </w:tabs>
        <w:jc w:val="center"/>
        <w:rPr>
          <w:bCs/>
          <w:sz w:val="24"/>
          <w:szCs w:val="24"/>
        </w:rPr>
      </w:pPr>
      <w:r w:rsidRPr="00F61AB8">
        <w:rPr>
          <w:bCs/>
          <w:sz w:val="24"/>
          <w:szCs w:val="24"/>
        </w:rPr>
        <w:t>Članak 82.</w:t>
      </w:r>
    </w:p>
    <w:p w:rsidR="00F61AB8" w:rsidRPr="00F61AB8" w:rsidRDefault="00F61AB8" w:rsidP="00F61AB8">
      <w:pPr>
        <w:tabs>
          <w:tab w:val="left" w:pos="432"/>
          <w:tab w:val="left" w:pos="709"/>
        </w:tabs>
        <w:jc w:val="both"/>
        <w:rPr>
          <w:sz w:val="24"/>
          <w:szCs w:val="24"/>
        </w:rPr>
      </w:pPr>
    </w:p>
    <w:p w:rsidR="00F61AB8" w:rsidRPr="00F61AB8" w:rsidRDefault="00F61AB8" w:rsidP="00F61AB8">
      <w:pPr>
        <w:tabs>
          <w:tab w:val="left" w:pos="432"/>
          <w:tab w:val="left" w:pos="709"/>
        </w:tabs>
        <w:jc w:val="both"/>
        <w:rPr>
          <w:sz w:val="24"/>
          <w:szCs w:val="24"/>
        </w:rPr>
      </w:pPr>
      <w:r w:rsidRPr="00F61AB8">
        <w:rPr>
          <w:sz w:val="24"/>
          <w:szCs w:val="24"/>
        </w:rPr>
        <w:tab/>
      </w:r>
      <w:r w:rsidRPr="00F61AB8">
        <w:rPr>
          <w:sz w:val="24"/>
          <w:szCs w:val="24"/>
        </w:rPr>
        <w:tab/>
      </w:r>
      <w:r w:rsidRPr="00F61AB8">
        <w:rPr>
          <w:sz w:val="24"/>
          <w:szCs w:val="24"/>
        </w:rPr>
        <w:tab/>
        <w:t>Raspravu o izvješću Općinskog načelnika, Općinsko vijeće može završiti utvrđivanjem stajališta o pitanju koje je zahtjevom za podnošenjem izvješća pokrenuto ili donošenjem zaključka kojim se od Općinskog načelnika traži izvršavanje općih akata Općinskog vijeća.</w:t>
      </w:r>
    </w:p>
    <w:p w:rsidR="00F61AB8" w:rsidRPr="00F61AB8" w:rsidRDefault="00F61AB8" w:rsidP="00F61AB8">
      <w:pPr>
        <w:tabs>
          <w:tab w:val="left" w:pos="288"/>
          <w:tab w:val="left" w:pos="709"/>
        </w:tabs>
        <w:jc w:val="both"/>
        <w:rPr>
          <w:sz w:val="24"/>
          <w:szCs w:val="24"/>
        </w:rPr>
      </w:pPr>
      <w:r w:rsidRPr="00F61AB8">
        <w:rPr>
          <w:sz w:val="24"/>
          <w:szCs w:val="24"/>
        </w:rPr>
        <w:t xml:space="preserve"> </w:t>
      </w:r>
    </w:p>
    <w:p w:rsidR="00F61AB8" w:rsidRPr="00F61AB8" w:rsidRDefault="00F61AB8" w:rsidP="00F61AB8">
      <w:pPr>
        <w:tabs>
          <w:tab w:val="left" w:pos="288"/>
          <w:tab w:val="left" w:pos="709"/>
        </w:tabs>
        <w:jc w:val="center"/>
        <w:rPr>
          <w:bCs/>
          <w:sz w:val="24"/>
          <w:szCs w:val="24"/>
        </w:rPr>
      </w:pPr>
      <w:r w:rsidRPr="00F61AB8">
        <w:rPr>
          <w:bCs/>
          <w:sz w:val="24"/>
          <w:szCs w:val="24"/>
        </w:rPr>
        <w:t>Članak 83.</w:t>
      </w:r>
    </w:p>
    <w:p w:rsidR="00F61AB8" w:rsidRPr="00F61AB8" w:rsidRDefault="00F61AB8" w:rsidP="00F61AB8">
      <w:pPr>
        <w:tabs>
          <w:tab w:val="left" w:pos="288"/>
          <w:tab w:val="left" w:pos="709"/>
        </w:tabs>
        <w:jc w:val="center"/>
        <w:rPr>
          <w:sz w:val="24"/>
          <w:szCs w:val="24"/>
        </w:rPr>
      </w:pP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r>
      <w:r w:rsidRPr="00F61AB8">
        <w:rPr>
          <w:sz w:val="24"/>
          <w:szCs w:val="24"/>
        </w:rPr>
        <w:tab/>
        <w:t>Članovi Općinskog vijeća koji su podnijeli prijedlog za traženje izvješća Općinskog načelnika, mogu prijedlog povući najkasnije prije odlučivanja o prijedlogu.</w:t>
      </w: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r>
      <w:r w:rsidRPr="00F61AB8">
        <w:rPr>
          <w:sz w:val="24"/>
          <w:szCs w:val="24"/>
        </w:rPr>
        <w:tab/>
        <w:t>Ako prijedlog za traženje izvješća Općinskog načelnika nije usvojen, prijedlog za traženje izvješća o bitno podudarnom pitanju ne može se ponovno postaviti prije proteka roka od 6 mjeseci od dana kada je Općinsko vijeće donijelo zaključak kojim ne prihvaća prijedlog za traženje izvješća od Općinskog načelnika.</w:t>
      </w:r>
    </w:p>
    <w:p w:rsidR="00F61AB8" w:rsidRPr="00F61AB8" w:rsidRDefault="00F61AB8" w:rsidP="00F61AB8">
      <w:pPr>
        <w:jc w:val="both"/>
        <w:rPr>
          <w:sz w:val="24"/>
          <w:szCs w:val="24"/>
        </w:rPr>
      </w:pPr>
    </w:p>
    <w:p w:rsidR="00F61AB8" w:rsidRPr="00F61AB8" w:rsidRDefault="00F61AB8" w:rsidP="00C714E1">
      <w:pPr>
        <w:keepNext/>
        <w:numPr>
          <w:ilvl w:val="0"/>
          <w:numId w:val="20"/>
        </w:numPr>
        <w:tabs>
          <w:tab w:val="clear" w:pos="8658"/>
        </w:tabs>
        <w:ind w:left="851" w:hanging="851"/>
        <w:outlineLvl w:val="3"/>
        <w:rPr>
          <w:b/>
          <w:sz w:val="28"/>
        </w:rPr>
      </w:pPr>
      <w:r w:rsidRPr="00F61AB8">
        <w:rPr>
          <w:b/>
          <w:sz w:val="28"/>
        </w:rPr>
        <w:t>NAČIN RADA I ODLUČIVANJA VIJEĆA</w:t>
      </w:r>
    </w:p>
    <w:p w:rsidR="00F61AB8" w:rsidRPr="00F61AB8" w:rsidRDefault="00F61AB8" w:rsidP="00F61AB8">
      <w:pPr>
        <w:rPr>
          <w:sz w:val="24"/>
        </w:rPr>
      </w:pPr>
    </w:p>
    <w:p w:rsidR="00F61AB8" w:rsidRPr="00F61AB8" w:rsidRDefault="00F61AB8" w:rsidP="00F61AB8">
      <w:pPr>
        <w:tabs>
          <w:tab w:val="left" w:pos="1418"/>
        </w:tabs>
        <w:ind w:firstLine="720"/>
        <w:rPr>
          <w:b/>
          <w:sz w:val="24"/>
        </w:rPr>
      </w:pPr>
      <w:r w:rsidRPr="00F61AB8">
        <w:rPr>
          <w:b/>
          <w:sz w:val="24"/>
        </w:rPr>
        <w:t>1.</w:t>
      </w:r>
      <w:r w:rsidRPr="00F61AB8">
        <w:rPr>
          <w:b/>
          <w:sz w:val="24"/>
        </w:rPr>
        <w:tab/>
        <w:t>SAZIVANJE SJEDNICE</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84.</w:t>
      </w:r>
    </w:p>
    <w:p w:rsidR="00F61AB8" w:rsidRPr="00F61AB8" w:rsidRDefault="00F61AB8" w:rsidP="00C714E1">
      <w:pPr>
        <w:rPr>
          <w:sz w:val="24"/>
          <w:szCs w:val="24"/>
        </w:rPr>
      </w:pPr>
    </w:p>
    <w:p w:rsidR="00F61AB8" w:rsidRPr="00F61AB8" w:rsidRDefault="00F61AB8" w:rsidP="00F61AB8">
      <w:pPr>
        <w:ind w:firstLine="720"/>
        <w:jc w:val="both"/>
        <w:rPr>
          <w:sz w:val="24"/>
          <w:szCs w:val="24"/>
        </w:rPr>
      </w:pPr>
      <w:r w:rsidRPr="00F61AB8">
        <w:rPr>
          <w:sz w:val="24"/>
          <w:szCs w:val="24"/>
        </w:rPr>
        <w:t>Rad Općinskog vijeća odvija se na sjednicama.</w:t>
      </w:r>
    </w:p>
    <w:p w:rsidR="00F61AB8" w:rsidRPr="00F61AB8" w:rsidRDefault="00F61AB8" w:rsidP="00F61AB8">
      <w:pPr>
        <w:rPr>
          <w:sz w:val="24"/>
          <w:szCs w:val="24"/>
        </w:rPr>
      </w:pPr>
      <w:r w:rsidRPr="00F61AB8">
        <w:rPr>
          <w:sz w:val="24"/>
          <w:szCs w:val="24"/>
        </w:rPr>
        <w:tab/>
        <w:t>Sjednicu Općinskog vijeća saziva predsjednik Općinskog vijeća.</w:t>
      </w: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t>Sjednice Općinskog vijeća traju dok se ne iscrpi utvrđeni dnevni red.</w:t>
      </w:r>
    </w:p>
    <w:p w:rsidR="00F61AB8" w:rsidRPr="00F61AB8" w:rsidRDefault="00F61AB8" w:rsidP="00F61AB8">
      <w:pPr>
        <w:rPr>
          <w:sz w:val="24"/>
          <w:szCs w:val="24"/>
        </w:rPr>
      </w:pPr>
      <w:r w:rsidRPr="00F61AB8">
        <w:rPr>
          <w:sz w:val="24"/>
          <w:szCs w:val="24"/>
        </w:rPr>
        <w:tab/>
        <w:t>Sjednice Općinskog vijeća održavaju se prema potrebi, a najmanje jednom u tri mjeseca.</w:t>
      </w:r>
    </w:p>
    <w:p w:rsidR="00F61AB8" w:rsidRPr="00F61AB8" w:rsidRDefault="00F61AB8" w:rsidP="00F61AB8">
      <w:pPr>
        <w:ind w:firstLine="720"/>
        <w:jc w:val="both"/>
        <w:rPr>
          <w:sz w:val="24"/>
          <w:szCs w:val="24"/>
        </w:rPr>
      </w:pPr>
    </w:p>
    <w:p w:rsidR="00F61AB8" w:rsidRPr="00F61AB8" w:rsidRDefault="00F61AB8" w:rsidP="00F61AB8">
      <w:pPr>
        <w:jc w:val="center"/>
        <w:rPr>
          <w:sz w:val="24"/>
        </w:rPr>
      </w:pPr>
      <w:r w:rsidRPr="00F61AB8">
        <w:rPr>
          <w:sz w:val="24"/>
        </w:rPr>
        <w:t>Članak 85.</w:t>
      </w:r>
    </w:p>
    <w:p w:rsidR="00F61AB8" w:rsidRPr="00F61AB8" w:rsidRDefault="00F61AB8" w:rsidP="00F61AB8">
      <w:pPr>
        <w:jc w:val="center"/>
        <w:rPr>
          <w:sz w:val="24"/>
        </w:rPr>
      </w:pPr>
    </w:p>
    <w:p w:rsidR="00F61AB8" w:rsidRPr="00F61AB8" w:rsidRDefault="00F61AB8" w:rsidP="00F61AB8">
      <w:pPr>
        <w:jc w:val="both"/>
        <w:rPr>
          <w:sz w:val="24"/>
          <w:szCs w:val="24"/>
        </w:rPr>
      </w:pPr>
      <w:r w:rsidRPr="00F61AB8">
        <w:rPr>
          <w:sz w:val="24"/>
          <w:szCs w:val="24"/>
        </w:rPr>
        <w:tab/>
        <w:t>Predsjednik Općinskog vijeća dužan je sazvati sjednicu Općinskog vijeća na obrazloženi prijedlog najmanje jedne trećine članova Općinskog vijeća ili na prijedlog Općinskog načelnika, u roku od 15 dana od dana primitka zahtjeva. Prijedlog mora biti predan u pisanom obliku i potpisan od vijećnika, odnosno Općinskog načelnika.</w:t>
      </w:r>
    </w:p>
    <w:p w:rsidR="00F61AB8" w:rsidRPr="00F61AB8" w:rsidRDefault="00F61AB8" w:rsidP="00F61AB8">
      <w:pPr>
        <w:jc w:val="both"/>
        <w:rPr>
          <w:sz w:val="24"/>
          <w:szCs w:val="24"/>
        </w:rPr>
      </w:pPr>
      <w:r w:rsidRPr="00F61AB8">
        <w:rPr>
          <w:sz w:val="24"/>
          <w:szCs w:val="24"/>
        </w:rPr>
        <w:tab/>
        <w:t>Ukoliko predsjednik Općinskog vijeća ne sazove sjednicu u roku iz stavka 1. ovog članka, sjednicu će sazvati Općinski načelnik u roku od 8 dana.</w:t>
      </w:r>
    </w:p>
    <w:p w:rsidR="00F61AB8" w:rsidRPr="00F61AB8" w:rsidRDefault="00F61AB8" w:rsidP="00F61AB8">
      <w:pPr>
        <w:jc w:val="both"/>
        <w:rPr>
          <w:sz w:val="24"/>
          <w:szCs w:val="24"/>
        </w:rPr>
      </w:pPr>
      <w:r w:rsidRPr="00F61AB8">
        <w:rPr>
          <w:sz w:val="24"/>
          <w:szCs w:val="24"/>
        </w:rPr>
        <w:tab/>
        <w:t>Nakon proteka rokova iz stavka 1. i 2. ovog članka sjednicu Općinskog vijeća može sazvati, na zahtjev jedne trećine članova Općinskog vijeća, čelnik središnjeg tijela državne uprave nadležnog za poslove lokalne i područne (regionalne) samouprave. Zahtjev članova Općinskog vijeća mora biti predan u pisanom obliku i potpisan od članova Općinskog vijeća.</w:t>
      </w:r>
    </w:p>
    <w:p w:rsidR="00F61AB8" w:rsidRPr="00F61AB8" w:rsidRDefault="00F61AB8" w:rsidP="00F61AB8">
      <w:pPr>
        <w:jc w:val="both"/>
        <w:rPr>
          <w:sz w:val="24"/>
          <w:szCs w:val="24"/>
        </w:rPr>
      </w:pPr>
      <w:r w:rsidRPr="00F61AB8">
        <w:rPr>
          <w:sz w:val="24"/>
          <w:szCs w:val="24"/>
        </w:rPr>
        <w:tab/>
        <w:t>Sjednica sazvana na način propisan u stavcima 1., 2. i 3. ovog članka mora se održati u roku od 15 dana od dana sazivanja.</w:t>
      </w:r>
    </w:p>
    <w:p w:rsidR="00F61AB8" w:rsidRPr="00F61AB8" w:rsidRDefault="00F61AB8" w:rsidP="00F61AB8">
      <w:pPr>
        <w:jc w:val="both"/>
        <w:rPr>
          <w:sz w:val="24"/>
          <w:szCs w:val="24"/>
        </w:rPr>
      </w:pPr>
      <w:r w:rsidRPr="00F61AB8">
        <w:rPr>
          <w:sz w:val="24"/>
          <w:szCs w:val="24"/>
        </w:rPr>
        <w:tab/>
        <w:t xml:space="preserve">Sjednica sazvana protivno odredbama stavka 1., 2., 3. i 4. ovog članka smatra se nezakonitom, a doneseni akti ništavnim.         </w:t>
      </w:r>
    </w:p>
    <w:p w:rsidR="00F61AB8" w:rsidRPr="00F61AB8" w:rsidRDefault="00F61AB8" w:rsidP="00F61AB8">
      <w:pPr>
        <w:jc w:val="center"/>
        <w:rPr>
          <w:sz w:val="24"/>
        </w:rPr>
      </w:pPr>
    </w:p>
    <w:p w:rsidR="00F61AB8" w:rsidRPr="00F61AB8" w:rsidRDefault="00F61AB8" w:rsidP="00F61AB8">
      <w:pPr>
        <w:jc w:val="center"/>
        <w:rPr>
          <w:sz w:val="24"/>
        </w:rPr>
      </w:pPr>
      <w:r w:rsidRPr="00F61AB8">
        <w:rPr>
          <w:sz w:val="24"/>
        </w:rPr>
        <w:t>Članak 86.</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Pisani poziv za sjednicu dostavlja se vijećnicima Vijeća u pravilu najkasnije 5 dana prije dana za koji je sjednica zakazana.</w:t>
      </w:r>
    </w:p>
    <w:p w:rsidR="00F61AB8" w:rsidRPr="00F61AB8" w:rsidRDefault="00F61AB8" w:rsidP="00F61AB8">
      <w:pPr>
        <w:ind w:firstLine="720"/>
        <w:jc w:val="both"/>
        <w:rPr>
          <w:sz w:val="24"/>
        </w:rPr>
      </w:pPr>
      <w:r w:rsidRPr="00F61AB8">
        <w:rPr>
          <w:sz w:val="24"/>
        </w:rPr>
        <w:t>Ako postoje opravdani razlozi, rok iz prethodnog stavka ovog članka može biti i kraći.</w:t>
      </w:r>
    </w:p>
    <w:p w:rsidR="00F61AB8" w:rsidRPr="00F61AB8" w:rsidRDefault="00F61AB8" w:rsidP="00F61AB8">
      <w:pPr>
        <w:ind w:firstLine="720"/>
        <w:jc w:val="both"/>
        <w:rPr>
          <w:sz w:val="24"/>
        </w:rPr>
      </w:pPr>
      <w:r w:rsidRPr="00F61AB8">
        <w:rPr>
          <w:sz w:val="24"/>
        </w:rPr>
        <w:t>Uz poziv za sjednicu vijećnicima se dostavljaju materijali koji čine kratak sadržaj svake točke dnevnog reda, tekst i obrazloženje podnesenog prijedloga, te zapisnik prethodne sjednice bez priloga.</w:t>
      </w:r>
    </w:p>
    <w:p w:rsidR="00F61AB8" w:rsidRPr="00F61AB8" w:rsidRDefault="00F61AB8" w:rsidP="00F61AB8">
      <w:pPr>
        <w:ind w:firstLine="720"/>
        <w:jc w:val="both"/>
        <w:rPr>
          <w:sz w:val="24"/>
        </w:rPr>
      </w:pPr>
    </w:p>
    <w:p w:rsidR="00F61AB8" w:rsidRPr="00F61AB8" w:rsidRDefault="00F61AB8" w:rsidP="00F61AB8">
      <w:pPr>
        <w:ind w:firstLine="720"/>
        <w:rPr>
          <w:b/>
          <w:sz w:val="24"/>
        </w:rPr>
      </w:pPr>
      <w:r w:rsidRPr="00F61AB8">
        <w:rPr>
          <w:b/>
          <w:sz w:val="24"/>
        </w:rPr>
        <w:t>2.</w:t>
      </w:r>
      <w:r w:rsidRPr="00F61AB8">
        <w:rPr>
          <w:b/>
          <w:sz w:val="24"/>
        </w:rPr>
        <w:tab/>
        <w:t>OTVARANJE I TIJEK SJEDNICE</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87.</w:t>
      </w:r>
    </w:p>
    <w:p w:rsidR="00F61AB8" w:rsidRPr="00F61AB8" w:rsidRDefault="00F61AB8" w:rsidP="00F61AB8">
      <w:pPr>
        <w:jc w:val="center"/>
        <w:rPr>
          <w:sz w:val="24"/>
        </w:rPr>
      </w:pPr>
    </w:p>
    <w:p w:rsidR="00F61AB8" w:rsidRPr="00F61AB8" w:rsidRDefault="00F61AB8" w:rsidP="00F61AB8">
      <w:pPr>
        <w:tabs>
          <w:tab w:val="left" w:pos="576"/>
          <w:tab w:val="left" w:pos="709"/>
        </w:tabs>
        <w:jc w:val="both"/>
        <w:rPr>
          <w:sz w:val="24"/>
          <w:szCs w:val="24"/>
        </w:rPr>
      </w:pPr>
      <w:r w:rsidRPr="00F61AB8">
        <w:rPr>
          <w:sz w:val="24"/>
        </w:rPr>
        <w:tab/>
      </w:r>
      <w:r w:rsidRPr="00F61AB8">
        <w:rPr>
          <w:sz w:val="24"/>
        </w:rPr>
        <w:tab/>
        <w:t xml:space="preserve">Sjednici Općinskog vijeća predsjeda predsjednik Općinskog vijeća, a u njegovoj </w:t>
      </w:r>
      <w:r w:rsidRPr="00F61AB8">
        <w:rPr>
          <w:sz w:val="24"/>
        </w:rPr>
        <w:lastRenderedPageBreak/>
        <w:t xml:space="preserve">odsutnosti ili spriječenosti </w:t>
      </w:r>
      <w:r w:rsidRPr="00F61AB8">
        <w:rPr>
          <w:sz w:val="24"/>
          <w:szCs w:val="24"/>
        </w:rPr>
        <w:t xml:space="preserve">prvi potpredsjednik.  </w:t>
      </w:r>
    </w:p>
    <w:p w:rsidR="00F61AB8" w:rsidRPr="00F61AB8" w:rsidRDefault="00F61AB8" w:rsidP="00F61AB8">
      <w:pPr>
        <w:tabs>
          <w:tab w:val="left" w:pos="576"/>
          <w:tab w:val="left" w:pos="709"/>
        </w:tabs>
        <w:jc w:val="both"/>
        <w:rPr>
          <w:sz w:val="24"/>
          <w:szCs w:val="24"/>
        </w:rPr>
      </w:pPr>
      <w:r w:rsidRPr="00F61AB8">
        <w:rPr>
          <w:sz w:val="24"/>
          <w:szCs w:val="24"/>
        </w:rPr>
        <w:tab/>
      </w:r>
      <w:r w:rsidRPr="00F61AB8">
        <w:rPr>
          <w:sz w:val="24"/>
          <w:szCs w:val="24"/>
        </w:rPr>
        <w:tab/>
        <w:t xml:space="preserve">U slučaju spriječenosti ili odsutnosti i prvog potpredsjednika Općinskog vijeća, predsjednika Općinskog vijeća zamjenjuje drugi potpredsjednik. </w:t>
      </w:r>
    </w:p>
    <w:p w:rsidR="00F61AB8" w:rsidRPr="00F61AB8" w:rsidRDefault="00F61AB8" w:rsidP="00F61AB8">
      <w:pPr>
        <w:ind w:firstLine="720"/>
        <w:jc w:val="both"/>
        <w:rPr>
          <w:sz w:val="24"/>
        </w:rPr>
      </w:pPr>
      <w:r w:rsidRPr="00F61AB8">
        <w:rPr>
          <w:sz w:val="24"/>
        </w:rPr>
        <w:t>Za vrijeme zamjene predsjednika, potpredsjednik ima sva prava i dužnosti predsjednika Općinskog vijeća.</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88.</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Nakon otvaranje sjednice Općinskog vijeća, predsjednik utvrđuje nazočnost potrebitog broja vijećnika.</w:t>
      </w:r>
    </w:p>
    <w:p w:rsidR="00F61AB8" w:rsidRPr="00F61AB8" w:rsidRDefault="00F61AB8" w:rsidP="00F61AB8">
      <w:pPr>
        <w:ind w:firstLine="720"/>
        <w:jc w:val="both"/>
        <w:rPr>
          <w:sz w:val="24"/>
        </w:rPr>
      </w:pPr>
      <w:r w:rsidRPr="00F61AB8">
        <w:rPr>
          <w:sz w:val="24"/>
        </w:rPr>
        <w:t>Sjednica Općinskog vijeća može se održati ukoliko je nazočna većina svih vijećnika.</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89.</w:t>
      </w:r>
    </w:p>
    <w:p w:rsidR="00F61AB8" w:rsidRPr="00F61AB8" w:rsidRDefault="00F61AB8" w:rsidP="00F61AB8">
      <w:pPr>
        <w:jc w:val="both"/>
        <w:rPr>
          <w:sz w:val="24"/>
        </w:rPr>
      </w:pPr>
    </w:p>
    <w:p w:rsidR="00F61AB8" w:rsidRPr="00F61AB8" w:rsidRDefault="00F61AB8" w:rsidP="00F61AB8">
      <w:pPr>
        <w:ind w:firstLine="720"/>
        <w:jc w:val="both"/>
        <w:rPr>
          <w:sz w:val="24"/>
          <w:szCs w:val="24"/>
        </w:rPr>
      </w:pPr>
      <w:r w:rsidRPr="00F61AB8">
        <w:rPr>
          <w:sz w:val="24"/>
        </w:rPr>
        <w:t>Nazočnost već</w:t>
      </w:r>
      <w:r w:rsidRPr="00F61AB8">
        <w:rPr>
          <w:sz w:val="24"/>
          <w:szCs w:val="24"/>
        </w:rPr>
        <w:t>ine vijećnika utvrđuje se prozivanjem vijećnika.</w:t>
      </w:r>
    </w:p>
    <w:p w:rsidR="00F61AB8" w:rsidRPr="00F61AB8" w:rsidRDefault="00F61AB8" w:rsidP="00F61AB8">
      <w:pPr>
        <w:ind w:firstLine="720"/>
        <w:jc w:val="both"/>
        <w:rPr>
          <w:sz w:val="24"/>
        </w:rPr>
      </w:pPr>
      <w:r w:rsidRPr="00F61AB8">
        <w:rPr>
          <w:sz w:val="24"/>
          <w:szCs w:val="24"/>
        </w:rPr>
        <w:t>Nazočnost se mora utvrditi na početku sjednice, prije usvajanja zapisnika sa prethodne sjednice i utvrđivanja dnevnog reda. U slučaju potrebe nazočnost se može utvrditi i tijekom sjednice kada predsjednik ocijeni da</w:t>
      </w:r>
      <w:r w:rsidRPr="00F61AB8">
        <w:rPr>
          <w:sz w:val="24"/>
        </w:rPr>
        <w:t xml:space="preserve"> više nije nazočan dovoljan broj vijećnika ili kada to zatraži najmanje 3 vijećnika.</w:t>
      </w:r>
    </w:p>
    <w:p w:rsidR="00F61AB8" w:rsidRPr="00F61AB8" w:rsidRDefault="00F61AB8" w:rsidP="00F61AB8">
      <w:pPr>
        <w:ind w:firstLine="720"/>
        <w:jc w:val="both"/>
        <w:rPr>
          <w:sz w:val="24"/>
        </w:rPr>
      </w:pPr>
      <w:r w:rsidRPr="00F61AB8">
        <w:rPr>
          <w:sz w:val="24"/>
        </w:rPr>
        <w:t>Ukoliko predsjednik na početku sjednice utvrdi da sjednici nije nazočna većina svih članova Općinskog vijeća, odgađa sjednicu za određeno vrijeme. Ukoliko tu činjenicu predsjednik utvrdi tijekom sjednice, sjednicu prekida i zakazuje nastavak sjednice.</w:t>
      </w:r>
    </w:p>
    <w:p w:rsidR="00F61AB8" w:rsidRPr="00F61AB8" w:rsidRDefault="00F61AB8" w:rsidP="00F61AB8">
      <w:pPr>
        <w:ind w:firstLine="720"/>
        <w:jc w:val="both"/>
        <w:rPr>
          <w:sz w:val="24"/>
        </w:rPr>
      </w:pPr>
      <w:r w:rsidRPr="00F61AB8">
        <w:rPr>
          <w:sz w:val="24"/>
        </w:rPr>
        <w:t>O odgodi sjednice pismeno se izvješćuju i odsutni vijećnici.</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90.</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Prije  utvrđivanja  dnevnog  reda  sjednice Vijeće bira  dva  ovjerovitelja zapisnika.  Nakon  toga razmatra zapisnik o radu sa prethodne sjednice Vijeća.</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91.</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 xml:space="preserve">Dnevni red sjednice općinskog vijeća utvrđuje se na početku sjednice. Dnevni red </w:t>
      </w:r>
      <w:r w:rsidRPr="00F61AB8">
        <w:rPr>
          <w:sz w:val="24"/>
        </w:rPr>
        <w:lastRenderedPageBreak/>
        <w:t>sjednice predlaže predsjednik Općinskog vijeća.</w:t>
      </w:r>
    </w:p>
    <w:p w:rsidR="00F61AB8" w:rsidRPr="00F61AB8" w:rsidRDefault="00F61AB8" w:rsidP="00F61AB8">
      <w:pPr>
        <w:ind w:firstLine="720"/>
        <w:jc w:val="both"/>
        <w:rPr>
          <w:sz w:val="24"/>
        </w:rPr>
      </w:pPr>
      <w:r w:rsidRPr="00F61AB8">
        <w:rPr>
          <w:sz w:val="24"/>
        </w:rPr>
        <w:t>U prijedlog dnevnog reda predsjednik obvezno uvrštava točke dnevnog reda koje predloži načelnik u pisanoj formi.</w:t>
      </w:r>
    </w:p>
    <w:p w:rsidR="00F61AB8" w:rsidRPr="00F61AB8" w:rsidRDefault="00F61AB8" w:rsidP="00F61AB8">
      <w:pPr>
        <w:ind w:firstLine="720"/>
        <w:jc w:val="both"/>
        <w:rPr>
          <w:sz w:val="24"/>
        </w:rPr>
      </w:pPr>
      <w:r w:rsidRPr="00F61AB8">
        <w:rPr>
          <w:sz w:val="24"/>
        </w:rPr>
        <w:t>Svaki vijećnik ima pravo predložiti izmjenu i dopunu dnevnog reda.</w:t>
      </w:r>
    </w:p>
    <w:p w:rsidR="00F61AB8" w:rsidRPr="00F61AB8" w:rsidRDefault="00F61AB8" w:rsidP="00F61AB8">
      <w:pPr>
        <w:ind w:firstLine="720"/>
        <w:jc w:val="both"/>
        <w:rPr>
          <w:sz w:val="24"/>
        </w:rPr>
      </w:pPr>
      <w:r w:rsidRPr="00F61AB8">
        <w:rPr>
          <w:sz w:val="24"/>
        </w:rPr>
        <w:t>Prijedlog dnevnog reda usvaja se većinom glasova nazočnih vijećnika bez rasprave.</w:t>
      </w:r>
    </w:p>
    <w:p w:rsidR="00F61AB8" w:rsidRPr="00F61AB8" w:rsidRDefault="00F61AB8" w:rsidP="00F61AB8">
      <w:pPr>
        <w:jc w:val="center"/>
        <w:rPr>
          <w:sz w:val="24"/>
        </w:rPr>
      </w:pPr>
    </w:p>
    <w:p w:rsidR="00F61AB8" w:rsidRPr="00F61AB8" w:rsidRDefault="00F61AB8" w:rsidP="00F61AB8">
      <w:pPr>
        <w:jc w:val="center"/>
        <w:rPr>
          <w:sz w:val="24"/>
        </w:rPr>
      </w:pPr>
      <w:r w:rsidRPr="00F61AB8">
        <w:rPr>
          <w:sz w:val="24"/>
        </w:rPr>
        <w:t>Članak 92.</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Nakon utvrđivanja dnevnog reda sjednice Vijeća prelazi sa na raspravu i to redoslijedom utvrđenim dnevnim redom.</w:t>
      </w:r>
    </w:p>
    <w:p w:rsidR="00F61AB8" w:rsidRPr="00F61AB8" w:rsidRDefault="00F61AB8" w:rsidP="00F61AB8">
      <w:pPr>
        <w:ind w:firstLine="720"/>
        <w:jc w:val="both"/>
        <w:rPr>
          <w:sz w:val="24"/>
        </w:rPr>
      </w:pPr>
      <w:r w:rsidRPr="00F61AB8">
        <w:rPr>
          <w:sz w:val="24"/>
        </w:rPr>
        <w:t>Tijekom sjednice može se izmijeniti redoslijed razmatranja pojedinih pitanja.</w:t>
      </w:r>
    </w:p>
    <w:p w:rsidR="00F61AB8" w:rsidRPr="00F61AB8" w:rsidRDefault="00F61AB8" w:rsidP="00F61AB8">
      <w:pPr>
        <w:ind w:firstLine="720"/>
        <w:jc w:val="both"/>
        <w:rPr>
          <w:sz w:val="24"/>
          <w:szCs w:val="24"/>
        </w:rPr>
      </w:pPr>
      <w:r w:rsidRPr="00F61AB8">
        <w:rPr>
          <w:sz w:val="24"/>
          <w:szCs w:val="24"/>
        </w:rPr>
        <w:t xml:space="preserve">Zbog opširnosti dnevnog reda ili drugih uzroka predsjednik Općinskog vijeća može odlučiti da se sjednica prekine i zakazati njezin nastavak za određeni dan i sat o čemu se pisanim putem izvješćuju samo odsutni članovi Općinskog vijeća. </w:t>
      </w:r>
    </w:p>
    <w:p w:rsidR="00F61AB8" w:rsidRPr="00F61AB8" w:rsidRDefault="00F61AB8" w:rsidP="00F61AB8">
      <w:pPr>
        <w:ind w:firstLine="720"/>
        <w:jc w:val="both"/>
        <w:rPr>
          <w:sz w:val="24"/>
          <w:szCs w:val="24"/>
        </w:rPr>
      </w:pPr>
      <w:r w:rsidRPr="00F61AB8">
        <w:rPr>
          <w:sz w:val="24"/>
          <w:szCs w:val="24"/>
        </w:rPr>
        <w:t>Predsjednik vijeća može nastavak sjednice zakazati i pisanim putem slanjem poziva svim članovima Općinskog vijeća.</w:t>
      </w:r>
    </w:p>
    <w:p w:rsidR="00F61AB8" w:rsidRPr="00F61AB8" w:rsidRDefault="00F61AB8" w:rsidP="00F61AB8">
      <w:pPr>
        <w:ind w:firstLine="720"/>
        <w:jc w:val="both"/>
        <w:rPr>
          <w:sz w:val="24"/>
        </w:rPr>
      </w:pPr>
      <w:r w:rsidRPr="00F61AB8">
        <w:rPr>
          <w:sz w:val="24"/>
          <w:szCs w:val="24"/>
        </w:rPr>
        <w:t>Na početku rasprave o svako</w:t>
      </w:r>
      <w:r w:rsidRPr="00F61AB8">
        <w:rPr>
          <w:sz w:val="24"/>
        </w:rPr>
        <w:t>m pitanju predlagatelj može dati dopunsko usmeno obrazloženje.</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93.</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U radu sjednice i odlučivanju na sjednici Općinskog vijeća imaju pravo i dužnost sudjelovati svi vijećnici.</w:t>
      </w:r>
    </w:p>
    <w:p w:rsidR="00F61AB8" w:rsidRPr="00F61AB8" w:rsidRDefault="00F61AB8" w:rsidP="00F61AB8">
      <w:pPr>
        <w:ind w:firstLine="720"/>
        <w:jc w:val="both"/>
        <w:rPr>
          <w:sz w:val="24"/>
        </w:rPr>
      </w:pPr>
      <w:r w:rsidRPr="00F61AB8">
        <w:rPr>
          <w:sz w:val="24"/>
        </w:rPr>
        <w:t>U radu sjednice Općinskog vijeća mogu sudjelovati Općinski načelnik, njegov zamjenik te pročelnik.</w:t>
      </w:r>
    </w:p>
    <w:p w:rsidR="00F61AB8" w:rsidRPr="00F61AB8" w:rsidRDefault="00F61AB8" w:rsidP="00F61AB8">
      <w:pPr>
        <w:ind w:firstLine="720"/>
        <w:jc w:val="both"/>
        <w:rPr>
          <w:sz w:val="24"/>
        </w:rPr>
      </w:pPr>
      <w:r w:rsidRPr="00F61AB8">
        <w:rPr>
          <w:sz w:val="24"/>
        </w:rPr>
        <w:t>Pročelnik je dužan prisustvovati sjednicama Vijeća kada su na dnevnom redu pitanja iz njegovog djelokruga rada te po potrebi davati objašnjenja kao i odgovore na pitanja vijećnika.</w:t>
      </w:r>
    </w:p>
    <w:p w:rsidR="00F61AB8" w:rsidRPr="00F61AB8" w:rsidRDefault="00F61AB8" w:rsidP="00F61AB8">
      <w:pPr>
        <w:jc w:val="center"/>
        <w:rPr>
          <w:sz w:val="24"/>
        </w:rPr>
      </w:pPr>
      <w:r w:rsidRPr="00F61AB8">
        <w:rPr>
          <w:sz w:val="24"/>
        </w:rPr>
        <w:t>Članak 94.</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Prijave za sudjelovanje u raspravi podnose se predsjedniku prije rasprave i tijekom rasprave, sve do njezinog zaključenja.</w:t>
      </w:r>
    </w:p>
    <w:p w:rsidR="00F61AB8" w:rsidRPr="00F61AB8" w:rsidRDefault="00F61AB8" w:rsidP="00F61AB8">
      <w:pPr>
        <w:ind w:firstLine="720"/>
        <w:jc w:val="both"/>
        <w:rPr>
          <w:sz w:val="24"/>
        </w:rPr>
      </w:pPr>
      <w:r w:rsidRPr="00F61AB8">
        <w:rPr>
          <w:sz w:val="24"/>
        </w:rPr>
        <w:t>Nitko ne može govoriti na sjednici prije nego što zatraži i dobije riječ od predsjednika općinskog vijeća.</w:t>
      </w:r>
    </w:p>
    <w:p w:rsidR="00F61AB8" w:rsidRPr="00F61AB8" w:rsidRDefault="00F61AB8" w:rsidP="00F61AB8">
      <w:pPr>
        <w:ind w:firstLine="720"/>
        <w:jc w:val="both"/>
        <w:rPr>
          <w:sz w:val="24"/>
        </w:rPr>
      </w:pPr>
      <w:r w:rsidRPr="00F61AB8">
        <w:rPr>
          <w:sz w:val="24"/>
        </w:rPr>
        <w:lastRenderedPageBreak/>
        <w:t>U raspravi se govori najduže 10 minuta. Vijeće može odlučiti da pojedini vijećnik može govoriti i duže.</w:t>
      </w:r>
    </w:p>
    <w:p w:rsidR="00F61AB8" w:rsidRPr="00F61AB8" w:rsidRDefault="00F61AB8" w:rsidP="00F61AB8">
      <w:pPr>
        <w:ind w:firstLine="720"/>
        <w:jc w:val="both"/>
        <w:rPr>
          <w:sz w:val="24"/>
        </w:rPr>
      </w:pPr>
      <w:r w:rsidRPr="00F61AB8">
        <w:rPr>
          <w:sz w:val="24"/>
        </w:rPr>
        <w:t>Govornika može opomenuti na red ili prekinuti u govoru samo predsjednik.</w:t>
      </w:r>
    </w:p>
    <w:p w:rsidR="00F61AB8" w:rsidRPr="00F61AB8" w:rsidRDefault="00F61AB8" w:rsidP="00F61AB8">
      <w:pPr>
        <w:ind w:firstLine="720"/>
        <w:jc w:val="both"/>
        <w:rPr>
          <w:sz w:val="24"/>
        </w:rPr>
      </w:pPr>
      <w:r w:rsidRPr="00F61AB8">
        <w:rPr>
          <w:sz w:val="24"/>
        </w:rPr>
        <w:t>Predsjednik osigurava da govornik ne bude ometen ili spriječen u svom govoru.</w:t>
      </w:r>
    </w:p>
    <w:p w:rsidR="00F61AB8" w:rsidRPr="00F61AB8" w:rsidRDefault="00F61AB8" w:rsidP="00F61AB8">
      <w:pPr>
        <w:jc w:val="center"/>
        <w:rPr>
          <w:sz w:val="24"/>
        </w:rPr>
      </w:pPr>
    </w:p>
    <w:p w:rsidR="00F61AB8" w:rsidRPr="00F61AB8" w:rsidRDefault="00F61AB8" w:rsidP="00F61AB8">
      <w:pPr>
        <w:jc w:val="center"/>
        <w:rPr>
          <w:sz w:val="24"/>
        </w:rPr>
      </w:pPr>
      <w:r w:rsidRPr="00F61AB8">
        <w:rPr>
          <w:sz w:val="24"/>
        </w:rPr>
        <w:t>Članak 95.</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Predsjednik Općinskog vijeća daje vijećnicima riječ po redoslijedu kojim su se prijavili.</w:t>
      </w:r>
    </w:p>
    <w:p w:rsidR="00F61AB8" w:rsidRPr="00F61AB8" w:rsidRDefault="00F61AB8" w:rsidP="00F61AB8">
      <w:pPr>
        <w:ind w:firstLine="720"/>
        <w:jc w:val="both"/>
        <w:rPr>
          <w:sz w:val="24"/>
        </w:rPr>
      </w:pPr>
      <w:r w:rsidRPr="00F61AB8">
        <w:rPr>
          <w:sz w:val="24"/>
        </w:rPr>
        <w:t>Vijećniku koji želi govoriti o povredi Poslovnika i povredi utvrđenog dnevnog reda, predsjednik će dati riječ čim ovaj to zatraži. Govor tog vijećnika ne može trajati dulje od tri minute.</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96.</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O pojedinom predmetu raspravlja se sve dok ima prijavljenih govornika.</w:t>
      </w:r>
    </w:p>
    <w:p w:rsidR="00F61AB8" w:rsidRPr="00F61AB8" w:rsidRDefault="00F61AB8" w:rsidP="00F61AB8">
      <w:pPr>
        <w:ind w:firstLine="720"/>
        <w:jc w:val="both"/>
        <w:rPr>
          <w:sz w:val="24"/>
        </w:rPr>
      </w:pPr>
      <w:r w:rsidRPr="00F61AB8">
        <w:rPr>
          <w:sz w:val="24"/>
        </w:rPr>
        <w:t>Tijekom rasprave vijećnici mogu iznositi mišljenja, tražiti objašnjenja te postavljati pitanja u svezi sa predloženim rješenjima.</w:t>
      </w:r>
    </w:p>
    <w:p w:rsidR="00F61AB8" w:rsidRPr="00F61AB8" w:rsidRDefault="00F61AB8" w:rsidP="00F61AB8">
      <w:pPr>
        <w:jc w:val="center"/>
        <w:rPr>
          <w:sz w:val="24"/>
        </w:rPr>
      </w:pPr>
    </w:p>
    <w:p w:rsidR="00F61AB8" w:rsidRPr="00F61AB8" w:rsidRDefault="00F61AB8" w:rsidP="00F61AB8">
      <w:pPr>
        <w:jc w:val="center"/>
        <w:rPr>
          <w:sz w:val="24"/>
        </w:rPr>
      </w:pPr>
      <w:r w:rsidRPr="00F61AB8">
        <w:rPr>
          <w:sz w:val="24"/>
        </w:rPr>
        <w:t>Članak 97.</w:t>
      </w:r>
    </w:p>
    <w:p w:rsidR="00F61AB8" w:rsidRPr="00F61AB8" w:rsidRDefault="00F61AB8" w:rsidP="00F61AB8">
      <w:pPr>
        <w:jc w:val="both"/>
        <w:rPr>
          <w:sz w:val="24"/>
        </w:rPr>
      </w:pPr>
    </w:p>
    <w:p w:rsidR="00F61AB8" w:rsidRPr="00F61AB8" w:rsidRDefault="00F61AB8" w:rsidP="00F61AB8">
      <w:pPr>
        <w:ind w:firstLine="720"/>
        <w:jc w:val="both"/>
        <w:rPr>
          <w:sz w:val="24"/>
        </w:rPr>
      </w:pPr>
      <w:r w:rsidRPr="00F61AB8">
        <w:rPr>
          <w:sz w:val="24"/>
        </w:rPr>
        <w:t>Predlagatelj može, tijekom rasprave sve do donošenja odluke o prijedlogu, svoj prijedlog povući.</w:t>
      </w:r>
    </w:p>
    <w:p w:rsidR="00F61AB8" w:rsidRPr="00F61AB8" w:rsidRDefault="00F61AB8" w:rsidP="00F61AB8">
      <w:pPr>
        <w:ind w:firstLine="720"/>
        <w:jc w:val="both"/>
        <w:rPr>
          <w:sz w:val="24"/>
        </w:rPr>
      </w:pPr>
      <w:r w:rsidRPr="00F61AB8">
        <w:rPr>
          <w:sz w:val="24"/>
        </w:rPr>
        <w:t>O povučenom prijedlogu prestaje rasprava.</w:t>
      </w:r>
    </w:p>
    <w:p w:rsidR="00F61AB8" w:rsidRPr="00F61AB8" w:rsidRDefault="00F61AB8" w:rsidP="00F61AB8">
      <w:pPr>
        <w:jc w:val="both"/>
        <w:rPr>
          <w:sz w:val="24"/>
        </w:rPr>
      </w:pPr>
    </w:p>
    <w:p w:rsidR="00F61AB8" w:rsidRPr="00F61AB8" w:rsidRDefault="00F61AB8" w:rsidP="00F61AB8">
      <w:pPr>
        <w:ind w:firstLine="720"/>
        <w:jc w:val="both"/>
        <w:rPr>
          <w:b/>
          <w:sz w:val="24"/>
        </w:rPr>
      </w:pPr>
      <w:r w:rsidRPr="00F61AB8">
        <w:rPr>
          <w:b/>
          <w:sz w:val="24"/>
        </w:rPr>
        <w:t>3.</w:t>
      </w:r>
      <w:r w:rsidRPr="00F61AB8">
        <w:rPr>
          <w:b/>
          <w:sz w:val="24"/>
        </w:rPr>
        <w:tab/>
        <w:t>ODLUČIVANJE</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98.</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Odluke Vijeće donosi većinom glasova nazočnih vijećnika, ukoliko zakonom ili drugim propisom nije utvrđena druga većina.</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99.</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Općinsko vijeće odlučuje o svakom prijedlogu nakon rasprave.</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100.</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lastRenderedPageBreak/>
        <w:t>Glasovanje na sjednici u pravilu je javno, osim ako Općinsko vijeće odluči da o pojedinom pitanju glasovanje obavi tajno.</w:t>
      </w:r>
    </w:p>
    <w:p w:rsidR="00F61AB8" w:rsidRPr="00F61AB8" w:rsidRDefault="00F61AB8" w:rsidP="00F61AB8">
      <w:pPr>
        <w:ind w:firstLine="720"/>
        <w:jc w:val="both"/>
        <w:rPr>
          <w:sz w:val="24"/>
        </w:rPr>
      </w:pPr>
      <w:r w:rsidRPr="00F61AB8">
        <w:rPr>
          <w:sz w:val="24"/>
        </w:rPr>
        <w:t>Vijećnici glasuju tako da se izjašnjavaju "za" ili "protiv" prijedloga.</w:t>
      </w:r>
    </w:p>
    <w:p w:rsidR="00F61AB8" w:rsidRPr="00F61AB8" w:rsidRDefault="00F61AB8" w:rsidP="00F61AB8">
      <w:pPr>
        <w:ind w:firstLine="720"/>
        <w:jc w:val="both"/>
        <w:rPr>
          <w:sz w:val="24"/>
        </w:rPr>
      </w:pPr>
      <w:r w:rsidRPr="00F61AB8">
        <w:rPr>
          <w:sz w:val="24"/>
        </w:rPr>
        <w:t>Javno glasovanje provodi se istovremeno, dizanjem ruke ili poimeničnim izjašnjavanjem.</w:t>
      </w:r>
    </w:p>
    <w:p w:rsidR="00F61AB8" w:rsidRPr="00F61AB8" w:rsidRDefault="00F61AB8" w:rsidP="00F61AB8">
      <w:pPr>
        <w:ind w:firstLine="720"/>
        <w:jc w:val="both"/>
        <w:rPr>
          <w:sz w:val="24"/>
        </w:rPr>
      </w:pPr>
      <w:r w:rsidRPr="00F61AB8">
        <w:rPr>
          <w:sz w:val="24"/>
        </w:rPr>
        <w:t>Predsjednik Općinskog vijeća prvo poziva vijećnike da se izjasne tko je "za" prijedlog, zatim tko je "protiv" prijedloga, odnosno da li se tko suzdržao od glasovanja.</w:t>
      </w:r>
    </w:p>
    <w:p w:rsidR="00F61AB8" w:rsidRPr="00F61AB8" w:rsidRDefault="00F61AB8" w:rsidP="00F61AB8">
      <w:pPr>
        <w:ind w:firstLine="720"/>
        <w:jc w:val="both"/>
        <w:rPr>
          <w:sz w:val="24"/>
        </w:rPr>
      </w:pPr>
    </w:p>
    <w:p w:rsidR="00F61AB8" w:rsidRPr="00F61AB8" w:rsidRDefault="00F61AB8" w:rsidP="00F61AB8">
      <w:pPr>
        <w:jc w:val="center"/>
        <w:rPr>
          <w:sz w:val="24"/>
        </w:rPr>
      </w:pPr>
      <w:r w:rsidRPr="00F61AB8">
        <w:rPr>
          <w:sz w:val="24"/>
        </w:rPr>
        <w:t>Članak 101.</w:t>
      </w:r>
    </w:p>
    <w:p w:rsidR="00F61AB8" w:rsidRPr="00F61AB8" w:rsidRDefault="00F61AB8" w:rsidP="00F61AB8">
      <w:pPr>
        <w:ind w:firstLine="720"/>
        <w:jc w:val="both"/>
        <w:rPr>
          <w:sz w:val="24"/>
        </w:rPr>
      </w:pPr>
    </w:p>
    <w:p w:rsidR="00F61AB8" w:rsidRPr="00F61AB8" w:rsidRDefault="00F61AB8" w:rsidP="00F61AB8">
      <w:pPr>
        <w:ind w:firstLine="720"/>
        <w:jc w:val="both"/>
        <w:rPr>
          <w:sz w:val="24"/>
          <w:szCs w:val="24"/>
        </w:rPr>
      </w:pPr>
      <w:r w:rsidRPr="00F61AB8">
        <w:rPr>
          <w:sz w:val="24"/>
          <w:szCs w:val="24"/>
        </w:rPr>
        <w:t>Tajno glasovanje provodi se glasačkim listićima. Tajnim glasovanjem rukovodi predsjednik Općinskog vijeća uz pomoć dvaju vijećnika koje izabere Općinsko vijeće vodeći računa o stranačkom sastavu Općinskog vijeća.</w:t>
      </w:r>
    </w:p>
    <w:p w:rsidR="00F61AB8" w:rsidRPr="00F61AB8" w:rsidRDefault="00F61AB8" w:rsidP="00F61AB8">
      <w:pPr>
        <w:rPr>
          <w:sz w:val="24"/>
          <w:szCs w:val="24"/>
        </w:rPr>
      </w:pPr>
      <w:r w:rsidRPr="00F61AB8">
        <w:rPr>
          <w:sz w:val="24"/>
          <w:szCs w:val="24"/>
        </w:rPr>
        <w:tab/>
        <w:t>Član Općinskog vijeća može glasovati samo jednim glasačkim listićem i to osobno.</w:t>
      </w:r>
    </w:p>
    <w:p w:rsidR="00F61AB8" w:rsidRPr="00F61AB8" w:rsidRDefault="00F61AB8" w:rsidP="00F61AB8">
      <w:pPr>
        <w:keepNext/>
        <w:tabs>
          <w:tab w:val="left" w:pos="288"/>
          <w:tab w:val="left" w:pos="709"/>
        </w:tabs>
        <w:jc w:val="both"/>
        <w:rPr>
          <w:sz w:val="24"/>
          <w:szCs w:val="24"/>
        </w:rPr>
      </w:pPr>
      <w:r w:rsidRPr="00F61AB8">
        <w:rPr>
          <w:sz w:val="24"/>
          <w:szCs w:val="24"/>
        </w:rPr>
        <w:tab/>
      </w:r>
      <w:r w:rsidRPr="00F61AB8">
        <w:rPr>
          <w:sz w:val="24"/>
          <w:szCs w:val="24"/>
        </w:rPr>
        <w:tab/>
        <w:t>Nakon što su svi nazočni članovi Općinskog vijeća predali glasačke listiće i nakon što je predsjednik Općinskog vijeća objavio da je glasovanje završeno, prelazi se na utvrđivanje rezultata glasovanja.</w:t>
      </w:r>
    </w:p>
    <w:p w:rsidR="00F61AB8" w:rsidRPr="00F61AB8" w:rsidRDefault="00F61AB8" w:rsidP="00F61AB8">
      <w:pPr>
        <w:keepNext/>
        <w:tabs>
          <w:tab w:val="left" w:pos="288"/>
          <w:tab w:val="left" w:pos="709"/>
        </w:tabs>
        <w:jc w:val="both"/>
        <w:rPr>
          <w:sz w:val="24"/>
          <w:szCs w:val="24"/>
        </w:rPr>
      </w:pPr>
      <w:r w:rsidRPr="00F61AB8">
        <w:rPr>
          <w:sz w:val="24"/>
          <w:szCs w:val="24"/>
        </w:rPr>
        <w:tab/>
      </w:r>
      <w:r w:rsidRPr="00F61AB8">
        <w:rPr>
          <w:sz w:val="24"/>
          <w:szCs w:val="24"/>
        </w:rPr>
        <w:tab/>
      </w:r>
      <w:r w:rsidRPr="00F61AB8">
        <w:rPr>
          <w:sz w:val="24"/>
          <w:szCs w:val="24"/>
        </w:rPr>
        <w:tab/>
        <w:t>Rezultat glasovanja utvrđuje se na osnovi predanih glasačkih listića.</w:t>
      </w: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r>
      <w:r w:rsidRPr="00F61AB8">
        <w:rPr>
          <w:sz w:val="24"/>
          <w:szCs w:val="24"/>
        </w:rPr>
        <w:tab/>
        <w:t>Rezultat glasovanja utvrđuje predsjednik Općinskog vijeća u prisutnosti dva člana Općinskog vijeća koji su mu pomagali kod samog glasovanja.</w:t>
      </w:r>
    </w:p>
    <w:p w:rsidR="00F61AB8" w:rsidRPr="00F61AB8" w:rsidRDefault="00F61AB8" w:rsidP="00F61AB8">
      <w:pPr>
        <w:tabs>
          <w:tab w:val="left" w:pos="288"/>
          <w:tab w:val="left" w:pos="709"/>
        </w:tabs>
        <w:jc w:val="both"/>
        <w:rPr>
          <w:sz w:val="24"/>
          <w:szCs w:val="24"/>
        </w:rPr>
      </w:pPr>
      <w:r w:rsidRPr="00F61AB8">
        <w:rPr>
          <w:sz w:val="24"/>
          <w:szCs w:val="24"/>
        </w:rPr>
        <w:tab/>
      </w:r>
      <w:r w:rsidRPr="00F61AB8">
        <w:rPr>
          <w:sz w:val="24"/>
          <w:szCs w:val="24"/>
        </w:rPr>
        <w:tab/>
      </w:r>
      <w:r w:rsidRPr="00F61AB8">
        <w:rPr>
          <w:sz w:val="24"/>
          <w:szCs w:val="24"/>
        </w:rPr>
        <w:tab/>
        <w:t>Predsjednik Općinskog vijeća objavljuje rezultate glasovanja na istoj sjednici na kojoj je provedeno tajno glasovanje.</w:t>
      </w:r>
    </w:p>
    <w:p w:rsidR="00F61AB8" w:rsidRPr="00F61AB8" w:rsidRDefault="00F61AB8" w:rsidP="00F61AB8">
      <w:pPr>
        <w:ind w:firstLine="720"/>
        <w:jc w:val="both"/>
        <w:rPr>
          <w:sz w:val="24"/>
          <w:szCs w:val="24"/>
        </w:rPr>
      </w:pPr>
    </w:p>
    <w:p w:rsidR="00F61AB8" w:rsidRPr="00F61AB8" w:rsidRDefault="00F61AB8" w:rsidP="00F61AB8">
      <w:pPr>
        <w:ind w:firstLine="720"/>
        <w:rPr>
          <w:b/>
          <w:sz w:val="24"/>
        </w:rPr>
      </w:pPr>
      <w:r w:rsidRPr="00F61AB8">
        <w:rPr>
          <w:b/>
          <w:sz w:val="24"/>
        </w:rPr>
        <w:t>4.</w:t>
      </w:r>
      <w:r w:rsidRPr="00F61AB8">
        <w:rPr>
          <w:b/>
          <w:sz w:val="24"/>
        </w:rPr>
        <w:tab/>
        <w:t>ODRŽAVANJE REDA NA SJEDNICI</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102.</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Red na sjednici osigurava predsjednik Vijeća.</w:t>
      </w:r>
    </w:p>
    <w:p w:rsidR="00F61AB8" w:rsidRPr="00F61AB8" w:rsidRDefault="00F61AB8" w:rsidP="00F61AB8">
      <w:pPr>
        <w:ind w:firstLine="720"/>
        <w:jc w:val="both"/>
        <w:rPr>
          <w:sz w:val="24"/>
        </w:rPr>
      </w:pPr>
      <w:r w:rsidRPr="00F61AB8">
        <w:rPr>
          <w:sz w:val="24"/>
        </w:rPr>
        <w:t>Za remećenje reda na sjednici predsjednik vijeća može vijećniku izreći opomenu, oduzeti riječ i udaljiti ga sa sjednice.</w:t>
      </w:r>
    </w:p>
    <w:p w:rsidR="00F61AB8" w:rsidRPr="00F61AB8" w:rsidRDefault="00F61AB8" w:rsidP="00F61AB8">
      <w:pPr>
        <w:ind w:firstLine="720"/>
        <w:jc w:val="both"/>
        <w:rPr>
          <w:sz w:val="24"/>
        </w:rPr>
      </w:pPr>
      <w:r w:rsidRPr="00F61AB8">
        <w:rPr>
          <w:sz w:val="24"/>
        </w:rPr>
        <w:lastRenderedPageBreak/>
        <w:t>Ako predsjednik ne može održati red na sjednici redovnim mjerama, odredit će kratak prekid sjednice.</w:t>
      </w:r>
    </w:p>
    <w:p w:rsidR="00F61AB8" w:rsidRPr="00F61AB8" w:rsidRDefault="00F61AB8" w:rsidP="00F61AB8">
      <w:pPr>
        <w:ind w:firstLine="720"/>
        <w:jc w:val="both"/>
        <w:rPr>
          <w:sz w:val="24"/>
        </w:rPr>
      </w:pPr>
      <w:r w:rsidRPr="00F61AB8">
        <w:rPr>
          <w:sz w:val="24"/>
        </w:rPr>
        <w:t>Ako se ni nakon stanke ne može uspostaviti red, Predsjednik prekida sjednicu te se  nastavak iste mora zakazati u roku od 3 dana.</w:t>
      </w:r>
    </w:p>
    <w:p w:rsidR="00F61AB8" w:rsidRPr="00F61AB8" w:rsidRDefault="00F61AB8" w:rsidP="00F61AB8">
      <w:pPr>
        <w:jc w:val="center"/>
        <w:rPr>
          <w:sz w:val="24"/>
        </w:rPr>
      </w:pPr>
      <w:r w:rsidRPr="00F61AB8">
        <w:rPr>
          <w:sz w:val="24"/>
        </w:rPr>
        <w:t>Članak 103.</w:t>
      </w:r>
    </w:p>
    <w:p w:rsidR="00F61AB8" w:rsidRPr="00F61AB8" w:rsidRDefault="00F61AB8" w:rsidP="00F61AB8">
      <w:pPr>
        <w:jc w:val="center"/>
        <w:rPr>
          <w:sz w:val="24"/>
        </w:rPr>
      </w:pPr>
    </w:p>
    <w:p w:rsidR="00F61AB8" w:rsidRPr="00F61AB8" w:rsidRDefault="00F61AB8" w:rsidP="00F61AB8">
      <w:pPr>
        <w:jc w:val="both"/>
        <w:rPr>
          <w:sz w:val="24"/>
          <w:szCs w:val="24"/>
        </w:rPr>
      </w:pPr>
      <w:r w:rsidRPr="00F61AB8">
        <w:rPr>
          <w:sz w:val="24"/>
          <w:szCs w:val="24"/>
        </w:rPr>
        <w:tab/>
        <w:t>Članu Općinskog vijeća koji je svojim vladanjem znatno narušio red, može se uz mjeru oduzimanja riječi izreći stegovna mjera udaljenja sa sjednice Općinskog vijeća.</w:t>
      </w:r>
    </w:p>
    <w:p w:rsidR="00F61AB8" w:rsidRPr="00F61AB8" w:rsidRDefault="00F61AB8" w:rsidP="00F61AB8">
      <w:pPr>
        <w:jc w:val="both"/>
        <w:rPr>
          <w:sz w:val="24"/>
          <w:szCs w:val="24"/>
        </w:rPr>
      </w:pPr>
      <w:r w:rsidRPr="00F61AB8">
        <w:rPr>
          <w:sz w:val="24"/>
          <w:szCs w:val="24"/>
        </w:rPr>
        <w:tab/>
        <w:t>Kada je članu Općinskog vijeća izrečena mjera udaljenja sa sjednice Općinskog vijeća, član Općinskog vijeća dužan je odmah napustiti sjednicu, a ako to ne učini predsjednik Općinskog vijeća će utvrditi da je član Općinskog vijeća udaljen sa sjednice i da se ne broji prilikom glasovanja.</w:t>
      </w:r>
    </w:p>
    <w:p w:rsidR="00F61AB8" w:rsidRPr="00F61AB8" w:rsidRDefault="00F61AB8" w:rsidP="00F61AB8">
      <w:pPr>
        <w:jc w:val="both"/>
        <w:rPr>
          <w:sz w:val="24"/>
          <w:szCs w:val="24"/>
        </w:rPr>
      </w:pPr>
      <w:r w:rsidRPr="00F61AB8">
        <w:rPr>
          <w:sz w:val="22"/>
          <w:szCs w:val="22"/>
        </w:rPr>
        <w:tab/>
      </w:r>
      <w:r w:rsidRPr="00F61AB8">
        <w:rPr>
          <w:sz w:val="24"/>
          <w:szCs w:val="24"/>
        </w:rPr>
        <w:t>Predsjednik Općinskog vijeća može naložiti da se sa sjednice udalji svaki slušatelj koji narušava red.</w:t>
      </w:r>
    </w:p>
    <w:p w:rsidR="00F61AB8" w:rsidRPr="00F61AB8" w:rsidRDefault="00F61AB8" w:rsidP="00F61AB8">
      <w:pPr>
        <w:rPr>
          <w:b/>
          <w:sz w:val="24"/>
        </w:rPr>
      </w:pPr>
    </w:p>
    <w:p w:rsidR="00F61AB8" w:rsidRPr="00F61AB8" w:rsidRDefault="00F61AB8" w:rsidP="00F61AB8">
      <w:pPr>
        <w:ind w:firstLine="720"/>
        <w:rPr>
          <w:sz w:val="24"/>
        </w:rPr>
      </w:pPr>
      <w:r w:rsidRPr="00F61AB8">
        <w:rPr>
          <w:b/>
          <w:sz w:val="24"/>
        </w:rPr>
        <w:t>5.</w:t>
      </w:r>
      <w:r w:rsidRPr="00F61AB8">
        <w:rPr>
          <w:b/>
          <w:sz w:val="24"/>
        </w:rPr>
        <w:tab/>
        <w:t>ZAPISNIK</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104.</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O radu sjednice vodi se zapisnik.</w:t>
      </w:r>
    </w:p>
    <w:p w:rsidR="00F61AB8" w:rsidRPr="00F61AB8" w:rsidRDefault="00F61AB8" w:rsidP="00F61AB8">
      <w:pPr>
        <w:ind w:firstLine="720"/>
        <w:jc w:val="both"/>
        <w:rPr>
          <w:sz w:val="24"/>
        </w:rPr>
      </w:pPr>
      <w:r w:rsidRPr="00F61AB8">
        <w:rPr>
          <w:sz w:val="24"/>
        </w:rPr>
        <w:t>Zapisnik sadrži osnovne podatke o radu sjednice, o prijedlozima iznijetim na sjednici, o provedenoj raspravi te o donesenim odlukama.</w:t>
      </w:r>
    </w:p>
    <w:p w:rsidR="00F61AB8" w:rsidRPr="00F61AB8" w:rsidRDefault="00F61AB8" w:rsidP="00F61AB8">
      <w:pPr>
        <w:ind w:firstLine="720"/>
        <w:rPr>
          <w:sz w:val="24"/>
        </w:rPr>
      </w:pPr>
      <w:r w:rsidRPr="00F61AB8">
        <w:rPr>
          <w:sz w:val="24"/>
        </w:rPr>
        <w:t>U zapisnik se unosi i rezultat glasovanja o pojedinim točkama.</w:t>
      </w:r>
    </w:p>
    <w:p w:rsidR="00F61AB8" w:rsidRPr="00F61AB8" w:rsidRDefault="00F61AB8" w:rsidP="00F61AB8">
      <w:pPr>
        <w:jc w:val="both"/>
        <w:rPr>
          <w:sz w:val="24"/>
          <w:szCs w:val="24"/>
        </w:rPr>
      </w:pPr>
      <w:r w:rsidRPr="00F61AB8">
        <w:rPr>
          <w:sz w:val="24"/>
          <w:szCs w:val="24"/>
        </w:rPr>
        <w:tab/>
        <w:t>Zapisnik obvezno sadrži: vrijeme, mjesto održavanja sjednice, dnevni red sjednice, ime predsjednika odnosno predsjedatelja, imena odsutnih članova Općinskog vijeća s posebnom napomenom za one koji su svoj nedolazak najavili, imena ostalih sudionika na sjednici, kratak tijek sjednice s nazivom pitanja o kojima se raspravljalo i odlučivalo, imena govornika sa sažetim prikazom njihovog izlaganja, rezultat glasovanja o pojedinim pitanjima,  naziv akata donesenih na sjednici te podatak o vremenu zaključenja sjednice.</w:t>
      </w:r>
    </w:p>
    <w:p w:rsidR="00F61AB8" w:rsidRPr="00F61AB8" w:rsidRDefault="00F61AB8" w:rsidP="00F61AB8">
      <w:pPr>
        <w:ind w:firstLine="720"/>
        <w:jc w:val="both"/>
        <w:rPr>
          <w:sz w:val="24"/>
          <w:szCs w:val="24"/>
        </w:rPr>
      </w:pPr>
      <w:r w:rsidRPr="00F61AB8">
        <w:rPr>
          <w:sz w:val="24"/>
          <w:szCs w:val="24"/>
        </w:rPr>
        <w:t>Sastavni dio zapisnika su i usvojeni tekstovi akata.</w:t>
      </w:r>
    </w:p>
    <w:p w:rsidR="00F61AB8" w:rsidRPr="00F61AB8" w:rsidRDefault="00F61AB8" w:rsidP="00F61AB8">
      <w:pPr>
        <w:jc w:val="both"/>
        <w:rPr>
          <w:sz w:val="24"/>
          <w:szCs w:val="24"/>
        </w:rPr>
      </w:pPr>
      <w:r w:rsidRPr="00F61AB8">
        <w:rPr>
          <w:sz w:val="24"/>
          <w:szCs w:val="24"/>
        </w:rPr>
        <w:tab/>
        <w:t>Zapisnik vodi djelatnik upravnog tijela Općine Antunovac.</w:t>
      </w:r>
    </w:p>
    <w:p w:rsidR="00F61AB8" w:rsidRPr="00F61AB8" w:rsidRDefault="00F61AB8" w:rsidP="00F61AB8">
      <w:pPr>
        <w:rPr>
          <w:sz w:val="24"/>
        </w:rPr>
      </w:pPr>
      <w:r w:rsidRPr="00F61AB8">
        <w:lastRenderedPageBreak/>
        <w:tab/>
      </w:r>
      <w:r w:rsidRPr="00F61AB8">
        <w:tab/>
      </w:r>
    </w:p>
    <w:p w:rsidR="00F61AB8" w:rsidRPr="00F61AB8" w:rsidRDefault="00F61AB8" w:rsidP="00F61AB8">
      <w:pPr>
        <w:jc w:val="center"/>
        <w:rPr>
          <w:sz w:val="24"/>
        </w:rPr>
      </w:pPr>
      <w:r w:rsidRPr="00F61AB8">
        <w:rPr>
          <w:sz w:val="24"/>
        </w:rPr>
        <w:t>Članak 105.</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Vijećnik ima pravo na početku sjednice iznijeti primjedbe na zapisnik prethodne sjednice.</w:t>
      </w:r>
    </w:p>
    <w:p w:rsidR="00F61AB8" w:rsidRPr="00F61AB8" w:rsidRDefault="00F61AB8" w:rsidP="00F61AB8">
      <w:pPr>
        <w:ind w:firstLine="720"/>
        <w:jc w:val="both"/>
        <w:rPr>
          <w:sz w:val="24"/>
        </w:rPr>
      </w:pPr>
      <w:r w:rsidRPr="00F61AB8">
        <w:rPr>
          <w:sz w:val="24"/>
        </w:rPr>
        <w:t>O osnovanosti primjedbi na zapisnik odlučuje se na sjednici bez rasprave.</w:t>
      </w:r>
    </w:p>
    <w:p w:rsidR="00F61AB8" w:rsidRPr="00F61AB8" w:rsidRDefault="00F61AB8" w:rsidP="00F61AB8">
      <w:pPr>
        <w:jc w:val="both"/>
        <w:rPr>
          <w:sz w:val="24"/>
        </w:rPr>
      </w:pPr>
      <w:r w:rsidRPr="00F61AB8">
        <w:rPr>
          <w:sz w:val="24"/>
        </w:rPr>
        <w:t>Prihvaćene primjedbe unose se u zapisnik sjednice na kojoj su iznijete, a odgovarajuće izmjene i dopune u zapisnik prethodne sjednice.</w:t>
      </w:r>
    </w:p>
    <w:p w:rsidR="00F61AB8" w:rsidRPr="00F61AB8" w:rsidRDefault="00F61AB8" w:rsidP="00F61AB8">
      <w:pPr>
        <w:ind w:firstLine="720"/>
        <w:jc w:val="both"/>
        <w:rPr>
          <w:sz w:val="24"/>
        </w:rPr>
      </w:pPr>
      <w:r w:rsidRPr="00F61AB8">
        <w:rPr>
          <w:sz w:val="24"/>
        </w:rPr>
        <w:t>Zapisnik na koji nije bilo primjedbi, odnosno koji je izmijenjen sukladno prihvaćenim primjedbama smatra se usvojenim.</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106.</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Usvojeni zapisnik potpisuje predsjednik i dva ovjerovitelja.</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107.</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Sjednice općinskog vijeća tonski se snimaju.</w:t>
      </w:r>
    </w:p>
    <w:p w:rsidR="00F61AB8" w:rsidRPr="00F61AB8" w:rsidRDefault="00F61AB8" w:rsidP="00F61AB8">
      <w:pPr>
        <w:ind w:firstLine="720"/>
        <w:jc w:val="both"/>
        <w:rPr>
          <w:sz w:val="24"/>
        </w:rPr>
      </w:pPr>
      <w:r w:rsidRPr="00F61AB8">
        <w:rPr>
          <w:sz w:val="24"/>
        </w:rPr>
        <w:t>Tonsku snimku sjednice čuva upravno tijelo Općine Antunovac.</w:t>
      </w:r>
    </w:p>
    <w:p w:rsidR="00F61AB8" w:rsidRPr="00F61AB8" w:rsidRDefault="00F61AB8" w:rsidP="00F61AB8">
      <w:pPr>
        <w:ind w:firstLine="720"/>
        <w:jc w:val="both"/>
        <w:rPr>
          <w:sz w:val="24"/>
        </w:rPr>
      </w:pPr>
      <w:r w:rsidRPr="00F61AB8">
        <w:rPr>
          <w:sz w:val="24"/>
        </w:rPr>
        <w:t>Vijećnicima, na njihov zahtjev, mora biti omogućeno preslušavanje tonske snimke sjednice.</w:t>
      </w:r>
    </w:p>
    <w:p w:rsidR="00F61AB8" w:rsidRPr="00F61AB8" w:rsidRDefault="00F61AB8" w:rsidP="00F61AB8">
      <w:pPr>
        <w:ind w:firstLine="720"/>
        <w:jc w:val="both"/>
        <w:rPr>
          <w:sz w:val="24"/>
        </w:rPr>
      </w:pPr>
    </w:p>
    <w:p w:rsidR="00F61AB8" w:rsidRPr="00F61AB8" w:rsidRDefault="00F61AB8" w:rsidP="00F61AB8">
      <w:pPr>
        <w:ind w:firstLine="720"/>
        <w:rPr>
          <w:b/>
          <w:sz w:val="24"/>
        </w:rPr>
      </w:pPr>
      <w:r w:rsidRPr="00F61AB8">
        <w:rPr>
          <w:b/>
          <w:sz w:val="24"/>
        </w:rPr>
        <w:t>6.</w:t>
      </w:r>
      <w:r w:rsidRPr="00F61AB8">
        <w:rPr>
          <w:b/>
          <w:sz w:val="24"/>
        </w:rPr>
        <w:tab/>
        <w:t>JAVNOST RADA</w:t>
      </w:r>
    </w:p>
    <w:p w:rsidR="00F61AB8" w:rsidRPr="00F61AB8" w:rsidRDefault="00F61AB8" w:rsidP="00F61AB8">
      <w:pPr>
        <w:jc w:val="center"/>
        <w:rPr>
          <w:sz w:val="24"/>
        </w:rPr>
      </w:pPr>
      <w:r w:rsidRPr="00F61AB8">
        <w:rPr>
          <w:sz w:val="24"/>
        </w:rPr>
        <w:t>Članak 108.</w:t>
      </w:r>
    </w:p>
    <w:p w:rsidR="00F61AB8" w:rsidRPr="00F61AB8" w:rsidRDefault="00F61AB8" w:rsidP="00F61AB8">
      <w:pPr>
        <w:jc w:val="center"/>
        <w:rPr>
          <w:sz w:val="24"/>
        </w:rPr>
      </w:pPr>
    </w:p>
    <w:p w:rsidR="00F61AB8" w:rsidRPr="00F61AB8" w:rsidRDefault="00F61AB8" w:rsidP="00F61AB8">
      <w:pPr>
        <w:ind w:firstLine="720"/>
        <w:rPr>
          <w:sz w:val="24"/>
        </w:rPr>
      </w:pPr>
      <w:r w:rsidRPr="00F61AB8">
        <w:rPr>
          <w:sz w:val="24"/>
        </w:rPr>
        <w:t>Rad Općinskog vijeća je javan.</w:t>
      </w:r>
    </w:p>
    <w:p w:rsidR="00F61AB8" w:rsidRPr="00F61AB8" w:rsidRDefault="00F61AB8" w:rsidP="00F61AB8">
      <w:pPr>
        <w:ind w:firstLine="720"/>
        <w:jc w:val="both"/>
        <w:rPr>
          <w:sz w:val="24"/>
        </w:rPr>
      </w:pPr>
      <w:r w:rsidRPr="00F61AB8">
        <w:rPr>
          <w:sz w:val="24"/>
        </w:rPr>
        <w:t>Vijeće obavještava javnost o svom radu i radu radnih tijela, stavovima i odlukama koje je donijelo kao i o temama o kojima se raspravljalo.</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109.</w:t>
      </w:r>
    </w:p>
    <w:p w:rsidR="00F61AB8" w:rsidRPr="00F61AB8" w:rsidRDefault="00F61AB8" w:rsidP="00F61AB8">
      <w:pPr>
        <w:jc w:val="center"/>
        <w:rPr>
          <w:sz w:val="24"/>
        </w:rPr>
      </w:pPr>
    </w:p>
    <w:p w:rsidR="00F61AB8" w:rsidRPr="00F61AB8" w:rsidRDefault="00F61AB8" w:rsidP="00F61AB8">
      <w:pPr>
        <w:jc w:val="both"/>
        <w:rPr>
          <w:sz w:val="24"/>
          <w:szCs w:val="24"/>
        </w:rPr>
      </w:pPr>
      <w:r w:rsidRPr="00F61AB8">
        <w:rPr>
          <w:sz w:val="24"/>
          <w:szCs w:val="24"/>
        </w:rPr>
        <w:tab/>
        <w:t xml:space="preserve">Predsjednik Općinskog vijeća ili radnog tijelo Općinskog vijeća može odlučiti, da sjednicu ili pojedini dio sjednice, održi bez nazočnosti javnosti. </w:t>
      </w:r>
    </w:p>
    <w:p w:rsidR="00F61AB8" w:rsidRPr="00F61AB8" w:rsidRDefault="00F61AB8" w:rsidP="00F61AB8">
      <w:pPr>
        <w:jc w:val="both"/>
        <w:rPr>
          <w:sz w:val="24"/>
          <w:szCs w:val="24"/>
        </w:rPr>
      </w:pPr>
      <w:r w:rsidRPr="00F61AB8">
        <w:rPr>
          <w:sz w:val="24"/>
          <w:szCs w:val="24"/>
        </w:rPr>
        <w:tab/>
        <w:t xml:space="preserve">Prije razmatranja pitanja iz stavka 1. ovog članka, predsjednik Općinskog vijeća pozvat će osobe, čija nazočnost nije potrebna, da napuste sjednicu, a zatim će članove </w:t>
      </w:r>
      <w:r w:rsidRPr="00F61AB8">
        <w:rPr>
          <w:sz w:val="24"/>
          <w:szCs w:val="24"/>
        </w:rPr>
        <w:lastRenderedPageBreak/>
        <w:t>Općinskog vijeća obavijestiti o razlozima održavanja sjednice bez nazočnosti javnosti.</w:t>
      </w:r>
    </w:p>
    <w:p w:rsidR="00F61AB8" w:rsidRPr="00F61AB8" w:rsidRDefault="00A025B2" w:rsidP="00F61AB8">
      <w:pPr>
        <w:keepNext/>
        <w:tabs>
          <w:tab w:val="left" w:pos="576"/>
          <w:tab w:val="left" w:pos="709"/>
        </w:tabs>
        <w:jc w:val="both"/>
        <w:rPr>
          <w:sz w:val="24"/>
          <w:szCs w:val="24"/>
        </w:rPr>
      </w:pPr>
      <w:r>
        <w:rPr>
          <w:sz w:val="24"/>
          <w:szCs w:val="24"/>
        </w:rPr>
        <w:tab/>
      </w:r>
      <w:r>
        <w:rPr>
          <w:sz w:val="24"/>
          <w:szCs w:val="24"/>
        </w:rPr>
        <w:tab/>
      </w:r>
      <w:r w:rsidR="00F61AB8" w:rsidRPr="00F61AB8">
        <w:rPr>
          <w:sz w:val="24"/>
          <w:szCs w:val="24"/>
        </w:rPr>
        <w:t xml:space="preserve">Kad se o određenom pitanju raspravlja bez nazočnosti javnosti, materijal za sjednicu ne mora se dostaviti u pisanom obliku. </w:t>
      </w:r>
    </w:p>
    <w:p w:rsidR="00F61AB8" w:rsidRPr="00F61AB8" w:rsidRDefault="00F61AB8" w:rsidP="00F61AB8">
      <w:pPr>
        <w:keepNext/>
        <w:tabs>
          <w:tab w:val="left" w:pos="576"/>
          <w:tab w:val="left" w:pos="709"/>
        </w:tabs>
        <w:rPr>
          <w:sz w:val="24"/>
          <w:szCs w:val="24"/>
        </w:rPr>
      </w:pPr>
    </w:p>
    <w:p w:rsidR="00F61AB8" w:rsidRPr="00F61AB8" w:rsidRDefault="00F61AB8" w:rsidP="00F61AB8">
      <w:pPr>
        <w:jc w:val="center"/>
        <w:rPr>
          <w:sz w:val="24"/>
        </w:rPr>
      </w:pPr>
      <w:r w:rsidRPr="00F61AB8">
        <w:rPr>
          <w:sz w:val="24"/>
        </w:rPr>
        <w:t>Članak 110.</w:t>
      </w:r>
    </w:p>
    <w:p w:rsidR="00F61AB8" w:rsidRPr="00F61AB8" w:rsidRDefault="00F61AB8" w:rsidP="00F61AB8">
      <w:pPr>
        <w:keepNext/>
        <w:tabs>
          <w:tab w:val="left" w:pos="576"/>
          <w:tab w:val="left" w:pos="709"/>
        </w:tabs>
        <w:jc w:val="both"/>
        <w:rPr>
          <w:sz w:val="24"/>
          <w:szCs w:val="24"/>
        </w:rPr>
      </w:pPr>
      <w:r w:rsidRPr="00F61AB8">
        <w:rPr>
          <w:sz w:val="24"/>
          <w:szCs w:val="24"/>
        </w:rPr>
        <w:tab/>
        <w:t>Radi što potpunijeg i točnijeg obavješćivanja javnosti o rezultatima rada Općinskog vijeća i radnih tijela, može se dati službeno priopćenje za tisak i druga sredstva priopćavanja, o čemu odlučuje predsjednik Općinskog vijeća.</w:t>
      </w:r>
    </w:p>
    <w:p w:rsidR="00F61AB8" w:rsidRPr="00F61AB8" w:rsidRDefault="00F61AB8" w:rsidP="00F61AB8">
      <w:pPr>
        <w:jc w:val="both"/>
      </w:pPr>
      <w:r w:rsidRPr="00F61AB8">
        <w:tab/>
      </w:r>
      <w:r w:rsidRPr="00F61AB8">
        <w:tab/>
      </w:r>
    </w:p>
    <w:p w:rsidR="00F61AB8" w:rsidRPr="00F61AB8" w:rsidRDefault="00F61AB8" w:rsidP="00F61AB8">
      <w:pPr>
        <w:jc w:val="both"/>
        <w:rPr>
          <w:b/>
          <w:sz w:val="24"/>
        </w:rPr>
      </w:pPr>
    </w:p>
    <w:p w:rsidR="00F61AB8" w:rsidRPr="00F61AB8" w:rsidRDefault="00F61AB8" w:rsidP="00F61AB8">
      <w:pPr>
        <w:keepNext/>
        <w:tabs>
          <w:tab w:val="num" w:pos="1440"/>
          <w:tab w:val="num" w:pos="8658"/>
        </w:tabs>
        <w:ind w:left="1440" w:hanging="720"/>
        <w:outlineLvl w:val="3"/>
        <w:rPr>
          <w:b/>
          <w:sz w:val="28"/>
        </w:rPr>
      </w:pPr>
      <w:r w:rsidRPr="00F61AB8">
        <w:rPr>
          <w:b/>
          <w:sz w:val="28"/>
        </w:rPr>
        <w:t>PRIJELAZNE I ZAVRŠNE ODREDBE</w:t>
      </w:r>
    </w:p>
    <w:p w:rsidR="00F61AB8" w:rsidRPr="00F61AB8" w:rsidRDefault="00F61AB8" w:rsidP="00F61AB8">
      <w:pPr>
        <w:rPr>
          <w:b/>
          <w:sz w:val="24"/>
        </w:rPr>
      </w:pPr>
    </w:p>
    <w:p w:rsidR="00F61AB8" w:rsidRPr="00F61AB8" w:rsidRDefault="00F61AB8" w:rsidP="00F61AB8">
      <w:pPr>
        <w:jc w:val="center"/>
        <w:rPr>
          <w:sz w:val="24"/>
        </w:rPr>
      </w:pPr>
      <w:r w:rsidRPr="00F61AB8">
        <w:rPr>
          <w:sz w:val="24"/>
        </w:rPr>
        <w:t>Članak 111.</w:t>
      </w:r>
    </w:p>
    <w:p w:rsidR="00F61AB8" w:rsidRPr="00F61AB8" w:rsidRDefault="00F61AB8" w:rsidP="00F61AB8">
      <w:pPr>
        <w:jc w:val="center"/>
        <w:rPr>
          <w:sz w:val="24"/>
        </w:rPr>
      </w:pPr>
    </w:p>
    <w:p w:rsidR="00F61AB8" w:rsidRPr="00F61AB8" w:rsidRDefault="00F61AB8" w:rsidP="00F61AB8">
      <w:pPr>
        <w:ind w:firstLine="720"/>
        <w:jc w:val="both"/>
        <w:rPr>
          <w:sz w:val="24"/>
        </w:rPr>
      </w:pPr>
      <w:r w:rsidRPr="00F61AB8">
        <w:rPr>
          <w:sz w:val="24"/>
        </w:rPr>
        <w:t>Odluke i drugi akti Vijeća obvezno se objavljuju u "Službenom glasniku Općine Antunovac“.</w:t>
      </w:r>
    </w:p>
    <w:p w:rsidR="00F61AB8" w:rsidRPr="00F61AB8" w:rsidRDefault="00F61AB8" w:rsidP="00F61AB8">
      <w:pPr>
        <w:jc w:val="center"/>
        <w:rPr>
          <w:sz w:val="24"/>
        </w:rPr>
      </w:pPr>
    </w:p>
    <w:p w:rsidR="00F61AB8" w:rsidRPr="00F61AB8" w:rsidRDefault="00F61AB8" w:rsidP="00F61AB8">
      <w:pPr>
        <w:jc w:val="center"/>
        <w:rPr>
          <w:sz w:val="24"/>
        </w:rPr>
      </w:pPr>
      <w:r w:rsidRPr="00F61AB8">
        <w:rPr>
          <w:sz w:val="24"/>
        </w:rPr>
        <w:t>Članak 112.</w:t>
      </w:r>
    </w:p>
    <w:p w:rsidR="00F61AB8" w:rsidRPr="00F61AB8" w:rsidRDefault="00F61AB8" w:rsidP="00F61AB8">
      <w:pPr>
        <w:jc w:val="center"/>
        <w:rPr>
          <w:sz w:val="24"/>
          <w:szCs w:val="24"/>
        </w:rPr>
      </w:pPr>
    </w:p>
    <w:p w:rsidR="00F61AB8" w:rsidRPr="00F61AB8" w:rsidRDefault="00F61AB8" w:rsidP="00F61AB8">
      <w:pPr>
        <w:jc w:val="both"/>
        <w:rPr>
          <w:sz w:val="24"/>
          <w:szCs w:val="24"/>
        </w:rPr>
      </w:pPr>
      <w:r w:rsidRPr="00F61AB8">
        <w:rPr>
          <w:sz w:val="24"/>
          <w:szCs w:val="24"/>
        </w:rPr>
        <w:tab/>
        <w:t>U slučaju da je u objavljenom tekstu akta učinjena pogreška, ispravak će se objaviti u slijedećem broju "Službenog glasnika Općine Antunovac".</w:t>
      </w:r>
    </w:p>
    <w:p w:rsidR="00F61AB8" w:rsidRPr="00F61AB8" w:rsidRDefault="00F61AB8" w:rsidP="00F61AB8">
      <w:pPr>
        <w:jc w:val="both"/>
        <w:rPr>
          <w:sz w:val="24"/>
          <w:szCs w:val="24"/>
        </w:rPr>
      </w:pPr>
      <w:r w:rsidRPr="00F61AB8">
        <w:rPr>
          <w:sz w:val="24"/>
          <w:szCs w:val="24"/>
        </w:rPr>
        <w:tab/>
        <w:t>Tekst ispravka objavljuje i potpisuje glavni i odgovorni urednik "Službenog glasnika Općine Antunovac".</w:t>
      </w:r>
    </w:p>
    <w:p w:rsidR="00F61AB8" w:rsidRPr="00F61AB8" w:rsidRDefault="00F61AB8" w:rsidP="00F61AB8">
      <w:pPr>
        <w:rPr>
          <w:b/>
          <w:bCs/>
        </w:rPr>
      </w:pPr>
    </w:p>
    <w:p w:rsidR="00F61AB8" w:rsidRPr="00F61AB8" w:rsidRDefault="00F61AB8" w:rsidP="00F61AB8">
      <w:pPr>
        <w:jc w:val="center"/>
        <w:rPr>
          <w:sz w:val="24"/>
        </w:rPr>
      </w:pPr>
      <w:r w:rsidRPr="00F61AB8">
        <w:rPr>
          <w:sz w:val="24"/>
        </w:rPr>
        <w:t>Članak 113.</w:t>
      </w:r>
    </w:p>
    <w:p w:rsidR="00F61AB8" w:rsidRPr="00F61AB8" w:rsidRDefault="00F61AB8" w:rsidP="00F61AB8">
      <w:pPr>
        <w:jc w:val="center"/>
        <w:rPr>
          <w:sz w:val="24"/>
        </w:rPr>
      </w:pPr>
    </w:p>
    <w:p w:rsidR="00F61AB8" w:rsidRPr="00F61AB8" w:rsidRDefault="00F61AB8" w:rsidP="00F61AB8">
      <w:pPr>
        <w:tabs>
          <w:tab w:val="center" w:pos="4153"/>
          <w:tab w:val="right" w:pos="8306"/>
        </w:tabs>
        <w:ind w:firstLine="720"/>
        <w:jc w:val="both"/>
        <w:rPr>
          <w:sz w:val="24"/>
          <w:szCs w:val="24"/>
        </w:rPr>
      </w:pPr>
      <w:r w:rsidRPr="00F61AB8">
        <w:rPr>
          <w:sz w:val="24"/>
          <w:szCs w:val="24"/>
        </w:rPr>
        <w:t>Ovaj Poslovnik stupa na snagu na dan stupanja na snagu Odluke o raspisivanju prvih slijedećih općih i redovitih izbora za članove predstavničkih tijela jedinica lokalne i područne (regionalne) samouprave te općinskih načelnika, gradonačelnika i župana i biti će objavljen u  «Službenom glasniku Općine Antunovac».</w:t>
      </w:r>
    </w:p>
    <w:p w:rsidR="00F61AB8" w:rsidRPr="00F61AB8" w:rsidRDefault="00F61AB8" w:rsidP="00F61AB8">
      <w:pPr>
        <w:tabs>
          <w:tab w:val="center" w:pos="4153"/>
          <w:tab w:val="right" w:pos="8306"/>
        </w:tabs>
        <w:ind w:firstLine="720"/>
        <w:jc w:val="both"/>
        <w:rPr>
          <w:sz w:val="24"/>
          <w:szCs w:val="24"/>
        </w:rPr>
      </w:pPr>
      <w:r w:rsidRPr="00F61AB8">
        <w:rPr>
          <w:sz w:val="24"/>
          <w:szCs w:val="24"/>
        </w:rPr>
        <w:t>Stupanjem na snagu ovoga Poslovnika prestaje važiti Poslovnik Općinskog vijeća Općine Antunovac («Službeni glasnik Općine Antunovac» broj 3/09).</w:t>
      </w:r>
    </w:p>
    <w:p w:rsidR="00F61AB8" w:rsidRPr="00F61AB8" w:rsidRDefault="00F61AB8" w:rsidP="00F61AB8">
      <w:pPr>
        <w:jc w:val="both"/>
        <w:rPr>
          <w:sz w:val="24"/>
        </w:rPr>
      </w:pPr>
    </w:p>
    <w:p w:rsidR="00F61AB8" w:rsidRPr="00F61AB8" w:rsidRDefault="00F61AB8" w:rsidP="00F61AB8">
      <w:pPr>
        <w:ind w:left="720" w:hanging="720"/>
        <w:rPr>
          <w:sz w:val="24"/>
          <w:lang w:val="de-DE"/>
        </w:rPr>
      </w:pPr>
      <w:r w:rsidRPr="00F61AB8">
        <w:rPr>
          <w:sz w:val="24"/>
          <w:lang w:val="de-DE"/>
        </w:rPr>
        <w:t>KLASA: 021-05/13-01/01</w:t>
      </w:r>
    </w:p>
    <w:p w:rsidR="00F61AB8" w:rsidRPr="00F61AB8" w:rsidRDefault="00F61AB8" w:rsidP="00F61AB8">
      <w:pPr>
        <w:ind w:left="720" w:hanging="720"/>
        <w:rPr>
          <w:sz w:val="24"/>
          <w:lang w:val="de-DE"/>
        </w:rPr>
      </w:pPr>
      <w:r w:rsidRPr="00F61AB8">
        <w:rPr>
          <w:sz w:val="24"/>
          <w:lang w:val="de-DE"/>
        </w:rPr>
        <w:t>URBROJ: 2158/02-01-13-2</w:t>
      </w:r>
    </w:p>
    <w:p w:rsidR="00F61AB8" w:rsidRPr="00F61AB8" w:rsidRDefault="00F61AB8" w:rsidP="00F61AB8">
      <w:pPr>
        <w:ind w:left="720" w:hanging="720"/>
        <w:rPr>
          <w:sz w:val="24"/>
          <w:lang w:val="de-DE"/>
        </w:rPr>
      </w:pPr>
      <w:r w:rsidRPr="00F61AB8">
        <w:rPr>
          <w:sz w:val="24"/>
          <w:lang w:val="de-DE"/>
        </w:rPr>
        <w:t>Antunovac, 18. ožujka 2013. godine</w:t>
      </w:r>
    </w:p>
    <w:p w:rsidR="00F61AB8" w:rsidRPr="00F61AB8" w:rsidRDefault="00F61AB8" w:rsidP="00A025B2">
      <w:pPr>
        <w:ind w:left="720"/>
        <w:jc w:val="center"/>
        <w:rPr>
          <w:sz w:val="24"/>
          <w:lang w:val="de-DE"/>
        </w:rPr>
      </w:pPr>
      <w:r w:rsidRPr="00F61AB8">
        <w:rPr>
          <w:sz w:val="24"/>
          <w:lang w:val="de-DE"/>
        </w:rPr>
        <w:lastRenderedPageBreak/>
        <w:t>Predsjednik Općinskog vijeća</w:t>
      </w:r>
    </w:p>
    <w:p w:rsidR="00F61AB8" w:rsidRPr="00F61AB8" w:rsidRDefault="00F61AB8" w:rsidP="00A025B2">
      <w:pPr>
        <w:ind w:left="720"/>
        <w:jc w:val="center"/>
        <w:rPr>
          <w:sz w:val="24"/>
          <w:lang w:val="de-DE"/>
        </w:rPr>
      </w:pPr>
      <w:r w:rsidRPr="00F61AB8">
        <w:rPr>
          <w:sz w:val="24"/>
          <w:lang w:val="de-DE"/>
        </w:rPr>
        <w:t>Zlatko Matijević</w:t>
      </w:r>
    </w:p>
    <w:p w:rsidR="00F61AB8" w:rsidRPr="00F61AB8" w:rsidRDefault="00D553E9" w:rsidP="00F61AB8">
      <w:pPr>
        <w:rPr>
          <w:sz w:val="24"/>
          <w:szCs w:val="24"/>
        </w:rPr>
      </w:pPr>
      <w:r>
        <w:rPr>
          <w:sz w:val="24"/>
          <w:szCs w:val="24"/>
        </w:rPr>
        <w:t>47.</w:t>
      </w:r>
    </w:p>
    <w:p w:rsidR="00F61AB8" w:rsidRPr="00F61AB8" w:rsidRDefault="00D553E9" w:rsidP="00F61AB8">
      <w:pPr>
        <w:tabs>
          <w:tab w:val="left" w:pos="0"/>
          <w:tab w:val="left" w:pos="709"/>
        </w:tabs>
        <w:jc w:val="both"/>
        <w:rPr>
          <w:sz w:val="24"/>
          <w:szCs w:val="24"/>
        </w:rPr>
      </w:pPr>
      <w:r>
        <w:rPr>
          <w:sz w:val="24"/>
          <w:szCs w:val="24"/>
        </w:rPr>
        <w:tab/>
      </w:r>
      <w:r w:rsidR="00F61AB8" w:rsidRPr="00F61AB8">
        <w:rPr>
          <w:sz w:val="24"/>
          <w:szCs w:val="24"/>
        </w:rPr>
        <w:t xml:space="preserve">Temeljem članka 35. stavak 2. Zakona o vlasništvu i drugim stvarnim pravima </w:t>
      </w:r>
      <w:r w:rsidR="00F61AB8" w:rsidRPr="00F61AB8">
        <w:rPr>
          <w:color w:val="000000"/>
          <w:sz w:val="24"/>
          <w:szCs w:val="24"/>
        </w:rPr>
        <w:t>(„Narodne novine“ broj 91/96., 68/98., 137/99., 22/00., 73/00., 114/01., 79/06., 141/06., 146/08., 38/09.,153/09. i 143/12</w:t>
      </w:r>
      <w:r w:rsidR="00F61AB8" w:rsidRPr="00F61AB8">
        <w:rPr>
          <w:sz w:val="24"/>
          <w:szCs w:val="24"/>
        </w:rPr>
        <w:t>), te članka 32. Statuta Općine Antunovac („Službeni glasnik Općine Antunovac“ broj 3/09), Općinsko vijeće Općine Antunovac na svojoj 50. sjednici, održanoj dana 18. ožujka 2013. godine, donosi</w:t>
      </w:r>
    </w:p>
    <w:p w:rsidR="00F61AB8" w:rsidRPr="00F61AB8" w:rsidRDefault="00F61AB8" w:rsidP="00F61AB8">
      <w:pPr>
        <w:jc w:val="both"/>
        <w:rPr>
          <w:sz w:val="24"/>
          <w:szCs w:val="24"/>
        </w:rPr>
      </w:pPr>
    </w:p>
    <w:p w:rsidR="00F61AB8" w:rsidRPr="00F61AB8" w:rsidRDefault="00F61AB8" w:rsidP="00F61AB8">
      <w:pPr>
        <w:jc w:val="center"/>
        <w:rPr>
          <w:b/>
          <w:sz w:val="36"/>
          <w:szCs w:val="36"/>
        </w:rPr>
      </w:pPr>
      <w:r w:rsidRPr="00F61AB8">
        <w:rPr>
          <w:b/>
          <w:sz w:val="36"/>
          <w:szCs w:val="36"/>
        </w:rPr>
        <w:t>ODLUKU</w:t>
      </w:r>
    </w:p>
    <w:p w:rsidR="00F61AB8" w:rsidRPr="00F61AB8" w:rsidRDefault="00F61AB8" w:rsidP="00F61AB8">
      <w:pPr>
        <w:jc w:val="center"/>
        <w:rPr>
          <w:b/>
          <w:sz w:val="24"/>
          <w:szCs w:val="24"/>
        </w:rPr>
      </w:pPr>
      <w:r w:rsidRPr="00F61AB8">
        <w:rPr>
          <w:b/>
          <w:sz w:val="24"/>
          <w:szCs w:val="24"/>
        </w:rPr>
        <w:t>o izmjeni Odluke o odabiru najpovoljnije ponude za prodaju kombi vozila Renault Trafic u vlasništvu Općine Antunovac</w:t>
      </w:r>
    </w:p>
    <w:p w:rsidR="00F61AB8" w:rsidRPr="00F61AB8" w:rsidRDefault="00F61AB8" w:rsidP="00F61AB8">
      <w:pPr>
        <w:jc w:val="both"/>
        <w:rPr>
          <w:sz w:val="24"/>
          <w:szCs w:val="24"/>
        </w:rPr>
      </w:pPr>
    </w:p>
    <w:p w:rsidR="00F61AB8" w:rsidRPr="00F61AB8" w:rsidRDefault="00F61AB8" w:rsidP="00F61AB8">
      <w:pPr>
        <w:jc w:val="center"/>
        <w:rPr>
          <w:sz w:val="24"/>
          <w:szCs w:val="24"/>
        </w:rPr>
      </w:pPr>
      <w:r w:rsidRPr="00F61AB8">
        <w:rPr>
          <w:sz w:val="24"/>
          <w:szCs w:val="24"/>
        </w:rPr>
        <w:t>Članak 1.</w:t>
      </w:r>
    </w:p>
    <w:p w:rsidR="00F61AB8" w:rsidRPr="00F61AB8" w:rsidRDefault="00F61AB8" w:rsidP="00F61AB8">
      <w:pPr>
        <w:tabs>
          <w:tab w:val="left" w:pos="567"/>
        </w:tabs>
        <w:ind w:left="360"/>
        <w:jc w:val="both"/>
        <w:rPr>
          <w:sz w:val="24"/>
          <w:szCs w:val="24"/>
        </w:rPr>
      </w:pPr>
    </w:p>
    <w:p w:rsidR="00F61AB8" w:rsidRPr="00F61AB8" w:rsidRDefault="00F61AB8" w:rsidP="00F61AB8">
      <w:pPr>
        <w:tabs>
          <w:tab w:val="left" w:pos="567"/>
        </w:tabs>
        <w:jc w:val="both"/>
        <w:rPr>
          <w:sz w:val="24"/>
          <w:szCs w:val="24"/>
        </w:rPr>
      </w:pPr>
      <w:r w:rsidRPr="00F61AB8">
        <w:rPr>
          <w:sz w:val="24"/>
          <w:szCs w:val="24"/>
        </w:rPr>
        <w:tab/>
        <w:t xml:space="preserve">Odluka o odabiru najpovoljnije ponude za prodaju kombi vozila Renautl Trafic u vlasništvu Općine Antunovac objavljenu u („Službeni glasnik Općine Antunovac“ broj 01/13), mijenja se prema odredbama ove Odluke. </w:t>
      </w:r>
    </w:p>
    <w:p w:rsidR="00F61AB8" w:rsidRPr="00F61AB8" w:rsidRDefault="00F61AB8" w:rsidP="00F61AB8">
      <w:pPr>
        <w:rPr>
          <w:sz w:val="24"/>
          <w:szCs w:val="24"/>
        </w:rPr>
      </w:pPr>
    </w:p>
    <w:p w:rsidR="00F61AB8" w:rsidRPr="00F61AB8" w:rsidRDefault="00F61AB8" w:rsidP="00F61AB8">
      <w:pPr>
        <w:jc w:val="center"/>
        <w:rPr>
          <w:sz w:val="24"/>
          <w:szCs w:val="24"/>
        </w:rPr>
      </w:pPr>
      <w:r w:rsidRPr="00F61AB8">
        <w:rPr>
          <w:sz w:val="24"/>
          <w:szCs w:val="24"/>
        </w:rPr>
        <w:t>Članak 2.</w:t>
      </w:r>
    </w:p>
    <w:p w:rsidR="00F61AB8" w:rsidRPr="00F61AB8" w:rsidRDefault="00F61AB8" w:rsidP="00F61AB8">
      <w:pPr>
        <w:jc w:val="both"/>
        <w:rPr>
          <w:sz w:val="24"/>
          <w:szCs w:val="24"/>
        </w:rPr>
      </w:pPr>
    </w:p>
    <w:p w:rsidR="00F61AB8" w:rsidRPr="00F61AB8" w:rsidRDefault="00F61AB8" w:rsidP="00F61AB8">
      <w:pPr>
        <w:jc w:val="both"/>
        <w:rPr>
          <w:sz w:val="24"/>
          <w:szCs w:val="24"/>
        </w:rPr>
      </w:pPr>
      <w:r w:rsidRPr="00F61AB8">
        <w:rPr>
          <w:sz w:val="24"/>
          <w:szCs w:val="24"/>
        </w:rPr>
        <w:tab/>
        <w:t xml:space="preserve">Članak 1. mijenja se i glasi: </w:t>
      </w:r>
    </w:p>
    <w:p w:rsidR="00F61AB8" w:rsidRPr="00F61AB8" w:rsidRDefault="00F61AB8" w:rsidP="00F61AB8">
      <w:pPr>
        <w:jc w:val="both"/>
        <w:rPr>
          <w:sz w:val="24"/>
          <w:szCs w:val="24"/>
        </w:rPr>
      </w:pPr>
      <w:r w:rsidRPr="00F61AB8">
        <w:rPr>
          <w:sz w:val="24"/>
          <w:szCs w:val="24"/>
        </w:rPr>
        <w:tab/>
        <w:t>Ovom Odlukom prihvaća se ponuda tvrtke BARUŠIĆ d.o.o., Hrvatske Republike 47, 31000 Osijek, za kupnju kombi vozila Renault Trafic 1,9 DCI, L1H1P1MC, u vlasništvu Općine Antunovac.</w:t>
      </w:r>
    </w:p>
    <w:p w:rsidR="00F61AB8" w:rsidRPr="00F61AB8" w:rsidRDefault="00F61AB8" w:rsidP="00F61AB8">
      <w:pPr>
        <w:jc w:val="both"/>
        <w:rPr>
          <w:sz w:val="24"/>
          <w:szCs w:val="24"/>
        </w:rPr>
      </w:pPr>
    </w:p>
    <w:p w:rsidR="00F61AB8" w:rsidRPr="00F61AB8" w:rsidRDefault="00F61AB8" w:rsidP="00F61AB8">
      <w:pPr>
        <w:jc w:val="center"/>
        <w:rPr>
          <w:sz w:val="24"/>
          <w:szCs w:val="24"/>
        </w:rPr>
      </w:pPr>
      <w:r w:rsidRPr="00F61AB8">
        <w:rPr>
          <w:sz w:val="24"/>
          <w:szCs w:val="24"/>
        </w:rPr>
        <w:t>Članak 3.</w:t>
      </w:r>
    </w:p>
    <w:p w:rsidR="00F61AB8" w:rsidRPr="00F61AB8" w:rsidRDefault="00F61AB8" w:rsidP="00F61AB8">
      <w:pPr>
        <w:rPr>
          <w:sz w:val="24"/>
          <w:szCs w:val="24"/>
        </w:rPr>
      </w:pPr>
    </w:p>
    <w:p w:rsidR="00F61AB8" w:rsidRPr="00F61AB8" w:rsidRDefault="00F61AB8" w:rsidP="00F61AB8">
      <w:pPr>
        <w:jc w:val="both"/>
        <w:rPr>
          <w:sz w:val="24"/>
          <w:szCs w:val="24"/>
        </w:rPr>
      </w:pPr>
      <w:r w:rsidRPr="00F61AB8">
        <w:rPr>
          <w:sz w:val="24"/>
          <w:szCs w:val="24"/>
        </w:rPr>
        <w:tab/>
        <w:t xml:space="preserve">Članak 2. mijenja se i glasi: </w:t>
      </w:r>
    </w:p>
    <w:p w:rsidR="00F61AB8" w:rsidRPr="00F61AB8" w:rsidRDefault="00F61AB8" w:rsidP="00F61AB8">
      <w:pPr>
        <w:jc w:val="both"/>
        <w:rPr>
          <w:sz w:val="24"/>
          <w:szCs w:val="24"/>
        </w:rPr>
      </w:pPr>
      <w:r w:rsidRPr="00F61AB8">
        <w:rPr>
          <w:sz w:val="24"/>
          <w:szCs w:val="24"/>
        </w:rPr>
        <w:tab/>
        <w:t>BARUŠIĆ d.o.o., Hrvatske Republike 47 iz Osijeka, udovoljava uvjetima objavljenog oglasa u „Glasu Slavonije“ za prodaju kombi vozila Renault Trafic, priloženi su obvezni prilozi i ponuđena cijena u iznosu 38.600,00 kn.</w:t>
      </w:r>
    </w:p>
    <w:p w:rsidR="00F61AB8" w:rsidRPr="00F61AB8" w:rsidRDefault="00F61AB8" w:rsidP="00F61AB8">
      <w:pPr>
        <w:rPr>
          <w:sz w:val="24"/>
          <w:szCs w:val="24"/>
        </w:rPr>
      </w:pPr>
    </w:p>
    <w:p w:rsidR="00F61AB8" w:rsidRPr="00F61AB8" w:rsidRDefault="00F61AB8" w:rsidP="00F61AB8">
      <w:pPr>
        <w:jc w:val="center"/>
        <w:rPr>
          <w:sz w:val="24"/>
          <w:szCs w:val="24"/>
        </w:rPr>
      </w:pPr>
      <w:r w:rsidRPr="00F61AB8">
        <w:rPr>
          <w:sz w:val="24"/>
          <w:szCs w:val="24"/>
        </w:rPr>
        <w:t>Članak 4.</w:t>
      </w:r>
    </w:p>
    <w:p w:rsidR="00F61AB8" w:rsidRPr="00F61AB8" w:rsidRDefault="00F61AB8" w:rsidP="00F61AB8">
      <w:pPr>
        <w:rPr>
          <w:sz w:val="24"/>
          <w:szCs w:val="24"/>
        </w:rPr>
      </w:pPr>
    </w:p>
    <w:p w:rsidR="00F61AB8" w:rsidRPr="00F61AB8" w:rsidRDefault="00F61AB8" w:rsidP="00F61AB8">
      <w:pPr>
        <w:jc w:val="both"/>
        <w:rPr>
          <w:sz w:val="24"/>
          <w:szCs w:val="24"/>
        </w:rPr>
      </w:pPr>
      <w:r w:rsidRPr="00F61AB8">
        <w:rPr>
          <w:sz w:val="24"/>
          <w:szCs w:val="24"/>
        </w:rPr>
        <w:tab/>
        <w:t xml:space="preserve">Članak 3. mijenja se i glasi: </w:t>
      </w:r>
    </w:p>
    <w:p w:rsidR="00F61AB8" w:rsidRPr="00F61AB8" w:rsidRDefault="00F61AB8" w:rsidP="00F61AB8">
      <w:pPr>
        <w:jc w:val="both"/>
        <w:rPr>
          <w:sz w:val="24"/>
          <w:szCs w:val="24"/>
        </w:rPr>
      </w:pPr>
      <w:r w:rsidRPr="00F61AB8">
        <w:rPr>
          <w:sz w:val="24"/>
          <w:szCs w:val="24"/>
        </w:rPr>
        <w:lastRenderedPageBreak/>
        <w:tab/>
        <w:t>BARUŠIĆ d.o.o., Hrvatske Republike 47 iz Osijeka, dužan je u roku od 8 dana od dana sklapanja Ugovora o prodaji vozila uplatiti ukupan iznos ponude za kupovinu kombi vozila Renault Trafic. Sve troškove vezano uz ovjeru Ugovora o prodaji vozila, promet motornih vozila kao i sve ostale troškove, dužan je snositi kupac.</w:t>
      </w:r>
    </w:p>
    <w:p w:rsidR="00F61AB8" w:rsidRPr="00F61AB8" w:rsidRDefault="00F61AB8" w:rsidP="00F61AB8">
      <w:pPr>
        <w:jc w:val="center"/>
        <w:rPr>
          <w:sz w:val="24"/>
          <w:szCs w:val="24"/>
        </w:rPr>
      </w:pPr>
      <w:r w:rsidRPr="00F61AB8">
        <w:rPr>
          <w:sz w:val="24"/>
          <w:szCs w:val="24"/>
        </w:rPr>
        <w:t>Članak 5.</w:t>
      </w:r>
    </w:p>
    <w:p w:rsidR="00F61AB8" w:rsidRPr="00F61AB8" w:rsidRDefault="00F61AB8" w:rsidP="00F61AB8">
      <w:pPr>
        <w:rPr>
          <w:sz w:val="24"/>
          <w:szCs w:val="24"/>
        </w:rPr>
      </w:pPr>
    </w:p>
    <w:p w:rsidR="00F61AB8" w:rsidRPr="00F61AB8" w:rsidRDefault="00F61AB8" w:rsidP="00F61AB8">
      <w:pPr>
        <w:jc w:val="both"/>
        <w:rPr>
          <w:sz w:val="24"/>
          <w:szCs w:val="24"/>
        </w:rPr>
      </w:pPr>
      <w:r w:rsidRPr="00F61AB8">
        <w:rPr>
          <w:sz w:val="24"/>
          <w:szCs w:val="24"/>
        </w:rPr>
        <w:tab/>
        <w:t>Ostali članci Odluke o odabiru najpovoljnije ponude za prodaju kombi vozila Renault Trafic u vlasništvu Općine Antunovac, ostaju nepromijenjeni.</w:t>
      </w:r>
    </w:p>
    <w:p w:rsidR="00F61AB8" w:rsidRPr="00F61AB8" w:rsidRDefault="00F61AB8" w:rsidP="00F61AB8">
      <w:pPr>
        <w:jc w:val="both"/>
        <w:rPr>
          <w:sz w:val="24"/>
          <w:szCs w:val="24"/>
        </w:rPr>
      </w:pPr>
    </w:p>
    <w:p w:rsidR="00F61AB8" w:rsidRPr="00F61AB8" w:rsidRDefault="00F61AB8" w:rsidP="00F61AB8">
      <w:pPr>
        <w:jc w:val="center"/>
        <w:rPr>
          <w:sz w:val="24"/>
          <w:szCs w:val="24"/>
        </w:rPr>
      </w:pPr>
      <w:r w:rsidRPr="00F61AB8">
        <w:rPr>
          <w:sz w:val="24"/>
          <w:szCs w:val="24"/>
        </w:rPr>
        <w:t>Članak 6.</w:t>
      </w:r>
    </w:p>
    <w:p w:rsidR="00F61AB8" w:rsidRPr="00F61AB8" w:rsidRDefault="00F61AB8" w:rsidP="00F61AB8">
      <w:pPr>
        <w:rPr>
          <w:sz w:val="24"/>
          <w:szCs w:val="24"/>
        </w:rPr>
      </w:pPr>
    </w:p>
    <w:p w:rsidR="00F61AB8" w:rsidRPr="00F61AB8" w:rsidRDefault="00F61AB8" w:rsidP="00F61AB8">
      <w:pPr>
        <w:jc w:val="both"/>
        <w:rPr>
          <w:sz w:val="24"/>
          <w:szCs w:val="24"/>
        </w:rPr>
      </w:pPr>
      <w:r w:rsidRPr="00F61AB8">
        <w:rPr>
          <w:sz w:val="24"/>
          <w:szCs w:val="24"/>
        </w:rPr>
        <w:tab/>
        <w:t>Ova Odluka bit će objavljena u „Službenom glasniku Općine Antunovac“.</w:t>
      </w:r>
    </w:p>
    <w:p w:rsidR="00F61AB8" w:rsidRPr="00F61AB8" w:rsidRDefault="00F61AB8" w:rsidP="00F61AB8">
      <w:pPr>
        <w:jc w:val="both"/>
        <w:rPr>
          <w:sz w:val="24"/>
          <w:szCs w:val="24"/>
        </w:rPr>
      </w:pPr>
    </w:p>
    <w:p w:rsidR="00F61AB8" w:rsidRPr="00F61AB8" w:rsidRDefault="00F61AB8" w:rsidP="00F61AB8">
      <w:pPr>
        <w:tabs>
          <w:tab w:val="left" w:pos="567"/>
          <w:tab w:val="left" w:pos="709"/>
          <w:tab w:val="left" w:pos="851"/>
        </w:tabs>
        <w:jc w:val="both"/>
        <w:rPr>
          <w:sz w:val="24"/>
          <w:szCs w:val="24"/>
        </w:rPr>
      </w:pPr>
      <w:r w:rsidRPr="00F61AB8">
        <w:rPr>
          <w:sz w:val="24"/>
          <w:szCs w:val="24"/>
        </w:rPr>
        <w:t>KLASA: 340-01/13-01/01</w:t>
      </w:r>
    </w:p>
    <w:p w:rsidR="00F61AB8" w:rsidRPr="00F61AB8" w:rsidRDefault="00F61AB8" w:rsidP="00F61AB8">
      <w:pPr>
        <w:tabs>
          <w:tab w:val="left" w:pos="567"/>
          <w:tab w:val="left" w:pos="709"/>
          <w:tab w:val="left" w:pos="851"/>
        </w:tabs>
        <w:jc w:val="both"/>
        <w:rPr>
          <w:sz w:val="24"/>
          <w:szCs w:val="24"/>
        </w:rPr>
      </w:pPr>
      <w:r w:rsidRPr="00F61AB8">
        <w:rPr>
          <w:sz w:val="24"/>
          <w:szCs w:val="24"/>
        </w:rPr>
        <w:t>URBROJ: 2158/02-01-13-15</w:t>
      </w:r>
    </w:p>
    <w:p w:rsidR="00F61AB8" w:rsidRPr="00F61AB8" w:rsidRDefault="00F61AB8" w:rsidP="00F61AB8">
      <w:pPr>
        <w:rPr>
          <w:sz w:val="24"/>
          <w:szCs w:val="24"/>
        </w:rPr>
      </w:pPr>
      <w:r w:rsidRPr="00F61AB8">
        <w:rPr>
          <w:sz w:val="24"/>
          <w:szCs w:val="24"/>
        </w:rPr>
        <w:t xml:space="preserve">U Antunovcu, 18. ožujka 2013. godine </w:t>
      </w:r>
    </w:p>
    <w:p w:rsidR="00F61AB8" w:rsidRPr="00F61AB8" w:rsidRDefault="00F61AB8" w:rsidP="00A025B2">
      <w:pPr>
        <w:ind w:left="1416"/>
        <w:jc w:val="center"/>
        <w:rPr>
          <w:sz w:val="24"/>
          <w:szCs w:val="24"/>
        </w:rPr>
      </w:pPr>
      <w:r w:rsidRPr="00F61AB8">
        <w:rPr>
          <w:sz w:val="24"/>
          <w:szCs w:val="24"/>
        </w:rPr>
        <w:t>Predsjednik Općinskog vijeća</w:t>
      </w:r>
    </w:p>
    <w:p w:rsidR="00F61AB8" w:rsidRPr="00F61AB8" w:rsidRDefault="00F61AB8" w:rsidP="00A025B2">
      <w:pPr>
        <w:ind w:left="1416"/>
        <w:jc w:val="center"/>
        <w:rPr>
          <w:sz w:val="24"/>
          <w:szCs w:val="24"/>
        </w:rPr>
      </w:pPr>
      <w:r w:rsidRPr="00F61AB8">
        <w:rPr>
          <w:sz w:val="24"/>
          <w:szCs w:val="24"/>
        </w:rPr>
        <w:t>Zlatko Matijević</w:t>
      </w:r>
    </w:p>
    <w:p w:rsidR="00F61AB8" w:rsidRDefault="00D553E9" w:rsidP="007029B0">
      <w:pPr>
        <w:rPr>
          <w:sz w:val="24"/>
          <w:szCs w:val="24"/>
        </w:rPr>
      </w:pPr>
      <w:r>
        <w:rPr>
          <w:sz w:val="24"/>
          <w:szCs w:val="24"/>
        </w:rPr>
        <w:t>48.</w:t>
      </w:r>
    </w:p>
    <w:p w:rsidR="00F61AB8" w:rsidRPr="00F61AB8" w:rsidRDefault="00D553E9" w:rsidP="00F61AB8">
      <w:pPr>
        <w:tabs>
          <w:tab w:val="left" w:pos="0"/>
          <w:tab w:val="left" w:pos="709"/>
        </w:tabs>
        <w:jc w:val="both"/>
        <w:rPr>
          <w:sz w:val="24"/>
          <w:szCs w:val="24"/>
        </w:rPr>
      </w:pPr>
      <w:r>
        <w:rPr>
          <w:sz w:val="24"/>
          <w:szCs w:val="24"/>
        </w:rPr>
        <w:tab/>
      </w:r>
      <w:r w:rsidR="00F61AB8" w:rsidRPr="00F61AB8">
        <w:rPr>
          <w:sz w:val="24"/>
          <w:szCs w:val="24"/>
        </w:rPr>
        <w:t xml:space="preserve">Temeljem članka 32. Statuta Općine Antunovac («Službeni glasnik Općine Antunovac» broj 3/09), Općinsko vijeće Općine Antunovac na svojoj 50. sjednici, održanoj dana 18. ožujka 2013. godine, donosi  </w:t>
      </w:r>
    </w:p>
    <w:p w:rsidR="00F61AB8" w:rsidRPr="00F61AB8" w:rsidRDefault="00F61AB8" w:rsidP="00F61AB8">
      <w:pPr>
        <w:jc w:val="both"/>
        <w:rPr>
          <w:sz w:val="24"/>
          <w:szCs w:val="24"/>
        </w:rPr>
      </w:pPr>
    </w:p>
    <w:p w:rsidR="00F61AB8" w:rsidRPr="00F61AB8" w:rsidRDefault="00F61AB8" w:rsidP="00F61AB8">
      <w:pPr>
        <w:jc w:val="center"/>
        <w:rPr>
          <w:b/>
          <w:sz w:val="36"/>
          <w:szCs w:val="36"/>
        </w:rPr>
      </w:pPr>
      <w:r w:rsidRPr="00F61AB8">
        <w:rPr>
          <w:b/>
          <w:sz w:val="36"/>
          <w:szCs w:val="36"/>
        </w:rPr>
        <w:t>ODLUKU</w:t>
      </w:r>
    </w:p>
    <w:p w:rsidR="00F61AB8" w:rsidRPr="00F61AB8" w:rsidRDefault="00F61AB8" w:rsidP="00F61AB8">
      <w:pPr>
        <w:jc w:val="center"/>
        <w:rPr>
          <w:b/>
          <w:sz w:val="24"/>
          <w:szCs w:val="24"/>
        </w:rPr>
      </w:pPr>
      <w:r w:rsidRPr="00F61AB8">
        <w:rPr>
          <w:b/>
          <w:sz w:val="24"/>
          <w:szCs w:val="24"/>
        </w:rPr>
        <w:t xml:space="preserve">o prijenosu sredstava župi sv. Rozalije </w:t>
      </w:r>
    </w:p>
    <w:p w:rsidR="00F61AB8" w:rsidRPr="00F61AB8" w:rsidRDefault="00F61AB8" w:rsidP="00F61AB8">
      <w:pPr>
        <w:jc w:val="center"/>
        <w:rPr>
          <w:b/>
          <w:sz w:val="24"/>
          <w:szCs w:val="24"/>
        </w:rPr>
      </w:pPr>
      <w:r w:rsidRPr="00F61AB8">
        <w:rPr>
          <w:b/>
          <w:sz w:val="24"/>
          <w:szCs w:val="24"/>
        </w:rPr>
        <w:t>za izgradnju crkve sv. Antuna u Antunovcu</w:t>
      </w:r>
    </w:p>
    <w:p w:rsidR="00F61AB8" w:rsidRPr="00F61AB8" w:rsidRDefault="00F61AB8" w:rsidP="00F61AB8">
      <w:pPr>
        <w:jc w:val="both"/>
        <w:rPr>
          <w:sz w:val="24"/>
          <w:szCs w:val="24"/>
        </w:rPr>
      </w:pPr>
    </w:p>
    <w:p w:rsidR="00F61AB8" w:rsidRPr="00F61AB8" w:rsidRDefault="00F61AB8" w:rsidP="00F61AB8">
      <w:pPr>
        <w:jc w:val="center"/>
        <w:rPr>
          <w:sz w:val="24"/>
          <w:szCs w:val="24"/>
        </w:rPr>
      </w:pPr>
      <w:r w:rsidRPr="00F61AB8">
        <w:rPr>
          <w:sz w:val="24"/>
          <w:szCs w:val="24"/>
        </w:rPr>
        <w:t>Članak 1.</w:t>
      </w:r>
    </w:p>
    <w:p w:rsidR="00F61AB8" w:rsidRPr="00F61AB8" w:rsidRDefault="00F61AB8" w:rsidP="00F61AB8">
      <w:pPr>
        <w:tabs>
          <w:tab w:val="left" w:pos="567"/>
        </w:tabs>
        <w:ind w:left="360"/>
        <w:jc w:val="both"/>
        <w:rPr>
          <w:sz w:val="24"/>
          <w:szCs w:val="24"/>
        </w:rPr>
      </w:pPr>
    </w:p>
    <w:p w:rsidR="00F61AB8" w:rsidRPr="00F61AB8" w:rsidRDefault="00F61AB8" w:rsidP="00F61AB8">
      <w:pPr>
        <w:tabs>
          <w:tab w:val="left" w:pos="567"/>
        </w:tabs>
        <w:jc w:val="both"/>
        <w:rPr>
          <w:sz w:val="24"/>
          <w:szCs w:val="24"/>
        </w:rPr>
      </w:pPr>
      <w:r w:rsidRPr="00F61AB8">
        <w:rPr>
          <w:sz w:val="24"/>
          <w:szCs w:val="24"/>
        </w:rPr>
        <w:tab/>
        <w:t>Ovom Odlukom prenose se sredstva u iznosu 280.000,00 kn, župi sv. Rozalije za nastavak gradnje crkve sv. Antuna u Antunovcu.</w:t>
      </w:r>
    </w:p>
    <w:p w:rsidR="00F61AB8" w:rsidRPr="00F61AB8" w:rsidRDefault="00F61AB8" w:rsidP="00F61AB8">
      <w:pPr>
        <w:rPr>
          <w:sz w:val="24"/>
          <w:szCs w:val="24"/>
        </w:rPr>
      </w:pPr>
    </w:p>
    <w:p w:rsidR="00F61AB8" w:rsidRPr="00F61AB8" w:rsidRDefault="00F61AB8" w:rsidP="00F61AB8">
      <w:pPr>
        <w:jc w:val="center"/>
        <w:rPr>
          <w:sz w:val="24"/>
          <w:szCs w:val="24"/>
        </w:rPr>
      </w:pPr>
      <w:r w:rsidRPr="00F61AB8">
        <w:rPr>
          <w:sz w:val="24"/>
          <w:szCs w:val="24"/>
        </w:rPr>
        <w:t>Članak 2.</w:t>
      </w:r>
    </w:p>
    <w:p w:rsidR="00F61AB8" w:rsidRPr="00F61AB8" w:rsidRDefault="00F61AB8" w:rsidP="00F61AB8">
      <w:pPr>
        <w:jc w:val="both"/>
        <w:rPr>
          <w:sz w:val="24"/>
          <w:szCs w:val="24"/>
        </w:rPr>
      </w:pPr>
    </w:p>
    <w:p w:rsidR="00F61AB8" w:rsidRPr="00F61AB8" w:rsidRDefault="00F61AB8" w:rsidP="00F61AB8">
      <w:pPr>
        <w:jc w:val="both"/>
        <w:rPr>
          <w:sz w:val="24"/>
          <w:szCs w:val="24"/>
        </w:rPr>
      </w:pPr>
      <w:r w:rsidRPr="00F61AB8">
        <w:rPr>
          <w:sz w:val="24"/>
          <w:szCs w:val="24"/>
        </w:rPr>
        <w:tab/>
        <w:t>Sredstva za prijenos su osigurana u Prorčunu Općine Antunovac sa pozicije R092 Izgradnja crkve u Antunovcu.</w:t>
      </w:r>
    </w:p>
    <w:p w:rsidR="00F61AB8" w:rsidRPr="00F61AB8" w:rsidRDefault="00F61AB8" w:rsidP="00F61AB8">
      <w:pPr>
        <w:jc w:val="both"/>
        <w:rPr>
          <w:sz w:val="24"/>
          <w:szCs w:val="24"/>
        </w:rPr>
      </w:pPr>
      <w:r w:rsidRPr="00F61AB8">
        <w:rPr>
          <w:sz w:val="24"/>
          <w:szCs w:val="24"/>
        </w:rPr>
        <w:lastRenderedPageBreak/>
        <w:tab/>
        <w:t>Sredstva će biti doznačena na žiro račun: 2500009-1102139240.</w:t>
      </w:r>
    </w:p>
    <w:p w:rsidR="00F61AB8" w:rsidRPr="00F61AB8" w:rsidRDefault="00F61AB8" w:rsidP="00F61AB8">
      <w:pPr>
        <w:jc w:val="both"/>
        <w:rPr>
          <w:sz w:val="24"/>
          <w:szCs w:val="24"/>
        </w:rPr>
      </w:pPr>
    </w:p>
    <w:p w:rsidR="00F61AB8" w:rsidRPr="00F61AB8" w:rsidRDefault="00F61AB8" w:rsidP="00F61AB8">
      <w:pPr>
        <w:jc w:val="center"/>
        <w:rPr>
          <w:sz w:val="24"/>
          <w:szCs w:val="24"/>
        </w:rPr>
      </w:pPr>
      <w:r w:rsidRPr="00F61AB8">
        <w:rPr>
          <w:sz w:val="24"/>
          <w:szCs w:val="24"/>
        </w:rPr>
        <w:t>Članak 3.</w:t>
      </w:r>
    </w:p>
    <w:p w:rsidR="00F61AB8" w:rsidRPr="00F61AB8" w:rsidRDefault="00F61AB8" w:rsidP="00F61AB8">
      <w:pPr>
        <w:rPr>
          <w:sz w:val="24"/>
          <w:szCs w:val="24"/>
        </w:rPr>
      </w:pPr>
    </w:p>
    <w:p w:rsidR="00F61AB8" w:rsidRPr="00F61AB8" w:rsidRDefault="00F61AB8" w:rsidP="00F61AB8">
      <w:pPr>
        <w:rPr>
          <w:sz w:val="24"/>
          <w:szCs w:val="24"/>
        </w:rPr>
      </w:pPr>
      <w:r w:rsidRPr="00F61AB8">
        <w:rPr>
          <w:sz w:val="24"/>
          <w:szCs w:val="24"/>
        </w:rPr>
        <w:tab/>
        <w:t>Ova Odluka bit će objavljena u „Službenom glasniku Općine Antunovac“.</w:t>
      </w:r>
    </w:p>
    <w:p w:rsidR="00F61AB8" w:rsidRPr="00F61AB8" w:rsidRDefault="00F61AB8" w:rsidP="00F61AB8">
      <w:pPr>
        <w:jc w:val="both"/>
        <w:rPr>
          <w:sz w:val="24"/>
          <w:szCs w:val="24"/>
        </w:rPr>
      </w:pPr>
    </w:p>
    <w:p w:rsidR="00F61AB8" w:rsidRPr="00F61AB8" w:rsidRDefault="00F61AB8" w:rsidP="00F61AB8">
      <w:pPr>
        <w:tabs>
          <w:tab w:val="left" w:pos="567"/>
          <w:tab w:val="left" w:pos="709"/>
          <w:tab w:val="left" w:pos="851"/>
        </w:tabs>
        <w:jc w:val="both"/>
        <w:rPr>
          <w:sz w:val="24"/>
          <w:szCs w:val="24"/>
        </w:rPr>
      </w:pPr>
      <w:r w:rsidRPr="00F61AB8">
        <w:rPr>
          <w:sz w:val="24"/>
          <w:szCs w:val="24"/>
        </w:rPr>
        <w:t>KLASA: 070-01/13-01/01</w:t>
      </w:r>
    </w:p>
    <w:p w:rsidR="00F61AB8" w:rsidRPr="00F61AB8" w:rsidRDefault="00F61AB8" w:rsidP="00F61AB8">
      <w:pPr>
        <w:tabs>
          <w:tab w:val="left" w:pos="567"/>
          <w:tab w:val="left" w:pos="709"/>
          <w:tab w:val="left" w:pos="851"/>
        </w:tabs>
        <w:jc w:val="both"/>
        <w:rPr>
          <w:sz w:val="24"/>
          <w:szCs w:val="24"/>
        </w:rPr>
      </w:pPr>
      <w:r w:rsidRPr="00F61AB8">
        <w:rPr>
          <w:sz w:val="24"/>
          <w:szCs w:val="24"/>
        </w:rPr>
        <w:t>URBROJ: 2158/02-01-13-5</w:t>
      </w:r>
    </w:p>
    <w:p w:rsidR="00F61AB8" w:rsidRPr="00F61AB8" w:rsidRDefault="00F61AB8" w:rsidP="00F61AB8">
      <w:pPr>
        <w:rPr>
          <w:sz w:val="24"/>
          <w:szCs w:val="24"/>
        </w:rPr>
      </w:pPr>
      <w:r w:rsidRPr="00F61AB8">
        <w:rPr>
          <w:sz w:val="24"/>
          <w:szCs w:val="24"/>
        </w:rPr>
        <w:t xml:space="preserve">U Antunovcu, 18. ožujka 2013. godine  </w:t>
      </w:r>
    </w:p>
    <w:p w:rsidR="00F61AB8" w:rsidRPr="00F61AB8" w:rsidRDefault="00F61AB8" w:rsidP="00A025B2">
      <w:pPr>
        <w:ind w:left="1416"/>
        <w:jc w:val="center"/>
        <w:rPr>
          <w:sz w:val="24"/>
          <w:szCs w:val="24"/>
        </w:rPr>
      </w:pPr>
      <w:r w:rsidRPr="00F61AB8">
        <w:rPr>
          <w:sz w:val="24"/>
          <w:szCs w:val="24"/>
        </w:rPr>
        <w:t>Predsjednik Općinskog vijeća</w:t>
      </w:r>
    </w:p>
    <w:p w:rsidR="00F61AB8" w:rsidRPr="00F61AB8" w:rsidRDefault="00F61AB8" w:rsidP="00A025B2">
      <w:pPr>
        <w:ind w:left="1416"/>
        <w:jc w:val="center"/>
        <w:rPr>
          <w:sz w:val="24"/>
          <w:szCs w:val="24"/>
        </w:rPr>
      </w:pPr>
      <w:r w:rsidRPr="00F61AB8">
        <w:rPr>
          <w:sz w:val="24"/>
          <w:szCs w:val="24"/>
        </w:rPr>
        <w:t>Zlatko Matijević</w:t>
      </w:r>
    </w:p>
    <w:p w:rsidR="00F61AB8" w:rsidRDefault="00F61AB8" w:rsidP="007029B0">
      <w:pPr>
        <w:rPr>
          <w:sz w:val="24"/>
          <w:szCs w:val="24"/>
        </w:rPr>
      </w:pPr>
    </w:p>
    <w:p w:rsidR="00D553E9" w:rsidRDefault="00D553E9" w:rsidP="00F61AB8">
      <w:pPr>
        <w:tabs>
          <w:tab w:val="left" w:pos="0"/>
        </w:tabs>
        <w:jc w:val="both"/>
        <w:rPr>
          <w:sz w:val="24"/>
        </w:rPr>
      </w:pPr>
      <w:r>
        <w:rPr>
          <w:sz w:val="24"/>
        </w:rPr>
        <w:t>49.</w:t>
      </w:r>
    </w:p>
    <w:p w:rsidR="00F61AB8" w:rsidRPr="00F61AB8" w:rsidRDefault="00D553E9" w:rsidP="00F61AB8">
      <w:pPr>
        <w:tabs>
          <w:tab w:val="left" w:pos="0"/>
        </w:tabs>
        <w:jc w:val="both"/>
        <w:rPr>
          <w:sz w:val="24"/>
        </w:rPr>
      </w:pPr>
      <w:r>
        <w:rPr>
          <w:sz w:val="24"/>
        </w:rPr>
        <w:tab/>
      </w:r>
      <w:r w:rsidR="00F61AB8" w:rsidRPr="00F61AB8">
        <w:rPr>
          <w:sz w:val="24"/>
        </w:rPr>
        <w:t>Temeljem članka 18. stavak 3. Zakona o javnoj nabavi («Narodne novine» broj 90/11) i članka 32. Statuta Općine Antunovac («Službeni glasnik Općine Antunovac» broj 3/09), Općinsko vijeće Općine Antunovac na svojoj 50. sjednici, održanoj dana 18. ožujka 2013. godine, donosi</w:t>
      </w:r>
    </w:p>
    <w:p w:rsidR="00F61AB8" w:rsidRPr="00F61AB8" w:rsidRDefault="00F61AB8" w:rsidP="00F61AB8">
      <w:pPr>
        <w:jc w:val="both"/>
        <w:rPr>
          <w:sz w:val="24"/>
        </w:rPr>
      </w:pPr>
    </w:p>
    <w:p w:rsidR="00F61AB8" w:rsidRPr="00F61AB8" w:rsidRDefault="00F61AB8" w:rsidP="00F61AB8">
      <w:pPr>
        <w:jc w:val="center"/>
        <w:rPr>
          <w:b/>
          <w:sz w:val="24"/>
        </w:rPr>
      </w:pPr>
      <w:r w:rsidRPr="00F61AB8">
        <w:rPr>
          <w:b/>
          <w:sz w:val="36"/>
          <w:szCs w:val="36"/>
        </w:rPr>
        <w:t>ODLUKU</w:t>
      </w:r>
    </w:p>
    <w:p w:rsidR="00F61AB8" w:rsidRPr="00F61AB8" w:rsidRDefault="00F61AB8" w:rsidP="00F61AB8">
      <w:pPr>
        <w:jc w:val="center"/>
        <w:rPr>
          <w:b/>
          <w:sz w:val="24"/>
          <w:szCs w:val="24"/>
        </w:rPr>
      </w:pPr>
      <w:r w:rsidRPr="00F61AB8">
        <w:rPr>
          <w:b/>
          <w:sz w:val="24"/>
          <w:szCs w:val="24"/>
        </w:rPr>
        <w:t>o rekonstrukciji Centra mjesta Antunovca</w:t>
      </w:r>
    </w:p>
    <w:p w:rsidR="00F61AB8" w:rsidRPr="00F61AB8" w:rsidRDefault="00F61AB8" w:rsidP="00F61AB8"/>
    <w:p w:rsidR="00F61AB8" w:rsidRPr="00F61AB8" w:rsidRDefault="00F61AB8" w:rsidP="00F61AB8">
      <w:pPr>
        <w:jc w:val="center"/>
        <w:rPr>
          <w:sz w:val="24"/>
        </w:rPr>
      </w:pPr>
      <w:r w:rsidRPr="00F61AB8">
        <w:rPr>
          <w:sz w:val="24"/>
        </w:rPr>
        <w:t>Članak 1.</w:t>
      </w:r>
    </w:p>
    <w:p w:rsidR="00F61AB8" w:rsidRPr="00F61AB8" w:rsidRDefault="00F61AB8" w:rsidP="00F61AB8">
      <w:pPr>
        <w:jc w:val="center"/>
        <w:rPr>
          <w:sz w:val="24"/>
        </w:rPr>
      </w:pPr>
      <w:r w:rsidRPr="00F61AB8">
        <w:rPr>
          <w:sz w:val="24"/>
        </w:rPr>
        <w:tab/>
      </w:r>
      <w:r w:rsidRPr="00F61AB8">
        <w:rPr>
          <w:sz w:val="24"/>
        </w:rPr>
        <w:tab/>
      </w:r>
    </w:p>
    <w:p w:rsidR="00F61AB8" w:rsidRPr="00F61AB8" w:rsidRDefault="00F61AB8" w:rsidP="00F61AB8">
      <w:pPr>
        <w:tabs>
          <w:tab w:val="num" w:pos="709"/>
        </w:tabs>
        <w:jc w:val="both"/>
        <w:rPr>
          <w:sz w:val="24"/>
        </w:rPr>
      </w:pPr>
      <w:r w:rsidRPr="00F61AB8">
        <w:rPr>
          <w:sz w:val="24"/>
        </w:rPr>
        <w:tab/>
        <w:t>Naručitelj usluge: OPĆINA ANTUNOVAC, Antunovac, B. Radića 4, OIB 30812410980, a evidencijski broj nabave je 74/13.</w:t>
      </w:r>
    </w:p>
    <w:p w:rsidR="00F61AB8" w:rsidRPr="00F61AB8" w:rsidRDefault="00F61AB8" w:rsidP="00F61AB8">
      <w:pPr>
        <w:jc w:val="both"/>
        <w:rPr>
          <w:sz w:val="24"/>
        </w:rPr>
      </w:pPr>
      <w:r w:rsidRPr="00F61AB8">
        <w:rPr>
          <w:sz w:val="24"/>
        </w:rPr>
        <w:tab/>
        <w:t>Odgovorna osoba naručitelja je Ivan Anušić, Općinski načelnik Općine Antunovac.</w:t>
      </w:r>
    </w:p>
    <w:p w:rsidR="00F61AB8" w:rsidRPr="00F61AB8" w:rsidRDefault="00F61AB8" w:rsidP="00F61AB8">
      <w:pPr>
        <w:jc w:val="both"/>
        <w:rPr>
          <w:sz w:val="24"/>
        </w:rPr>
      </w:pPr>
    </w:p>
    <w:p w:rsidR="00F61AB8" w:rsidRPr="00F61AB8" w:rsidRDefault="00F61AB8" w:rsidP="00F61AB8">
      <w:pPr>
        <w:tabs>
          <w:tab w:val="num" w:pos="709"/>
        </w:tabs>
        <w:jc w:val="center"/>
        <w:rPr>
          <w:sz w:val="24"/>
        </w:rPr>
      </w:pPr>
      <w:r w:rsidRPr="00F61AB8">
        <w:rPr>
          <w:sz w:val="24"/>
        </w:rPr>
        <w:t>Članak 2.</w:t>
      </w:r>
    </w:p>
    <w:p w:rsidR="00F61AB8" w:rsidRPr="00F61AB8" w:rsidRDefault="00F61AB8" w:rsidP="00F61AB8">
      <w:pPr>
        <w:tabs>
          <w:tab w:val="left" w:pos="0"/>
          <w:tab w:val="left" w:pos="709"/>
        </w:tabs>
        <w:jc w:val="both"/>
        <w:rPr>
          <w:sz w:val="24"/>
          <w:szCs w:val="24"/>
        </w:rPr>
      </w:pPr>
    </w:p>
    <w:p w:rsidR="00F61AB8" w:rsidRPr="00F61AB8" w:rsidRDefault="00F61AB8" w:rsidP="00F61AB8">
      <w:pPr>
        <w:tabs>
          <w:tab w:val="num" w:pos="709"/>
        </w:tabs>
        <w:jc w:val="both"/>
        <w:rPr>
          <w:sz w:val="24"/>
        </w:rPr>
      </w:pPr>
      <w:r w:rsidRPr="00F61AB8">
        <w:rPr>
          <w:sz w:val="24"/>
        </w:rPr>
        <w:tab/>
        <w:t xml:space="preserve"> Predmet nabave je: rekonstrukcija Centra mjesta Antunovca.</w:t>
      </w:r>
    </w:p>
    <w:p w:rsidR="00F61AB8" w:rsidRPr="00F61AB8" w:rsidRDefault="00F61AB8" w:rsidP="00F61AB8">
      <w:pPr>
        <w:tabs>
          <w:tab w:val="num" w:pos="709"/>
        </w:tabs>
        <w:jc w:val="both"/>
        <w:rPr>
          <w:sz w:val="24"/>
        </w:rPr>
      </w:pPr>
    </w:p>
    <w:p w:rsidR="00F61AB8" w:rsidRPr="00F61AB8" w:rsidRDefault="00F61AB8" w:rsidP="00F61AB8">
      <w:pPr>
        <w:tabs>
          <w:tab w:val="num" w:pos="709"/>
        </w:tabs>
        <w:jc w:val="center"/>
        <w:rPr>
          <w:sz w:val="24"/>
        </w:rPr>
      </w:pPr>
      <w:r w:rsidRPr="00F61AB8">
        <w:rPr>
          <w:sz w:val="24"/>
        </w:rPr>
        <w:t>Članak 3.</w:t>
      </w:r>
    </w:p>
    <w:p w:rsidR="00F61AB8" w:rsidRPr="00F61AB8" w:rsidRDefault="00F61AB8" w:rsidP="00F61AB8">
      <w:pPr>
        <w:tabs>
          <w:tab w:val="num" w:pos="709"/>
        </w:tabs>
        <w:jc w:val="center"/>
        <w:rPr>
          <w:sz w:val="24"/>
        </w:rPr>
      </w:pPr>
    </w:p>
    <w:p w:rsidR="00F61AB8" w:rsidRPr="00F61AB8" w:rsidRDefault="00F61AB8" w:rsidP="00F61AB8">
      <w:pPr>
        <w:ind w:firstLine="720"/>
        <w:jc w:val="both"/>
        <w:rPr>
          <w:sz w:val="24"/>
        </w:rPr>
      </w:pPr>
      <w:r w:rsidRPr="00F61AB8">
        <w:rPr>
          <w:sz w:val="24"/>
        </w:rPr>
        <w:t>Pristigla je ponuda LI-GRAD, obrt, Školska 18, Antunovac na  iznos od 63.965,00 kn bez PDV-a.</w:t>
      </w:r>
    </w:p>
    <w:p w:rsidR="00F61AB8" w:rsidRPr="00F61AB8" w:rsidRDefault="00F61AB8" w:rsidP="00F61AB8">
      <w:pPr>
        <w:tabs>
          <w:tab w:val="num" w:pos="0"/>
        </w:tabs>
        <w:jc w:val="both"/>
        <w:rPr>
          <w:sz w:val="24"/>
        </w:rPr>
      </w:pPr>
    </w:p>
    <w:p w:rsidR="00F61AB8" w:rsidRPr="00F61AB8" w:rsidRDefault="00F61AB8" w:rsidP="00F61AB8">
      <w:pPr>
        <w:tabs>
          <w:tab w:val="num" w:pos="709"/>
        </w:tabs>
        <w:jc w:val="center"/>
        <w:rPr>
          <w:sz w:val="24"/>
        </w:rPr>
      </w:pPr>
      <w:r w:rsidRPr="00F61AB8">
        <w:rPr>
          <w:sz w:val="24"/>
        </w:rPr>
        <w:t>Članak 4.</w:t>
      </w:r>
    </w:p>
    <w:p w:rsidR="00F61AB8" w:rsidRPr="00F61AB8" w:rsidRDefault="00F61AB8" w:rsidP="00F61AB8">
      <w:pPr>
        <w:tabs>
          <w:tab w:val="num" w:pos="709"/>
        </w:tabs>
        <w:jc w:val="both"/>
        <w:rPr>
          <w:sz w:val="24"/>
        </w:rPr>
      </w:pPr>
      <w:r w:rsidRPr="00F61AB8">
        <w:rPr>
          <w:sz w:val="24"/>
        </w:rPr>
        <w:tab/>
      </w:r>
    </w:p>
    <w:p w:rsidR="00F61AB8" w:rsidRPr="00F61AB8" w:rsidRDefault="00F61AB8" w:rsidP="00F61AB8">
      <w:pPr>
        <w:tabs>
          <w:tab w:val="num" w:pos="709"/>
        </w:tabs>
        <w:jc w:val="both"/>
        <w:rPr>
          <w:sz w:val="24"/>
        </w:rPr>
      </w:pPr>
      <w:r w:rsidRPr="00F61AB8">
        <w:rPr>
          <w:sz w:val="24"/>
        </w:rPr>
        <w:tab/>
        <w:t xml:space="preserve">Sredstva za plaćanje nabave osigurana su u Proračunu Općine Antunovac za 2013. </w:t>
      </w:r>
      <w:r w:rsidRPr="00F61AB8">
        <w:rPr>
          <w:sz w:val="24"/>
        </w:rPr>
        <w:lastRenderedPageBreak/>
        <w:t>godinu sa pozicije R151 Uređenje centara Antunovac i Ivanovac.</w:t>
      </w:r>
    </w:p>
    <w:p w:rsidR="00F61AB8" w:rsidRPr="00F61AB8" w:rsidRDefault="00F61AB8" w:rsidP="00F61AB8">
      <w:pPr>
        <w:jc w:val="center"/>
        <w:rPr>
          <w:sz w:val="24"/>
        </w:rPr>
      </w:pPr>
    </w:p>
    <w:p w:rsidR="00F61AB8" w:rsidRPr="00F61AB8" w:rsidRDefault="00F61AB8" w:rsidP="00F61AB8">
      <w:pPr>
        <w:jc w:val="center"/>
        <w:rPr>
          <w:sz w:val="24"/>
        </w:rPr>
      </w:pPr>
      <w:r w:rsidRPr="00F61AB8">
        <w:rPr>
          <w:sz w:val="24"/>
        </w:rPr>
        <w:t>Članak 5.</w:t>
      </w:r>
    </w:p>
    <w:p w:rsidR="00F61AB8" w:rsidRPr="00F61AB8" w:rsidRDefault="00F61AB8" w:rsidP="00F61AB8">
      <w:pPr>
        <w:jc w:val="both"/>
        <w:rPr>
          <w:sz w:val="24"/>
        </w:rPr>
      </w:pPr>
    </w:p>
    <w:p w:rsidR="00F61AB8" w:rsidRPr="00F61AB8" w:rsidRDefault="00F61AB8" w:rsidP="00F61AB8">
      <w:pPr>
        <w:jc w:val="both"/>
        <w:rPr>
          <w:sz w:val="24"/>
        </w:rPr>
      </w:pPr>
      <w:r w:rsidRPr="00F61AB8">
        <w:rPr>
          <w:sz w:val="24"/>
        </w:rPr>
        <w:tab/>
        <w:t>Ova Odluka stupa na snagu danom donošenja i objavit će se u «Službenom glasniku Općine Antunovac».</w:t>
      </w:r>
    </w:p>
    <w:p w:rsidR="00F61AB8" w:rsidRPr="00F61AB8" w:rsidRDefault="00F61AB8" w:rsidP="00F61AB8">
      <w:pPr>
        <w:jc w:val="both"/>
        <w:rPr>
          <w:sz w:val="24"/>
        </w:rPr>
      </w:pPr>
    </w:p>
    <w:p w:rsidR="00F61AB8" w:rsidRPr="00F61AB8" w:rsidRDefault="00F61AB8" w:rsidP="00F61AB8">
      <w:pPr>
        <w:jc w:val="both"/>
        <w:rPr>
          <w:sz w:val="24"/>
        </w:rPr>
      </w:pPr>
      <w:r w:rsidRPr="00F61AB8">
        <w:rPr>
          <w:sz w:val="24"/>
        </w:rPr>
        <w:t>KLASA: 363-01/13-01/16</w:t>
      </w:r>
    </w:p>
    <w:p w:rsidR="00F61AB8" w:rsidRPr="00F61AB8" w:rsidRDefault="00F61AB8" w:rsidP="00F61AB8">
      <w:pPr>
        <w:jc w:val="both"/>
        <w:rPr>
          <w:sz w:val="24"/>
          <w:szCs w:val="24"/>
        </w:rPr>
      </w:pPr>
      <w:r w:rsidRPr="00F61AB8">
        <w:rPr>
          <w:sz w:val="24"/>
          <w:szCs w:val="24"/>
        </w:rPr>
        <w:t>URBROJ: 2158/02-01-13-5</w:t>
      </w:r>
    </w:p>
    <w:p w:rsidR="00F61AB8" w:rsidRPr="00F61AB8" w:rsidRDefault="00F61AB8" w:rsidP="00F61AB8">
      <w:pPr>
        <w:rPr>
          <w:sz w:val="24"/>
        </w:rPr>
      </w:pPr>
      <w:r w:rsidRPr="00F61AB8">
        <w:rPr>
          <w:sz w:val="24"/>
          <w:szCs w:val="24"/>
        </w:rPr>
        <w:t>U Antunovcu, 18. ožujka 2013. godine</w:t>
      </w:r>
      <w:r w:rsidRPr="00F61AB8">
        <w:rPr>
          <w:sz w:val="24"/>
        </w:rPr>
        <w:tab/>
        <w:t xml:space="preserve"> </w:t>
      </w:r>
    </w:p>
    <w:p w:rsidR="00F61AB8" w:rsidRPr="00F61AB8" w:rsidRDefault="00F61AB8" w:rsidP="00A025B2">
      <w:pPr>
        <w:ind w:left="1416"/>
        <w:jc w:val="center"/>
        <w:rPr>
          <w:sz w:val="24"/>
        </w:rPr>
      </w:pPr>
      <w:r w:rsidRPr="00F61AB8">
        <w:rPr>
          <w:sz w:val="24"/>
        </w:rPr>
        <w:t>Predsjednik Općinskog vijeća</w:t>
      </w:r>
    </w:p>
    <w:p w:rsidR="00F61AB8" w:rsidRPr="00F61AB8" w:rsidRDefault="00F61AB8" w:rsidP="00A025B2">
      <w:pPr>
        <w:ind w:left="1416"/>
        <w:jc w:val="center"/>
        <w:rPr>
          <w:sz w:val="24"/>
        </w:rPr>
      </w:pPr>
      <w:r w:rsidRPr="00F61AB8">
        <w:rPr>
          <w:sz w:val="24"/>
        </w:rPr>
        <w:t>Zlatko Matijević</w:t>
      </w:r>
    </w:p>
    <w:p w:rsidR="00D553E9" w:rsidRDefault="00D553E9" w:rsidP="00F61AB8">
      <w:pPr>
        <w:tabs>
          <w:tab w:val="left" w:pos="0"/>
        </w:tabs>
        <w:jc w:val="both"/>
        <w:rPr>
          <w:sz w:val="24"/>
        </w:rPr>
      </w:pPr>
      <w:r>
        <w:rPr>
          <w:sz w:val="24"/>
        </w:rPr>
        <w:t>50.</w:t>
      </w:r>
    </w:p>
    <w:p w:rsidR="00F61AB8" w:rsidRPr="00F61AB8" w:rsidRDefault="00D553E9" w:rsidP="00F61AB8">
      <w:pPr>
        <w:tabs>
          <w:tab w:val="left" w:pos="0"/>
        </w:tabs>
        <w:jc w:val="both"/>
        <w:rPr>
          <w:sz w:val="24"/>
        </w:rPr>
      </w:pPr>
      <w:r>
        <w:rPr>
          <w:sz w:val="24"/>
        </w:rPr>
        <w:tab/>
      </w:r>
      <w:r w:rsidR="00F61AB8" w:rsidRPr="00F61AB8">
        <w:rPr>
          <w:sz w:val="24"/>
        </w:rPr>
        <w:t>Temeljem članka 18. stavak 3. Zakona o javnoj nabavi («Narodne novine» broj 90/11) i članka 32. Statuta Općine Antunovac («Službeni glasnik Općine Antunovac» broj 3/09), Općinsko vijeće Općine Antunovac na svojoj 50. sjednici, održanoj dana 18. ožujka 2013. godine, donosi</w:t>
      </w:r>
    </w:p>
    <w:p w:rsidR="00F61AB8" w:rsidRPr="00F61AB8" w:rsidRDefault="00F61AB8" w:rsidP="00F61AB8">
      <w:pPr>
        <w:jc w:val="both"/>
        <w:rPr>
          <w:sz w:val="24"/>
        </w:rPr>
      </w:pPr>
    </w:p>
    <w:p w:rsidR="00F61AB8" w:rsidRPr="00F61AB8" w:rsidRDefault="00F61AB8" w:rsidP="00F61AB8">
      <w:pPr>
        <w:jc w:val="center"/>
        <w:rPr>
          <w:b/>
          <w:sz w:val="24"/>
        </w:rPr>
      </w:pPr>
      <w:r w:rsidRPr="00F61AB8">
        <w:rPr>
          <w:b/>
          <w:sz w:val="36"/>
          <w:szCs w:val="36"/>
        </w:rPr>
        <w:t>ODLUKU</w:t>
      </w:r>
    </w:p>
    <w:p w:rsidR="00F61AB8" w:rsidRPr="00F61AB8" w:rsidRDefault="00F61AB8" w:rsidP="00F61AB8">
      <w:pPr>
        <w:jc w:val="center"/>
        <w:rPr>
          <w:b/>
          <w:sz w:val="24"/>
          <w:szCs w:val="24"/>
        </w:rPr>
      </w:pPr>
      <w:r w:rsidRPr="00F61AB8">
        <w:rPr>
          <w:b/>
          <w:sz w:val="24"/>
          <w:szCs w:val="24"/>
        </w:rPr>
        <w:t>o izradi pješačke staze u Dugoj ulici u Ivanovcu</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1.</w:t>
      </w:r>
    </w:p>
    <w:p w:rsidR="00F61AB8" w:rsidRPr="00F61AB8" w:rsidRDefault="00F61AB8" w:rsidP="00F61AB8">
      <w:pPr>
        <w:jc w:val="center"/>
        <w:rPr>
          <w:sz w:val="24"/>
        </w:rPr>
      </w:pPr>
      <w:r w:rsidRPr="00F61AB8">
        <w:rPr>
          <w:sz w:val="24"/>
        </w:rPr>
        <w:tab/>
      </w:r>
      <w:r w:rsidRPr="00F61AB8">
        <w:rPr>
          <w:sz w:val="24"/>
        </w:rPr>
        <w:tab/>
      </w:r>
    </w:p>
    <w:p w:rsidR="00F61AB8" w:rsidRPr="00F61AB8" w:rsidRDefault="00F61AB8" w:rsidP="00F61AB8">
      <w:pPr>
        <w:tabs>
          <w:tab w:val="num" w:pos="709"/>
        </w:tabs>
        <w:jc w:val="both"/>
        <w:rPr>
          <w:sz w:val="24"/>
        </w:rPr>
      </w:pPr>
      <w:r w:rsidRPr="00F61AB8">
        <w:rPr>
          <w:sz w:val="24"/>
        </w:rPr>
        <w:tab/>
        <w:t>Naručitelj usluge: OPĆINA ANTUNOVAC, Antunovac, B. Radića 4, OIB 30812410980, a evidencijski broj nabave je 76/13.</w:t>
      </w:r>
    </w:p>
    <w:p w:rsidR="00F61AB8" w:rsidRPr="00F61AB8" w:rsidRDefault="00F61AB8" w:rsidP="00F61AB8">
      <w:pPr>
        <w:jc w:val="both"/>
        <w:rPr>
          <w:sz w:val="24"/>
        </w:rPr>
      </w:pPr>
      <w:r w:rsidRPr="00F61AB8">
        <w:rPr>
          <w:sz w:val="24"/>
        </w:rPr>
        <w:tab/>
        <w:t>Odgovorna osoba naručitelja je Ivan Anušić, Općinski načelnik Općine Antunovac.</w:t>
      </w:r>
    </w:p>
    <w:p w:rsidR="00F61AB8" w:rsidRPr="00F61AB8" w:rsidRDefault="00F61AB8" w:rsidP="00F61AB8">
      <w:pPr>
        <w:jc w:val="both"/>
        <w:rPr>
          <w:sz w:val="24"/>
        </w:rPr>
      </w:pPr>
    </w:p>
    <w:p w:rsidR="00F61AB8" w:rsidRPr="00F61AB8" w:rsidRDefault="00F61AB8" w:rsidP="00F61AB8">
      <w:pPr>
        <w:tabs>
          <w:tab w:val="num" w:pos="709"/>
        </w:tabs>
        <w:jc w:val="center"/>
        <w:rPr>
          <w:sz w:val="24"/>
        </w:rPr>
      </w:pPr>
      <w:r w:rsidRPr="00F61AB8">
        <w:rPr>
          <w:sz w:val="24"/>
        </w:rPr>
        <w:t>Članak 2.</w:t>
      </w:r>
    </w:p>
    <w:p w:rsidR="00F61AB8" w:rsidRPr="00F61AB8" w:rsidRDefault="00F61AB8" w:rsidP="00F61AB8">
      <w:pPr>
        <w:tabs>
          <w:tab w:val="left" w:pos="0"/>
          <w:tab w:val="left" w:pos="709"/>
        </w:tabs>
        <w:jc w:val="both"/>
        <w:rPr>
          <w:sz w:val="24"/>
          <w:szCs w:val="24"/>
        </w:rPr>
      </w:pPr>
    </w:p>
    <w:p w:rsidR="00F61AB8" w:rsidRPr="00F61AB8" w:rsidRDefault="00F61AB8" w:rsidP="00F61AB8">
      <w:pPr>
        <w:tabs>
          <w:tab w:val="num" w:pos="709"/>
        </w:tabs>
        <w:jc w:val="both"/>
        <w:rPr>
          <w:sz w:val="24"/>
        </w:rPr>
      </w:pPr>
      <w:r w:rsidRPr="00F61AB8">
        <w:rPr>
          <w:sz w:val="24"/>
        </w:rPr>
        <w:tab/>
        <w:t xml:space="preserve"> Predmet nabave je: izrada pješačke staze u Dugoj ulici u Ivanovcu.</w:t>
      </w:r>
    </w:p>
    <w:p w:rsidR="00F61AB8" w:rsidRPr="00F61AB8" w:rsidRDefault="00F61AB8" w:rsidP="00F61AB8">
      <w:pPr>
        <w:tabs>
          <w:tab w:val="num" w:pos="709"/>
        </w:tabs>
        <w:jc w:val="both"/>
        <w:rPr>
          <w:sz w:val="24"/>
        </w:rPr>
      </w:pPr>
    </w:p>
    <w:p w:rsidR="00F61AB8" w:rsidRPr="00F61AB8" w:rsidRDefault="00F61AB8" w:rsidP="00F61AB8">
      <w:pPr>
        <w:tabs>
          <w:tab w:val="num" w:pos="709"/>
        </w:tabs>
        <w:jc w:val="center"/>
        <w:rPr>
          <w:sz w:val="24"/>
        </w:rPr>
      </w:pPr>
      <w:r w:rsidRPr="00F61AB8">
        <w:rPr>
          <w:sz w:val="24"/>
        </w:rPr>
        <w:t>Članak 3.</w:t>
      </w:r>
    </w:p>
    <w:p w:rsidR="00F61AB8" w:rsidRPr="00F61AB8" w:rsidRDefault="00F61AB8" w:rsidP="00F61AB8">
      <w:pPr>
        <w:tabs>
          <w:tab w:val="num" w:pos="709"/>
        </w:tabs>
        <w:jc w:val="center"/>
        <w:rPr>
          <w:sz w:val="24"/>
        </w:rPr>
      </w:pPr>
    </w:p>
    <w:p w:rsidR="00F61AB8" w:rsidRPr="00F61AB8" w:rsidRDefault="00F61AB8" w:rsidP="00F61AB8">
      <w:pPr>
        <w:ind w:firstLine="720"/>
        <w:jc w:val="both"/>
        <w:rPr>
          <w:sz w:val="24"/>
        </w:rPr>
      </w:pPr>
      <w:r w:rsidRPr="00F61AB8">
        <w:rPr>
          <w:sz w:val="24"/>
        </w:rPr>
        <w:t>Pristigla je ponuda OPERATOR d.o.o., I. Mažuranića 22, Bilje na  iznos od 69.379,20 kn bez PDV-a.</w:t>
      </w:r>
    </w:p>
    <w:p w:rsidR="00F61AB8" w:rsidRPr="00F61AB8" w:rsidRDefault="00F61AB8" w:rsidP="00F61AB8">
      <w:pPr>
        <w:tabs>
          <w:tab w:val="num" w:pos="0"/>
        </w:tabs>
        <w:jc w:val="both"/>
        <w:rPr>
          <w:sz w:val="24"/>
        </w:rPr>
      </w:pPr>
    </w:p>
    <w:p w:rsidR="00F61AB8" w:rsidRPr="00F61AB8" w:rsidRDefault="00F61AB8" w:rsidP="00F61AB8">
      <w:pPr>
        <w:tabs>
          <w:tab w:val="num" w:pos="709"/>
        </w:tabs>
        <w:jc w:val="center"/>
        <w:rPr>
          <w:sz w:val="24"/>
        </w:rPr>
      </w:pPr>
      <w:r w:rsidRPr="00F61AB8">
        <w:rPr>
          <w:sz w:val="24"/>
        </w:rPr>
        <w:t>Članak 4.</w:t>
      </w:r>
    </w:p>
    <w:p w:rsidR="00F61AB8" w:rsidRPr="00F61AB8" w:rsidRDefault="00F61AB8" w:rsidP="00F61AB8">
      <w:pPr>
        <w:tabs>
          <w:tab w:val="num" w:pos="709"/>
        </w:tabs>
        <w:jc w:val="both"/>
        <w:rPr>
          <w:sz w:val="24"/>
        </w:rPr>
      </w:pPr>
      <w:r w:rsidRPr="00F61AB8">
        <w:rPr>
          <w:sz w:val="24"/>
        </w:rPr>
        <w:tab/>
      </w:r>
    </w:p>
    <w:p w:rsidR="00F61AB8" w:rsidRPr="00F61AB8" w:rsidRDefault="00F61AB8" w:rsidP="00F61AB8">
      <w:pPr>
        <w:tabs>
          <w:tab w:val="num" w:pos="709"/>
        </w:tabs>
        <w:jc w:val="both"/>
        <w:rPr>
          <w:sz w:val="24"/>
        </w:rPr>
      </w:pPr>
      <w:r w:rsidRPr="00F61AB8">
        <w:rPr>
          <w:sz w:val="24"/>
        </w:rPr>
        <w:lastRenderedPageBreak/>
        <w:tab/>
        <w:t>Sredstva za plaćanje nabave osigurana su u Proračunu Općine Antunovac za 2013. godinu sa pozicije R060 Izgradnja nogostupa.</w:t>
      </w:r>
    </w:p>
    <w:p w:rsidR="00F61AB8" w:rsidRPr="00F61AB8" w:rsidRDefault="00F61AB8" w:rsidP="00F61AB8">
      <w:pPr>
        <w:jc w:val="center"/>
        <w:rPr>
          <w:sz w:val="24"/>
        </w:rPr>
      </w:pPr>
    </w:p>
    <w:p w:rsidR="00F61AB8" w:rsidRPr="00F61AB8" w:rsidRDefault="00F61AB8" w:rsidP="00F61AB8">
      <w:pPr>
        <w:jc w:val="center"/>
        <w:rPr>
          <w:sz w:val="24"/>
        </w:rPr>
      </w:pPr>
      <w:r w:rsidRPr="00F61AB8">
        <w:rPr>
          <w:sz w:val="24"/>
        </w:rPr>
        <w:t>Članak 5.</w:t>
      </w:r>
    </w:p>
    <w:p w:rsidR="00F61AB8" w:rsidRPr="00F61AB8" w:rsidRDefault="00F61AB8" w:rsidP="00F61AB8">
      <w:pPr>
        <w:jc w:val="both"/>
        <w:rPr>
          <w:sz w:val="24"/>
        </w:rPr>
      </w:pPr>
    </w:p>
    <w:p w:rsidR="00F61AB8" w:rsidRPr="00F61AB8" w:rsidRDefault="00F61AB8" w:rsidP="00F61AB8">
      <w:pPr>
        <w:jc w:val="both"/>
        <w:rPr>
          <w:sz w:val="24"/>
        </w:rPr>
      </w:pPr>
      <w:r w:rsidRPr="00F61AB8">
        <w:rPr>
          <w:sz w:val="24"/>
        </w:rPr>
        <w:tab/>
        <w:t>Ova Odluka stupa na snagu danom donošenja i objavit će se u «Službenom glasniku Općine Antunovac».</w:t>
      </w:r>
    </w:p>
    <w:p w:rsidR="00F61AB8" w:rsidRPr="00F61AB8" w:rsidRDefault="00F61AB8" w:rsidP="00F61AB8">
      <w:pPr>
        <w:jc w:val="both"/>
        <w:rPr>
          <w:sz w:val="24"/>
        </w:rPr>
      </w:pPr>
    </w:p>
    <w:p w:rsidR="00F61AB8" w:rsidRPr="00F61AB8" w:rsidRDefault="00F61AB8" w:rsidP="00F61AB8">
      <w:pPr>
        <w:jc w:val="both"/>
        <w:rPr>
          <w:sz w:val="24"/>
        </w:rPr>
      </w:pPr>
      <w:r w:rsidRPr="00F61AB8">
        <w:rPr>
          <w:sz w:val="24"/>
        </w:rPr>
        <w:t>KLASA: 363-01/13-01/22</w:t>
      </w:r>
    </w:p>
    <w:p w:rsidR="00F61AB8" w:rsidRPr="00F61AB8" w:rsidRDefault="00F61AB8" w:rsidP="00F61AB8">
      <w:pPr>
        <w:jc w:val="both"/>
        <w:rPr>
          <w:sz w:val="24"/>
          <w:szCs w:val="24"/>
        </w:rPr>
      </w:pPr>
      <w:r w:rsidRPr="00F61AB8">
        <w:rPr>
          <w:sz w:val="24"/>
          <w:szCs w:val="24"/>
        </w:rPr>
        <w:t>URBROJ: 2158/02-01-13-3</w:t>
      </w:r>
    </w:p>
    <w:p w:rsidR="00F61AB8" w:rsidRPr="00F61AB8" w:rsidRDefault="00F61AB8" w:rsidP="00F61AB8">
      <w:pPr>
        <w:rPr>
          <w:sz w:val="24"/>
        </w:rPr>
      </w:pPr>
      <w:r w:rsidRPr="00F61AB8">
        <w:rPr>
          <w:sz w:val="24"/>
        </w:rPr>
        <w:t>U Antunovcu, 18. ožujka 2013. godine</w:t>
      </w:r>
      <w:r w:rsidRPr="00F61AB8">
        <w:rPr>
          <w:sz w:val="24"/>
        </w:rPr>
        <w:tab/>
        <w:t xml:space="preserve"> </w:t>
      </w:r>
    </w:p>
    <w:p w:rsidR="00F61AB8" w:rsidRPr="00F61AB8" w:rsidRDefault="00F61AB8" w:rsidP="007A49F5">
      <w:pPr>
        <w:ind w:left="1416"/>
        <w:jc w:val="center"/>
        <w:rPr>
          <w:sz w:val="24"/>
        </w:rPr>
      </w:pPr>
      <w:r w:rsidRPr="00F61AB8">
        <w:rPr>
          <w:sz w:val="24"/>
        </w:rPr>
        <w:t>Predsjednik Općinskog vijeća</w:t>
      </w:r>
    </w:p>
    <w:p w:rsidR="00F61AB8" w:rsidRPr="00F61AB8" w:rsidRDefault="00F61AB8" w:rsidP="007A49F5">
      <w:pPr>
        <w:ind w:left="1416"/>
        <w:jc w:val="center"/>
        <w:rPr>
          <w:sz w:val="24"/>
        </w:rPr>
      </w:pPr>
      <w:r w:rsidRPr="00F61AB8">
        <w:rPr>
          <w:sz w:val="24"/>
        </w:rPr>
        <w:t>Zlatko Matijević</w:t>
      </w:r>
    </w:p>
    <w:p w:rsidR="006D4398" w:rsidRDefault="006D4398" w:rsidP="00F61AB8">
      <w:pPr>
        <w:tabs>
          <w:tab w:val="left" w:pos="0"/>
          <w:tab w:val="left" w:pos="709"/>
        </w:tabs>
        <w:jc w:val="both"/>
        <w:rPr>
          <w:sz w:val="24"/>
          <w:szCs w:val="24"/>
        </w:rPr>
      </w:pPr>
      <w:r>
        <w:rPr>
          <w:sz w:val="24"/>
          <w:szCs w:val="24"/>
        </w:rPr>
        <w:t>51.</w:t>
      </w:r>
    </w:p>
    <w:p w:rsidR="00F61AB8" w:rsidRPr="00F61AB8" w:rsidRDefault="006D4398" w:rsidP="00F61AB8">
      <w:pPr>
        <w:tabs>
          <w:tab w:val="left" w:pos="0"/>
          <w:tab w:val="left" w:pos="709"/>
        </w:tabs>
        <w:jc w:val="both"/>
        <w:rPr>
          <w:sz w:val="24"/>
        </w:rPr>
      </w:pPr>
      <w:r>
        <w:rPr>
          <w:sz w:val="24"/>
          <w:szCs w:val="24"/>
        </w:rPr>
        <w:tab/>
      </w:r>
      <w:r w:rsidR="00F61AB8" w:rsidRPr="00F61AB8">
        <w:rPr>
          <w:sz w:val="24"/>
          <w:szCs w:val="24"/>
        </w:rPr>
        <w:t>Temeljem članka 48. Zakona o lokalnoj i područnoj (regionalnoj) samoupravi (''Narodne novine'' broj 33/01, 60/01 – vjerodostojno tumačenje, 129/05, 109/07, 125/08, 36/09, 150/11, 144/12 i 19/13 – pročišćeni tekst) i članka 32. Statuta Općine Antunovac (''Službeni glasnik Općine Antunovac'' broj 3/09), Općinsko vijeće Općine Antunovac na svojoj 50. sjednici, održanoj dana 18. ožujka 2013. donosi</w:t>
      </w:r>
    </w:p>
    <w:p w:rsidR="00F61AB8" w:rsidRPr="00F61AB8" w:rsidRDefault="00F61AB8" w:rsidP="00F61AB8">
      <w:pPr>
        <w:jc w:val="both"/>
        <w:rPr>
          <w:sz w:val="24"/>
        </w:rPr>
      </w:pPr>
    </w:p>
    <w:p w:rsidR="00F61AB8" w:rsidRPr="00F61AB8" w:rsidRDefault="00F61AB8" w:rsidP="00F61AB8">
      <w:pPr>
        <w:jc w:val="center"/>
        <w:rPr>
          <w:b/>
          <w:bCs/>
          <w:sz w:val="36"/>
          <w:szCs w:val="36"/>
        </w:rPr>
      </w:pPr>
      <w:r w:rsidRPr="00F61AB8">
        <w:rPr>
          <w:b/>
          <w:bCs/>
          <w:sz w:val="36"/>
          <w:szCs w:val="36"/>
        </w:rPr>
        <w:t>ODLUKU</w:t>
      </w:r>
    </w:p>
    <w:p w:rsidR="00F61AB8" w:rsidRPr="00F61AB8" w:rsidRDefault="00F61AB8" w:rsidP="00F61AB8">
      <w:pPr>
        <w:jc w:val="center"/>
        <w:rPr>
          <w:b/>
          <w:sz w:val="24"/>
        </w:rPr>
      </w:pPr>
      <w:r w:rsidRPr="00F61AB8">
        <w:rPr>
          <w:b/>
          <w:sz w:val="24"/>
        </w:rPr>
        <w:t xml:space="preserve">o sufinanciranju projekata </w:t>
      </w:r>
    </w:p>
    <w:p w:rsidR="00F61AB8" w:rsidRPr="00F61AB8" w:rsidRDefault="00F61AB8" w:rsidP="00F61AB8">
      <w:pPr>
        <w:jc w:val="center"/>
        <w:rPr>
          <w:b/>
          <w:sz w:val="24"/>
        </w:rPr>
      </w:pPr>
      <w:r w:rsidRPr="00F61AB8">
        <w:rPr>
          <w:b/>
          <w:sz w:val="24"/>
        </w:rPr>
        <w:t>u poljoprivredi putem javnog poziva</w:t>
      </w:r>
    </w:p>
    <w:p w:rsidR="00F61AB8" w:rsidRPr="00F61AB8" w:rsidRDefault="00F61AB8" w:rsidP="00F61AB8">
      <w:pPr>
        <w:rPr>
          <w:sz w:val="24"/>
        </w:rPr>
      </w:pPr>
    </w:p>
    <w:p w:rsidR="00F61AB8" w:rsidRPr="00F61AB8" w:rsidRDefault="00F61AB8" w:rsidP="00F61AB8">
      <w:pPr>
        <w:numPr>
          <w:ilvl w:val="0"/>
          <w:numId w:val="23"/>
        </w:numPr>
        <w:rPr>
          <w:sz w:val="28"/>
          <w:szCs w:val="28"/>
        </w:rPr>
      </w:pPr>
      <w:r w:rsidRPr="00F61AB8">
        <w:rPr>
          <w:sz w:val="28"/>
          <w:szCs w:val="28"/>
        </w:rPr>
        <w:t>PREDMET JAVNOG POZIVA</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1.</w:t>
      </w:r>
    </w:p>
    <w:p w:rsidR="00F61AB8" w:rsidRPr="00F61AB8" w:rsidRDefault="00F61AB8" w:rsidP="00F61AB8">
      <w:pPr>
        <w:rPr>
          <w:sz w:val="24"/>
        </w:rPr>
      </w:pPr>
    </w:p>
    <w:p w:rsidR="00F61AB8" w:rsidRPr="00F61AB8" w:rsidRDefault="00F61AB8" w:rsidP="00F61AB8">
      <w:pPr>
        <w:ind w:left="360"/>
        <w:jc w:val="both"/>
        <w:rPr>
          <w:sz w:val="24"/>
        </w:rPr>
      </w:pPr>
      <w:r w:rsidRPr="00F61AB8">
        <w:rPr>
          <w:sz w:val="24"/>
        </w:rPr>
        <w:tab/>
        <w:t>Predmet ove odluke je sufinanciranje slijedećih projekata u poljoprivredi putem javnog poziva:</w:t>
      </w:r>
    </w:p>
    <w:p w:rsidR="00F61AB8" w:rsidRPr="00F61AB8" w:rsidRDefault="00F61AB8" w:rsidP="00F61AB8">
      <w:pPr>
        <w:numPr>
          <w:ilvl w:val="0"/>
          <w:numId w:val="24"/>
        </w:numPr>
        <w:rPr>
          <w:sz w:val="24"/>
        </w:rPr>
      </w:pPr>
      <w:r w:rsidRPr="00F61AB8">
        <w:rPr>
          <w:sz w:val="24"/>
        </w:rPr>
        <w:t>Sufinanciranje troškova legalizacije poljoprivrednih objekata,</w:t>
      </w:r>
    </w:p>
    <w:p w:rsidR="00F61AB8" w:rsidRPr="00F61AB8" w:rsidRDefault="00F61AB8" w:rsidP="00F61AB8">
      <w:pPr>
        <w:numPr>
          <w:ilvl w:val="0"/>
          <w:numId w:val="24"/>
        </w:numPr>
        <w:rPr>
          <w:sz w:val="24"/>
        </w:rPr>
      </w:pPr>
      <w:r w:rsidRPr="00F61AB8">
        <w:rPr>
          <w:sz w:val="24"/>
        </w:rPr>
        <w:t>Edukacija članova OPG-a za obavljanje knjigovodstvenih poslova,</w:t>
      </w:r>
    </w:p>
    <w:p w:rsidR="00F61AB8" w:rsidRPr="00F61AB8" w:rsidRDefault="00F61AB8" w:rsidP="00F61AB8">
      <w:pPr>
        <w:numPr>
          <w:ilvl w:val="0"/>
          <w:numId w:val="24"/>
        </w:numPr>
        <w:rPr>
          <w:sz w:val="24"/>
        </w:rPr>
      </w:pPr>
      <w:r w:rsidRPr="00F61AB8">
        <w:rPr>
          <w:sz w:val="24"/>
        </w:rPr>
        <w:t>Sufinanciranje umjetnog osjemenjavanja u govedarstvu u 2013. godini.</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2.</w:t>
      </w:r>
    </w:p>
    <w:p w:rsidR="00F61AB8" w:rsidRPr="00F61AB8" w:rsidRDefault="00F61AB8" w:rsidP="00F61AB8">
      <w:pPr>
        <w:rPr>
          <w:sz w:val="24"/>
        </w:rPr>
      </w:pPr>
    </w:p>
    <w:p w:rsidR="00F61AB8" w:rsidRPr="00F61AB8" w:rsidRDefault="00F61AB8" w:rsidP="00F61AB8">
      <w:pPr>
        <w:ind w:left="360"/>
        <w:jc w:val="both"/>
        <w:rPr>
          <w:sz w:val="24"/>
        </w:rPr>
      </w:pPr>
      <w:r w:rsidRPr="00F61AB8">
        <w:rPr>
          <w:sz w:val="24"/>
        </w:rPr>
        <w:tab/>
        <w:t xml:space="preserve">Predmetni projekti biti će sufinancirani sa stavke proračuna Općine </w:t>
      </w:r>
      <w:r w:rsidRPr="00F61AB8">
        <w:rPr>
          <w:sz w:val="24"/>
        </w:rPr>
        <w:lastRenderedPageBreak/>
        <w:t>Antunovac R098 Poticanje i razvoj poljoprivrede.</w:t>
      </w:r>
    </w:p>
    <w:p w:rsidR="00F61AB8" w:rsidRPr="00F61AB8" w:rsidRDefault="00F61AB8" w:rsidP="00F61AB8">
      <w:pPr>
        <w:rPr>
          <w:sz w:val="24"/>
        </w:rPr>
      </w:pPr>
    </w:p>
    <w:p w:rsidR="00F61AB8" w:rsidRPr="00F61AB8" w:rsidRDefault="00F61AB8" w:rsidP="00F61AB8">
      <w:pPr>
        <w:numPr>
          <w:ilvl w:val="0"/>
          <w:numId w:val="23"/>
        </w:numPr>
        <w:rPr>
          <w:sz w:val="28"/>
          <w:szCs w:val="28"/>
        </w:rPr>
      </w:pPr>
      <w:r w:rsidRPr="00F61AB8">
        <w:rPr>
          <w:sz w:val="28"/>
          <w:szCs w:val="28"/>
        </w:rPr>
        <w:t>UVJETI ZA DODJELU SREDSTAVA SUFINANCIRANJA I IZNOS</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3.</w:t>
      </w:r>
    </w:p>
    <w:p w:rsidR="00F61AB8" w:rsidRPr="00F61AB8" w:rsidRDefault="00F61AB8" w:rsidP="00F61AB8">
      <w:pPr>
        <w:rPr>
          <w:sz w:val="24"/>
        </w:rPr>
      </w:pPr>
    </w:p>
    <w:p w:rsidR="00F61AB8" w:rsidRPr="00F61AB8" w:rsidRDefault="00F61AB8" w:rsidP="00F61AB8">
      <w:pPr>
        <w:ind w:left="360"/>
        <w:jc w:val="both"/>
        <w:rPr>
          <w:sz w:val="24"/>
        </w:rPr>
      </w:pPr>
      <w:r w:rsidRPr="00F61AB8">
        <w:rPr>
          <w:sz w:val="24"/>
        </w:rPr>
        <w:tab/>
        <w:t>Uvjeti za dodjelu sredstava i iznosi su slijedeći:</w:t>
      </w:r>
    </w:p>
    <w:p w:rsidR="00F61AB8" w:rsidRPr="00F61AB8" w:rsidRDefault="00F61AB8" w:rsidP="00F61AB8">
      <w:pPr>
        <w:numPr>
          <w:ilvl w:val="0"/>
          <w:numId w:val="25"/>
        </w:numPr>
        <w:jc w:val="both"/>
        <w:rPr>
          <w:sz w:val="24"/>
        </w:rPr>
      </w:pPr>
      <w:r w:rsidRPr="00F61AB8">
        <w:rPr>
          <w:sz w:val="24"/>
        </w:rPr>
        <w:t>Sufinanciranje troškova legalizacije poljoprivrednih objekata:</w:t>
      </w:r>
    </w:p>
    <w:p w:rsidR="00F61AB8" w:rsidRPr="00F61AB8" w:rsidRDefault="00F61AB8" w:rsidP="00F61AB8">
      <w:pPr>
        <w:ind w:left="720"/>
        <w:jc w:val="both"/>
        <w:rPr>
          <w:sz w:val="24"/>
        </w:rPr>
      </w:pPr>
      <w:r w:rsidRPr="00F61AB8">
        <w:rPr>
          <w:sz w:val="24"/>
        </w:rPr>
        <w:t>-     Podnositelj zahtjeva mora imati prebivalište ili boravište na području Općine Antunovac,</w:t>
      </w:r>
    </w:p>
    <w:p w:rsidR="00F61AB8" w:rsidRPr="00F61AB8" w:rsidRDefault="00F61AB8" w:rsidP="00F61AB8">
      <w:pPr>
        <w:ind w:left="720"/>
        <w:jc w:val="both"/>
        <w:rPr>
          <w:sz w:val="24"/>
        </w:rPr>
      </w:pPr>
      <w:r w:rsidRPr="00F61AB8">
        <w:rPr>
          <w:sz w:val="24"/>
        </w:rPr>
        <w:t>-     OPG mora imati sjedište na području Općine Antunovac,</w:t>
      </w:r>
    </w:p>
    <w:p w:rsidR="00F61AB8" w:rsidRPr="00F61AB8" w:rsidRDefault="00F61AB8" w:rsidP="00F61AB8">
      <w:pPr>
        <w:ind w:left="720"/>
        <w:jc w:val="both"/>
        <w:rPr>
          <w:sz w:val="24"/>
        </w:rPr>
      </w:pPr>
      <w:r w:rsidRPr="00F61AB8">
        <w:rPr>
          <w:sz w:val="24"/>
        </w:rPr>
        <w:t>-     Podnositelj zahtjeva mora biti nositelj OPG,</w:t>
      </w:r>
    </w:p>
    <w:p w:rsidR="00F61AB8" w:rsidRPr="00F61AB8" w:rsidRDefault="00F61AB8" w:rsidP="00F61AB8">
      <w:pPr>
        <w:ind w:left="1134" w:hanging="414"/>
        <w:jc w:val="both"/>
        <w:rPr>
          <w:sz w:val="24"/>
        </w:rPr>
      </w:pPr>
      <w:r w:rsidRPr="00F61AB8">
        <w:rPr>
          <w:sz w:val="24"/>
        </w:rPr>
        <w:t>-     Objekt koji se legalizira mora biti u funkciji poljoprivredne ili stočarske proizvodnje,</w:t>
      </w:r>
    </w:p>
    <w:p w:rsidR="00F61AB8" w:rsidRPr="00F61AB8" w:rsidRDefault="00F61AB8" w:rsidP="00F61AB8">
      <w:pPr>
        <w:ind w:left="1134" w:hanging="425"/>
        <w:jc w:val="both"/>
        <w:rPr>
          <w:rFonts w:ascii="HRTimes" w:hAnsi="HRTimes"/>
          <w:iCs/>
          <w:sz w:val="24"/>
          <w:szCs w:val="24"/>
        </w:rPr>
      </w:pPr>
      <w:r w:rsidRPr="00F61AB8">
        <w:rPr>
          <w:rFonts w:ascii="HRTimes" w:hAnsi="HRTimes"/>
          <w:sz w:val="24"/>
          <w:szCs w:val="24"/>
        </w:rPr>
        <w:t>-     Uvjet za realizaciju sufinanciranja je plaćena naknada za zadržavanje nezakonito izgrađene zgrade u prostoru,</w:t>
      </w:r>
    </w:p>
    <w:p w:rsidR="00F61AB8" w:rsidRPr="00F61AB8" w:rsidRDefault="00F61AB8" w:rsidP="00F61AB8">
      <w:pPr>
        <w:ind w:left="1134" w:hanging="426"/>
        <w:jc w:val="both"/>
        <w:rPr>
          <w:rFonts w:ascii="HRTimes" w:hAnsi="HRTimes"/>
          <w:iCs/>
          <w:sz w:val="24"/>
          <w:szCs w:val="24"/>
        </w:rPr>
      </w:pPr>
      <w:r w:rsidRPr="00F61AB8">
        <w:rPr>
          <w:rFonts w:ascii="HRTimes" w:hAnsi="HRTimes"/>
          <w:iCs/>
          <w:sz w:val="24"/>
          <w:szCs w:val="24"/>
        </w:rPr>
        <w:t>-   Iznosom od 2.000,00 kuna biti se sufinancirani nositelji OPG-a za legalizaciju objekata poljoprivredne proizvodnje,</w:t>
      </w:r>
    </w:p>
    <w:p w:rsidR="00F61AB8" w:rsidRPr="00F61AB8" w:rsidRDefault="00F61AB8" w:rsidP="00F61AB8">
      <w:pPr>
        <w:ind w:left="1134" w:hanging="426"/>
        <w:jc w:val="both"/>
        <w:rPr>
          <w:rFonts w:ascii="HRTimes" w:hAnsi="HRTimes"/>
          <w:iCs/>
          <w:sz w:val="24"/>
          <w:szCs w:val="24"/>
        </w:rPr>
      </w:pPr>
      <w:r w:rsidRPr="00F61AB8">
        <w:rPr>
          <w:rFonts w:ascii="HRTimes" w:hAnsi="HRTimes"/>
          <w:iCs/>
          <w:sz w:val="24"/>
          <w:szCs w:val="24"/>
        </w:rPr>
        <w:t>-    Iznosom od 4.000,00 kuna biti se sufinancirani nositelji OPG-a za legalizaciju objekata za  stočarsku proizvodnju.</w:t>
      </w:r>
    </w:p>
    <w:p w:rsidR="00F61AB8" w:rsidRPr="00F61AB8" w:rsidRDefault="00F61AB8" w:rsidP="00F61AB8">
      <w:pPr>
        <w:jc w:val="both"/>
        <w:rPr>
          <w:rFonts w:ascii="HRTimes" w:hAnsi="HRTimes"/>
          <w:iCs/>
          <w:sz w:val="24"/>
          <w:szCs w:val="24"/>
        </w:rPr>
      </w:pPr>
    </w:p>
    <w:p w:rsidR="00F61AB8" w:rsidRPr="00F61AB8" w:rsidRDefault="00F61AB8" w:rsidP="00F61AB8">
      <w:pPr>
        <w:numPr>
          <w:ilvl w:val="0"/>
          <w:numId w:val="25"/>
        </w:numPr>
        <w:jc w:val="both"/>
        <w:rPr>
          <w:sz w:val="24"/>
        </w:rPr>
      </w:pPr>
      <w:r w:rsidRPr="00F61AB8">
        <w:rPr>
          <w:sz w:val="24"/>
        </w:rPr>
        <w:t>Edukacija članova OPG-a za obavljanje knjigovodstvenih poslova:</w:t>
      </w:r>
    </w:p>
    <w:p w:rsidR="00F61AB8" w:rsidRPr="00F61AB8" w:rsidRDefault="00F61AB8" w:rsidP="00F61AB8">
      <w:pPr>
        <w:numPr>
          <w:ilvl w:val="0"/>
          <w:numId w:val="26"/>
        </w:numPr>
        <w:jc w:val="both"/>
        <w:rPr>
          <w:sz w:val="24"/>
        </w:rPr>
      </w:pPr>
      <w:r w:rsidRPr="00F61AB8">
        <w:rPr>
          <w:sz w:val="24"/>
        </w:rPr>
        <w:t>Podnositelj zahtjeva mora imati prebivalište ili boravište na području Općine Antunovac</w:t>
      </w:r>
    </w:p>
    <w:p w:rsidR="00F61AB8" w:rsidRPr="00F61AB8" w:rsidRDefault="00F61AB8" w:rsidP="00F61AB8">
      <w:pPr>
        <w:numPr>
          <w:ilvl w:val="0"/>
          <w:numId w:val="26"/>
        </w:numPr>
        <w:jc w:val="both"/>
        <w:rPr>
          <w:sz w:val="24"/>
        </w:rPr>
      </w:pPr>
      <w:r w:rsidRPr="00F61AB8">
        <w:rPr>
          <w:sz w:val="24"/>
        </w:rPr>
        <w:t>OPG mora imati sjedište na području Općine Antunovac,</w:t>
      </w:r>
    </w:p>
    <w:p w:rsidR="00F61AB8" w:rsidRPr="00F61AB8" w:rsidRDefault="00F61AB8" w:rsidP="00F61AB8">
      <w:pPr>
        <w:numPr>
          <w:ilvl w:val="0"/>
          <w:numId w:val="26"/>
        </w:numPr>
        <w:jc w:val="both"/>
        <w:rPr>
          <w:sz w:val="24"/>
        </w:rPr>
      </w:pPr>
      <w:r w:rsidRPr="00F61AB8">
        <w:rPr>
          <w:sz w:val="24"/>
        </w:rPr>
        <w:t>Podnositelj zahtjeva mora biti nositelj ili član OPG-a,</w:t>
      </w:r>
    </w:p>
    <w:p w:rsidR="00F61AB8" w:rsidRPr="00F61AB8" w:rsidRDefault="00F61AB8" w:rsidP="00F61AB8">
      <w:pPr>
        <w:numPr>
          <w:ilvl w:val="0"/>
          <w:numId w:val="26"/>
        </w:numPr>
        <w:jc w:val="both"/>
        <w:rPr>
          <w:sz w:val="24"/>
        </w:rPr>
      </w:pPr>
      <w:r w:rsidRPr="00F61AB8">
        <w:rPr>
          <w:sz w:val="24"/>
        </w:rPr>
        <w:t>Podnositelju zahtjeva biti će nadoknađen ukupni trošak knjigovodstvene edukacije.</w:t>
      </w:r>
    </w:p>
    <w:p w:rsidR="00F61AB8" w:rsidRPr="00F61AB8" w:rsidRDefault="00F61AB8" w:rsidP="00F61AB8">
      <w:pPr>
        <w:ind w:left="720"/>
        <w:jc w:val="both"/>
        <w:rPr>
          <w:sz w:val="24"/>
        </w:rPr>
      </w:pPr>
    </w:p>
    <w:p w:rsidR="00F61AB8" w:rsidRPr="00F61AB8" w:rsidRDefault="00F61AB8" w:rsidP="00F61AB8">
      <w:pPr>
        <w:numPr>
          <w:ilvl w:val="0"/>
          <w:numId w:val="25"/>
        </w:numPr>
        <w:jc w:val="both"/>
        <w:rPr>
          <w:sz w:val="24"/>
        </w:rPr>
      </w:pPr>
      <w:r w:rsidRPr="00F61AB8">
        <w:rPr>
          <w:sz w:val="24"/>
        </w:rPr>
        <w:lastRenderedPageBreak/>
        <w:t>Sufinanciranje umjetnog osjemenjavanja u govedarstvu u 2013. godini:</w:t>
      </w:r>
    </w:p>
    <w:p w:rsidR="00F61AB8" w:rsidRPr="00F61AB8" w:rsidRDefault="00F61AB8" w:rsidP="00F61AB8">
      <w:pPr>
        <w:ind w:left="720"/>
        <w:jc w:val="both"/>
        <w:rPr>
          <w:sz w:val="24"/>
        </w:rPr>
      </w:pPr>
      <w:r w:rsidRPr="00F61AB8">
        <w:rPr>
          <w:sz w:val="24"/>
        </w:rPr>
        <w:t xml:space="preserve"> -    Podnositelj zahtjeva mora imati prebivalište ili boravište na području Općine Antunovac,</w:t>
      </w:r>
    </w:p>
    <w:p w:rsidR="00F61AB8" w:rsidRPr="00F61AB8" w:rsidRDefault="00F61AB8" w:rsidP="00F61AB8">
      <w:pPr>
        <w:ind w:left="720"/>
        <w:jc w:val="both"/>
        <w:rPr>
          <w:sz w:val="24"/>
        </w:rPr>
      </w:pPr>
      <w:r w:rsidRPr="00F61AB8">
        <w:rPr>
          <w:sz w:val="24"/>
        </w:rPr>
        <w:t xml:space="preserve"> -    OPG mora imati sjedište na području Općine Antunovac,</w:t>
      </w:r>
    </w:p>
    <w:p w:rsidR="00F61AB8" w:rsidRPr="00F61AB8" w:rsidRDefault="00F61AB8" w:rsidP="00F61AB8">
      <w:pPr>
        <w:ind w:left="720"/>
        <w:jc w:val="both"/>
        <w:rPr>
          <w:sz w:val="24"/>
        </w:rPr>
      </w:pPr>
      <w:r w:rsidRPr="00F61AB8">
        <w:rPr>
          <w:sz w:val="24"/>
        </w:rPr>
        <w:t xml:space="preserve"> -    Podnositelj zahtjeva mora biti nositelj ili član OPG-a,</w:t>
      </w:r>
    </w:p>
    <w:p w:rsidR="00F61AB8" w:rsidRPr="00F61AB8" w:rsidRDefault="00F61AB8" w:rsidP="00F61AB8">
      <w:pPr>
        <w:ind w:left="720"/>
        <w:jc w:val="both"/>
        <w:rPr>
          <w:sz w:val="24"/>
        </w:rPr>
      </w:pPr>
      <w:r w:rsidRPr="00F61AB8">
        <w:rPr>
          <w:sz w:val="24"/>
        </w:rPr>
        <w:t xml:space="preserve"> -    Umjetno osjemenjavanje mora biti predviđeno u 2013. godini,</w:t>
      </w:r>
    </w:p>
    <w:p w:rsidR="00F61AB8" w:rsidRPr="00F61AB8" w:rsidRDefault="00F61AB8" w:rsidP="00F61AB8">
      <w:pPr>
        <w:jc w:val="both"/>
        <w:rPr>
          <w:sz w:val="24"/>
        </w:rPr>
      </w:pPr>
      <w:r w:rsidRPr="00F61AB8">
        <w:rPr>
          <w:sz w:val="24"/>
        </w:rPr>
        <w:t xml:space="preserve">             -    Uvjet za realizaciju troškova veterinara za umjetno osjemenjavanje je podnošenje računa za         </w:t>
      </w:r>
      <w:r w:rsidRPr="00F61AB8">
        <w:rPr>
          <w:sz w:val="24"/>
        </w:rPr>
        <w:tab/>
        <w:t xml:space="preserve">       navedenu uslugu,</w:t>
      </w:r>
    </w:p>
    <w:p w:rsidR="00F61AB8" w:rsidRPr="00F61AB8" w:rsidRDefault="00F61AB8" w:rsidP="00F61AB8">
      <w:pPr>
        <w:ind w:left="360"/>
        <w:jc w:val="both"/>
        <w:rPr>
          <w:sz w:val="24"/>
        </w:rPr>
      </w:pPr>
      <w:r w:rsidRPr="00F61AB8">
        <w:rPr>
          <w:sz w:val="24"/>
        </w:rPr>
        <w:t xml:space="preserve">       -    Podnositelju zahtjeva biti će nadoknađeni troškovi veterinara za umjetno osjemenjavanje u </w:t>
      </w:r>
      <w:r w:rsidRPr="00F61AB8">
        <w:rPr>
          <w:sz w:val="24"/>
        </w:rPr>
        <w:tab/>
        <w:t xml:space="preserve">       govedarstvu.</w:t>
      </w:r>
    </w:p>
    <w:p w:rsidR="00F61AB8" w:rsidRPr="00F61AB8" w:rsidRDefault="00F61AB8" w:rsidP="00F61AB8">
      <w:pPr>
        <w:ind w:left="360"/>
        <w:jc w:val="center"/>
        <w:rPr>
          <w:sz w:val="24"/>
        </w:rPr>
      </w:pPr>
    </w:p>
    <w:p w:rsidR="00F61AB8" w:rsidRPr="00F61AB8" w:rsidRDefault="00F61AB8" w:rsidP="00F61AB8">
      <w:pPr>
        <w:numPr>
          <w:ilvl w:val="0"/>
          <w:numId w:val="23"/>
        </w:numPr>
        <w:rPr>
          <w:sz w:val="24"/>
        </w:rPr>
      </w:pPr>
      <w:r w:rsidRPr="00F61AB8">
        <w:rPr>
          <w:sz w:val="28"/>
          <w:szCs w:val="28"/>
        </w:rPr>
        <w:t xml:space="preserve">POTREBNA DOKUMENTACIJA </w:t>
      </w:r>
    </w:p>
    <w:p w:rsidR="00F61AB8" w:rsidRPr="00F61AB8" w:rsidRDefault="00F61AB8" w:rsidP="00F61AB8">
      <w:pPr>
        <w:ind w:left="284"/>
        <w:rPr>
          <w:sz w:val="24"/>
        </w:rPr>
      </w:pPr>
    </w:p>
    <w:p w:rsidR="00F61AB8" w:rsidRPr="00F61AB8" w:rsidRDefault="00F61AB8" w:rsidP="00F61AB8">
      <w:pPr>
        <w:jc w:val="center"/>
        <w:rPr>
          <w:sz w:val="24"/>
        </w:rPr>
      </w:pPr>
      <w:r w:rsidRPr="00F61AB8">
        <w:rPr>
          <w:sz w:val="24"/>
        </w:rPr>
        <w:t>Članak 4.</w:t>
      </w:r>
    </w:p>
    <w:p w:rsidR="00F61AB8" w:rsidRPr="00F61AB8" w:rsidRDefault="00F61AB8" w:rsidP="00F61AB8">
      <w:pPr>
        <w:ind w:left="360"/>
        <w:jc w:val="center"/>
        <w:rPr>
          <w:sz w:val="24"/>
        </w:rPr>
      </w:pPr>
    </w:p>
    <w:p w:rsidR="00F61AB8" w:rsidRPr="00F61AB8" w:rsidRDefault="00F61AB8" w:rsidP="00F61AB8">
      <w:pPr>
        <w:ind w:left="360"/>
        <w:rPr>
          <w:sz w:val="24"/>
        </w:rPr>
      </w:pPr>
      <w:r w:rsidRPr="00F61AB8">
        <w:rPr>
          <w:sz w:val="24"/>
        </w:rPr>
        <w:tab/>
        <w:t>Potrebna dokumentacija za podnošenje zahtjeva za sufinanciranje projekata u poljoprivredi je slijedeća:</w:t>
      </w:r>
    </w:p>
    <w:p w:rsidR="00F61AB8" w:rsidRPr="00F61AB8" w:rsidRDefault="00F61AB8" w:rsidP="00F61AB8">
      <w:pPr>
        <w:numPr>
          <w:ilvl w:val="0"/>
          <w:numId w:val="27"/>
        </w:numPr>
        <w:rPr>
          <w:sz w:val="24"/>
        </w:rPr>
      </w:pPr>
      <w:r w:rsidRPr="00F61AB8">
        <w:rPr>
          <w:sz w:val="24"/>
        </w:rPr>
        <w:t>Sufinanciranje troškova legalizacije poljoprivrednih objekata:</w:t>
      </w:r>
    </w:p>
    <w:p w:rsidR="00F61AB8" w:rsidRPr="00F61AB8" w:rsidRDefault="00F61AB8" w:rsidP="00F61AB8">
      <w:pPr>
        <w:ind w:left="720"/>
        <w:rPr>
          <w:sz w:val="24"/>
        </w:rPr>
      </w:pPr>
      <w:r w:rsidRPr="00F61AB8">
        <w:rPr>
          <w:sz w:val="24"/>
        </w:rPr>
        <w:t>-     Rješenje o upisu u upisnik,</w:t>
      </w:r>
    </w:p>
    <w:p w:rsidR="00F61AB8" w:rsidRPr="00F61AB8" w:rsidRDefault="00F61AB8" w:rsidP="00F61AB8">
      <w:pPr>
        <w:ind w:left="720"/>
        <w:rPr>
          <w:sz w:val="24"/>
        </w:rPr>
      </w:pPr>
      <w:r w:rsidRPr="00F61AB8">
        <w:rPr>
          <w:sz w:val="24"/>
        </w:rPr>
        <w:t>-     Potvrda o prebivalištu ili boravištu, kopija osobne iskaznice,</w:t>
      </w:r>
    </w:p>
    <w:p w:rsidR="00F61AB8" w:rsidRPr="00F61AB8" w:rsidRDefault="00F61AB8" w:rsidP="00F61AB8">
      <w:pPr>
        <w:ind w:left="720"/>
        <w:rPr>
          <w:sz w:val="24"/>
        </w:rPr>
      </w:pPr>
      <w:r w:rsidRPr="00F61AB8">
        <w:rPr>
          <w:sz w:val="24"/>
        </w:rPr>
        <w:t>-     Dokaz o plaćenoj naknadi za zadržavanje nezakonito izgrađene zgrade u prostoru,</w:t>
      </w:r>
    </w:p>
    <w:p w:rsidR="00F61AB8" w:rsidRPr="00F61AB8" w:rsidRDefault="00F61AB8" w:rsidP="00F61AB8">
      <w:pPr>
        <w:ind w:left="720"/>
        <w:jc w:val="both"/>
        <w:rPr>
          <w:sz w:val="24"/>
        </w:rPr>
      </w:pPr>
      <w:r w:rsidRPr="00F61AB8">
        <w:rPr>
          <w:sz w:val="24"/>
        </w:rPr>
        <w:t>-     Naziv i broj računa banke i broj računa podnositelja (tekući, žiro račun),</w:t>
      </w:r>
    </w:p>
    <w:p w:rsidR="00F61AB8" w:rsidRPr="00F61AB8" w:rsidRDefault="00F61AB8" w:rsidP="00F61AB8">
      <w:pPr>
        <w:ind w:left="1134" w:hanging="414"/>
        <w:jc w:val="both"/>
        <w:rPr>
          <w:sz w:val="24"/>
        </w:rPr>
      </w:pPr>
      <w:r w:rsidRPr="00F61AB8">
        <w:rPr>
          <w:sz w:val="24"/>
        </w:rPr>
        <w:t>-  Potvrdu da nema dugovanja po osnovi kupovine, privremenog korištenja, zakupa ili    dugogodišnjeg zakupa državnog poljoprivrednog zemljišta,</w:t>
      </w:r>
    </w:p>
    <w:p w:rsidR="00F61AB8" w:rsidRPr="00F61AB8" w:rsidRDefault="00F61AB8" w:rsidP="00F61AB8">
      <w:pPr>
        <w:ind w:left="720"/>
        <w:jc w:val="both"/>
        <w:rPr>
          <w:sz w:val="24"/>
        </w:rPr>
      </w:pPr>
      <w:r w:rsidRPr="00F61AB8">
        <w:rPr>
          <w:sz w:val="24"/>
        </w:rPr>
        <w:t>-     Potvrdu da nema nepodmirenih obveza prema Općini Antunovac.</w:t>
      </w:r>
    </w:p>
    <w:p w:rsidR="00F61AB8" w:rsidRPr="00F61AB8" w:rsidRDefault="00F61AB8" w:rsidP="00F61AB8">
      <w:pPr>
        <w:ind w:left="720"/>
        <w:jc w:val="both"/>
        <w:rPr>
          <w:sz w:val="24"/>
        </w:rPr>
      </w:pPr>
    </w:p>
    <w:p w:rsidR="00F61AB8" w:rsidRPr="00F61AB8" w:rsidRDefault="00F61AB8" w:rsidP="00F61AB8">
      <w:pPr>
        <w:numPr>
          <w:ilvl w:val="0"/>
          <w:numId w:val="27"/>
        </w:numPr>
        <w:rPr>
          <w:sz w:val="24"/>
        </w:rPr>
      </w:pPr>
      <w:r w:rsidRPr="00F61AB8">
        <w:rPr>
          <w:sz w:val="24"/>
        </w:rPr>
        <w:t>Edukacija članova OPG-a za obavljanje računovodstvenih poslova:</w:t>
      </w:r>
    </w:p>
    <w:p w:rsidR="00F61AB8" w:rsidRPr="00F61AB8" w:rsidRDefault="00F61AB8" w:rsidP="00F61AB8">
      <w:pPr>
        <w:numPr>
          <w:ilvl w:val="0"/>
          <w:numId w:val="26"/>
        </w:numPr>
        <w:rPr>
          <w:sz w:val="24"/>
        </w:rPr>
      </w:pPr>
      <w:r w:rsidRPr="00F61AB8">
        <w:rPr>
          <w:sz w:val="24"/>
        </w:rPr>
        <w:lastRenderedPageBreak/>
        <w:t>Rješenje o upisu u upisnik,</w:t>
      </w:r>
    </w:p>
    <w:p w:rsidR="00F61AB8" w:rsidRPr="00F61AB8" w:rsidRDefault="00F61AB8" w:rsidP="00F61AB8">
      <w:pPr>
        <w:numPr>
          <w:ilvl w:val="0"/>
          <w:numId w:val="26"/>
        </w:numPr>
        <w:rPr>
          <w:sz w:val="24"/>
        </w:rPr>
      </w:pPr>
      <w:r w:rsidRPr="00F61AB8">
        <w:rPr>
          <w:sz w:val="24"/>
        </w:rPr>
        <w:t>Potvrda o prebivalištu ili boravištu, kopija osobne iskaznice,</w:t>
      </w:r>
    </w:p>
    <w:p w:rsidR="00F61AB8" w:rsidRPr="00F61AB8" w:rsidRDefault="00F61AB8" w:rsidP="00F61AB8">
      <w:pPr>
        <w:ind w:left="720"/>
        <w:jc w:val="both"/>
        <w:rPr>
          <w:sz w:val="24"/>
        </w:rPr>
      </w:pPr>
      <w:r w:rsidRPr="00F61AB8">
        <w:rPr>
          <w:sz w:val="24"/>
        </w:rPr>
        <w:t>-     Naziv i broj računa banke i broj računa podnositelja (tekući, žiro račun),</w:t>
      </w:r>
    </w:p>
    <w:p w:rsidR="00F61AB8" w:rsidRPr="00F61AB8" w:rsidRDefault="00F61AB8" w:rsidP="00F61AB8">
      <w:pPr>
        <w:ind w:left="1134" w:hanging="414"/>
        <w:jc w:val="both"/>
        <w:rPr>
          <w:sz w:val="24"/>
        </w:rPr>
      </w:pPr>
      <w:r w:rsidRPr="00F61AB8">
        <w:rPr>
          <w:sz w:val="24"/>
        </w:rPr>
        <w:t>-  Potvrdu da nema dugovanja po osnovi kupovine, privremenog korištenja, zakupa ili    dugogodišnjeg zakupa državnog poljoprivrednog zemljišta,</w:t>
      </w:r>
    </w:p>
    <w:p w:rsidR="00F61AB8" w:rsidRPr="00F61AB8" w:rsidRDefault="00F61AB8" w:rsidP="00F61AB8">
      <w:pPr>
        <w:ind w:left="720"/>
        <w:jc w:val="both"/>
        <w:rPr>
          <w:sz w:val="24"/>
        </w:rPr>
      </w:pPr>
      <w:r w:rsidRPr="00F61AB8">
        <w:rPr>
          <w:sz w:val="24"/>
        </w:rPr>
        <w:t>-     Potvrdu da nema nepodmirenih obveza prema Općini Antunovac.</w:t>
      </w:r>
    </w:p>
    <w:p w:rsidR="00F61AB8" w:rsidRPr="00F61AB8" w:rsidRDefault="00F61AB8" w:rsidP="00F61AB8">
      <w:pPr>
        <w:ind w:left="720"/>
        <w:jc w:val="both"/>
        <w:rPr>
          <w:sz w:val="24"/>
        </w:rPr>
      </w:pPr>
    </w:p>
    <w:p w:rsidR="00F61AB8" w:rsidRPr="00F61AB8" w:rsidRDefault="00F61AB8" w:rsidP="00F61AB8">
      <w:pPr>
        <w:numPr>
          <w:ilvl w:val="0"/>
          <w:numId w:val="27"/>
        </w:numPr>
        <w:rPr>
          <w:sz w:val="24"/>
        </w:rPr>
      </w:pPr>
      <w:r w:rsidRPr="00F61AB8">
        <w:rPr>
          <w:sz w:val="24"/>
        </w:rPr>
        <w:t>Sufinanciranje umjetnog osjemenjavanja u govedarstvu u 2013. godini:</w:t>
      </w:r>
    </w:p>
    <w:p w:rsidR="00F61AB8" w:rsidRPr="00F61AB8" w:rsidRDefault="00F61AB8" w:rsidP="00F61AB8">
      <w:pPr>
        <w:ind w:left="720"/>
        <w:rPr>
          <w:sz w:val="24"/>
        </w:rPr>
      </w:pPr>
      <w:r w:rsidRPr="00F61AB8">
        <w:rPr>
          <w:sz w:val="24"/>
        </w:rPr>
        <w:t xml:space="preserve"> -    Rješenje o upisu u upisnik,</w:t>
      </w:r>
    </w:p>
    <w:p w:rsidR="00F61AB8" w:rsidRPr="00F61AB8" w:rsidRDefault="00F61AB8" w:rsidP="00F61AB8">
      <w:pPr>
        <w:ind w:left="720"/>
        <w:rPr>
          <w:sz w:val="24"/>
        </w:rPr>
      </w:pPr>
      <w:r w:rsidRPr="00F61AB8">
        <w:rPr>
          <w:sz w:val="24"/>
        </w:rPr>
        <w:t xml:space="preserve"> -    Potvrda o prebivalištu ili boravištu, kopija osobne iskaznice,</w:t>
      </w:r>
    </w:p>
    <w:p w:rsidR="00F61AB8" w:rsidRPr="00F61AB8" w:rsidRDefault="00F61AB8" w:rsidP="00F61AB8">
      <w:pPr>
        <w:ind w:left="720"/>
        <w:rPr>
          <w:sz w:val="24"/>
        </w:rPr>
      </w:pPr>
      <w:r w:rsidRPr="00F61AB8">
        <w:rPr>
          <w:sz w:val="24"/>
        </w:rPr>
        <w:t xml:space="preserve"> -    Dokaz o plaćanoj usluzi veterinara za umjetno osjemenjavanje,</w:t>
      </w:r>
    </w:p>
    <w:p w:rsidR="00F61AB8" w:rsidRPr="00F61AB8" w:rsidRDefault="00F61AB8" w:rsidP="00F61AB8">
      <w:pPr>
        <w:ind w:left="720"/>
        <w:jc w:val="both"/>
        <w:rPr>
          <w:sz w:val="24"/>
        </w:rPr>
      </w:pPr>
      <w:r w:rsidRPr="00F61AB8">
        <w:rPr>
          <w:sz w:val="24"/>
        </w:rPr>
        <w:t xml:space="preserve"> -    Naziv i broj računa banke i broj računa podnositelja (tekući, žiro račun),</w:t>
      </w:r>
    </w:p>
    <w:p w:rsidR="00F61AB8" w:rsidRPr="00F61AB8" w:rsidRDefault="00F61AB8" w:rsidP="00F61AB8">
      <w:pPr>
        <w:ind w:left="1134" w:hanging="414"/>
        <w:jc w:val="both"/>
        <w:rPr>
          <w:sz w:val="24"/>
        </w:rPr>
      </w:pPr>
      <w:r w:rsidRPr="00F61AB8">
        <w:rPr>
          <w:sz w:val="24"/>
        </w:rPr>
        <w:t xml:space="preserve"> -  Potvrdu da nema dugovanja po osnovi kupovine, privremenog korištenja, zakupa ili    dugogodišnjeg zakupa državnog poljoprivrednog zemljišta,</w:t>
      </w:r>
    </w:p>
    <w:p w:rsidR="00F61AB8" w:rsidRPr="00F61AB8" w:rsidRDefault="00F61AB8" w:rsidP="00F61AB8">
      <w:pPr>
        <w:ind w:left="720"/>
        <w:jc w:val="both"/>
        <w:rPr>
          <w:sz w:val="24"/>
        </w:rPr>
      </w:pPr>
      <w:r w:rsidRPr="00F61AB8">
        <w:rPr>
          <w:sz w:val="24"/>
        </w:rPr>
        <w:t xml:space="preserve"> -     Potvrdu da nema nepodmirenih obveza prema Općini Antunovac.</w:t>
      </w:r>
    </w:p>
    <w:p w:rsidR="00F61AB8" w:rsidRPr="00F61AB8" w:rsidRDefault="00F61AB8" w:rsidP="00F61AB8">
      <w:pPr>
        <w:ind w:left="720"/>
        <w:jc w:val="both"/>
        <w:rPr>
          <w:sz w:val="24"/>
        </w:rPr>
      </w:pPr>
    </w:p>
    <w:p w:rsidR="00F61AB8" w:rsidRPr="00F61AB8" w:rsidRDefault="00F61AB8" w:rsidP="00F61AB8">
      <w:pPr>
        <w:jc w:val="center"/>
        <w:rPr>
          <w:sz w:val="24"/>
        </w:rPr>
      </w:pPr>
      <w:r w:rsidRPr="00F61AB8">
        <w:rPr>
          <w:sz w:val="24"/>
        </w:rPr>
        <w:t>Članak 5.</w:t>
      </w:r>
    </w:p>
    <w:p w:rsidR="00F61AB8" w:rsidRPr="00F61AB8" w:rsidRDefault="00F61AB8" w:rsidP="00F61AB8">
      <w:pPr>
        <w:ind w:left="720"/>
        <w:rPr>
          <w:sz w:val="24"/>
        </w:rPr>
      </w:pPr>
    </w:p>
    <w:p w:rsidR="00F61AB8" w:rsidRPr="00F61AB8" w:rsidRDefault="00F61AB8" w:rsidP="00F61AB8">
      <w:pPr>
        <w:jc w:val="both"/>
        <w:rPr>
          <w:sz w:val="24"/>
        </w:rPr>
      </w:pPr>
      <w:r w:rsidRPr="00F61AB8">
        <w:rPr>
          <w:sz w:val="24"/>
        </w:rPr>
        <w:tab/>
        <w:t>Tijekom trajanja javnog poziva, pozivaju se svi potencijalni podnositelji zahtjeva, da dostave traženu dokumentaciju ili iskažu interes za dostavu iste naknadno.</w:t>
      </w:r>
    </w:p>
    <w:p w:rsidR="00F61AB8" w:rsidRPr="00F61AB8" w:rsidRDefault="00F61AB8" w:rsidP="00F61AB8">
      <w:pPr>
        <w:ind w:left="720"/>
        <w:rPr>
          <w:rFonts w:ascii="HRTimes" w:hAnsi="HRTimes"/>
          <w:b/>
          <w:sz w:val="24"/>
        </w:rPr>
      </w:pPr>
    </w:p>
    <w:p w:rsidR="00F61AB8" w:rsidRPr="00F61AB8" w:rsidRDefault="00F61AB8" w:rsidP="00F61AB8">
      <w:pPr>
        <w:numPr>
          <w:ilvl w:val="0"/>
          <w:numId w:val="23"/>
        </w:numPr>
        <w:rPr>
          <w:sz w:val="28"/>
          <w:szCs w:val="28"/>
        </w:rPr>
      </w:pPr>
      <w:r w:rsidRPr="00F61AB8">
        <w:rPr>
          <w:sz w:val="28"/>
          <w:szCs w:val="28"/>
        </w:rPr>
        <w:t>VRIJEME TRAJANJA JAVNOG POZIVA</w:t>
      </w:r>
    </w:p>
    <w:p w:rsidR="00F61AB8" w:rsidRPr="00F61AB8" w:rsidRDefault="00F61AB8" w:rsidP="00F61AB8">
      <w:pPr>
        <w:ind w:left="360"/>
        <w:rPr>
          <w:sz w:val="24"/>
        </w:rPr>
      </w:pPr>
    </w:p>
    <w:p w:rsidR="00F61AB8" w:rsidRPr="00F61AB8" w:rsidRDefault="00F61AB8" w:rsidP="00F61AB8">
      <w:pPr>
        <w:jc w:val="center"/>
        <w:rPr>
          <w:sz w:val="24"/>
        </w:rPr>
      </w:pPr>
      <w:r w:rsidRPr="00F61AB8">
        <w:rPr>
          <w:sz w:val="24"/>
        </w:rPr>
        <w:t>Članak 6.</w:t>
      </w:r>
    </w:p>
    <w:p w:rsidR="00F61AB8" w:rsidRPr="00F61AB8" w:rsidRDefault="00F61AB8" w:rsidP="00F61AB8">
      <w:pPr>
        <w:rPr>
          <w:sz w:val="24"/>
        </w:rPr>
      </w:pPr>
    </w:p>
    <w:p w:rsidR="00F61AB8" w:rsidRPr="00F61AB8" w:rsidRDefault="00F61AB8" w:rsidP="00F61AB8">
      <w:pPr>
        <w:jc w:val="both"/>
        <w:rPr>
          <w:sz w:val="24"/>
        </w:rPr>
      </w:pPr>
      <w:r w:rsidRPr="00F61AB8">
        <w:rPr>
          <w:sz w:val="24"/>
        </w:rPr>
        <w:tab/>
        <w:t>Javni poziv je otvoren do 31. prosinca 2013. godine.</w:t>
      </w:r>
    </w:p>
    <w:p w:rsidR="00F61AB8" w:rsidRPr="00F61AB8" w:rsidRDefault="00F61AB8" w:rsidP="00F61AB8">
      <w:pPr>
        <w:rPr>
          <w:sz w:val="24"/>
        </w:rPr>
      </w:pPr>
    </w:p>
    <w:p w:rsidR="00F61AB8" w:rsidRPr="00F61AB8" w:rsidRDefault="00F61AB8" w:rsidP="00F61AB8">
      <w:pPr>
        <w:numPr>
          <w:ilvl w:val="0"/>
          <w:numId w:val="23"/>
        </w:numPr>
        <w:rPr>
          <w:sz w:val="28"/>
          <w:szCs w:val="28"/>
        </w:rPr>
      </w:pPr>
      <w:r w:rsidRPr="00F61AB8">
        <w:rPr>
          <w:sz w:val="28"/>
          <w:szCs w:val="28"/>
        </w:rPr>
        <w:t>NAZIV I ADRESA TIJELA KOJEM SE PODNOSE ZAHTJEVI</w:t>
      </w:r>
    </w:p>
    <w:p w:rsidR="00F61AB8" w:rsidRPr="00F61AB8" w:rsidRDefault="00F61AB8" w:rsidP="00F61AB8">
      <w:pPr>
        <w:ind w:left="360"/>
        <w:rPr>
          <w:sz w:val="24"/>
        </w:rPr>
      </w:pPr>
    </w:p>
    <w:p w:rsidR="00F61AB8" w:rsidRPr="00F61AB8" w:rsidRDefault="00F61AB8" w:rsidP="00F61AB8">
      <w:pPr>
        <w:jc w:val="center"/>
        <w:rPr>
          <w:sz w:val="24"/>
        </w:rPr>
      </w:pPr>
      <w:r w:rsidRPr="00F61AB8">
        <w:rPr>
          <w:sz w:val="24"/>
        </w:rPr>
        <w:t>Članak 7.</w:t>
      </w:r>
    </w:p>
    <w:p w:rsidR="00F61AB8" w:rsidRPr="00F61AB8" w:rsidRDefault="00F61AB8" w:rsidP="00F61AB8">
      <w:pPr>
        <w:rPr>
          <w:sz w:val="24"/>
        </w:rPr>
      </w:pPr>
    </w:p>
    <w:p w:rsidR="00F61AB8" w:rsidRPr="00F61AB8" w:rsidRDefault="00F61AB8" w:rsidP="00F61AB8">
      <w:pPr>
        <w:jc w:val="both"/>
        <w:rPr>
          <w:sz w:val="24"/>
        </w:rPr>
      </w:pPr>
      <w:r w:rsidRPr="00F61AB8">
        <w:rPr>
          <w:sz w:val="24"/>
        </w:rPr>
        <w:tab/>
        <w:t>Zahtjev se podnosi Tajništvu Jedinstvenog upravnog odjela Općine Antunovac, B. Radića 4, 31216 Antunovac, osobno ili preporučenom pošiljkom s naznakom '' Zahtjev za subvenciju''.</w:t>
      </w:r>
    </w:p>
    <w:p w:rsidR="00F61AB8" w:rsidRPr="00F61AB8" w:rsidRDefault="00F61AB8" w:rsidP="00F61AB8">
      <w:pPr>
        <w:jc w:val="both"/>
        <w:rPr>
          <w:sz w:val="24"/>
        </w:rPr>
      </w:pPr>
      <w:r w:rsidRPr="00F61AB8">
        <w:rPr>
          <w:sz w:val="24"/>
        </w:rPr>
        <w:tab/>
        <w:t>Obrazac zahtjeva za subvenciju dostupni su u pisarnici Jedinstvenog upravnog odjela Općine Antunovac.</w:t>
      </w:r>
    </w:p>
    <w:p w:rsidR="00F61AB8" w:rsidRPr="00F61AB8" w:rsidRDefault="00F61AB8" w:rsidP="00F61AB8">
      <w:pPr>
        <w:numPr>
          <w:ilvl w:val="0"/>
          <w:numId w:val="23"/>
        </w:numPr>
        <w:rPr>
          <w:sz w:val="28"/>
          <w:szCs w:val="28"/>
        </w:rPr>
      </w:pPr>
      <w:r w:rsidRPr="00F61AB8">
        <w:rPr>
          <w:sz w:val="28"/>
          <w:szCs w:val="28"/>
        </w:rPr>
        <w:t>PRIJELAZNE I ZAVRŠNE ODREDBE</w:t>
      </w:r>
    </w:p>
    <w:p w:rsidR="00F61AB8" w:rsidRPr="00F61AB8" w:rsidRDefault="00F61AB8" w:rsidP="00F61AB8">
      <w:pPr>
        <w:ind w:left="360"/>
        <w:rPr>
          <w:sz w:val="24"/>
        </w:rPr>
      </w:pPr>
    </w:p>
    <w:p w:rsidR="00F61AB8" w:rsidRPr="00F61AB8" w:rsidRDefault="00F61AB8" w:rsidP="00F61AB8">
      <w:pPr>
        <w:jc w:val="center"/>
        <w:rPr>
          <w:sz w:val="24"/>
        </w:rPr>
      </w:pPr>
      <w:r w:rsidRPr="00F61AB8">
        <w:rPr>
          <w:sz w:val="24"/>
        </w:rPr>
        <w:t>Članak 8.</w:t>
      </w:r>
    </w:p>
    <w:p w:rsidR="00F61AB8" w:rsidRPr="00F61AB8" w:rsidRDefault="00F61AB8" w:rsidP="00F61AB8">
      <w:pPr>
        <w:ind w:left="360"/>
        <w:rPr>
          <w:sz w:val="24"/>
        </w:rPr>
      </w:pPr>
    </w:p>
    <w:p w:rsidR="00F61AB8" w:rsidRPr="00F61AB8" w:rsidRDefault="00F61AB8" w:rsidP="00F61AB8">
      <w:pPr>
        <w:ind w:left="360"/>
        <w:rPr>
          <w:sz w:val="24"/>
        </w:rPr>
      </w:pPr>
      <w:r w:rsidRPr="00F61AB8">
        <w:rPr>
          <w:sz w:val="24"/>
        </w:rPr>
        <w:tab/>
        <w:t>Za provedbu ove Odluke zadužuje se Jedinstveni upravni odjel Općine Antunovac.</w:t>
      </w:r>
    </w:p>
    <w:p w:rsidR="00F61AB8" w:rsidRPr="00F61AB8" w:rsidRDefault="00F61AB8" w:rsidP="00F61AB8">
      <w:pPr>
        <w:ind w:left="360"/>
        <w:rPr>
          <w:sz w:val="24"/>
        </w:rPr>
      </w:pPr>
    </w:p>
    <w:p w:rsidR="00F61AB8" w:rsidRPr="00F61AB8" w:rsidRDefault="00F61AB8" w:rsidP="00F61AB8">
      <w:pPr>
        <w:jc w:val="center"/>
        <w:rPr>
          <w:sz w:val="24"/>
        </w:rPr>
      </w:pPr>
      <w:r w:rsidRPr="00F61AB8">
        <w:rPr>
          <w:sz w:val="24"/>
        </w:rPr>
        <w:t>Članak 9.</w:t>
      </w:r>
    </w:p>
    <w:p w:rsidR="00F61AB8" w:rsidRPr="00F61AB8" w:rsidRDefault="00F61AB8" w:rsidP="00F61AB8">
      <w:pPr>
        <w:jc w:val="center"/>
        <w:rPr>
          <w:sz w:val="24"/>
        </w:rPr>
      </w:pPr>
    </w:p>
    <w:p w:rsidR="00F61AB8" w:rsidRPr="00F61AB8" w:rsidRDefault="00F61AB8" w:rsidP="00F61AB8">
      <w:pPr>
        <w:ind w:firstLine="720"/>
        <w:jc w:val="both"/>
        <w:rPr>
          <w:sz w:val="24"/>
          <w:szCs w:val="24"/>
        </w:rPr>
      </w:pPr>
      <w:r w:rsidRPr="00F61AB8">
        <w:rPr>
          <w:sz w:val="24"/>
          <w:szCs w:val="24"/>
        </w:rPr>
        <w:t>Ova Odluka će se objavit u „Službenom glasniku Općine Antunovac“.</w:t>
      </w:r>
    </w:p>
    <w:p w:rsidR="00F61AB8" w:rsidRPr="00F61AB8" w:rsidRDefault="00F61AB8" w:rsidP="00F61AB8">
      <w:pPr>
        <w:tabs>
          <w:tab w:val="left" w:pos="709"/>
        </w:tabs>
        <w:jc w:val="both"/>
        <w:rPr>
          <w:sz w:val="24"/>
        </w:rPr>
      </w:pPr>
    </w:p>
    <w:p w:rsidR="00F61AB8" w:rsidRPr="00F61AB8" w:rsidRDefault="00F61AB8" w:rsidP="00F61AB8">
      <w:pPr>
        <w:tabs>
          <w:tab w:val="left" w:pos="567"/>
          <w:tab w:val="left" w:pos="709"/>
          <w:tab w:val="left" w:pos="851"/>
        </w:tabs>
        <w:jc w:val="both"/>
        <w:rPr>
          <w:sz w:val="24"/>
          <w:szCs w:val="24"/>
        </w:rPr>
      </w:pPr>
      <w:r w:rsidRPr="00F61AB8">
        <w:rPr>
          <w:sz w:val="24"/>
          <w:szCs w:val="24"/>
        </w:rPr>
        <w:t>KLASA: 320-01/13-01/07</w:t>
      </w:r>
    </w:p>
    <w:p w:rsidR="00F61AB8" w:rsidRPr="00F61AB8" w:rsidRDefault="00F61AB8" w:rsidP="00F61AB8">
      <w:pPr>
        <w:tabs>
          <w:tab w:val="left" w:pos="567"/>
          <w:tab w:val="left" w:pos="709"/>
          <w:tab w:val="left" w:pos="851"/>
        </w:tabs>
        <w:jc w:val="both"/>
        <w:rPr>
          <w:sz w:val="24"/>
          <w:szCs w:val="24"/>
        </w:rPr>
      </w:pPr>
      <w:r w:rsidRPr="00F61AB8">
        <w:rPr>
          <w:sz w:val="24"/>
          <w:szCs w:val="24"/>
        </w:rPr>
        <w:t>URBROJ: 2158/02-01-13-2</w:t>
      </w:r>
    </w:p>
    <w:p w:rsidR="00F61AB8" w:rsidRPr="00F61AB8" w:rsidRDefault="00F61AB8" w:rsidP="00F61AB8">
      <w:pPr>
        <w:ind w:left="3600" w:hanging="3600"/>
        <w:rPr>
          <w:sz w:val="24"/>
        </w:rPr>
      </w:pPr>
      <w:r w:rsidRPr="00F61AB8">
        <w:rPr>
          <w:sz w:val="24"/>
        </w:rPr>
        <w:t xml:space="preserve">U Antunovcu, 18. ožujka 2013. godine </w:t>
      </w:r>
    </w:p>
    <w:p w:rsidR="00F61AB8" w:rsidRPr="00F61AB8" w:rsidRDefault="00F61AB8" w:rsidP="007A49F5">
      <w:pPr>
        <w:ind w:left="1416"/>
        <w:jc w:val="center"/>
        <w:rPr>
          <w:rFonts w:ascii="HRTimes" w:hAnsi="HRTimes"/>
          <w:sz w:val="24"/>
        </w:rPr>
      </w:pPr>
      <w:r w:rsidRPr="00F61AB8">
        <w:rPr>
          <w:rFonts w:ascii="HRTimes" w:hAnsi="HRTimes"/>
          <w:sz w:val="24"/>
        </w:rPr>
        <w:t>Predsjednik Općinskog vijeća</w:t>
      </w:r>
    </w:p>
    <w:p w:rsidR="00F61AB8" w:rsidRPr="00F61AB8" w:rsidRDefault="00F61AB8" w:rsidP="007A49F5">
      <w:pPr>
        <w:ind w:left="1416"/>
        <w:jc w:val="center"/>
        <w:rPr>
          <w:rFonts w:ascii="HRTimes" w:hAnsi="HRTimes"/>
          <w:sz w:val="24"/>
        </w:rPr>
      </w:pPr>
      <w:r w:rsidRPr="00F61AB8">
        <w:rPr>
          <w:rFonts w:ascii="HRTimes" w:hAnsi="HRTimes"/>
          <w:sz w:val="24"/>
        </w:rPr>
        <w:t>Zlatko Matijević</w:t>
      </w:r>
    </w:p>
    <w:p w:rsidR="00F61AB8" w:rsidRDefault="006D4398" w:rsidP="007029B0">
      <w:pPr>
        <w:rPr>
          <w:sz w:val="24"/>
          <w:szCs w:val="24"/>
        </w:rPr>
      </w:pPr>
      <w:r>
        <w:rPr>
          <w:sz w:val="24"/>
          <w:szCs w:val="24"/>
        </w:rPr>
        <w:t>52.</w:t>
      </w:r>
    </w:p>
    <w:p w:rsidR="00F61AB8" w:rsidRPr="00F61AB8" w:rsidRDefault="006D4398" w:rsidP="00F61AB8">
      <w:pPr>
        <w:tabs>
          <w:tab w:val="left" w:pos="0"/>
        </w:tabs>
        <w:jc w:val="both"/>
        <w:rPr>
          <w:sz w:val="24"/>
        </w:rPr>
      </w:pPr>
      <w:r>
        <w:rPr>
          <w:sz w:val="24"/>
        </w:rPr>
        <w:tab/>
      </w:r>
      <w:r w:rsidR="00F61AB8" w:rsidRPr="00F61AB8">
        <w:rPr>
          <w:sz w:val="24"/>
        </w:rPr>
        <w:t>Temeljem odredbi Zakona o javnoj nabavi («Narodne novine» broj 90/11) i članka 32. Statuta Općine Antunovac («Službeni glasnik Općine Antunovac» broj 3/09), Općinsko vijeće Općine Antunovac na svojoj 50. sjednici, održanoj dana 18. ožujka 2013. godine, donosi</w:t>
      </w:r>
    </w:p>
    <w:p w:rsidR="00F61AB8" w:rsidRPr="00F61AB8" w:rsidRDefault="00F61AB8" w:rsidP="00F61AB8">
      <w:pPr>
        <w:tabs>
          <w:tab w:val="left" w:pos="0"/>
        </w:tabs>
        <w:jc w:val="both"/>
        <w:rPr>
          <w:sz w:val="24"/>
        </w:rPr>
      </w:pPr>
    </w:p>
    <w:p w:rsidR="00F61AB8" w:rsidRPr="00F61AB8" w:rsidRDefault="00F61AB8" w:rsidP="00F61AB8">
      <w:pPr>
        <w:tabs>
          <w:tab w:val="left" w:pos="0"/>
        </w:tabs>
        <w:jc w:val="center"/>
        <w:rPr>
          <w:b/>
          <w:sz w:val="36"/>
          <w:szCs w:val="36"/>
        </w:rPr>
      </w:pPr>
      <w:r w:rsidRPr="00F61AB8">
        <w:rPr>
          <w:b/>
          <w:sz w:val="36"/>
          <w:szCs w:val="36"/>
        </w:rPr>
        <w:t>ODLUKU</w:t>
      </w:r>
    </w:p>
    <w:p w:rsidR="00F61AB8" w:rsidRPr="00F61AB8" w:rsidRDefault="00F61AB8" w:rsidP="00F61AB8">
      <w:pPr>
        <w:tabs>
          <w:tab w:val="left" w:pos="0"/>
        </w:tabs>
        <w:jc w:val="center"/>
        <w:rPr>
          <w:sz w:val="24"/>
        </w:rPr>
      </w:pPr>
      <w:r w:rsidRPr="00F61AB8">
        <w:rPr>
          <w:b/>
          <w:sz w:val="24"/>
        </w:rPr>
        <w:t xml:space="preserve">o pokretanju postupka javne nabave za izvođenje radova na izgradnji biciklističke staze </w:t>
      </w:r>
    </w:p>
    <w:p w:rsidR="00F61AB8" w:rsidRPr="00F61AB8" w:rsidRDefault="00F61AB8" w:rsidP="00F61AB8">
      <w:pPr>
        <w:jc w:val="both"/>
        <w:rPr>
          <w:sz w:val="24"/>
        </w:rPr>
      </w:pPr>
    </w:p>
    <w:p w:rsidR="00F61AB8" w:rsidRPr="00F61AB8" w:rsidRDefault="00F61AB8" w:rsidP="00F61AB8">
      <w:pPr>
        <w:jc w:val="center"/>
        <w:rPr>
          <w:sz w:val="24"/>
        </w:rPr>
      </w:pPr>
      <w:r w:rsidRPr="00F61AB8">
        <w:rPr>
          <w:sz w:val="24"/>
        </w:rPr>
        <w:t>Članak 1.</w:t>
      </w:r>
    </w:p>
    <w:p w:rsidR="00F61AB8" w:rsidRPr="00F61AB8" w:rsidRDefault="00F61AB8" w:rsidP="00F61AB8">
      <w:pPr>
        <w:jc w:val="center"/>
        <w:rPr>
          <w:sz w:val="24"/>
        </w:rPr>
      </w:pPr>
    </w:p>
    <w:p w:rsidR="00F61AB8" w:rsidRPr="00F61AB8" w:rsidRDefault="00F61AB8" w:rsidP="00F61AB8">
      <w:pPr>
        <w:jc w:val="both"/>
        <w:rPr>
          <w:sz w:val="24"/>
        </w:rPr>
      </w:pPr>
      <w:r w:rsidRPr="00F61AB8">
        <w:rPr>
          <w:sz w:val="24"/>
        </w:rPr>
        <w:tab/>
        <w:t xml:space="preserve">Općinsko vijeće Općine Antunovac ovom Odlukom pokreće postupak javne nabave za izvođenje radova na izgradnji biciklističke staze. </w:t>
      </w:r>
    </w:p>
    <w:p w:rsidR="00F61AB8" w:rsidRPr="00F61AB8" w:rsidRDefault="00F61AB8" w:rsidP="00F61AB8">
      <w:pPr>
        <w:rPr>
          <w:sz w:val="24"/>
        </w:rPr>
      </w:pPr>
    </w:p>
    <w:p w:rsidR="00F61AB8" w:rsidRPr="00F61AB8" w:rsidRDefault="00F61AB8" w:rsidP="00F61AB8">
      <w:pPr>
        <w:jc w:val="center"/>
        <w:rPr>
          <w:sz w:val="24"/>
        </w:rPr>
      </w:pPr>
      <w:r w:rsidRPr="00F61AB8">
        <w:rPr>
          <w:sz w:val="24"/>
        </w:rPr>
        <w:lastRenderedPageBreak/>
        <w:t>Članak 2.</w:t>
      </w:r>
    </w:p>
    <w:p w:rsidR="00F61AB8" w:rsidRPr="00F61AB8" w:rsidRDefault="00F61AB8" w:rsidP="00F61AB8">
      <w:pPr>
        <w:rPr>
          <w:sz w:val="24"/>
        </w:rPr>
      </w:pPr>
    </w:p>
    <w:p w:rsidR="00F61AB8" w:rsidRPr="00F61AB8" w:rsidRDefault="00F61AB8" w:rsidP="00F61AB8">
      <w:pPr>
        <w:jc w:val="both"/>
        <w:rPr>
          <w:sz w:val="24"/>
        </w:rPr>
      </w:pPr>
      <w:r w:rsidRPr="00F61AB8">
        <w:rPr>
          <w:sz w:val="24"/>
        </w:rPr>
        <w:tab/>
        <w:t>Odgovorna osoba naručitelja je Ivan Anušić, Općinski načelnik Općine Antunovac.</w:t>
      </w:r>
    </w:p>
    <w:p w:rsidR="00F61AB8" w:rsidRPr="00F61AB8" w:rsidRDefault="00F61AB8" w:rsidP="00F61AB8">
      <w:pPr>
        <w:rPr>
          <w:sz w:val="24"/>
        </w:rPr>
      </w:pPr>
    </w:p>
    <w:p w:rsidR="00F61AB8" w:rsidRPr="00F61AB8" w:rsidRDefault="00F61AB8" w:rsidP="00F61AB8">
      <w:pPr>
        <w:jc w:val="center"/>
        <w:rPr>
          <w:sz w:val="24"/>
        </w:rPr>
      </w:pPr>
      <w:r w:rsidRPr="00F61AB8">
        <w:rPr>
          <w:sz w:val="24"/>
        </w:rPr>
        <w:t>Članak 3.</w:t>
      </w:r>
    </w:p>
    <w:p w:rsidR="00F61AB8" w:rsidRPr="00F61AB8" w:rsidRDefault="00F61AB8" w:rsidP="00F61AB8">
      <w:pPr>
        <w:rPr>
          <w:sz w:val="24"/>
        </w:rPr>
      </w:pPr>
    </w:p>
    <w:p w:rsidR="00F61AB8" w:rsidRPr="00F61AB8" w:rsidRDefault="00F61AB8" w:rsidP="00F61AB8">
      <w:pPr>
        <w:jc w:val="both"/>
        <w:rPr>
          <w:sz w:val="24"/>
        </w:rPr>
      </w:pPr>
      <w:r w:rsidRPr="00F61AB8">
        <w:rPr>
          <w:sz w:val="24"/>
        </w:rPr>
        <w:tab/>
        <w:t>Administrativno tehničke poslove u postupku javne nabave obavlja Jedinstveni upravni odjel Općine Antunovac.</w:t>
      </w:r>
    </w:p>
    <w:p w:rsidR="00F61AB8" w:rsidRPr="00F61AB8" w:rsidRDefault="00F61AB8" w:rsidP="00F61AB8">
      <w:pPr>
        <w:jc w:val="center"/>
        <w:rPr>
          <w:sz w:val="24"/>
        </w:rPr>
      </w:pPr>
      <w:r w:rsidRPr="00F61AB8">
        <w:rPr>
          <w:sz w:val="24"/>
        </w:rPr>
        <w:t xml:space="preserve">Članak 4. </w:t>
      </w:r>
    </w:p>
    <w:p w:rsidR="00F61AB8" w:rsidRPr="00F61AB8" w:rsidRDefault="00F61AB8" w:rsidP="00F61AB8">
      <w:pPr>
        <w:rPr>
          <w:sz w:val="24"/>
        </w:rPr>
      </w:pPr>
    </w:p>
    <w:p w:rsidR="00F61AB8" w:rsidRPr="00F61AB8" w:rsidRDefault="00F61AB8" w:rsidP="00F61AB8">
      <w:pPr>
        <w:jc w:val="both"/>
        <w:rPr>
          <w:sz w:val="24"/>
        </w:rPr>
      </w:pPr>
      <w:r w:rsidRPr="00F61AB8">
        <w:rPr>
          <w:sz w:val="24"/>
        </w:rPr>
        <w:tab/>
        <w:t>Ova Odluka stupa na snagu danom donošenja i objaviti će se u «Službenom Glasniku Općine Antunovac».</w:t>
      </w:r>
    </w:p>
    <w:p w:rsidR="00F61AB8" w:rsidRPr="00F61AB8" w:rsidRDefault="00F61AB8" w:rsidP="00F61AB8">
      <w:pPr>
        <w:jc w:val="both"/>
        <w:rPr>
          <w:sz w:val="24"/>
          <w:szCs w:val="24"/>
        </w:rPr>
      </w:pPr>
    </w:p>
    <w:p w:rsidR="00F61AB8" w:rsidRPr="00F61AB8" w:rsidRDefault="00F61AB8" w:rsidP="00F61AB8">
      <w:pPr>
        <w:jc w:val="both"/>
        <w:rPr>
          <w:sz w:val="24"/>
        </w:rPr>
      </w:pPr>
      <w:r w:rsidRPr="00F61AB8">
        <w:rPr>
          <w:sz w:val="24"/>
        </w:rPr>
        <w:t>KLASA: 340-01/13-01/07</w:t>
      </w:r>
    </w:p>
    <w:p w:rsidR="00F61AB8" w:rsidRPr="00F61AB8" w:rsidRDefault="00F61AB8" w:rsidP="00F61AB8">
      <w:pPr>
        <w:jc w:val="both"/>
        <w:rPr>
          <w:sz w:val="24"/>
          <w:szCs w:val="24"/>
        </w:rPr>
      </w:pPr>
      <w:r w:rsidRPr="00F61AB8">
        <w:rPr>
          <w:sz w:val="24"/>
          <w:szCs w:val="24"/>
        </w:rPr>
        <w:t>URBROJ: 2158/02-01-13-12</w:t>
      </w:r>
    </w:p>
    <w:p w:rsidR="00F61AB8" w:rsidRPr="00F61AB8" w:rsidRDefault="00F61AB8" w:rsidP="00F61AB8">
      <w:pPr>
        <w:rPr>
          <w:sz w:val="24"/>
        </w:rPr>
      </w:pPr>
      <w:r w:rsidRPr="00F61AB8">
        <w:rPr>
          <w:sz w:val="24"/>
        </w:rPr>
        <w:t>U Antunovcu, 18. ožujka 2013. godine</w:t>
      </w:r>
      <w:r w:rsidRPr="00F61AB8">
        <w:rPr>
          <w:sz w:val="24"/>
        </w:rPr>
        <w:tab/>
        <w:t xml:space="preserve"> </w:t>
      </w:r>
    </w:p>
    <w:p w:rsidR="00F61AB8" w:rsidRPr="00F61AB8" w:rsidRDefault="00F61AB8" w:rsidP="007A49F5">
      <w:pPr>
        <w:ind w:left="1416"/>
        <w:jc w:val="center"/>
        <w:rPr>
          <w:sz w:val="24"/>
        </w:rPr>
      </w:pPr>
      <w:r w:rsidRPr="00F61AB8">
        <w:rPr>
          <w:sz w:val="24"/>
        </w:rPr>
        <w:t>Predsjednik Općinskog vijeća</w:t>
      </w:r>
    </w:p>
    <w:p w:rsidR="006D4398" w:rsidRDefault="006D4398" w:rsidP="007A49F5">
      <w:pPr>
        <w:ind w:left="1416"/>
        <w:jc w:val="center"/>
        <w:rPr>
          <w:sz w:val="24"/>
        </w:rPr>
      </w:pPr>
      <w:r>
        <w:rPr>
          <w:sz w:val="24"/>
        </w:rPr>
        <w:t>Zlatko Matijević</w:t>
      </w:r>
    </w:p>
    <w:p w:rsidR="006D4398" w:rsidRDefault="006D4398" w:rsidP="006D4398">
      <w:pPr>
        <w:jc w:val="both"/>
        <w:rPr>
          <w:bCs/>
          <w:sz w:val="24"/>
          <w:szCs w:val="24"/>
          <w:lang w:eastAsia="x-none"/>
        </w:rPr>
      </w:pPr>
      <w:r>
        <w:rPr>
          <w:bCs/>
          <w:sz w:val="24"/>
          <w:szCs w:val="24"/>
          <w:lang w:eastAsia="x-none"/>
        </w:rPr>
        <w:t>53.</w:t>
      </w:r>
    </w:p>
    <w:p w:rsidR="00F61AB8" w:rsidRPr="006D4398" w:rsidRDefault="00F61AB8" w:rsidP="006D4398">
      <w:pPr>
        <w:ind w:firstLine="708"/>
        <w:jc w:val="both"/>
        <w:rPr>
          <w:sz w:val="24"/>
        </w:rPr>
      </w:pPr>
      <w:r w:rsidRPr="00F61AB8">
        <w:rPr>
          <w:bCs/>
          <w:sz w:val="24"/>
          <w:szCs w:val="24"/>
          <w:lang w:val="x-none" w:eastAsia="x-none"/>
        </w:rPr>
        <w:t xml:space="preserve">Temeljem članka </w:t>
      </w:r>
      <w:r w:rsidRPr="00F61AB8">
        <w:rPr>
          <w:bCs/>
          <w:sz w:val="24"/>
          <w:szCs w:val="24"/>
          <w:lang w:eastAsia="x-none"/>
        </w:rPr>
        <w:t>32</w:t>
      </w:r>
      <w:r w:rsidRPr="00F61AB8">
        <w:rPr>
          <w:bCs/>
          <w:sz w:val="24"/>
          <w:szCs w:val="24"/>
          <w:lang w:val="x-none" w:eastAsia="x-none"/>
        </w:rPr>
        <w:t>. Statuta Općine Antunovac (''Službeni glasnik Općine Antunovac'' broj 3/09), Općinsk</w:t>
      </w:r>
      <w:r w:rsidRPr="00F61AB8">
        <w:rPr>
          <w:bCs/>
          <w:sz w:val="24"/>
          <w:szCs w:val="24"/>
          <w:lang w:eastAsia="x-none"/>
        </w:rPr>
        <w:t xml:space="preserve">o vijeće </w:t>
      </w:r>
      <w:r w:rsidRPr="00F61AB8">
        <w:rPr>
          <w:bCs/>
          <w:sz w:val="24"/>
          <w:szCs w:val="24"/>
          <w:lang w:val="x-none" w:eastAsia="x-none"/>
        </w:rPr>
        <w:t xml:space="preserve">Općine Antunovac </w:t>
      </w:r>
      <w:r w:rsidRPr="00F61AB8">
        <w:rPr>
          <w:bCs/>
          <w:sz w:val="24"/>
          <w:szCs w:val="24"/>
          <w:lang w:eastAsia="x-none"/>
        </w:rPr>
        <w:t>na svojoj 50. sjednici, održanoj dana 18</w:t>
      </w:r>
      <w:r w:rsidRPr="00F61AB8">
        <w:rPr>
          <w:bCs/>
          <w:sz w:val="24"/>
          <w:szCs w:val="24"/>
          <w:lang w:val="x-none" w:eastAsia="x-none"/>
        </w:rPr>
        <w:t>. ožujka 2013. godine</w:t>
      </w:r>
      <w:r w:rsidRPr="00F61AB8">
        <w:rPr>
          <w:bCs/>
          <w:sz w:val="24"/>
          <w:szCs w:val="24"/>
          <w:lang w:eastAsia="x-none"/>
        </w:rPr>
        <w:t>,</w:t>
      </w:r>
      <w:r w:rsidRPr="00F61AB8">
        <w:rPr>
          <w:bCs/>
          <w:sz w:val="24"/>
          <w:szCs w:val="24"/>
          <w:lang w:val="x-none" w:eastAsia="x-none"/>
        </w:rPr>
        <w:t xml:space="preserve"> donosi</w:t>
      </w:r>
    </w:p>
    <w:p w:rsidR="00F61AB8" w:rsidRPr="00F61AB8" w:rsidRDefault="00F61AB8" w:rsidP="00F61AB8">
      <w:pPr>
        <w:jc w:val="both"/>
        <w:rPr>
          <w:sz w:val="24"/>
          <w:szCs w:val="24"/>
        </w:rPr>
      </w:pPr>
    </w:p>
    <w:p w:rsidR="00F61AB8" w:rsidRPr="00F61AB8" w:rsidRDefault="00F61AB8" w:rsidP="00F61AB8">
      <w:pPr>
        <w:jc w:val="center"/>
        <w:rPr>
          <w:b/>
          <w:sz w:val="36"/>
          <w:szCs w:val="36"/>
        </w:rPr>
      </w:pPr>
      <w:r w:rsidRPr="00F61AB8">
        <w:rPr>
          <w:b/>
          <w:sz w:val="36"/>
          <w:szCs w:val="36"/>
        </w:rPr>
        <w:t>ODLUKU</w:t>
      </w:r>
    </w:p>
    <w:p w:rsidR="00F61AB8" w:rsidRPr="00F61AB8" w:rsidRDefault="00F61AB8" w:rsidP="00F61AB8">
      <w:pPr>
        <w:jc w:val="center"/>
        <w:rPr>
          <w:sz w:val="36"/>
          <w:szCs w:val="36"/>
        </w:rPr>
      </w:pPr>
      <w:r w:rsidRPr="00F61AB8">
        <w:rPr>
          <w:b/>
          <w:bCs/>
          <w:sz w:val="24"/>
          <w:szCs w:val="24"/>
        </w:rPr>
        <w:t>o raspisivanju Javnog natječaja</w:t>
      </w:r>
    </w:p>
    <w:p w:rsidR="00F61AB8" w:rsidRPr="00F61AB8" w:rsidRDefault="00F61AB8" w:rsidP="00F61AB8">
      <w:pPr>
        <w:jc w:val="center"/>
        <w:rPr>
          <w:b/>
          <w:sz w:val="24"/>
          <w:szCs w:val="24"/>
        </w:rPr>
      </w:pPr>
      <w:r w:rsidRPr="00F61AB8">
        <w:rPr>
          <w:b/>
          <w:sz w:val="24"/>
          <w:szCs w:val="24"/>
        </w:rPr>
        <w:t>za odabir najpovoljnijeg ponuditelja za izgradnju fotonaponskih elektrana na</w:t>
      </w:r>
    </w:p>
    <w:p w:rsidR="00F61AB8" w:rsidRPr="00F61AB8" w:rsidRDefault="00F61AB8" w:rsidP="00F61AB8">
      <w:pPr>
        <w:jc w:val="center"/>
        <w:rPr>
          <w:b/>
          <w:sz w:val="24"/>
          <w:szCs w:val="24"/>
        </w:rPr>
      </w:pPr>
      <w:r w:rsidRPr="00F61AB8">
        <w:rPr>
          <w:b/>
          <w:sz w:val="24"/>
          <w:szCs w:val="24"/>
        </w:rPr>
        <w:t xml:space="preserve"> krovištima nekretnina u vlasništvu Općine Antunovac</w:t>
      </w:r>
    </w:p>
    <w:p w:rsidR="00F61AB8" w:rsidRPr="00F61AB8" w:rsidRDefault="00F61AB8" w:rsidP="00F61AB8">
      <w:pPr>
        <w:rPr>
          <w:sz w:val="24"/>
          <w:szCs w:val="24"/>
        </w:rPr>
      </w:pPr>
    </w:p>
    <w:p w:rsidR="00F61AB8" w:rsidRPr="00F61AB8" w:rsidRDefault="00F61AB8" w:rsidP="00F61AB8">
      <w:pPr>
        <w:ind w:firstLine="708"/>
        <w:rPr>
          <w:b/>
          <w:sz w:val="28"/>
          <w:szCs w:val="28"/>
        </w:rPr>
      </w:pPr>
      <w:r w:rsidRPr="00F61AB8">
        <w:rPr>
          <w:b/>
          <w:sz w:val="28"/>
          <w:szCs w:val="28"/>
        </w:rPr>
        <w:t>I. PREDMET JAVNOG NATJEČAJA</w:t>
      </w:r>
    </w:p>
    <w:p w:rsidR="00F61AB8" w:rsidRPr="00F61AB8" w:rsidRDefault="00F61AB8" w:rsidP="00F61AB8">
      <w:pPr>
        <w:ind w:firstLine="708"/>
        <w:rPr>
          <w:sz w:val="24"/>
          <w:szCs w:val="24"/>
        </w:rPr>
      </w:pPr>
    </w:p>
    <w:p w:rsidR="00F61AB8" w:rsidRPr="00F61AB8" w:rsidRDefault="00F61AB8" w:rsidP="00F61AB8">
      <w:pPr>
        <w:tabs>
          <w:tab w:val="left" w:pos="3900"/>
        </w:tabs>
        <w:jc w:val="center"/>
        <w:rPr>
          <w:sz w:val="24"/>
          <w:szCs w:val="24"/>
        </w:rPr>
      </w:pPr>
      <w:r w:rsidRPr="00F61AB8">
        <w:rPr>
          <w:sz w:val="24"/>
          <w:szCs w:val="24"/>
        </w:rPr>
        <w:t>Članak 1.</w:t>
      </w:r>
    </w:p>
    <w:p w:rsidR="00F61AB8" w:rsidRPr="00F61AB8" w:rsidRDefault="00F61AB8" w:rsidP="00F61AB8">
      <w:pPr>
        <w:tabs>
          <w:tab w:val="left" w:pos="3900"/>
        </w:tabs>
        <w:jc w:val="center"/>
        <w:rPr>
          <w:sz w:val="24"/>
          <w:szCs w:val="24"/>
        </w:rPr>
      </w:pPr>
    </w:p>
    <w:p w:rsidR="00F61AB8" w:rsidRPr="00F61AB8" w:rsidRDefault="00F61AB8" w:rsidP="00F61AB8">
      <w:pPr>
        <w:ind w:firstLine="708"/>
        <w:jc w:val="both"/>
        <w:rPr>
          <w:bCs/>
          <w:sz w:val="24"/>
          <w:szCs w:val="24"/>
          <w:lang w:eastAsia="x-none"/>
        </w:rPr>
      </w:pPr>
      <w:r w:rsidRPr="00F61AB8">
        <w:rPr>
          <w:bCs/>
          <w:sz w:val="24"/>
          <w:szCs w:val="24"/>
          <w:lang w:val="x-none" w:eastAsia="x-none"/>
        </w:rPr>
        <w:t xml:space="preserve">Predmet </w:t>
      </w:r>
      <w:r w:rsidRPr="00F61AB8">
        <w:rPr>
          <w:bCs/>
          <w:sz w:val="24"/>
          <w:szCs w:val="24"/>
          <w:lang w:eastAsia="x-none"/>
        </w:rPr>
        <w:t>ove odluke je raspisivanje Javnog natječaja za</w:t>
      </w:r>
      <w:r w:rsidRPr="00F61AB8">
        <w:rPr>
          <w:bCs/>
          <w:sz w:val="24"/>
          <w:szCs w:val="24"/>
          <w:lang w:val="x-none" w:eastAsia="x-none"/>
        </w:rPr>
        <w:t xml:space="preserve"> </w:t>
      </w:r>
      <w:r w:rsidRPr="00F61AB8">
        <w:rPr>
          <w:bCs/>
          <w:sz w:val="24"/>
          <w:szCs w:val="24"/>
          <w:lang w:eastAsia="x-none"/>
        </w:rPr>
        <w:t xml:space="preserve">odabir najpovoljnijeg ponuditelja </w:t>
      </w:r>
      <w:r w:rsidRPr="00F61AB8">
        <w:rPr>
          <w:bCs/>
          <w:sz w:val="24"/>
          <w:szCs w:val="24"/>
          <w:lang w:val="x-none" w:eastAsia="x-none"/>
        </w:rPr>
        <w:t xml:space="preserve">za izgradnju fotonaponskih elektrana </w:t>
      </w:r>
      <w:r w:rsidRPr="00F61AB8">
        <w:rPr>
          <w:bCs/>
          <w:sz w:val="24"/>
          <w:szCs w:val="24"/>
          <w:lang w:eastAsia="x-none"/>
        </w:rPr>
        <w:t>snage od 10-30 kW, na krovištima</w:t>
      </w:r>
      <w:r w:rsidRPr="00F61AB8">
        <w:rPr>
          <w:bCs/>
          <w:sz w:val="24"/>
          <w:szCs w:val="24"/>
          <w:lang w:val="x-none" w:eastAsia="x-none"/>
        </w:rPr>
        <w:t xml:space="preserve"> nekretnina u vlasništvu Općine Antunovac</w:t>
      </w:r>
      <w:r w:rsidRPr="00F61AB8">
        <w:rPr>
          <w:bCs/>
          <w:sz w:val="24"/>
          <w:szCs w:val="24"/>
          <w:lang w:eastAsia="x-none"/>
        </w:rPr>
        <w:t>, koji će se realizirati kroz osnivanje prava služnosti.</w:t>
      </w:r>
    </w:p>
    <w:p w:rsidR="00F61AB8" w:rsidRPr="00F61AB8" w:rsidRDefault="00F61AB8" w:rsidP="00F61AB8">
      <w:pPr>
        <w:ind w:firstLine="708"/>
        <w:jc w:val="both"/>
        <w:rPr>
          <w:sz w:val="24"/>
          <w:szCs w:val="24"/>
        </w:rPr>
      </w:pPr>
      <w:r w:rsidRPr="00F61AB8">
        <w:rPr>
          <w:sz w:val="24"/>
          <w:szCs w:val="24"/>
        </w:rPr>
        <w:t>Radi se slijedećim nekretninama u vlasništvu Općine Antunovac:</w:t>
      </w:r>
    </w:p>
    <w:p w:rsidR="00F61AB8" w:rsidRPr="00F61AB8" w:rsidRDefault="00F61AB8" w:rsidP="00F61AB8">
      <w:pPr>
        <w:numPr>
          <w:ilvl w:val="0"/>
          <w:numId w:val="30"/>
        </w:numPr>
        <w:jc w:val="both"/>
        <w:rPr>
          <w:sz w:val="24"/>
          <w:szCs w:val="24"/>
        </w:rPr>
      </w:pPr>
      <w:r w:rsidRPr="00F61AB8">
        <w:rPr>
          <w:sz w:val="24"/>
          <w:szCs w:val="24"/>
        </w:rPr>
        <w:lastRenderedPageBreak/>
        <w:t xml:space="preserve">Hrvatski dom, Antunovac, B. Radića 4, k.o. Antunovac, k.č.br. 515, </w:t>
      </w:r>
    </w:p>
    <w:p w:rsidR="00F61AB8" w:rsidRPr="00F61AB8" w:rsidRDefault="00F61AB8" w:rsidP="00F61AB8">
      <w:pPr>
        <w:numPr>
          <w:ilvl w:val="0"/>
          <w:numId w:val="30"/>
        </w:numPr>
        <w:jc w:val="both"/>
        <w:rPr>
          <w:sz w:val="24"/>
          <w:szCs w:val="24"/>
        </w:rPr>
      </w:pPr>
      <w:r w:rsidRPr="00F61AB8">
        <w:rPr>
          <w:sz w:val="24"/>
          <w:szCs w:val="24"/>
        </w:rPr>
        <w:t>DVD, Antunovac, B. Radića 4, k.o. Antunovac, k.č.br. 515,</w:t>
      </w:r>
    </w:p>
    <w:p w:rsidR="00F61AB8" w:rsidRPr="00F61AB8" w:rsidRDefault="00F61AB8" w:rsidP="00F61AB8">
      <w:pPr>
        <w:numPr>
          <w:ilvl w:val="0"/>
          <w:numId w:val="30"/>
        </w:numPr>
        <w:jc w:val="both"/>
        <w:rPr>
          <w:sz w:val="24"/>
          <w:szCs w:val="24"/>
        </w:rPr>
      </w:pPr>
      <w:r w:rsidRPr="00F61AB8">
        <w:rPr>
          <w:sz w:val="24"/>
          <w:szCs w:val="24"/>
        </w:rPr>
        <w:t>NK VITEZ, Antunovac, H. Republike b.b., k.o. Antunovac , k.č.br. 475/1,</w:t>
      </w:r>
    </w:p>
    <w:p w:rsidR="00F61AB8" w:rsidRPr="00F61AB8" w:rsidRDefault="00F61AB8" w:rsidP="00F61AB8">
      <w:pPr>
        <w:numPr>
          <w:ilvl w:val="0"/>
          <w:numId w:val="30"/>
        </w:numPr>
        <w:jc w:val="both"/>
        <w:rPr>
          <w:sz w:val="24"/>
          <w:szCs w:val="24"/>
        </w:rPr>
      </w:pPr>
      <w:r w:rsidRPr="00F61AB8">
        <w:rPr>
          <w:sz w:val="24"/>
          <w:szCs w:val="24"/>
        </w:rPr>
        <w:t>DVD, Ivanovac, Crkvena 4, k.o. Ivanovac, k.č.br. 467,</w:t>
      </w:r>
    </w:p>
    <w:p w:rsidR="00F61AB8" w:rsidRPr="00F61AB8" w:rsidRDefault="00F61AB8" w:rsidP="00F61AB8">
      <w:pPr>
        <w:numPr>
          <w:ilvl w:val="0"/>
          <w:numId w:val="30"/>
        </w:numPr>
        <w:jc w:val="both"/>
        <w:rPr>
          <w:sz w:val="24"/>
          <w:szCs w:val="24"/>
        </w:rPr>
      </w:pPr>
      <w:r w:rsidRPr="00F61AB8">
        <w:rPr>
          <w:sz w:val="24"/>
          <w:szCs w:val="24"/>
        </w:rPr>
        <w:t>Mjesni odbor, Ivanovac, Duga 38, k.o. Ivanovac, k.č.br. 517,</w:t>
      </w:r>
    </w:p>
    <w:p w:rsidR="00F61AB8" w:rsidRPr="00F61AB8" w:rsidRDefault="00F61AB8" w:rsidP="00F61AB8">
      <w:pPr>
        <w:numPr>
          <w:ilvl w:val="0"/>
          <w:numId w:val="30"/>
        </w:numPr>
        <w:jc w:val="both"/>
        <w:rPr>
          <w:sz w:val="24"/>
          <w:szCs w:val="24"/>
        </w:rPr>
      </w:pPr>
      <w:r w:rsidRPr="00F61AB8">
        <w:rPr>
          <w:sz w:val="24"/>
          <w:szCs w:val="24"/>
        </w:rPr>
        <w:t>Hrvatski dom, Ivanovac, Duga 33, k.o. Ivanovac, k.č.br. 658.</w:t>
      </w:r>
    </w:p>
    <w:p w:rsidR="00F61AB8" w:rsidRPr="00F61AB8" w:rsidRDefault="00F61AB8" w:rsidP="00F61AB8">
      <w:pPr>
        <w:ind w:left="426"/>
        <w:jc w:val="both"/>
        <w:rPr>
          <w:sz w:val="24"/>
          <w:szCs w:val="24"/>
        </w:rPr>
      </w:pPr>
    </w:p>
    <w:p w:rsidR="00F61AB8" w:rsidRPr="00F61AB8" w:rsidRDefault="00F61AB8" w:rsidP="00F61AB8">
      <w:pPr>
        <w:jc w:val="both"/>
        <w:rPr>
          <w:sz w:val="24"/>
          <w:szCs w:val="24"/>
        </w:rPr>
      </w:pPr>
    </w:p>
    <w:p w:rsidR="00F61AB8" w:rsidRPr="00F61AB8" w:rsidRDefault="00F61AB8" w:rsidP="00F61AB8">
      <w:pPr>
        <w:ind w:firstLine="708"/>
        <w:jc w:val="both"/>
        <w:rPr>
          <w:b/>
          <w:sz w:val="28"/>
          <w:szCs w:val="28"/>
        </w:rPr>
      </w:pPr>
      <w:r w:rsidRPr="00F61AB8">
        <w:rPr>
          <w:b/>
          <w:sz w:val="28"/>
          <w:szCs w:val="28"/>
        </w:rPr>
        <w:t>II. TRAJANJE I UVJETI PRAVA SLUŽNOSTI</w:t>
      </w:r>
    </w:p>
    <w:p w:rsidR="00F61AB8" w:rsidRPr="00F61AB8" w:rsidRDefault="00F61AB8" w:rsidP="00F61AB8">
      <w:pPr>
        <w:ind w:firstLine="708"/>
        <w:jc w:val="both"/>
        <w:rPr>
          <w:sz w:val="24"/>
          <w:szCs w:val="24"/>
        </w:rPr>
      </w:pPr>
    </w:p>
    <w:p w:rsidR="00F61AB8" w:rsidRPr="00F61AB8" w:rsidRDefault="00F61AB8" w:rsidP="00F61AB8">
      <w:pPr>
        <w:tabs>
          <w:tab w:val="left" w:pos="4080"/>
        </w:tabs>
        <w:jc w:val="center"/>
        <w:rPr>
          <w:sz w:val="24"/>
          <w:szCs w:val="24"/>
        </w:rPr>
      </w:pPr>
      <w:r w:rsidRPr="00F61AB8">
        <w:rPr>
          <w:sz w:val="24"/>
          <w:szCs w:val="24"/>
        </w:rPr>
        <w:t>Članak 2.</w:t>
      </w:r>
    </w:p>
    <w:p w:rsidR="00F61AB8" w:rsidRPr="00F61AB8" w:rsidRDefault="00F61AB8" w:rsidP="00F61AB8">
      <w:pPr>
        <w:tabs>
          <w:tab w:val="left" w:pos="4080"/>
        </w:tabs>
        <w:jc w:val="center"/>
        <w:rPr>
          <w:sz w:val="24"/>
          <w:szCs w:val="24"/>
        </w:rPr>
      </w:pPr>
    </w:p>
    <w:p w:rsidR="00F61AB8" w:rsidRPr="00F61AB8" w:rsidRDefault="00F61AB8" w:rsidP="00F61AB8">
      <w:pPr>
        <w:ind w:firstLine="708"/>
        <w:jc w:val="both"/>
        <w:rPr>
          <w:bCs/>
          <w:sz w:val="24"/>
          <w:szCs w:val="24"/>
        </w:rPr>
      </w:pPr>
      <w:r w:rsidRPr="00F61AB8">
        <w:rPr>
          <w:bCs/>
          <w:sz w:val="24"/>
          <w:szCs w:val="24"/>
        </w:rPr>
        <w:t xml:space="preserve">Pravo služnosti u korist ovlaštenika služnosti vezano je uz krovove ili dijelove krovova nekretnina iz članka 1. ovog natječaja i zasniva se radi izgradnje fotonaponskih elektrana, što podrazumijeva ishođenje potrebne dokumentacije, postavljanje fotonaponskih modula na krovove predmetnih objekata, ožičavanje istih te integraciju i instalaciju priključnih ormarića i fotonaponskih izmjenjivača unutar ili van objekata. </w:t>
      </w:r>
    </w:p>
    <w:p w:rsidR="00F61AB8" w:rsidRPr="00F61AB8" w:rsidRDefault="00F61AB8" w:rsidP="00F61AB8">
      <w:pPr>
        <w:ind w:firstLine="708"/>
        <w:jc w:val="both"/>
        <w:rPr>
          <w:bCs/>
          <w:sz w:val="24"/>
          <w:szCs w:val="24"/>
        </w:rPr>
      </w:pPr>
    </w:p>
    <w:p w:rsidR="00F61AB8" w:rsidRPr="00F61AB8" w:rsidRDefault="00F61AB8" w:rsidP="00F61AB8">
      <w:pPr>
        <w:tabs>
          <w:tab w:val="left" w:pos="4080"/>
        </w:tabs>
        <w:jc w:val="center"/>
        <w:rPr>
          <w:sz w:val="24"/>
          <w:szCs w:val="24"/>
        </w:rPr>
      </w:pPr>
      <w:r w:rsidRPr="00F61AB8">
        <w:rPr>
          <w:sz w:val="24"/>
          <w:szCs w:val="24"/>
        </w:rPr>
        <w:t>Članak 3.</w:t>
      </w:r>
    </w:p>
    <w:p w:rsidR="00F61AB8" w:rsidRPr="00F61AB8" w:rsidRDefault="00F61AB8" w:rsidP="00F61AB8">
      <w:pPr>
        <w:tabs>
          <w:tab w:val="left" w:pos="4080"/>
        </w:tabs>
        <w:jc w:val="center"/>
        <w:rPr>
          <w:b/>
          <w:sz w:val="24"/>
          <w:szCs w:val="24"/>
        </w:rPr>
      </w:pPr>
    </w:p>
    <w:p w:rsidR="00F61AB8" w:rsidRPr="00F61AB8" w:rsidRDefault="00F61AB8" w:rsidP="00F61AB8">
      <w:pPr>
        <w:ind w:firstLine="708"/>
        <w:jc w:val="both"/>
        <w:rPr>
          <w:sz w:val="24"/>
          <w:szCs w:val="24"/>
        </w:rPr>
      </w:pPr>
      <w:r w:rsidRPr="00F61AB8">
        <w:rPr>
          <w:bCs/>
          <w:sz w:val="24"/>
          <w:szCs w:val="24"/>
        </w:rPr>
        <w:t>Općina Antunovac daje na korištenje krovište nekretnina u vlasništvu Općine Antunovac na rok od 14 godina. Ponuditelj izgradnje elektrana su investitori koji financiraju projektiranje, ishođenje dokumentacije, nabavu opreme, montažu i puštanje u pogon fotonaponskih postrojenja i dr., a Općina Antunovac prima naknadu u postotku od ukupno godišnje prodane električne energije, i postaje vlasnik elektrana istekom 14 godina.</w:t>
      </w:r>
    </w:p>
    <w:p w:rsidR="00F61AB8" w:rsidRPr="00F61AB8" w:rsidRDefault="00F61AB8" w:rsidP="00F61AB8">
      <w:pPr>
        <w:ind w:firstLine="708"/>
        <w:jc w:val="both"/>
        <w:rPr>
          <w:sz w:val="24"/>
          <w:szCs w:val="24"/>
        </w:rPr>
      </w:pPr>
      <w:r w:rsidRPr="00F61AB8">
        <w:rPr>
          <w:sz w:val="24"/>
          <w:szCs w:val="24"/>
        </w:rPr>
        <w:t>Pravo služnosti zasniva se na nekretninama iz članka 1. natječaja u viđenom stanju.</w:t>
      </w:r>
    </w:p>
    <w:p w:rsidR="00F61AB8" w:rsidRPr="00F61AB8" w:rsidRDefault="00F61AB8" w:rsidP="00F61AB8">
      <w:pPr>
        <w:ind w:firstLine="708"/>
        <w:jc w:val="both"/>
        <w:rPr>
          <w:sz w:val="24"/>
          <w:szCs w:val="24"/>
        </w:rPr>
      </w:pPr>
      <w:r w:rsidRPr="00F61AB8">
        <w:rPr>
          <w:sz w:val="24"/>
          <w:szCs w:val="24"/>
        </w:rPr>
        <w:t xml:space="preserve">Ovlaštenik služnosti mora o svome trošku podmirivati troškove održavanja dijela krova nekretnina na kojima se nalaze fotonaponske elektrane. Ovlaštenik služnosti ne odgovara za habanje krovne površine </w:t>
      </w:r>
      <w:r w:rsidRPr="00F61AB8">
        <w:rPr>
          <w:sz w:val="24"/>
          <w:szCs w:val="24"/>
        </w:rPr>
        <w:lastRenderedPageBreak/>
        <w:t>nastalo pri redovnom korištenju. Ovlaštenik služnosti je dužan osigurati svaku fotonaponsku elektranu od odgovornosti prema trećim osobama i osigurati fotonaponsku elektranu od osnovnih rizika.</w:t>
      </w:r>
    </w:p>
    <w:p w:rsidR="00F61AB8" w:rsidRPr="00F61AB8" w:rsidRDefault="00F61AB8" w:rsidP="00F61AB8">
      <w:pPr>
        <w:ind w:firstLine="708"/>
        <w:rPr>
          <w:sz w:val="28"/>
          <w:szCs w:val="28"/>
        </w:rPr>
      </w:pPr>
    </w:p>
    <w:p w:rsidR="00F61AB8" w:rsidRPr="00F61AB8" w:rsidRDefault="00F61AB8" w:rsidP="00F61AB8">
      <w:pPr>
        <w:tabs>
          <w:tab w:val="left" w:pos="4080"/>
        </w:tabs>
        <w:jc w:val="center"/>
        <w:rPr>
          <w:sz w:val="24"/>
          <w:szCs w:val="24"/>
        </w:rPr>
      </w:pPr>
      <w:r w:rsidRPr="00F61AB8">
        <w:rPr>
          <w:sz w:val="24"/>
          <w:szCs w:val="24"/>
        </w:rPr>
        <w:t>Članak 4.</w:t>
      </w:r>
    </w:p>
    <w:p w:rsidR="00F61AB8" w:rsidRPr="00F61AB8" w:rsidRDefault="00F61AB8" w:rsidP="00F61AB8">
      <w:pPr>
        <w:ind w:firstLine="708"/>
        <w:rPr>
          <w:b/>
          <w:sz w:val="24"/>
          <w:szCs w:val="24"/>
        </w:rPr>
      </w:pPr>
    </w:p>
    <w:p w:rsidR="00F61AB8" w:rsidRPr="00F61AB8" w:rsidRDefault="00F61AB8" w:rsidP="00F61AB8">
      <w:pPr>
        <w:ind w:firstLine="708"/>
        <w:jc w:val="both"/>
        <w:rPr>
          <w:sz w:val="24"/>
          <w:szCs w:val="24"/>
        </w:rPr>
      </w:pPr>
      <w:r w:rsidRPr="00F61AB8">
        <w:rPr>
          <w:sz w:val="24"/>
          <w:szCs w:val="24"/>
        </w:rPr>
        <w:t>Pravo služnosti se zasniva u korist ovlaštenika služnosti na rok od 14 godina od dana početka isporuke električne energije. Ovlaštenik služnosti počinje s plaćanjem naknade za ostvarivanje prava služnosti s danom početka isporuke električne energije.</w:t>
      </w:r>
    </w:p>
    <w:p w:rsidR="00F61AB8" w:rsidRPr="00F61AB8" w:rsidRDefault="00F61AB8" w:rsidP="00F61AB8">
      <w:pPr>
        <w:ind w:firstLine="708"/>
        <w:jc w:val="both"/>
        <w:rPr>
          <w:sz w:val="24"/>
          <w:szCs w:val="24"/>
        </w:rPr>
      </w:pPr>
      <w:r w:rsidRPr="00F61AB8">
        <w:rPr>
          <w:sz w:val="24"/>
          <w:szCs w:val="24"/>
        </w:rPr>
        <w:t xml:space="preserve">Pravo služnosti u korist ovlaštenika služnosti zasniva se sukladno uvjetima ugovora ovlaštenika služnosti s HROTE-om o otkupu električne energije. </w:t>
      </w:r>
    </w:p>
    <w:p w:rsidR="00F61AB8" w:rsidRPr="00F61AB8" w:rsidRDefault="00F61AB8" w:rsidP="00F61AB8">
      <w:pPr>
        <w:ind w:firstLine="708"/>
        <w:jc w:val="both"/>
        <w:rPr>
          <w:sz w:val="24"/>
          <w:szCs w:val="24"/>
        </w:rPr>
      </w:pPr>
      <w:r w:rsidRPr="00F61AB8">
        <w:rPr>
          <w:sz w:val="24"/>
          <w:szCs w:val="24"/>
        </w:rPr>
        <w:t xml:space="preserve">Od potpisivanja ugovora o osnivanju prava služnosti na nekretninama ovlaštenik služnosti mora pripremiti svu dokumentaciju za gradnju fotonaponskih elektrana u roku od 6 mjeseci. </w:t>
      </w:r>
    </w:p>
    <w:p w:rsidR="00F61AB8" w:rsidRPr="00F61AB8" w:rsidRDefault="00F61AB8" w:rsidP="00F61AB8">
      <w:pPr>
        <w:ind w:firstLine="708"/>
        <w:jc w:val="both"/>
        <w:rPr>
          <w:sz w:val="24"/>
          <w:szCs w:val="24"/>
        </w:rPr>
      </w:pPr>
      <w:r w:rsidRPr="00F61AB8">
        <w:rPr>
          <w:sz w:val="24"/>
          <w:szCs w:val="24"/>
        </w:rPr>
        <w:t xml:space="preserve">Sve fotonaponske elektrane moraju biti puštene u pogon u roku od 12 mjeseci od dana sklapanja ugovora o otkupu električne energije. </w:t>
      </w:r>
    </w:p>
    <w:p w:rsidR="00F61AB8" w:rsidRPr="00F61AB8" w:rsidRDefault="00F61AB8" w:rsidP="00F61AB8">
      <w:pPr>
        <w:ind w:firstLine="708"/>
        <w:jc w:val="both"/>
        <w:rPr>
          <w:sz w:val="24"/>
          <w:szCs w:val="24"/>
        </w:rPr>
      </w:pPr>
      <w:r w:rsidRPr="00F61AB8">
        <w:rPr>
          <w:sz w:val="24"/>
          <w:szCs w:val="24"/>
        </w:rPr>
        <w:t xml:space="preserve">Isporuka električne energije treba započeti najkasnije 18 mjeseci od dana potpisa ugovora o osnivanju prava služnosti na nekretninama između naručitelja i ovlaštenika služnosti. </w:t>
      </w:r>
    </w:p>
    <w:p w:rsidR="00F61AB8" w:rsidRPr="00F61AB8" w:rsidRDefault="00F61AB8" w:rsidP="00F61AB8">
      <w:pPr>
        <w:ind w:left="360"/>
        <w:jc w:val="both"/>
        <w:rPr>
          <w:rFonts w:ascii="Calibri" w:hAnsi="Calibri"/>
          <w:sz w:val="22"/>
          <w:szCs w:val="22"/>
        </w:rPr>
      </w:pPr>
    </w:p>
    <w:p w:rsidR="00F61AB8" w:rsidRPr="00F61AB8" w:rsidRDefault="00F61AB8" w:rsidP="00F61AB8">
      <w:pPr>
        <w:tabs>
          <w:tab w:val="left" w:pos="4080"/>
        </w:tabs>
        <w:jc w:val="center"/>
        <w:rPr>
          <w:sz w:val="24"/>
          <w:szCs w:val="24"/>
        </w:rPr>
      </w:pPr>
      <w:r w:rsidRPr="00F61AB8">
        <w:rPr>
          <w:sz w:val="24"/>
          <w:szCs w:val="24"/>
        </w:rPr>
        <w:t>Članak 5.</w:t>
      </w:r>
    </w:p>
    <w:p w:rsidR="00F61AB8" w:rsidRPr="00F61AB8" w:rsidRDefault="00F61AB8" w:rsidP="00F61AB8">
      <w:pPr>
        <w:ind w:left="360"/>
        <w:jc w:val="both"/>
        <w:rPr>
          <w:sz w:val="24"/>
          <w:szCs w:val="24"/>
        </w:rPr>
      </w:pPr>
    </w:p>
    <w:p w:rsidR="00F61AB8" w:rsidRPr="00F61AB8" w:rsidRDefault="00F61AB8" w:rsidP="00F61AB8">
      <w:pPr>
        <w:ind w:firstLine="708"/>
        <w:jc w:val="both"/>
        <w:rPr>
          <w:sz w:val="24"/>
          <w:szCs w:val="24"/>
        </w:rPr>
      </w:pPr>
      <w:r w:rsidRPr="00F61AB8">
        <w:rPr>
          <w:sz w:val="24"/>
          <w:szCs w:val="24"/>
        </w:rPr>
        <w:t>Godišnja naknada za ostvarivanje prava služnosti podmiruje se jednom godišnje nakon obračuna proizvodnje pojedine fotonaponske elektrane s rokom dospijeća 15. siječnja za prethodnu godinu.</w:t>
      </w:r>
    </w:p>
    <w:p w:rsidR="00F61AB8" w:rsidRPr="00F61AB8" w:rsidRDefault="00F61AB8" w:rsidP="00F61AB8">
      <w:pPr>
        <w:ind w:firstLine="708"/>
        <w:rPr>
          <w:sz w:val="24"/>
          <w:szCs w:val="24"/>
        </w:rPr>
      </w:pPr>
    </w:p>
    <w:p w:rsidR="00F61AB8" w:rsidRPr="00F61AB8" w:rsidRDefault="00F61AB8" w:rsidP="00F61AB8">
      <w:pPr>
        <w:ind w:firstLine="708"/>
        <w:rPr>
          <w:b/>
          <w:sz w:val="28"/>
          <w:szCs w:val="28"/>
        </w:rPr>
      </w:pPr>
      <w:r w:rsidRPr="00F61AB8">
        <w:rPr>
          <w:b/>
          <w:sz w:val="28"/>
          <w:szCs w:val="28"/>
        </w:rPr>
        <w:t>III. POVJERENSTVO ZA ODABIR</w:t>
      </w:r>
    </w:p>
    <w:p w:rsidR="00F61AB8" w:rsidRPr="00F61AB8" w:rsidRDefault="00F61AB8" w:rsidP="00F61AB8">
      <w:pPr>
        <w:ind w:firstLine="708"/>
        <w:rPr>
          <w:sz w:val="24"/>
          <w:szCs w:val="24"/>
        </w:rPr>
      </w:pPr>
    </w:p>
    <w:p w:rsidR="00F61AB8" w:rsidRPr="00F61AB8" w:rsidRDefault="00F61AB8" w:rsidP="00F61AB8">
      <w:pPr>
        <w:jc w:val="center"/>
        <w:rPr>
          <w:sz w:val="24"/>
          <w:szCs w:val="24"/>
        </w:rPr>
      </w:pPr>
      <w:r w:rsidRPr="00F61AB8">
        <w:rPr>
          <w:sz w:val="24"/>
          <w:szCs w:val="24"/>
        </w:rPr>
        <w:t>Članak 6.</w:t>
      </w:r>
    </w:p>
    <w:p w:rsidR="00F61AB8" w:rsidRPr="00F61AB8" w:rsidRDefault="00F61AB8" w:rsidP="00F61AB8">
      <w:pPr>
        <w:tabs>
          <w:tab w:val="left" w:pos="3630"/>
        </w:tabs>
        <w:jc w:val="center"/>
        <w:rPr>
          <w:b/>
          <w:sz w:val="24"/>
          <w:szCs w:val="24"/>
        </w:rPr>
      </w:pPr>
    </w:p>
    <w:p w:rsidR="00F61AB8" w:rsidRPr="00F61AB8" w:rsidRDefault="00F61AB8" w:rsidP="00F61AB8">
      <w:pPr>
        <w:jc w:val="both"/>
        <w:rPr>
          <w:sz w:val="24"/>
          <w:szCs w:val="24"/>
        </w:rPr>
      </w:pPr>
      <w:r w:rsidRPr="00F61AB8">
        <w:rPr>
          <w:b/>
          <w:iCs/>
          <w:sz w:val="24"/>
          <w:szCs w:val="24"/>
        </w:rPr>
        <w:tab/>
      </w:r>
      <w:r w:rsidRPr="00F61AB8">
        <w:rPr>
          <w:iCs/>
          <w:sz w:val="24"/>
          <w:szCs w:val="24"/>
        </w:rPr>
        <w:t xml:space="preserve">U </w:t>
      </w:r>
      <w:r w:rsidRPr="00F61AB8">
        <w:rPr>
          <w:sz w:val="24"/>
          <w:szCs w:val="24"/>
        </w:rPr>
        <w:t>Povjerenstvo za odabir najpovoljnijeg ponuditelja, na temelju kriterija odabira, imenuju se slijedeći članovi:</w:t>
      </w:r>
    </w:p>
    <w:p w:rsidR="00F61AB8" w:rsidRPr="00F61AB8" w:rsidRDefault="00F61AB8" w:rsidP="00F61AB8">
      <w:pPr>
        <w:numPr>
          <w:ilvl w:val="0"/>
          <w:numId w:val="28"/>
        </w:numPr>
        <w:jc w:val="both"/>
        <w:rPr>
          <w:sz w:val="24"/>
          <w:szCs w:val="24"/>
        </w:rPr>
      </w:pPr>
      <w:r w:rsidRPr="00F61AB8">
        <w:rPr>
          <w:sz w:val="24"/>
          <w:szCs w:val="24"/>
        </w:rPr>
        <w:t>Ivan Hampovčan, predsjednik povjerenstva,</w:t>
      </w:r>
    </w:p>
    <w:p w:rsidR="00F61AB8" w:rsidRPr="00F61AB8" w:rsidRDefault="00F61AB8" w:rsidP="00F61AB8">
      <w:pPr>
        <w:numPr>
          <w:ilvl w:val="0"/>
          <w:numId w:val="28"/>
        </w:numPr>
        <w:jc w:val="both"/>
        <w:rPr>
          <w:sz w:val="24"/>
          <w:szCs w:val="24"/>
        </w:rPr>
      </w:pPr>
      <w:r w:rsidRPr="00F61AB8">
        <w:rPr>
          <w:sz w:val="24"/>
          <w:szCs w:val="24"/>
        </w:rPr>
        <w:lastRenderedPageBreak/>
        <w:t>Nataša Tramišak, član povjerenstva,</w:t>
      </w:r>
    </w:p>
    <w:p w:rsidR="00F61AB8" w:rsidRPr="00F61AB8" w:rsidRDefault="00F61AB8" w:rsidP="00F61AB8">
      <w:pPr>
        <w:numPr>
          <w:ilvl w:val="0"/>
          <w:numId w:val="28"/>
        </w:numPr>
        <w:jc w:val="both"/>
        <w:rPr>
          <w:sz w:val="24"/>
          <w:szCs w:val="24"/>
        </w:rPr>
      </w:pPr>
      <w:r w:rsidRPr="00F61AB8">
        <w:rPr>
          <w:sz w:val="24"/>
          <w:szCs w:val="24"/>
        </w:rPr>
        <w:t>Željko Jurkić, član povjerenstva.</w:t>
      </w:r>
    </w:p>
    <w:p w:rsidR="00F61AB8" w:rsidRPr="00F61AB8" w:rsidRDefault="00F61AB8" w:rsidP="00F61AB8">
      <w:pPr>
        <w:ind w:firstLine="708"/>
        <w:jc w:val="both"/>
        <w:rPr>
          <w:sz w:val="24"/>
          <w:szCs w:val="24"/>
        </w:rPr>
      </w:pPr>
      <w:r w:rsidRPr="00F61AB8">
        <w:rPr>
          <w:sz w:val="24"/>
          <w:szCs w:val="24"/>
        </w:rPr>
        <w:t>Zapisničar Povjerenstva za odabir najpovoljnijeg ponuditelja je Anita Ćorić, djelatnica Jedinstvenog upravnog odjela.</w:t>
      </w:r>
    </w:p>
    <w:p w:rsidR="00F61AB8" w:rsidRPr="00F61AB8" w:rsidRDefault="00F61AB8" w:rsidP="00F61AB8">
      <w:pPr>
        <w:ind w:firstLine="708"/>
        <w:rPr>
          <w:sz w:val="24"/>
          <w:szCs w:val="24"/>
        </w:rPr>
      </w:pPr>
    </w:p>
    <w:p w:rsidR="00F61AB8" w:rsidRPr="00F61AB8" w:rsidRDefault="00F61AB8" w:rsidP="00F61AB8">
      <w:pPr>
        <w:ind w:firstLine="708"/>
        <w:rPr>
          <w:b/>
          <w:sz w:val="28"/>
          <w:szCs w:val="28"/>
        </w:rPr>
      </w:pPr>
      <w:r w:rsidRPr="00F61AB8">
        <w:rPr>
          <w:b/>
          <w:sz w:val="28"/>
          <w:szCs w:val="28"/>
        </w:rPr>
        <w:t>IV. TRAJANJE NATJEČAJA I OBJAVA</w:t>
      </w:r>
    </w:p>
    <w:p w:rsidR="00F61AB8" w:rsidRPr="00F61AB8" w:rsidRDefault="00F61AB8" w:rsidP="00F61AB8">
      <w:pPr>
        <w:ind w:firstLine="708"/>
        <w:rPr>
          <w:sz w:val="24"/>
          <w:szCs w:val="24"/>
        </w:rPr>
      </w:pPr>
    </w:p>
    <w:p w:rsidR="00F61AB8" w:rsidRPr="00F61AB8" w:rsidRDefault="00F61AB8" w:rsidP="00F61AB8">
      <w:pPr>
        <w:jc w:val="center"/>
        <w:rPr>
          <w:sz w:val="24"/>
          <w:szCs w:val="24"/>
        </w:rPr>
      </w:pPr>
      <w:r w:rsidRPr="00F61AB8">
        <w:rPr>
          <w:sz w:val="24"/>
          <w:szCs w:val="24"/>
        </w:rPr>
        <w:t>Članak 7.</w:t>
      </w:r>
    </w:p>
    <w:p w:rsidR="00F61AB8" w:rsidRPr="00F61AB8" w:rsidRDefault="00F61AB8" w:rsidP="00F61AB8">
      <w:pPr>
        <w:rPr>
          <w:b/>
          <w:sz w:val="24"/>
          <w:szCs w:val="24"/>
        </w:rPr>
      </w:pPr>
    </w:p>
    <w:p w:rsidR="00F61AB8" w:rsidRPr="00F61AB8" w:rsidRDefault="00F61AB8" w:rsidP="00F61AB8">
      <w:pPr>
        <w:ind w:firstLine="708"/>
        <w:jc w:val="both"/>
        <w:rPr>
          <w:sz w:val="24"/>
          <w:szCs w:val="24"/>
        </w:rPr>
      </w:pPr>
      <w:r w:rsidRPr="00F61AB8">
        <w:rPr>
          <w:bCs/>
          <w:sz w:val="24"/>
          <w:szCs w:val="24"/>
        </w:rPr>
        <w:t>Javni</w:t>
      </w:r>
      <w:r w:rsidRPr="00F61AB8">
        <w:rPr>
          <w:sz w:val="24"/>
          <w:szCs w:val="24"/>
        </w:rPr>
        <w:t xml:space="preserve"> natječaj traje 10 (deset) dana od dana objave u Glasu Slavonije.</w:t>
      </w:r>
    </w:p>
    <w:p w:rsidR="00F61AB8" w:rsidRPr="00F61AB8" w:rsidRDefault="00F61AB8" w:rsidP="00F61AB8">
      <w:pPr>
        <w:ind w:firstLine="708"/>
        <w:jc w:val="both"/>
        <w:rPr>
          <w:sz w:val="24"/>
          <w:szCs w:val="24"/>
        </w:rPr>
      </w:pPr>
      <w:r w:rsidRPr="00F61AB8">
        <w:rPr>
          <w:sz w:val="24"/>
          <w:szCs w:val="24"/>
        </w:rPr>
        <w:t>Pored objave u dnevnom glasilu natječaj se objavljuje i na oglasnim pločama i web stranici Općine Antunovac.</w:t>
      </w:r>
    </w:p>
    <w:p w:rsidR="00F61AB8" w:rsidRPr="00F61AB8" w:rsidRDefault="00F61AB8" w:rsidP="00F61AB8">
      <w:pPr>
        <w:ind w:firstLine="708"/>
        <w:rPr>
          <w:sz w:val="24"/>
          <w:szCs w:val="24"/>
        </w:rPr>
      </w:pPr>
    </w:p>
    <w:p w:rsidR="00F61AB8" w:rsidRPr="00F61AB8" w:rsidRDefault="00F61AB8" w:rsidP="00F61AB8">
      <w:pPr>
        <w:ind w:firstLine="708"/>
        <w:rPr>
          <w:b/>
          <w:sz w:val="28"/>
          <w:szCs w:val="28"/>
        </w:rPr>
      </w:pPr>
      <w:r w:rsidRPr="00F61AB8">
        <w:rPr>
          <w:b/>
          <w:sz w:val="28"/>
          <w:szCs w:val="28"/>
        </w:rPr>
        <w:t>V. SADRŽAJ PONUDE</w:t>
      </w:r>
    </w:p>
    <w:p w:rsidR="00F61AB8" w:rsidRPr="00F61AB8" w:rsidRDefault="00F61AB8" w:rsidP="00F61AB8">
      <w:pPr>
        <w:ind w:firstLine="708"/>
        <w:rPr>
          <w:sz w:val="24"/>
          <w:szCs w:val="24"/>
        </w:rPr>
      </w:pPr>
    </w:p>
    <w:p w:rsidR="00F61AB8" w:rsidRPr="00F61AB8" w:rsidRDefault="00F61AB8" w:rsidP="00F61AB8">
      <w:pPr>
        <w:jc w:val="center"/>
        <w:rPr>
          <w:sz w:val="24"/>
          <w:szCs w:val="24"/>
        </w:rPr>
      </w:pPr>
      <w:r w:rsidRPr="00F61AB8">
        <w:rPr>
          <w:sz w:val="24"/>
          <w:szCs w:val="24"/>
        </w:rPr>
        <w:t>Članak 8.</w:t>
      </w:r>
    </w:p>
    <w:p w:rsidR="00F61AB8" w:rsidRPr="00F61AB8" w:rsidRDefault="00F61AB8" w:rsidP="00F61AB8">
      <w:pPr>
        <w:ind w:left="708"/>
        <w:rPr>
          <w:b/>
          <w:sz w:val="24"/>
          <w:szCs w:val="24"/>
        </w:rPr>
      </w:pPr>
    </w:p>
    <w:p w:rsidR="00F61AB8" w:rsidRPr="00F61AB8" w:rsidRDefault="00F61AB8" w:rsidP="00F61AB8">
      <w:pPr>
        <w:ind w:left="708"/>
        <w:jc w:val="both"/>
        <w:rPr>
          <w:sz w:val="24"/>
          <w:szCs w:val="24"/>
        </w:rPr>
      </w:pPr>
      <w:r w:rsidRPr="00F61AB8">
        <w:rPr>
          <w:sz w:val="24"/>
          <w:szCs w:val="24"/>
        </w:rPr>
        <w:t>Ponuda mora sadržavati:</w:t>
      </w:r>
    </w:p>
    <w:p w:rsidR="00F61AB8" w:rsidRPr="00F61AB8" w:rsidRDefault="00F61AB8" w:rsidP="00F61AB8">
      <w:pPr>
        <w:ind w:left="708"/>
        <w:jc w:val="both"/>
        <w:rPr>
          <w:sz w:val="24"/>
          <w:szCs w:val="24"/>
        </w:rPr>
      </w:pPr>
      <w:r w:rsidRPr="00F61AB8">
        <w:rPr>
          <w:sz w:val="24"/>
          <w:szCs w:val="24"/>
        </w:rPr>
        <w:t xml:space="preserve"> -    podatci o ponuditelju: naziv, sjedište, OIB, MB, telefon, odgovorna osoba;</w:t>
      </w:r>
    </w:p>
    <w:p w:rsidR="00F61AB8" w:rsidRPr="00F61AB8" w:rsidRDefault="00F61AB8" w:rsidP="00F61AB8">
      <w:pPr>
        <w:numPr>
          <w:ilvl w:val="0"/>
          <w:numId w:val="29"/>
        </w:numPr>
        <w:jc w:val="both"/>
        <w:rPr>
          <w:sz w:val="24"/>
          <w:szCs w:val="24"/>
        </w:rPr>
      </w:pPr>
      <w:r w:rsidRPr="00F61AB8">
        <w:rPr>
          <w:sz w:val="24"/>
          <w:szCs w:val="24"/>
        </w:rPr>
        <w:t>Izvadak iz sudskog registra, ili dokaz o upisu u drugi registar, sa vidljivim dokazom o registriranoj djelatnosti za koje se zasniva pravo služnosti;</w:t>
      </w:r>
    </w:p>
    <w:p w:rsidR="00F61AB8" w:rsidRPr="00F61AB8" w:rsidRDefault="00F61AB8" w:rsidP="00F61AB8">
      <w:pPr>
        <w:numPr>
          <w:ilvl w:val="0"/>
          <w:numId w:val="29"/>
        </w:numPr>
        <w:jc w:val="both"/>
        <w:rPr>
          <w:sz w:val="24"/>
          <w:szCs w:val="24"/>
        </w:rPr>
      </w:pPr>
      <w:r w:rsidRPr="00F61AB8">
        <w:rPr>
          <w:sz w:val="24"/>
          <w:szCs w:val="24"/>
        </w:rPr>
        <w:t>potvrdu Porezne uprave da ponuditelj nema dospjelih nepodmirenih obveza prema državnom proračunu s osnova poreza i doprinosa, ne stariju od 30 dana od dana objave natječaja;</w:t>
      </w:r>
    </w:p>
    <w:p w:rsidR="00F61AB8" w:rsidRPr="00F61AB8" w:rsidRDefault="00F61AB8" w:rsidP="00F61AB8">
      <w:pPr>
        <w:numPr>
          <w:ilvl w:val="0"/>
          <w:numId w:val="29"/>
        </w:numPr>
        <w:jc w:val="both"/>
        <w:rPr>
          <w:sz w:val="24"/>
          <w:szCs w:val="24"/>
        </w:rPr>
      </w:pPr>
      <w:r w:rsidRPr="00F61AB8">
        <w:rPr>
          <w:sz w:val="24"/>
          <w:szCs w:val="24"/>
        </w:rPr>
        <w:t>BON 2 financijski izvještaj ne stariji od 30 dana od objave natječaja, iz kojeg mora biti vidljivo da u razdoblju od 6 mjeseci prije izdavanja nije bilo blokade poslovnog računa ponuditelja;</w:t>
      </w:r>
    </w:p>
    <w:p w:rsidR="00F61AB8" w:rsidRPr="00F61AB8" w:rsidRDefault="00F61AB8" w:rsidP="00F61AB8">
      <w:pPr>
        <w:numPr>
          <w:ilvl w:val="0"/>
          <w:numId w:val="29"/>
        </w:numPr>
        <w:jc w:val="both"/>
        <w:rPr>
          <w:color w:val="FF0000"/>
          <w:sz w:val="24"/>
          <w:szCs w:val="24"/>
        </w:rPr>
      </w:pPr>
      <w:r w:rsidRPr="00F61AB8">
        <w:rPr>
          <w:sz w:val="24"/>
          <w:szCs w:val="24"/>
        </w:rPr>
        <w:t>izjavu ponuditelja o razumijevanju i prihvaćanju uvjeta natječaja;</w:t>
      </w:r>
    </w:p>
    <w:p w:rsidR="00F61AB8" w:rsidRPr="00F61AB8" w:rsidRDefault="00F61AB8" w:rsidP="00F61AB8">
      <w:pPr>
        <w:numPr>
          <w:ilvl w:val="0"/>
          <w:numId w:val="29"/>
        </w:numPr>
        <w:jc w:val="both"/>
        <w:rPr>
          <w:color w:val="FF0000"/>
          <w:sz w:val="24"/>
          <w:szCs w:val="24"/>
        </w:rPr>
      </w:pPr>
      <w:r w:rsidRPr="00F61AB8">
        <w:rPr>
          <w:sz w:val="24"/>
          <w:szCs w:val="24"/>
        </w:rPr>
        <w:t xml:space="preserve">izjava kojom ponuditelj precizno navodi ostale aktivnosti koje tijekom trajanja prava služnosti namjerava pružiti naručitelju, s time da svaku pojedinu aktivnost </w:t>
      </w:r>
      <w:r w:rsidRPr="00F61AB8">
        <w:rPr>
          <w:sz w:val="24"/>
          <w:szCs w:val="24"/>
        </w:rPr>
        <w:lastRenderedPageBreak/>
        <w:t>treba detaljno objasniti te, ako je primjenjivo, financijski kvantificirati;</w:t>
      </w:r>
    </w:p>
    <w:p w:rsidR="00F61AB8" w:rsidRPr="00F61AB8" w:rsidRDefault="00F61AB8" w:rsidP="00F61AB8">
      <w:pPr>
        <w:numPr>
          <w:ilvl w:val="0"/>
          <w:numId w:val="29"/>
        </w:numPr>
        <w:jc w:val="both"/>
        <w:rPr>
          <w:sz w:val="24"/>
          <w:szCs w:val="24"/>
        </w:rPr>
      </w:pPr>
      <w:r w:rsidRPr="00F61AB8">
        <w:rPr>
          <w:sz w:val="24"/>
          <w:szCs w:val="24"/>
        </w:rPr>
        <w:t>visinu godišnje naknade za ostvarivanje prava služnosti u postotku od ukupnog godišnjeg prihoda od prodaje električne energije, potpisana i ovjerena ponuda;</w:t>
      </w:r>
    </w:p>
    <w:p w:rsidR="00F61AB8" w:rsidRPr="00F61AB8" w:rsidRDefault="00F61AB8" w:rsidP="00F61AB8">
      <w:pPr>
        <w:numPr>
          <w:ilvl w:val="0"/>
          <w:numId w:val="29"/>
        </w:numPr>
        <w:jc w:val="both"/>
        <w:rPr>
          <w:sz w:val="24"/>
          <w:szCs w:val="24"/>
        </w:rPr>
      </w:pPr>
      <w:r w:rsidRPr="00F61AB8">
        <w:rPr>
          <w:sz w:val="24"/>
          <w:szCs w:val="24"/>
        </w:rPr>
        <w:t>značajke konstrukcijske opreme (potrebno navesti o kakvoj se opremi radi, koji se materijali koriste za konstrukciju i dr.);</w:t>
      </w:r>
    </w:p>
    <w:p w:rsidR="00F61AB8" w:rsidRPr="00F61AB8" w:rsidRDefault="00F61AB8" w:rsidP="00F61AB8">
      <w:pPr>
        <w:numPr>
          <w:ilvl w:val="0"/>
          <w:numId w:val="29"/>
        </w:numPr>
        <w:jc w:val="both"/>
        <w:rPr>
          <w:sz w:val="24"/>
          <w:szCs w:val="24"/>
        </w:rPr>
      </w:pPr>
      <w:r w:rsidRPr="00F61AB8">
        <w:rPr>
          <w:sz w:val="24"/>
          <w:szCs w:val="24"/>
        </w:rPr>
        <w:t>značajke fotonaponskih panela (potrebno navesti naziv i podrijetlo proizvođača panela, vrstu tehnologije, potrebne kvadratne veličine za fotonaponske elektrane od 10 kW i 30 kW, najvažnije tehničke karakteristike – npr. Minimalna tvornička tolerancija snage, postojanje TUV i ISO certifikata, naziv i vrsta spojnih konektora i dr.);</w:t>
      </w:r>
    </w:p>
    <w:p w:rsidR="00F61AB8" w:rsidRPr="00F61AB8" w:rsidRDefault="00F61AB8" w:rsidP="00F61AB8">
      <w:pPr>
        <w:numPr>
          <w:ilvl w:val="0"/>
          <w:numId w:val="29"/>
        </w:numPr>
        <w:jc w:val="both"/>
        <w:rPr>
          <w:sz w:val="24"/>
          <w:szCs w:val="24"/>
        </w:rPr>
      </w:pPr>
      <w:r w:rsidRPr="00F61AB8">
        <w:rPr>
          <w:sz w:val="24"/>
          <w:szCs w:val="24"/>
        </w:rPr>
        <w:t>značajke mrežnih pretvarača – invertera (potrebno navesti naziv i podrijetlo proizvođača invertera, najvažnije tehničke karakteristike – npr. Ima li ili nema transformatora, postotak minimalne iskoristivosti, praćenje proizvodnje putem udaljenog sustava, mogućnost međusobnog povezivanja većeg broja invertera u paralelni spoj  dr.);</w:t>
      </w:r>
    </w:p>
    <w:p w:rsidR="00F61AB8" w:rsidRPr="00F61AB8" w:rsidRDefault="00F61AB8" w:rsidP="00F61AB8">
      <w:pPr>
        <w:numPr>
          <w:ilvl w:val="0"/>
          <w:numId w:val="29"/>
        </w:numPr>
        <w:jc w:val="both"/>
        <w:rPr>
          <w:sz w:val="24"/>
          <w:szCs w:val="24"/>
        </w:rPr>
      </w:pPr>
      <w:r w:rsidRPr="00F61AB8">
        <w:rPr>
          <w:sz w:val="24"/>
          <w:szCs w:val="24"/>
        </w:rPr>
        <w:t>fotonaponski moduli zbog čvrstoće i hlađenja moraju imati okvir debljine ne manje od 45mm; fotonaponski moduli moraju biti izrađeni na tehnologiji polikristala, nazivne snage ne manje od 240W po modulu; Trofazni izmjenjivači moraju biti izvedeni bez transformatora, sa europskim indeksom efikasnosti ne manjim od 97% (euro eta), sa najmanje dva ulaza za maksimalne točke praćenja snage (MPPT), mogućnost daljinskog nadzora i zaštitu od proboja istosmjerne komponente;</w:t>
      </w:r>
    </w:p>
    <w:p w:rsidR="00F61AB8" w:rsidRPr="00F61AB8" w:rsidRDefault="00F61AB8" w:rsidP="00F61AB8">
      <w:pPr>
        <w:numPr>
          <w:ilvl w:val="0"/>
          <w:numId w:val="29"/>
        </w:numPr>
        <w:jc w:val="both"/>
        <w:rPr>
          <w:sz w:val="24"/>
          <w:szCs w:val="24"/>
        </w:rPr>
      </w:pPr>
      <w:r w:rsidRPr="00F61AB8">
        <w:rPr>
          <w:sz w:val="24"/>
          <w:szCs w:val="24"/>
        </w:rPr>
        <w:lastRenderedPageBreak/>
        <w:t>kao dokaz kvalitete fotonaponskih modula proizvođačko jamstvo na proizvod ne smije biti manje od 10 godina, te minimalno 25 godina jamstva na 80% izlazne snage što mora biti vidljivo u tehničkoj dokumentaciji proizvođača;</w:t>
      </w:r>
    </w:p>
    <w:p w:rsidR="00F61AB8" w:rsidRPr="00F61AB8" w:rsidRDefault="00F61AB8" w:rsidP="00F61AB8">
      <w:pPr>
        <w:numPr>
          <w:ilvl w:val="0"/>
          <w:numId w:val="29"/>
        </w:numPr>
        <w:jc w:val="both"/>
        <w:rPr>
          <w:sz w:val="24"/>
          <w:szCs w:val="24"/>
        </w:rPr>
      </w:pPr>
      <w:r w:rsidRPr="00F61AB8">
        <w:rPr>
          <w:sz w:val="24"/>
          <w:szCs w:val="24"/>
        </w:rPr>
        <w:t>reference dosadašnjih uradaka po mogućnosti s fotografijama i lokacijama izgrađenih fotonaponskih elektrana od kojih je barem jedna u vlasništvu ponuditelja; sva postrojenja moraju biti priključena na električnu mrežu, ukupne instalirane snage ne manje od 150kW; predmetni popis elektrana treba sadržavati sljedeće podatke: naziv postrojenja, instalirana snaga postrojenja, investitora postrojenja, datum priključenja na električnu mrežu, lokaciju, katastarsku česticu i katastarsku općinu na kojem je izgrađeno postrojenje.</w:t>
      </w:r>
    </w:p>
    <w:p w:rsidR="00F61AB8" w:rsidRPr="00F61AB8" w:rsidRDefault="00F61AB8" w:rsidP="00F61AB8">
      <w:pPr>
        <w:ind w:left="720"/>
        <w:jc w:val="both"/>
        <w:rPr>
          <w:sz w:val="24"/>
          <w:szCs w:val="24"/>
        </w:rPr>
      </w:pPr>
    </w:p>
    <w:p w:rsidR="00F61AB8" w:rsidRPr="00F61AB8" w:rsidRDefault="00F61AB8" w:rsidP="00F61AB8">
      <w:pPr>
        <w:ind w:firstLine="708"/>
        <w:jc w:val="both"/>
        <w:rPr>
          <w:b/>
          <w:sz w:val="28"/>
          <w:szCs w:val="28"/>
        </w:rPr>
      </w:pPr>
      <w:r w:rsidRPr="00F61AB8">
        <w:rPr>
          <w:b/>
          <w:sz w:val="28"/>
          <w:szCs w:val="28"/>
        </w:rPr>
        <w:t>VI. PREDAJA PONUDA</w:t>
      </w:r>
    </w:p>
    <w:p w:rsidR="00F61AB8" w:rsidRPr="00F61AB8" w:rsidRDefault="00F61AB8" w:rsidP="00F61AB8">
      <w:pPr>
        <w:ind w:firstLine="708"/>
        <w:rPr>
          <w:sz w:val="24"/>
          <w:szCs w:val="24"/>
        </w:rPr>
      </w:pPr>
    </w:p>
    <w:p w:rsidR="00F61AB8" w:rsidRPr="00F61AB8" w:rsidRDefault="00F61AB8" w:rsidP="00F61AB8">
      <w:pPr>
        <w:jc w:val="center"/>
        <w:rPr>
          <w:sz w:val="24"/>
          <w:szCs w:val="24"/>
        </w:rPr>
      </w:pPr>
      <w:r w:rsidRPr="00F61AB8">
        <w:rPr>
          <w:sz w:val="24"/>
          <w:szCs w:val="24"/>
        </w:rPr>
        <w:t>Članak 9.</w:t>
      </w:r>
    </w:p>
    <w:p w:rsidR="00F61AB8" w:rsidRPr="00F61AB8" w:rsidRDefault="00F61AB8" w:rsidP="00F61AB8">
      <w:pPr>
        <w:jc w:val="center"/>
        <w:rPr>
          <w:b/>
          <w:sz w:val="24"/>
          <w:szCs w:val="24"/>
        </w:rPr>
      </w:pPr>
    </w:p>
    <w:p w:rsidR="00F61AB8" w:rsidRPr="00F61AB8" w:rsidRDefault="00F61AB8" w:rsidP="00F61AB8">
      <w:pPr>
        <w:keepNext/>
        <w:ind w:firstLine="708"/>
        <w:jc w:val="both"/>
        <w:outlineLvl w:val="0"/>
        <w:rPr>
          <w:bCs/>
          <w:sz w:val="24"/>
          <w:szCs w:val="24"/>
          <w:lang w:val="x-none" w:eastAsia="x-none"/>
        </w:rPr>
      </w:pPr>
      <w:r w:rsidRPr="00F61AB8">
        <w:rPr>
          <w:bCs/>
          <w:sz w:val="24"/>
          <w:szCs w:val="24"/>
          <w:lang w:val="x-none" w:eastAsia="x-none"/>
        </w:rPr>
        <w:t xml:space="preserve">Ponude se predaju osobno u pisarnici Općine Antunovac radnim danom od 08.00 do 15.00 sati ili preporučeno poštom u zatvorenom omotu s naznakom – </w:t>
      </w:r>
      <w:r w:rsidRPr="00F61AB8">
        <w:rPr>
          <w:b/>
          <w:bCs/>
          <w:sz w:val="24"/>
          <w:szCs w:val="24"/>
          <w:lang w:val="x-none" w:eastAsia="x-none"/>
        </w:rPr>
        <w:t>„JAVNI</w:t>
      </w:r>
      <w:r w:rsidRPr="00F61AB8">
        <w:rPr>
          <w:sz w:val="24"/>
          <w:szCs w:val="24"/>
          <w:lang w:val="x-none" w:eastAsia="x-none"/>
        </w:rPr>
        <w:t xml:space="preserve"> </w:t>
      </w:r>
      <w:r w:rsidRPr="00F61AB8">
        <w:rPr>
          <w:b/>
          <w:sz w:val="24"/>
          <w:szCs w:val="24"/>
          <w:lang w:val="x-none" w:eastAsia="x-none"/>
        </w:rPr>
        <w:t xml:space="preserve">NATJEČAJ </w:t>
      </w:r>
      <w:r w:rsidRPr="00F61AB8">
        <w:rPr>
          <w:b/>
          <w:bCs/>
          <w:sz w:val="24"/>
          <w:szCs w:val="24"/>
          <w:lang w:val="x-none" w:eastAsia="x-none"/>
        </w:rPr>
        <w:t>za izgradnju fotonaponskih elektrana - NE OTVARATI“</w:t>
      </w:r>
      <w:r w:rsidRPr="00F61AB8">
        <w:rPr>
          <w:bCs/>
          <w:sz w:val="24"/>
          <w:szCs w:val="24"/>
          <w:lang w:val="x-none" w:eastAsia="x-none"/>
        </w:rPr>
        <w:t xml:space="preserve">, na adresu </w:t>
      </w:r>
      <w:r w:rsidRPr="00F61AB8">
        <w:rPr>
          <w:bCs/>
          <w:sz w:val="24"/>
          <w:szCs w:val="24"/>
          <w:lang w:eastAsia="x-none"/>
        </w:rPr>
        <w:t xml:space="preserve">Općina Antunovac, </w:t>
      </w:r>
      <w:r w:rsidRPr="00F61AB8">
        <w:rPr>
          <w:bCs/>
          <w:sz w:val="24"/>
          <w:szCs w:val="24"/>
          <w:lang w:val="x-none" w:eastAsia="x-none"/>
        </w:rPr>
        <w:t xml:space="preserve">B. Radića 4, 31216  Antunovac. </w:t>
      </w:r>
    </w:p>
    <w:p w:rsidR="00F61AB8" w:rsidRPr="00F61AB8" w:rsidRDefault="00F61AB8" w:rsidP="00F61AB8">
      <w:pPr>
        <w:ind w:left="708"/>
        <w:jc w:val="both"/>
        <w:rPr>
          <w:iCs/>
          <w:sz w:val="24"/>
          <w:szCs w:val="24"/>
        </w:rPr>
      </w:pPr>
      <w:r w:rsidRPr="00F61AB8">
        <w:rPr>
          <w:iCs/>
          <w:sz w:val="24"/>
          <w:szCs w:val="24"/>
        </w:rPr>
        <w:t xml:space="preserve">Nepravovremene, nepotpune ili neuredne ponude neće se razmatrati. </w:t>
      </w:r>
    </w:p>
    <w:p w:rsidR="00F61AB8" w:rsidRPr="00F61AB8" w:rsidRDefault="00F61AB8" w:rsidP="00F61AB8">
      <w:pPr>
        <w:jc w:val="both"/>
        <w:rPr>
          <w:sz w:val="24"/>
          <w:szCs w:val="24"/>
        </w:rPr>
      </w:pPr>
      <w:r w:rsidRPr="00F61AB8">
        <w:rPr>
          <w:sz w:val="24"/>
          <w:szCs w:val="24"/>
        </w:rPr>
        <w:tab/>
        <w:t>Sve informacije o ovom natječaju mogu se dobiti radnim danom od 8,00 sati do 15,00 sati, na telefon 031/278-022, ili na adresi sjedišta Općine Antunovac, B. Radića 4, Antunovac.</w:t>
      </w:r>
    </w:p>
    <w:p w:rsidR="00F61AB8" w:rsidRPr="00F61AB8" w:rsidRDefault="00F61AB8" w:rsidP="00F61AB8">
      <w:pPr>
        <w:ind w:left="720"/>
        <w:rPr>
          <w:sz w:val="24"/>
          <w:szCs w:val="24"/>
        </w:rPr>
      </w:pPr>
    </w:p>
    <w:p w:rsidR="00F61AB8" w:rsidRPr="00F61AB8" w:rsidRDefault="00F61AB8" w:rsidP="00F61AB8">
      <w:pPr>
        <w:ind w:firstLine="708"/>
        <w:rPr>
          <w:b/>
          <w:sz w:val="28"/>
          <w:szCs w:val="28"/>
        </w:rPr>
      </w:pPr>
      <w:r w:rsidRPr="00F61AB8">
        <w:rPr>
          <w:b/>
          <w:sz w:val="28"/>
          <w:szCs w:val="28"/>
        </w:rPr>
        <w:t>VII. OTVARANJE PONUDA</w:t>
      </w:r>
    </w:p>
    <w:p w:rsidR="00F61AB8" w:rsidRPr="00F61AB8" w:rsidRDefault="00F61AB8" w:rsidP="00F61AB8">
      <w:pPr>
        <w:ind w:firstLine="708"/>
        <w:rPr>
          <w:sz w:val="24"/>
          <w:szCs w:val="24"/>
        </w:rPr>
      </w:pPr>
    </w:p>
    <w:p w:rsidR="00F61AB8" w:rsidRPr="00F61AB8" w:rsidRDefault="00F61AB8" w:rsidP="00F61AB8">
      <w:pPr>
        <w:jc w:val="center"/>
        <w:rPr>
          <w:sz w:val="24"/>
          <w:szCs w:val="24"/>
        </w:rPr>
      </w:pPr>
      <w:r w:rsidRPr="00F61AB8">
        <w:rPr>
          <w:sz w:val="24"/>
          <w:szCs w:val="24"/>
        </w:rPr>
        <w:t>Članak 10.</w:t>
      </w:r>
    </w:p>
    <w:p w:rsidR="00F61AB8" w:rsidRPr="00F61AB8" w:rsidRDefault="00F61AB8" w:rsidP="00F61AB8">
      <w:pPr>
        <w:jc w:val="center"/>
        <w:rPr>
          <w:b/>
          <w:sz w:val="24"/>
          <w:szCs w:val="24"/>
        </w:rPr>
      </w:pPr>
    </w:p>
    <w:p w:rsidR="00F61AB8" w:rsidRPr="00F61AB8" w:rsidRDefault="00F61AB8" w:rsidP="00F61AB8">
      <w:pPr>
        <w:ind w:firstLine="708"/>
        <w:jc w:val="both"/>
        <w:rPr>
          <w:bCs/>
          <w:sz w:val="24"/>
          <w:szCs w:val="24"/>
        </w:rPr>
      </w:pPr>
      <w:r w:rsidRPr="00F61AB8">
        <w:rPr>
          <w:sz w:val="24"/>
          <w:szCs w:val="24"/>
        </w:rPr>
        <w:t xml:space="preserve">Otvaranje prispjelih ponuda je javno, dana 02. travnja 2013. godine, </w:t>
      </w:r>
      <w:r w:rsidRPr="00F61AB8">
        <w:rPr>
          <w:bCs/>
          <w:sz w:val="24"/>
          <w:szCs w:val="24"/>
        </w:rPr>
        <w:t xml:space="preserve">u prostoru </w:t>
      </w:r>
      <w:r w:rsidRPr="00F61AB8">
        <w:rPr>
          <w:bCs/>
          <w:sz w:val="24"/>
          <w:szCs w:val="24"/>
        </w:rPr>
        <w:lastRenderedPageBreak/>
        <w:t xml:space="preserve">Općinske vijećnice, Antunovac, B. Radića 4, s početkom u 10,00 sati. </w:t>
      </w:r>
    </w:p>
    <w:p w:rsidR="00F61AB8" w:rsidRPr="00F61AB8" w:rsidRDefault="00F61AB8" w:rsidP="00F61AB8">
      <w:pPr>
        <w:ind w:firstLine="708"/>
        <w:jc w:val="both"/>
        <w:rPr>
          <w:sz w:val="24"/>
          <w:szCs w:val="24"/>
        </w:rPr>
      </w:pPr>
      <w:r w:rsidRPr="00F61AB8">
        <w:rPr>
          <w:sz w:val="24"/>
          <w:szCs w:val="24"/>
        </w:rPr>
        <w:t xml:space="preserve">Otvaranju ponuda može pristupiti ponuditelj te zakonski zastupnik ili punomoćnik ponuditelja uz predočenje ovlaštenja ili punomoći. </w:t>
      </w:r>
    </w:p>
    <w:p w:rsidR="00F61AB8" w:rsidRPr="00F61AB8" w:rsidRDefault="00F61AB8" w:rsidP="00F61AB8">
      <w:pPr>
        <w:ind w:firstLine="708"/>
        <w:rPr>
          <w:sz w:val="24"/>
          <w:szCs w:val="24"/>
        </w:rPr>
      </w:pPr>
    </w:p>
    <w:p w:rsidR="00F61AB8" w:rsidRPr="00F61AB8" w:rsidRDefault="00F61AB8" w:rsidP="00F61AB8">
      <w:pPr>
        <w:spacing w:line="288" w:lineRule="auto"/>
        <w:ind w:firstLine="708"/>
        <w:rPr>
          <w:b/>
          <w:sz w:val="28"/>
          <w:szCs w:val="28"/>
        </w:rPr>
      </w:pPr>
      <w:r w:rsidRPr="00F61AB8">
        <w:rPr>
          <w:b/>
          <w:sz w:val="28"/>
          <w:szCs w:val="28"/>
        </w:rPr>
        <w:t xml:space="preserve">VIII. KRITERIJI IZBORA PONUDA </w:t>
      </w:r>
    </w:p>
    <w:p w:rsidR="00F61AB8" w:rsidRPr="00F61AB8" w:rsidRDefault="00F61AB8" w:rsidP="00F61AB8">
      <w:pPr>
        <w:jc w:val="center"/>
        <w:rPr>
          <w:sz w:val="24"/>
          <w:szCs w:val="24"/>
        </w:rPr>
      </w:pPr>
    </w:p>
    <w:p w:rsidR="00F61AB8" w:rsidRPr="00F61AB8" w:rsidRDefault="00F61AB8" w:rsidP="00F61AB8">
      <w:pPr>
        <w:jc w:val="center"/>
        <w:rPr>
          <w:bCs/>
          <w:sz w:val="24"/>
          <w:szCs w:val="24"/>
        </w:rPr>
      </w:pPr>
      <w:r w:rsidRPr="00F61AB8">
        <w:rPr>
          <w:sz w:val="24"/>
          <w:szCs w:val="24"/>
        </w:rPr>
        <w:t>Članak 11.</w:t>
      </w:r>
    </w:p>
    <w:p w:rsidR="00F61AB8" w:rsidRPr="00F61AB8" w:rsidRDefault="00F61AB8" w:rsidP="00F61AB8">
      <w:pPr>
        <w:jc w:val="center"/>
        <w:rPr>
          <w:b/>
          <w:sz w:val="24"/>
          <w:szCs w:val="24"/>
        </w:rPr>
      </w:pPr>
    </w:p>
    <w:p w:rsidR="00F61AB8" w:rsidRPr="00F61AB8" w:rsidRDefault="00F61AB8" w:rsidP="00F61AB8">
      <w:pPr>
        <w:rPr>
          <w:sz w:val="24"/>
          <w:szCs w:val="24"/>
        </w:rPr>
      </w:pPr>
      <w:r w:rsidRPr="00F61AB8">
        <w:rPr>
          <w:b/>
          <w:sz w:val="24"/>
          <w:szCs w:val="24"/>
        </w:rPr>
        <w:tab/>
      </w:r>
      <w:r w:rsidRPr="00F61AB8">
        <w:rPr>
          <w:sz w:val="24"/>
          <w:szCs w:val="24"/>
        </w:rPr>
        <w:t>Kriterij za odabir je najviše ponuđen iznos godišnje naknade za ostvarivanje prava služnosti uz sve zadovoljene uvjete kvalitete i pouzdanost traženih implementiranih komponenti.</w:t>
      </w:r>
    </w:p>
    <w:p w:rsidR="00F61AB8" w:rsidRPr="00F61AB8" w:rsidRDefault="00F61AB8" w:rsidP="00F61AB8">
      <w:pPr>
        <w:ind w:firstLine="708"/>
        <w:jc w:val="both"/>
        <w:rPr>
          <w:sz w:val="24"/>
          <w:szCs w:val="24"/>
        </w:rPr>
      </w:pPr>
      <w:r w:rsidRPr="00F61AB8">
        <w:rPr>
          <w:sz w:val="24"/>
          <w:szCs w:val="24"/>
        </w:rPr>
        <w:t>Prihvatljivijom ponudom smatra se ponuda koja zadovoljava sve uvjete natječaja.</w:t>
      </w:r>
    </w:p>
    <w:p w:rsidR="00F61AB8" w:rsidRPr="00F61AB8" w:rsidRDefault="00F61AB8" w:rsidP="00F61AB8">
      <w:pPr>
        <w:jc w:val="both"/>
        <w:rPr>
          <w:sz w:val="24"/>
          <w:szCs w:val="24"/>
        </w:rPr>
      </w:pPr>
    </w:p>
    <w:p w:rsidR="00F61AB8" w:rsidRPr="00F61AB8" w:rsidRDefault="00F61AB8" w:rsidP="00F61AB8">
      <w:pPr>
        <w:jc w:val="center"/>
        <w:rPr>
          <w:sz w:val="24"/>
          <w:szCs w:val="24"/>
        </w:rPr>
      </w:pPr>
      <w:r w:rsidRPr="00F61AB8">
        <w:rPr>
          <w:sz w:val="24"/>
          <w:szCs w:val="24"/>
        </w:rPr>
        <w:t>Članak 12.</w:t>
      </w:r>
    </w:p>
    <w:p w:rsidR="00F61AB8" w:rsidRPr="00F61AB8" w:rsidRDefault="00F61AB8" w:rsidP="00F61AB8">
      <w:pPr>
        <w:tabs>
          <w:tab w:val="left" w:pos="3630"/>
        </w:tabs>
        <w:jc w:val="center"/>
        <w:rPr>
          <w:b/>
          <w:sz w:val="24"/>
          <w:szCs w:val="24"/>
        </w:rPr>
      </w:pPr>
    </w:p>
    <w:p w:rsidR="00F61AB8" w:rsidRPr="00F61AB8" w:rsidRDefault="00F61AB8" w:rsidP="00F61AB8">
      <w:pPr>
        <w:jc w:val="both"/>
        <w:rPr>
          <w:sz w:val="24"/>
          <w:szCs w:val="24"/>
        </w:rPr>
      </w:pPr>
      <w:r w:rsidRPr="00F61AB8">
        <w:rPr>
          <w:b/>
          <w:iCs/>
          <w:sz w:val="24"/>
          <w:szCs w:val="24"/>
        </w:rPr>
        <w:tab/>
      </w:r>
      <w:r w:rsidRPr="00F61AB8">
        <w:rPr>
          <w:bCs/>
          <w:sz w:val="24"/>
          <w:szCs w:val="24"/>
        </w:rPr>
        <w:t>Najpovoljnijeg ponuditelja</w:t>
      </w:r>
      <w:r w:rsidRPr="00F61AB8">
        <w:rPr>
          <w:sz w:val="24"/>
          <w:szCs w:val="24"/>
        </w:rPr>
        <w:t xml:space="preserve"> će odabrati Povjerenstvo za odabir najpovoljnijeg ponuditelja te predložiti Općinskom vijeću donošenje Odluke o najpovoljnijem ponuditelju.</w:t>
      </w:r>
    </w:p>
    <w:p w:rsidR="00F61AB8" w:rsidRPr="00F61AB8" w:rsidRDefault="00F61AB8" w:rsidP="00F61AB8">
      <w:pPr>
        <w:jc w:val="both"/>
        <w:rPr>
          <w:sz w:val="24"/>
          <w:szCs w:val="24"/>
        </w:rPr>
      </w:pPr>
      <w:r w:rsidRPr="00F61AB8">
        <w:rPr>
          <w:sz w:val="24"/>
          <w:szCs w:val="24"/>
        </w:rPr>
        <w:tab/>
        <w:t>Ocjena, analiza i rangiranje pristiglih ponuda izvršiti će se u roku od 30 (trideset) dana od dana javnog otvaranja ponuda.</w:t>
      </w:r>
    </w:p>
    <w:p w:rsidR="00F61AB8" w:rsidRPr="00F61AB8" w:rsidRDefault="00F61AB8" w:rsidP="00F61AB8">
      <w:pPr>
        <w:ind w:firstLine="708"/>
        <w:jc w:val="both"/>
        <w:rPr>
          <w:sz w:val="24"/>
          <w:szCs w:val="24"/>
        </w:rPr>
      </w:pPr>
    </w:p>
    <w:p w:rsidR="00F61AB8" w:rsidRPr="00F61AB8" w:rsidRDefault="00F61AB8" w:rsidP="00F61AB8">
      <w:pPr>
        <w:ind w:firstLine="708"/>
        <w:jc w:val="both"/>
        <w:rPr>
          <w:b/>
          <w:sz w:val="28"/>
          <w:szCs w:val="28"/>
        </w:rPr>
      </w:pPr>
      <w:r w:rsidRPr="00F61AB8">
        <w:rPr>
          <w:b/>
          <w:sz w:val="28"/>
          <w:szCs w:val="28"/>
        </w:rPr>
        <w:t>IX. SKLAPANJE UGOVORA I PLAĆANJE</w:t>
      </w:r>
    </w:p>
    <w:p w:rsidR="00F61AB8" w:rsidRPr="00F61AB8" w:rsidRDefault="00F61AB8" w:rsidP="00F61AB8">
      <w:pPr>
        <w:ind w:firstLine="708"/>
        <w:jc w:val="both"/>
        <w:rPr>
          <w:sz w:val="24"/>
          <w:szCs w:val="24"/>
        </w:rPr>
      </w:pPr>
    </w:p>
    <w:p w:rsidR="00F61AB8" w:rsidRPr="00F61AB8" w:rsidRDefault="00F61AB8" w:rsidP="00F61AB8">
      <w:pPr>
        <w:tabs>
          <w:tab w:val="left" w:pos="3630"/>
        </w:tabs>
        <w:jc w:val="center"/>
        <w:rPr>
          <w:sz w:val="24"/>
          <w:szCs w:val="24"/>
        </w:rPr>
      </w:pPr>
      <w:r w:rsidRPr="00F61AB8">
        <w:rPr>
          <w:sz w:val="24"/>
          <w:szCs w:val="24"/>
        </w:rPr>
        <w:t>Članak 13.</w:t>
      </w:r>
    </w:p>
    <w:p w:rsidR="00F61AB8" w:rsidRPr="00F61AB8" w:rsidRDefault="00F61AB8" w:rsidP="00F61AB8">
      <w:pPr>
        <w:jc w:val="center"/>
        <w:rPr>
          <w:b/>
          <w:sz w:val="24"/>
          <w:szCs w:val="24"/>
        </w:rPr>
      </w:pPr>
    </w:p>
    <w:p w:rsidR="00F61AB8" w:rsidRPr="00F61AB8" w:rsidRDefault="00F61AB8" w:rsidP="00F61AB8">
      <w:pPr>
        <w:ind w:firstLine="708"/>
        <w:jc w:val="both"/>
        <w:rPr>
          <w:sz w:val="24"/>
          <w:szCs w:val="24"/>
        </w:rPr>
      </w:pPr>
      <w:r w:rsidRPr="00F61AB8">
        <w:rPr>
          <w:sz w:val="24"/>
          <w:szCs w:val="24"/>
        </w:rPr>
        <w:t xml:space="preserve">Nakon što Povjerenstvo za odabir najpovoljnijeg ponuditelja, analizira pristigle ponude i Općinsko Vijeće odabere najpovoljniju ponudu, odabrani ponuditelj je obvezan potpisati ugovor o osnivanju prava služnosti nekretnina sa Općinom Antunovac na određeno vrijeme od 14 godina. </w:t>
      </w:r>
    </w:p>
    <w:p w:rsidR="00F61AB8" w:rsidRPr="00F61AB8" w:rsidRDefault="00F61AB8" w:rsidP="00F61AB8">
      <w:pPr>
        <w:jc w:val="both"/>
        <w:rPr>
          <w:sz w:val="24"/>
          <w:szCs w:val="24"/>
        </w:rPr>
      </w:pPr>
      <w:r w:rsidRPr="00F61AB8">
        <w:rPr>
          <w:sz w:val="24"/>
          <w:szCs w:val="24"/>
        </w:rPr>
        <w:tab/>
        <w:t>Odabrani ponuditelj</w:t>
      </w:r>
      <w:r w:rsidRPr="00F61AB8">
        <w:rPr>
          <w:iCs/>
          <w:sz w:val="24"/>
          <w:szCs w:val="24"/>
        </w:rPr>
        <w:t xml:space="preserve"> je obvezan potpisati ugovor sa Općinom u roku od 8 (osam) dana od dana dostave Odluke o izboru najpovoljnije ponude, u protivnom će se smatrati da je odustao</w:t>
      </w:r>
      <w:r w:rsidRPr="00F61AB8">
        <w:rPr>
          <w:sz w:val="24"/>
          <w:szCs w:val="24"/>
        </w:rPr>
        <w:t>.</w:t>
      </w:r>
    </w:p>
    <w:p w:rsidR="00F61AB8" w:rsidRPr="00F61AB8" w:rsidRDefault="00F61AB8" w:rsidP="00F61AB8">
      <w:pPr>
        <w:ind w:firstLine="708"/>
        <w:jc w:val="both"/>
        <w:rPr>
          <w:sz w:val="24"/>
          <w:szCs w:val="24"/>
        </w:rPr>
      </w:pPr>
      <w:r w:rsidRPr="00F61AB8">
        <w:rPr>
          <w:sz w:val="24"/>
          <w:szCs w:val="24"/>
        </w:rPr>
        <w:t xml:space="preserve">Ugovor o osnivanju prava služnosti nekretnina u vlasništvu Općine Antunovac u </w:t>
      </w:r>
      <w:r w:rsidRPr="00F61AB8">
        <w:rPr>
          <w:sz w:val="24"/>
          <w:szCs w:val="24"/>
        </w:rPr>
        <w:lastRenderedPageBreak/>
        <w:t xml:space="preserve">ime Općine Antunovac potpisuje Općinski načelnik. </w:t>
      </w:r>
    </w:p>
    <w:p w:rsidR="00F61AB8" w:rsidRPr="00F61AB8" w:rsidRDefault="00F61AB8" w:rsidP="00F61AB8">
      <w:pPr>
        <w:ind w:firstLine="708"/>
        <w:jc w:val="both"/>
        <w:rPr>
          <w:sz w:val="24"/>
          <w:szCs w:val="24"/>
        </w:rPr>
      </w:pPr>
    </w:p>
    <w:p w:rsidR="00F61AB8" w:rsidRPr="00F61AB8" w:rsidRDefault="00F61AB8" w:rsidP="006D4398">
      <w:pPr>
        <w:jc w:val="both"/>
        <w:rPr>
          <w:b/>
          <w:sz w:val="28"/>
          <w:szCs w:val="28"/>
        </w:rPr>
      </w:pPr>
      <w:r w:rsidRPr="00F61AB8">
        <w:rPr>
          <w:i/>
          <w:sz w:val="24"/>
          <w:szCs w:val="24"/>
        </w:rPr>
        <w:tab/>
      </w:r>
      <w:r w:rsidRPr="00F61AB8">
        <w:rPr>
          <w:b/>
          <w:sz w:val="28"/>
          <w:szCs w:val="28"/>
        </w:rPr>
        <w:t>X. OSTALI UVJETI</w:t>
      </w:r>
    </w:p>
    <w:p w:rsidR="00F61AB8" w:rsidRPr="00F61AB8" w:rsidRDefault="00F61AB8" w:rsidP="00F61AB8">
      <w:pPr>
        <w:rPr>
          <w:b/>
          <w:sz w:val="24"/>
          <w:szCs w:val="24"/>
        </w:rPr>
      </w:pPr>
    </w:p>
    <w:p w:rsidR="00F61AB8" w:rsidRPr="00F61AB8" w:rsidRDefault="00F61AB8" w:rsidP="00F61AB8">
      <w:pPr>
        <w:jc w:val="center"/>
        <w:rPr>
          <w:sz w:val="24"/>
          <w:szCs w:val="24"/>
        </w:rPr>
      </w:pPr>
      <w:r w:rsidRPr="00F61AB8">
        <w:rPr>
          <w:sz w:val="24"/>
          <w:szCs w:val="24"/>
        </w:rPr>
        <w:t>Članak 14.</w:t>
      </w:r>
    </w:p>
    <w:p w:rsidR="00F61AB8" w:rsidRPr="00F61AB8" w:rsidRDefault="00F61AB8" w:rsidP="00F61AB8">
      <w:pPr>
        <w:jc w:val="center"/>
        <w:rPr>
          <w:b/>
          <w:sz w:val="24"/>
          <w:szCs w:val="24"/>
        </w:rPr>
      </w:pPr>
    </w:p>
    <w:p w:rsidR="00F61AB8" w:rsidRPr="00F61AB8" w:rsidRDefault="00F61AB8" w:rsidP="00F61AB8">
      <w:pPr>
        <w:ind w:firstLine="708"/>
        <w:jc w:val="both"/>
        <w:rPr>
          <w:sz w:val="24"/>
          <w:szCs w:val="24"/>
        </w:rPr>
      </w:pPr>
      <w:r w:rsidRPr="00F61AB8">
        <w:rPr>
          <w:sz w:val="24"/>
          <w:szCs w:val="24"/>
        </w:rPr>
        <w:t xml:space="preserve">Općina Antunovac pridržava pravo da ne prihvati ni jednu od prispjelih ponuda, bez obveze navođenja razloga neprihvaćanja i bez obveze nadoknade bilo kakvih troškova. </w:t>
      </w:r>
    </w:p>
    <w:p w:rsidR="00F61AB8" w:rsidRPr="00F61AB8" w:rsidRDefault="00F61AB8" w:rsidP="00F61AB8">
      <w:pPr>
        <w:ind w:firstLine="708"/>
        <w:jc w:val="both"/>
        <w:rPr>
          <w:sz w:val="24"/>
          <w:szCs w:val="24"/>
        </w:rPr>
      </w:pPr>
    </w:p>
    <w:p w:rsidR="00F61AB8" w:rsidRPr="00F61AB8" w:rsidRDefault="00F61AB8" w:rsidP="00F61AB8">
      <w:pPr>
        <w:jc w:val="center"/>
        <w:rPr>
          <w:sz w:val="24"/>
          <w:szCs w:val="24"/>
        </w:rPr>
      </w:pPr>
      <w:r w:rsidRPr="00F61AB8">
        <w:rPr>
          <w:sz w:val="24"/>
          <w:szCs w:val="24"/>
        </w:rPr>
        <w:t>Članak 15.</w:t>
      </w:r>
    </w:p>
    <w:p w:rsidR="00F61AB8" w:rsidRPr="00FC0973" w:rsidRDefault="00F61AB8" w:rsidP="00F61AB8">
      <w:pPr>
        <w:ind w:firstLine="708"/>
        <w:rPr>
          <w:sz w:val="24"/>
          <w:szCs w:val="24"/>
        </w:rPr>
      </w:pPr>
    </w:p>
    <w:p w:rsidR="00F61AB8" w:rsidRPr="00F61AB8" w:rsidRDefault="00F61AB8" w:rsidP="00F61AB8">
      <w:pPr>
        <w:ind w:firstLine="708"/>
        <w:jc w:val="both"/>
        <w:rPr>
          <w:sz w:val="24"/>
          <w:szCs w:val="24"/>
        </w:rPr>
      </w:pPr>
      <w:r w:rsidRPr="00F61AB8">
        <w:rPr>
          <w:sz w:val="24"/>
          <w:szCs w:val="24"/>
        </w:rPr>
        <w:t>Pravo sudjelovanja na natječaju nemaju osobe koje ne ispunjavanju obveze prema Općini Antunovac te imaju prema Općini Antunovac dugovanje po bilo kojoj osnovi.</w:t>
      </w:r>
    </w:p>
    <w:p w:rsidR="00F61AB8" w:rsidRPr="00F61AB8" w:rsidRDefault="00F61AB8" w:rsidP="00F61AB8">
      <w:pPr>
        <w:ind w:firstLine="708"/>
        <w:jc w:val="both"/>
        <w:rPr>
          <w:b/>
          <w:sz w:val="24"/>
          <w:szCs w:val="24"/>
        </w:rPr>
      </w:pPr>
    </w:p>
    <w:p w:rsidR="00F61AB8" w:rsidRPr="00F61AB8" w:rsidRDefault="00F61AB8" w:rsidP="00F61AB8">
      <w:pPr>
        <w:ind w:firstLine="708"/>
        <w:jc w:val="both"/>
        <w:rPr>
          <w:b/>
          <w:sz w:val="28"/>
          <w:szCs w:val="28"/>
        </w:rPr>
      </w:pPr>
      <w:r w:rsidRPr="00F61AB8">
        <w:rPr>
          <w:b/>
          <w:sz w:val="28"/>
          <w:szCs w:val="28"/>
        </w:rPr>
        <w:t>XI. ZAVRŠNE ODREDBE</w:t>
      </w:r>
    </w:p>
    <w:p w:rsidR="00F61AB8" w:rsidRPr="00F61AB8" w:rsidRDefault="00F61AB8" w:rsidP="00F61AB8">
      <w:pPr>
        <w:ind w:firstLine="708"/>
        <w:rPr>
          <w:sz w:val="24"/>
          <w:szCs w:val="24"/>
        </w:rPr>
      </w:pPr>
    </w:p>
    <w:p w:rsidR="00F61AB8" w:rsidRPr="00F61AB8" w:rsidRDefault="00F61AB8" w:rsidP="00F61AB8">
      <w:pPr>
        <w:jc w:val="center"/>
        <w:rPr>
          <w:sz w:val="24"/>
          <w:szCs w:val="24"/>
        </w:rPr>
      </w:pPr>
      <w:r w:rsidRPr="00F61AB8">
        <w:rPr>
          <w:sz w:val="24"/>
          <w:szCs w:val="24"/>
        </w:rPr>
        <w:t>Članak 16.</w:t>
      </w:r>
    </w:p>
    <w:p w:rsidR="00F61AB8" w:rsidRPr="00F61AB8" w:rsidRDefault="00F61AB8" w:rsidP="00F61AB8">
      <w:pPr>
        <w:jc w:val="center"/>
        <w:rPr>
          <w:sz w:val="24"/>
          <w:szCs w:val="24"/>
        </w:rPr>
      </w:pPr>
      <w:r w:rsidRPr="00F61AB8">
        <w:rPr>
          <w:sz w:val="24"/>
          <w:szCs w:val="24"/>
        </w:rPr>
        <w:tab/>
      </w:r>
    </w:p>
    <w:p w:rsidR="00F61AB8" w:rsidRPr="00F61AB8" w:rsidRDefault="00F61AB8" w:rsidP="00F61AB8">
      <w:pPr>
        <w:ind w:firstLine="708"/>
        <w:jc w:val="both"/>
        <w:rPr>
          <w:sz w:val="24"/>
          <w:szCs w:val="24"/>
        </w:rPr>
      </w:pPr>
      <w:r w:rsidRPr="00F61AB8">
        <w:rPr>
          <w:sz w:val="24"/>
          <w:szCs w:val="24"/>
        </w:rPr>
        <w:t>O Odluci o odabiru biti će upoznati svi ponuditelji u dijelu koji se odnosi na njihovu ponudu.</w:t>
      </w:r>
    </w:p>
    <w:p w:rsidR="00F61AB8" w:rsidRPr="00F61AB8" w:rsidRDefault="00F61AB8" w:rsidP="00F61AB8">
      <w:pPr>
        <w:ind w:left="1260"/>
        <w:rPr>
          <w:sz w:val="24"/>
          <w:szCs w:val="24"/>
        </w:rPr>
      </w:pPr>
    </w:p>
    <w:p w:rsidR="00F61AB8" w:rsidRPr="00F61AB8" w:rsidRDefault="00F61AB8" w:rsidP="00F61AB8">
      <w:pPr>
        <w:jc w:val="center"/>
        <w:rPr>
          <w:sz w:val="24"/>
          <w:szCs w:val="24"/>
        </w:rPr>
      </w:pPr>
      <w:r w:rsidRPr="00F61AB8">
        <w:rPr>
          <w:sz w:val="24"/>
          <w:szCs w:val="24"/>
        </w:rPr>
        <w:t>Članak 17.</w:t>
      </w:r>
    </w:p>
    <w:p w:rsidR="00F61AB8" w:rsidRPr="00F61AB8" w:rsidRDefault="00F61AB8" w:rsidP="00F61AB8">
      <w:pPr>
        <w:rPr>
          <w:sz w:val="24"/>
          <w:szCs w:val="24"/>
        </w:rPr>
      </w:pPr>
      <w:r w:rsidRPr="00F61AB8">
        <w:rPr>
          <w:sz w:val="24"/>
          <w:szCs w:val="24"/>
        </w:rPr>
        <w:tab/>
      </w:r>
    </w:p>
    <w:p w:rsidR="00F61AB8" w:rsidRPr="00FC0973" w:rsidRDefault="00F61AB8" w:rsidP="00FC0973">
      <w:pPr>
        <w:spacing w:after="120"/>
        <w:rPr>
          <w:sz w:val="24"/>
          <w:szCs w:val="24"/>
          <w:lang w:eastAsia="x-none"/>
        </w:rPr>
      </w:pPr>
      <w:r w:rsidRPr="00F61AB8">
        <w:rPr>
          <w:sz w:val="24"/>
          <w:szCs w:val="24"/>
          <w:lang w:val="x-none" w:eastAsia="x-none"/>
        </w:rPr>
        <w:tab/>
        <w:t>Ova Odluka stupa na snagu danom donošenja i objaviti će se u ''Službeno</w:t>
      </w:r>
      <w:r w:rsidR="00FC0973">
        <w:rPr>
          <w:sz w:val="24"/>
          <w:szCs w:val="24"/>
          <w:lang w:val="x-none" w:eastAsia="x-none"/>
        </w:rPr>
        <w:t xml:space="preserve">m glasniku Općine Antunovac''. </w:t>
      </w:r>
    </w:p>
    <w:p w:rsidR="00F61AB8" w:rsidRPr="00F61AB8" w:rsidRDefault="00F61AB8" w:rsidP="00F61AB8">
      <w:pPr>
        <w:jc w:val="both"/>
        <w:rPr>
          <w:sz w:val="24"/>
          <w:szCs w:val="24"/>
        </w:rPr>
      </w:pPr>
      <w:r w:rsidRPr="00F61AB8">
        <w:rPr>
          <w:sz w:val="24"/>
          <w:szCs w:val="24"/>
        </w:rPr>
        <w:t>KLASA: 302-01/13-01/06</w:t>
      </w:r>
    </w:p>
    <w:p w:rsidR="00F61AB8" w:rsidRPr="00F61AB8" w:rsidRDefault="00F61AB8" w:rsidP="00F61AB8">
      <w:pPr>
        <w:jc w:val="both"/>
        <w:rPr>
          <w:sz w:val="24"/>
          <w:szCs w:val="24"/>
        </w:rPr>
      </w:pPr>
      <w:r w:rsidRPr="00F61AB8">
        <w:rPr>
          <w:sz w:val="24"/>
          <w:szCs w:val="24"/>
        </w:rPr>
        <w:t>URBROJ: 2158/02-01-13-2</w:t>
      </w:r>
    </w:p>
    <w:p w:rsidR="00F61AB8" w:rsidRPr="00F61AB8" w:rsidRDefault="00F61AB8" w:rsidP="00F61AB8">
      <w:pPr>
        <w:jc w:val="both"/>
        <w:rPr>
          <w:sz w:val="24"/>
          <w:szCs w:val="24"/>
        </w:rPr>
      </w:pPr>
      <w:r w:rsidRPr="00F61AB8">
        <w:rPr>
          <w:sz w:val="24"/>
          <w:szCs w:val="24"/>
        </w:rPr>
        <w:t>Antunovac, 18. ožujka 2013. godine</w:t>
      </w:r>
    </w:p>
    <w:p w:rsidR="00F61AB8" w:rsidRPr="00F61AB8" w:rsidRDefault="00F61AB8" w:rsidP="007A49F5">
      <w:pPr>
        <w:ind w:left="1416"/>
        <w:jc w:val="center"/>
        <w:rPr>
          <w:sz w:val="24"/>
          <w:szCs w:val="24"/>
        </w:rPr>
      </w:pPr>
      <w:r w:rsidRPr="00F61AB8">
        <w:rPr>
          <w:sz w:val="24"/>
          <w:szCs w:val="24"/>
        </w:rPr>
        <w:t>Predsjednik Općinskog vijeća</w:t>
      </w:r>
    </w:p>
    <w:p w:rsidR="00F61AB8" w:rsidRPr="00F61AB8" w:rsidRDefault="00F61AB8" w:rsidP="007A49F5">
      <w:pPr>
        <w:ind w:left="1416"/>
        <w:jc w:val="center"/>
        <w:rPr>
          <w:sz w:val="24"/>
          <w:szCs w:val="24"/>
        </w:rPr>
      </w:pPr>
      <w:r w:rsidRPr="00F61AB8">
        <w:rPr>
          <w:sz w:val="24"/>
          <w:szCs w:val="24"/>
        </w:rPr>
        <w:t>Zlatko Matijević</w:t>
      </w:r>
    </w:p>
    <w:p w:rsidR="00FC0973" w:rsidRDefault="00FC0973" w:rsidP="00F61AB8">
      <w:pPr>
        <w:tabs>
          <w:tab w:val="left" w:pos="0"/>
        </w:tabs>
        <w:jc w:val="both"/>
        <w:rPr>
          <w:sz w:val="24"/>
        </w:rPr>
      </w:pPr>
    </w:p>
    <w:p w:rsidR="00FC0973" w:rsidRDefault="00FC0973" w:rsidP="00F61AB8">
      <w:pPr>
        <w:tabs>
          <w:tab w:val="left" w:pos="0"/>
        </w:tabs>
        <w:jc w:val="both"/>
        <w:rPr>
          <w:sz w:val="24"/>
        </w:rPr>
      </w:pPr>
      <w:r>
        <w:rPr>
          <w:sz w:val="24"/>
        </w:rPr>
        <w:t>54.</w:t>
      </w:r>
    </w:p>
    <w:p w:rsidR="00F61AB8" w:rsidRPr="00F61AB8" w:rsidRDefault="00FC0973" w:rsidP="00F61AB8">
      <w:pPr>
        <w:tabs>
          <w:tab w:val="left" w:pos="0"/>
        </w:tabs>
        <w:jc w:val="both"/>
        <w:rPr>
          <w:sz w:val="24"/>
        </w:rPr>
      </w:pPr>
      <w:r>
        <w:rPr>
          <w:sz w:val="24"/>
        </w:rPr>
        <w:tab/>
      </w:r>
      <w:r w:rsidR="00F61AB8" w:rsidRPr="00F61AB8">
        <w:rPr>
          <w:sz w:val="24"/>
        </w:rPr>
        <w:t>Temeljem članka 18. stavak 3. Zakona o javnoj nabavi («Narodne novine» broj 90/11) i članka 32. Statuta Općine Antunovac («Službeni glasnik Općine Antunovac» broj 3/09), Općinsko vijeće Općine Antunovac na svojoj 50. sjednici, održanoj dana 18. ožujka 2013. godine, donosi</w:t>
      </w:r>
    </w:p>
    <w:p w:rsidR="00F61AB8" w:rsidRPr="00F61AB8" w:rsidRDefault="00F61AB8" w:rsidP="00F61AB8">
      <w:pPr>
        <w:jc w:val="both"/>
        <w:rPr>
          <w:sz w:val="24"/>
        </w:rPr>
      </w:pPr>
    </w:p>
    <w:p w:rsidR="00F61AB8" w:rsidRPr="00F61AB8" w:rsidRDefault="00F61AB8" w:rsidP="00F61AB8">
      <w:pPr>
        <w:jc w:val="center"/>
        <w:rPr>
          <w:b/>
          <w:sz w:val="24"/>
        </w:rPr>
      </w:pPr>
      <w:r w:rsidRPr="00F61AB8">
        <w:rPr>
          <w:b/>
          <w:sz w:val="36"/>
          <w:szCs w:val="36"/>
        </w:rPr>
        <w:t>ODLUKU</w:t>
      </w:r>
    </w:p>
    <w:p w:rsidR="00F61AB8" w:rsidRPr="00F61AB8" w:rsidRDefault="00F61AB8" w:rsidP="00F61AB8">
      <w:pPr>
        <w:jc w:val="center"/>
        <w:rPr>
          <w:b/>
          <w:sz w:val="24"/>
          <w:szCs w:val="24"/>
        </w:rPr>
      </w:pPr>
      <w:r w:rsidRPr="00F61AB8">
        <w:rPr>
          <w:b/>
          <w:sz w:val="24"/>
          <w:szCs w:val="24"/>
        </w:rPr>
        <w:lastRenderedPageBreak/>
        <w:t>o izradi dokumentacije s troškovnicima s ciljem poboljšanja energetske učinkovitosti javne rasvjete za mjesto Antunovac</w:t>
      </w:r>
    </w:p>
    <w:p w:rsidR="00F61AB8" w:rsidRPr="00F61AB8" w:rsidRDefault="00F61AB8" w:rsidP="00F61AB8">
      <w:pPr>
        <w:jc w:val="center"/>
      </w:pPr>
    </w:p>
    <w:p w:rsidR="00F61AB8" w:rsidRPr="00F61AB8" w:rsidRDefault="00F61AB8" w:rsidP="00F61AB8">
      <w:pPr>
        <w:jc w:val="center"/>
        <w:rPr>
          <w:sz w:val="24"/>
        </w:rPr>
      </w:pPr>
      <w:r w:rsidRPr="00F61AB8">
        <w:rPr>
          <w:sz w:val="24"/>
        </w:rPr>
        <w:t>Članak 1.</w:t>
      </w:r>
    </w:p>
    <w:p w:rsidR="00F61AB8" w:rsidRPr="00F61AB8" w:rsidRDefault="00F61AB8" w:rsidP="00F61AB8">
      <w:pPr>
        <w:jc w:val="center"/>
        <w:rPr>
          <w:sz w:val="24"/>
        </w:rPr>
      </w:pPr>
      <w:r w:rsidRPr="00F61AB8">
        <w:rPr>
          <w:sz w:val="24"/>
        </w:rPr>
        <w:tab/>
      </w:r>
      <w:r w:rsidRPr="00F61AB8">
        <w:rPr>
          <w:sz w:val="24"/>
        </w:rPr>
        <w:tab/>
      </w:r>
    </w:p>
    <w:p w:rsidR="00F61AB8" w:rsidRPr="00F61AB8" w:rsidRDefault="00F61AB8" w:rsidP="00F61AB8">
      <w:pPr>
        <w:tabs>
          <w:tab w:val="num" w:pos="709"/>
        </w:tabs>
        <w:jc w:val="both"/>
        <w:rPr>
          <w:sz w:val="24"/>
        </w:rPr>
      </w:pPr>
      <w:r w:rsidRPr="00F61AB8">
        <w:rPr>
          <w:sz w:val="24"/>
        </w:rPr>
        <w:tab/>
        <w:t>Naručitelj usluge: OPĆINA ANTUNOVAC, Antunovac, B. Radića 4, OIB 30812410980, a evidencijski broj nabave je 66/13.</w:t>
      </w:r>
    </w:p>
    <w:p w:rsidR="00F61AB8" w:rsidRPr="00F61AB8" w:rsidRDefault="00F61AB8" w:rsidP="00F61AB8">
      <w:pPr>
        <w:jc w:val="both"/>
        <w:rPr>
          <w:sz w:val="24"/>
        </w:rPr>
      </w:pPr>
      <w:r w:rsidRPr="00F61AB8">
        <w:rPr>
          <w:sz w:val="24"/>
        </w:rPr>
        <w:tab/>
        <w:t>Odgovorna osoba naručitelja je Ivan Anušić, Općinski načelnik Općine Antunovac.</w:t>
      </w:r>
    </w:p>
    <w:p w:rsidR="00F61AB8" w:rsidRPr="00F61AB8" w:rsidRDefault="00F61AB8" w:rsidP="00F61AB8">
      <w:pPr>
        <w:jc w:val="both"/>
        <w:rPr>
          <w:sz w:val="24"/>
        </w:rPr>
      </w:pPr>
    </w:p>
    <w:p w:rsidR="00F61AB8" w:rsidRPr="00F61AB8" w:rsidRDefault="00F61AB8" w:rsidP="00F61AB8">
      <w:pPr>
        <w:tabs>
          <w:tab w:val="num" w:pos="709"/>
        </w:tabs>
        <w:jc w:val="center"/>
        <w:rPr>
          <w:sz w:val="24"/>
        </w:rPr>
      </w:pPr>
      <w:r w:rsidRPr="00F61AB8">
        <w:rPr>
          <w:sz w:val="24"/>
        </w:rPr>
        <w:t>Članak 2.</w:t>
      </w:r>
    </w:p>
    <w:p w:rsidR="00F61AB8" w:rsidRPr="00F61AB8" w:rsidRDefault="00F61AB8" w:rsidP="00F61AB8">
      <w:pPr>
        <w:tabs>
          <w:tab w:val="left" w:pos="0"/>
          <w:tab w:val="left" w:pos="709"/>
        </w:tabs>
        <w:jc w:val="both"/>
        <w:rPr>
          <w:sz w:val="24"/>
          <w:szCs w:val="24"/>
        </w:rPr>
      </w:pPr>
    </w:p>
    <w:p w:rsidR="00F61AB8" w:rsidRPr="00F61AB8" w:rsidRDefault="00F61AB8" w:rsidP="00F61AB8">
      <w:pPr>
        <w:tabs>
          <w:tab w:val="num" w:pos="709"/>
        </w:tabs>
        <w:jc w:val="both"/>
        <w:rPr>
          <w:sz w:val="24"/>
        </w:rPr>
      </w:pPr>
      <w:r w:rsidRPr="00F61AB8">
        <w:rPr>
          <w:sz w:val="24"/>
        </w:rPr>
        <w:tab/>
        <w:t xml:space="preserve"> Predmet nabave je: izrada dokumentacije s troškovnicima s ciljem poboljšanja energetske učinkovitosti javne rasvjete za mjesto Antunovac.</w:t>
      </w:r>
    </w:p>
    <w:p w:rsidR="00F61AB8" w:rsidRPr="00F61AB8" w:rsidRDefault="00F61AB8" w:rsidP="00F61AB8">
      <w:pPr>
        <w:tabs>
          <w:tab w:val="num" w:pos="709"/>
        </w:tabs>
        <w:jc w:val="both"/>
        <w:rPr>
          <w:sz w:val="24"/>
        </w:rPr>
      </w:pPr>
    </w:p>
    <w:p w:rsidR="00F61AB8" w:rsidRPr="00F61AB8" w:rsidRDefault="00F61AB8" w:rsidP="00F61AB8">
      <w:pPr>
        <w:tabs>
          <w:tab w:val="num" w:pos="709"/>
        </w:tabs>
        <w:jc w:val="center"/>
        <w:rPr>
          <w:sz w:val="24"/>
        </w:rPr>
      </w:pPr>
      <w:r w:rsidRPr="00F61AB8">
        <w:rPr>
          <w:sz w:val="24"/>
        </w:rPr>
        <w:t>Članak 3.</w:t>
      </w:r>
    </w:p>
    <w:p w:rsidR="00F61AB8" w:rsidRPr="00F61AB8" w:rsidRDefault="00F61AB8" w:rsidP="00F61AB8">
      <w:pPr>
        <w:tabs>
          <w:tab w:val="num" w:pos="709"/>
        </w:tabs>
        <w:jc w:val="center"/>
        <w:rPr>
          <w:sz w:val="24"/>
        </w:rPr>
      </w:pPr>
    </w:p>
    <w:p w:rsidR="00F61AB8" w:rsidRPr="00F61AB8" w:rsidRDefault="00F61AB8" w:rsidP="00F61AB8">
      <w:pPr>
        <w:ind w:firstLine="720"/>
        <w:jc w:val="both"/>
        <w:rPr>
          <w:sz w:val="24"/>
        </w:rPr>
      </w:pPr>
      <w:r w:rsidRPr="00F61AB8">
        <w:rPr>
          <w:sz w:val="24"/>
        </w:rPr>
        <w:t>Pristigla je ponuda PRESA d.o.o., Zagrebačka 35, Višnjevac na iznos od 54.000,00 kn bez PDV-a.</w:t>
      </w:r>
    </w:p>
    <w:p w:rsidR="00F61AB8" w:rsidRPr="00F61AB8" w:rsidRDefault="00F61AB8" w:rsidP="00F61AB8">
      <w:pPr>
        <w:tabs>
          <w:tab w:val="num" w:pos="0"/>
        </w:tabs>
        <w:jc w:val="both"/>
        <w:rPr>
          <w:sz w:val="24"/>
        </w:rPr>
      </w:pPr>
    </w:p>
    <w:p w:rsidR="00F61AB8" w:rsidRPr="00F61AB8" w:rsidRDefault="00F61AB8" w:rsidP="00F61AB8">
      <w:pPr>
        <w:tabs>
          <w:tab w:val="num" w:pos="709"/>
        </w:tabs>
        <w:jc w:val="center"/>
        <w:rPr>
          <w:sz w:val="24"/>
        </w:rPr>
      </w:pPr>
      <w:r w:rsidRPr="00F61AB8">
        <w:rPr>
          <w:sz w:val="24"/>
        </w:rPr>
        <w:t>Članak 4.</w:t>
      </w:r>
    </w:p>
    <w:p w:rsidR="00F61AB8" w:rsidRPr="00F61AB8" w:rsidRDefault="00F61AB8" w:rsidP="00F61AB8">
      <w:pPr>
        <w:tabs>
          <w:tab w:val="num" w:pos="709"/>
        </w:tabs>
        <w:jc w:val="both"/>
        <w:rPr>
          <w:sz w:val="24"/>
        </w:rPr>
      </w:pPr>
    </w:p>
    <w:p w:rsidR="00F61AB8" w:rsidRPr="00F61AB8" w:rsidRDefault="00F61AB8" w:rsidP="00F61AB8">
      <w:pPr>
        <w:tabs>
          <w:tab w:val="num" w:pos="709"/>
        </w:tabs>
        <w:jc w:val="both"/>
        <w:rPr>
          <w:sz w:val="24"/>
        </w:rPr>
      </w:pPr>
      <w:r w:rsidRPr="00F61AB8">
        <w:rPr>
          <w:sz w:val="24"/>
        </w:rPr>
        <w:tab/>
        <w:t>Sredstva za plaćanje nabave osigurana su u Proračunu Općine Antunovac za 2013. godinu sa pozicije R036 Izgradnja javne rasvjete.</w:t>
      </w:r>
    </w:p>
    <w:p w:rsidR="00F61AB8" w:rsidRPr="00F61AB8" w:rsidRDefault="00F61AB8" w:rsidP="00FC0973">
      <w:pPr>
        <w:rPr>
          <w:sz w:val="24"/>
        </w:rPr>
      </w:pPr>
    </w:p>
    <w:p w:rsidR="00F61AB8" w:rsidRPr="00F61AB8" w:rsidRDefault="00F61AB8" w:rsidP="00F61AB8">
      <w:pPr>
        <w:jc w:val="center"/>
        <w:rPr>
          <w:sz w:val="24"/>
        </w:rPr>
      </w:pPr>
      <w:r w:rsidRPr="00F61AB8">
        <w:rPr>
          <w:sz w:val="24"/>
        </w:rPr>
        <w:t>Članak 5.</w:t>
      </w:r>
    </w:p>
    <w:p w:rsidR="00F61AB8" w:rsidRPr="00F61AB8" w:rsidRDefault="00F61AB8" w:rsidP="00F61AB8">
      <w:pPr>
        <w:jc w:val="both"/>
        <w:rPr>
          <w:sz w:val="24"/>
        </w:rPr>
      </w:pPr>
    </w:p>
    <w:p w:rsidR="00F61AB8" w:rsidRPr="00F61AB8" w:rsidRDefault="00F61AB8" w:rsidP="00F61AB8">
      <w:pPr>
        <w:jc w:val="both"/>
        <w:rPr>
          <w:sz w:val="24"/>
        </w:rPr>
      </w:pPr>
      <w:r w:rsidRPr="00F61AB8">
        <w:rPr>
          <w:sz w:val="24"/>
        </w:rPr>
        <w:tab/>
        <w:t>Ova Odluka stupa na snagu danom donošenja i objavit će se u «Službenom glasniku Općine Antunovac».</w:t>
      </w:r>
    </w:p>
    <w:p w:rsidR="00F61AB8" w:rsidRPr="00F61AB8" w:rsidRDefault="00F61AB8" w:rsidP="00F61AB8">
      <w:pPr>
        <w:jc w:val="both"/>
        <w:rPr>
          <w:sz w:val="24"/>
        </w:rPr>
      </w:pPr>
    </w:p>
    <w:p w:rsidR="00F61AB8" w:rsidRPr="00F61AB8" w:rsidRDefault="00F61AB8" w:rsidP="00F61AB8">
      <w:pPr>
        <w:jc w:val="both"/>
        <w:rPr>
          <w:sz w:val="24"/>
        </w:rPr>
      </w:pPr>
      <w:r w:rsidRPr="00F61AB8">
        <w:rPr>
          <w:sz w:val="24"/>
        </w:rPr>
        <w:t>KLASA: 351-02/13-01/02</w:t>
      </w:r>
    </w:p>
    <w:p w:rsidR="00F61AB8" w:rsidRPr="00F61AB8" w:rsidRDefault="00F61AB8" w:rsidP="00F61AB8">
      <w:pPr>
        <w:jc w:val="both"/>
        <w:rPr>
          <w:sz w:val="24"/>
          <w:szCs w:val="24"/>
        </w:rPr>
      </w:pPr>
      <w:r w:rsidRPr="00F61AB8">
        <w:rPr>
          <w:sz w:val="24"/>
          <w:szCs w:val="24"/>
        </w:rPr>
        <w:t>URBROJ: 2158/02-01-13-5</w:t>
      </w:r>
    </w:p>
    <w:p w:rsidR="00F61AB8" w:rsidRPr="00F61AB8" w:rsidRDefault="00F61AB8" w:rsidP="00F61AB8">
      <w:pPr>
        <w:rPr>
          <w:sz w:val="24"/>
        </w:rPr>
      </w:pPr>
      <w:r w:rsidRPr="00F61AB8">
        <w:rPr>
          <w:sz w:val="24"/>
          <w:szCs w:val="24"/>
        </w:rPr>
        <w:t>U Antunovcu, 18. ožujka 2013. godine</w:t>
      </w:r>
      <w:r w:rsidRPr="00F61AB8">
        <w:rPr>
          <w:sz w:val="24"/>
        </w:rPr>
        <w:tab/>
        <w:t xml:space="preserve"> </w:t>
      </w:r>
    </w:p>
    <w:p w:rsidR="00F61AB8" w:rsidRPr="00F61AB8" w:rsidRDefault="00F61AB8" w:rsidP="007A49F5">
      <w:pPr>
        <w:ind w:left="1416"/>
        <w:jc w:val="center"/>
        <w:rPr>
          <w:sz w:val="24"/>
        </w:rPr>
      </w:pPr>
      <w:r w:rsidRPr="00F61AB8">
        <w:rPr>
          <w:sz w:val="24"/>
        </w:rPr>
        <w:t>Predsjednik Općinskog vijeća</w:t>
      </w:r>
    </w:p>
    <w:p w:rsidR="00F61AB8" w:rsidRPr="00F61AB8" w:rsidRDefault="00F61AB8" w:rsidP="007A49F5">
      <w:pPr>
        <w:ind w:left="1416"/>
        <w:jc w:val="center"/>
        <w:rPr>
          <w:sz w:val="24"/>
        </w:rPr>
      </w:pPr>
      <w:r w:rsidRPr="00F61AB8">
        <w:rPr>
          <w:sz w:val="24"/>
        </w:rPr>
        <w:t>Zlatko Matijević</w:t>
      </w:r>
    </w:p>
    <w:p w:rsidR="007029B0" w:rsidRDefault="00FC0973" w:rsidP="007029B0">
      <w:pPr>
        <w:rPr>
          <w:sz w:val="24"/>
          <w:szCs w:val="24"/>
        </w:rPr>
      </w:pPr>
      <w:r>
        <w:rPr>
          <w:sz w:val="24"/>
          <w:szCs w:val="24"/>
        </w:rPr>
        <w:t>55.</w:t>
      </w:r>
    </w:p>
    <w:p w:rsidR="007029B0" w:rsidRPr="007029B0" w:rsidRDefault="00DA4688" w:rsidP="007029B0">
      <w:pPr>
        <w:tabs>
          <w:tab w:val="left" w:pos="0"/>
        </w:tabs>
        <w:jc w:val="both"/>
        <w:rPr>
          <w:sz w:val="24"/>
        </w:rPr>
      </w:pPr>
      <w:r>
        <w:rPr>
          <w:sz w:val="24"/>
        </w:rPr>
        <w:tab/>
      </w:r>
      <w:r w:rsidR="007029B0" w:rsidRPr="007029B0">
        <w:rPr>
          <w:sz w:val="24"/>
        </w:rPr>
        <w:t>Temeljem članka 18. stavak 3. Zakona o javnoj nabavi («Narodne novine» broj 90/11) i članka 45. Statuta Općine Antunovac («Službeni glasnik Općine Antunovac» broj 3/09), Općinski načelnik Općine Antunovac dana 31. siječnja 2013. godine, donosi</w:t>
      </w:r>
    </w:p>
    <w:p w:rsidR="007029B0" w:rsidRPr="007029B0" w:rsidRDefault="007029B0" w:rsidP="007029B0">
      <w:pPr>
        <w:jc w:val="both"/>
        <w:rPr>
          <w:sz w:val="24"/>
        </w:rPr>
      </w:pPr>
    </w:p>
    <w:p w:rsidR="007029B0" w:rsidRPr="007029B0" w:rsidRDefault="007029B0" w:rsidP="007029B0">
      <w:pPr>
        <w:jc w:val="center"/>
        <w:rPr>
          <w:b/>
          <w:sz w:val="36"/>
          <w:szCs w:val="36"/>
        </w:rPr>
      </w:pPr>
      <w:r w:rsidRPr="007029B0">
        <w:rPr>
          <w:b/>
          <w:sz w:val="36"/>
          <w:szCs w:val="36"/>
        </w:rPr>
        <w:t>ODLUKU</w:t>
      </w:r>
    </w:p>
    <w:p w:rsidR="007029B0" w:rsidRPr="007029B0" w:rsidRDefault="007029B0" w:rsidP="007029B0">
      <w:pPr>
        <w:jc w:val="center"/>
        <w:rPr>
          <w:b/>
          <w:sz w:val="24"/>
          <w:szCs w:val="24"/>
        </w:rPr>
      </w:pPr>
      <w:r w:rsidRPr="007029B0">
        <w:rPr>
          <w:b/>
          <w:sz w:val="24"/>
          <w:szCs w:val="24"/>
        </w:rPr>
        <w:t>o nabavi usluge periodičnog servisa protupožarnih aparata</w:t>
      </w:r>
    </w:p>
    <w:p w:rsidR="007029B0" w:rsidRPr="007029B0" w:rsidRDefault="007029B0" w:rsidP="007029B0">
      <w:pPr>
        <w:rPr>
          <w:sz w:val="24"/>
          <w:szCs w:val="24"/>
        </w:rPr>
      </w:pPr>
    </w:p>
    <w:p w:rsidR="007029B0" w:rsidRPr="007029B0" w:rsidRDefault="007029B0" w:rsidP="007029B0">
      <w:pPr>
        <w:jc w:val="center"/>
        <w:rPr>
          <w:sz w:val="24"/>
        </w:rPr>
      </w:pPr>
      <w:r w:rsidRPr="007029B0">
        <w:rPr>
          <w:sz w:val="24"/>
        </w:rPr>
        <w:t>Članak 1.</w:t>
      </w:r>
    </w:p>
    <w:p w:rsidR="007029B0" w:rsidRPr="007029B0" w:rsidRDefault="007029B0" w:rsidP="007029B0">
      <w:pPr>
        <w:jc w:val="center"/>
        <w:rPr>
          <w:sz w:val="24"/>
        </w:rPr>
      </w:pPr>
      <w:r w:rsidRPr="007029B0">
        <w:rPr>
          <w:sz w:val="24"/>
        </w:rPr>
        <w:tab/>
      </w:r>
      <w:r w:rsidRPr="007029B0">
        <w:rPr>
          <w:sz w:val="24"/>
        </w:rPr>
        <w:tab/>
      </w:r>
    </w:p>
    <w:p w:rsidR="007029B0" w:rsidRPr="007029B0" w:rsidRDefault="007029B0" w:rsidP="007029B0">
      <w:pPr>
        <w:tabs>
          <w:tab w:val="num" w:pos="709"/>
        </w:tabs>
        <w:jc w:val="both"/>
        <w:rPr>
          <w:sz w:val="24"/>
        </w:rPr>
      </w:pPr>
      <w:r w:rsidRPr="007029B0">
        <w:rPr>
          <w:sz w:val="24"/>
        </w:rPr>
        <w:tab/>
        <w:t>Naručitelj usluge: OPĆINA ANTUNOVAC, Antunovac, B. Radića 4, OIB 30812410980, a evidencijski broj nabave je 32/13.</w:t>
      </w:r>
    </w:p>
    <w:p w:rsidR="007029B0" w:rsidRPr="007029B0" w:rsidRDefault="007029B0" w:rsidP="007029B0">
      <w:pPr>
        <w:jc w:val="both"/>
        <w:rPr>
          <w:sz w:val="24"/>
        </w:rPr>
      </w:pPr>
      <w:r w:rsidRPr="007029B0">
        <w:rPr>
          <w:sz w:val="24"/>
        </w:rPr>
        <w:tab/>
        <w:t>Odgovorna osoba naručitelja je Ivan Anušić, Općinski načelnik Općine Antunovac.</w:t>
      </w:r>
    </w:p>
    <w:p w:rsidR="007029B0" w:rsidRPr="007029B0" w:rsidRDefault="007029B0" w:rsidP="007029B0">
      <w:pPr>
        <w:jc w:val="both"/>
        <w:rPr>
          <w:sz w:val="24"/>
        </w:rPr>
      </w:pPr>
    </w:p>
    <w:p w:rsidR="007029B0" w:rsidRPr="007029B0" w:rsidRDefault="007029B0" w:rsidP="007029B0">
      <w:pPr>
        <w:tabs>
          <w:tab w:val="num" w:pos="709"/>
        </w:tabs>
        <w:jc w:val="center"/>
        <w:rPr>
          <w:sz w:val="24"/>
        </w:rPr>
      </w:pPr>
      <w:r w:rsidRPr="007029B0">
        <w:rPr>
          <w:sz w:val="24"/>
        </w:rPr>
        <w:t>Članak 2.</w:t>
      </w:r>
    </w:p>
    <w:p w:rsidR="007029B0" w:rsidRPr="007029B0" w:rsidRDefault="007029B0" w:rsidP="007029B0">
      <w:pPr>
        <w:tabs>
          <w:tab w:val="left" w:pos="0"/>
          <w:tab w:val="left" w:pos="709"/>
        </w:tabs>
        <w:jc w:val="both"/>
        <w:rPr>
          <w:sz w:val="24"/>
          <w:szCs w:val="24"/>
        </w:rPr>
      </w:pPr>
    </w:p>
    <w:p w:rsidR="007029B0" w:rsidRPr="007029B0" w:rsidRDefault="007029B0" w:rsidP="007029B0">
      <w:pPr>
        <w:jc w:val="both"/>
        <w:rPr>
          <w:sz w:val="24"/>
          <w:szCs w:val="24"/>
        </w:rPr>
      </w:pPr>
      <w:r w:rsidRPr="007029B0">
        <w:tab/>
      </w:r>
      <w:r w:rsidRPr="007029B0">
        <w:rPr>
          <w:sz w:val="24"/>
          <w:szCs w:val="24"/>
        </w:rPr>
        <w:t xml:space="preserve"> Predmet nabave je: nabava usluge periodičnog servisa protupožarnih aparata.</w:t>
      </w:r>
    </w:p>
    <w:p w:rsidR="007029B0" w:rsidRPr="007029B0" w:rsidRDefault="007029B0" w:rsidP="007029B0">
      <w:pPr>
        <w:jc w:val="both"/>
        <w:rPr>
          <w:sz w:val="24"/>
          <w:szCs w:val="24"/>
        </w:rPr>
      </w:pPr>
    </w:p>
    <w:p w:rsidR="007029B0" w:rsidRPr="007029B0" w:rsidRDefault="007029B0" w:rsidP="007029B0">
      <w:pPr>
        <w:tabs>
          <w:tab w:val="num" w:pos="709"/>
        </w:tabs>
        <w:jc w:val="center"/>
        <w:rPr>
          <w:sz w:val="24"/>
        </w:rPr>
      </w:pPr>
      <w:r w:rsidRPr="007029B0">
        <w:rPr>
          <w:sz w:val="24"/>
        </w:rPr>
        <w:t>Članak 3.</w:t>
      </w:r>
    </w:p>
    <w:p w:rsidR="007029B0" w:rsidRPr="007029B0" w:rsidRDefault="007029B0" w:rsidP="007029B0">
      <w:pPr>
        <w:tabs>
          <w:tab w:val="num" w:pos="709"/>
        </w:tabs>
        <w:jc w:val="center"/>
        <w:rPr>
          <w:sz w:val="24"/>
        </w:rPr>
      </w:pPr>
    </w:p>
    <w:p w:rsidR="007029B0" w:rsidRPr="007029B0" w:rsidRDefault="007029B0" w:rsidP="007029B0">
      <w:pPr>
        <w:ind w:firstLine="720"/>
        <w:jc w:val="both"/>
        <w:rPr>
          <w:sz w:val="24"/>
        </w:rPr>
      </w:pPr>
      <w:r w:rsidRPr="007029B0">
        <w:rPr>
          <w:sz w:val="24"/>
        </w:rPr>
        <w:t>Pristigla je ponuda PASTOR TVA d.d., Bestovje, Novačka cesta 2, Rakitje, na iznos od 2.057,54 kn bez PDV-a.</w:t>
      </w:r>
    </w:p>
    <w:p w:rsidR="007029B0" w:rsidRPr="007029B0" w:rsidRDefault="007029B0" w:rsidP="007029B0">
      <w:pPr>
        <w:tabs>
          <w:tab w:val="num" w:pos="0"/>
        </w:tabs>
        <w:jc w:val="both"/>
        <w:rPr>
          <w:sz w:val="24"/>
        </w:rPr>
      </w:pPr>
    </w:p>
    <w:p w:rsidR="007029B0" w:rsidRPr="007029B0" w:rsidRDefault="007029B0" w:rsidP="007029B0">
      <w:pPr>
        <w:tabs>
          <w:tab w:val="num" w:pos="709"/>
        </w:tabs>
        <w:jc w:val="center"/>
        <w:rPr>
          <w:sz w:val="24"/>
        </w:rPr>
      </w:pPr>
      <w:r w:rsidRPr="007029B0">
        <w:rPr>
          <w:sz w:val="24"/>
        </w:rPr>
        <w:t>Članak 4.</w:t>
      </w:r>
    </w:p>
    <w:p w:rsidR="007029B0" w:rsidRPr="007029B0" w:rsidRDefault="007029B0" w:rsidP="007029B0">
      <w:pPr>
        <w:tabs>
          <w:tab w:val="num" w:pos="709"/>
        </w:tabs>
        <w:jc w:val="both"/>
        <w:rPr>
          <w:sz w:val="24"/>
        </w:rPr>
      </w:pPr>
    </w:p>
    <w:p w:rsidR="007029B0" w:rsidRPr="007029B0" w:rsidRDefault="007029B0" w:rsidP="007029B0">
      <w:pPr>
        <w:tabs>
          <w:tab w:val="num" w:pos="709"/>
        </w:tabs>
        <w:jc w:val="both"/>
        <w:rPr>
          <w:sz w:val="24"/>
        </w:rPr>
      </w:pPr>
      <w:r w:rsidRPr="007029B0">
        <w:rPr>
          <w:sz w:val="24"/>
        </w:rPr>
        <w:tab/>
        <w:t xml:space="preserve">Sredstva za plaćanje nabave osigurana su u Proračunu Općine Antunovac za 2013. godinu sa pozicije R013 </w:t>
      </w:r>
      <w:r w:rsidRPr="007029B0">
        <w:rPr>
          <w:rFonts w:ascii="HRTimes" w:hAnsi="HRTimes"/>
          <w:sz w:val="24"/>
        </w:rPr>
        <w:t>Usluge tekućeg i investicijskog održavanja.</w:t>
      </w:r>
    </w:p>
    <w:p w:rsidR="007029B0" w:rsidRPr="007029B0" w:rsidRDefault="007029B0" w:rsidP="007029B0">
      <w:pPr>
        <w:rPr>
          <w:sz w:val="24"/>
        </w:rPr>
      </w:pPr>
    </w:p>
    <w:p w:rsidR="007029B0" w:rsidRPr="007029B0" w:rsidRDefault="007029B0" w:rsidP="007029B0">
      <w:pPr>
        <w:jc w:val="center"/>
        <w:rPr>
          <w:sz w:val="24"/>
        </w:rPr>
      </w:pPr>
      <w:r w:rsidRPr="007029B0">
        <w:rPr>
          <w:sz w:val="24"/>
        </w:rPr>
        <w:t>Članak 5.</w:t>
      </w:r>
    </w:p>
    <w:p w:rsidR="007029B0" w:rsidRPr="007029B0" w:rsidRDefault="007029B0" w:rsidP="007029B0">
      <w:pPr>
        <w:jc w:val="both"/>
        <w:rPr>
          <w:sz w:val="24"/>
        </w:rPr>
      </w:pPr>
    </w:p>
    <w:p w:rsidR="007029B0" w:rsidRPr="007029B0" w:rsidRDefault="007029B0" w:rsidP="007029B0">
      <w:pPr>
        <w:jc w:val="both"/>
        <w:rPr>
          <w:sz w:val="24"/>
        </w:rPr>
      </w:pPr>
      <w:r w:rsidRPr="007029B0">
        <w:rPr>
          <w:sz w:val="24"/>
        </w:rPr>
        <w:tab/>
        <w:t>Ova Odluka stupa na snagu danom donošenja i objavit će se u «Službenom glasniku Općine Antunovac».</w:t>
      </w:r>
    </w:p>
    <w:p w:rsidR="007029B0" w:rsidRPr="007029B0" w:rsidRDefault="007029B0" w:rsidP="007029B0">
      <w:pPr>
        <w:jc w:val="both"/>
        <w:rPr>
          <w:sz w:val="24"/>
          <w:szCs w:val="24"/>
        </w:rPr>
      </w:pPr>
    </w:p>
    <w:p w:rsidR="007029B0" w:rsidRPr="007029B0" w:rsidRDefault="007029B0" w:rsidP="007029B0">
      <w:pPr>
        <w:jc w:val="both"/>
        <w:rPr>
          <w:sz w:val="24"/>
        </w:rPr>
      </w:pPr>
      <w:r w:rsidRPr="007029B0">
        <w:rPr>
          <w:sz w:val="24"/>
        </w:rPr>
        <w:t>KLASA: 214-01/13-01/02</w:t>
      </w:r>
    </w:p>
    <w:p w:rsidR="007029B0" w:rsidRPr="007029B0" w:rsidRDefault="007029B0" w:rsidP="007029B0">
      <w:pPr>
        <w:jc w:val="both"/>
        <w:rPr>
          <w:sz w:val="24"/>
          <w:szCs w:val="24"/>
        </w:rPr>
      </w:pPr>
      <w:r w:rsidRPr="007029B0">
        <w:rPr>
          <w:sz w:val="24"/>
          <w:szCs w:val="24"/>
        </w:rPr>
        <w:t>URBROJ: 2158/02-01-13-5</w:t>
      </w:r>
    </w:p>
    <w:p w:rsidR="007029B0" w:rsidRPr="007029B0" w:rsidRDefault="007029B0" w:rsidP="007029B0">
      <w:pPr>
        <w:rPr>
          <w:sz w:val="24"/>
        </w:rPr>
      </w:pPr>
      <w:r w:rsidRPr="007029B0">
        <w:rPr>
          <w:sz w:val="24"/>
        </w:rPr>
        <w:t>U Antunovcu, 31. siječnja 2013. godine</w:t>
      </w:r>
      <w:r w:rsidRPr="007029B0">
        <w:rPr>
          <w:sz w:val="24"/>
        </w:rPr>
        <w:tab/>
      </w:r>
    </w:p>
    <w:p w:rsidR="007029B0" w:rsidRPr="007029B0" w:rsidRDefault="007029B0" w:rsidP="007A49F5">
      <w:pPr>
        <w:ind w:left="2124"/>
        <w:jc w:val="center"/>
        <w:rPr>
          <w:sz w:val="24"/>
        </w:rPr>
      </w:pPr>
      <w:r w:rsidRPr="007029B0">
        <w:rPr>
          <w:sz w:val="24"/>
        </w:rPr>
        <w:t>Općinski načelnik</w:t>
      </w:r>
    </w:p>
    <w:p w:rsidR="007029B0" w:rsidRDefault="007029B0" w:rsidP="007A49F5">
      <w:pPr>
        <w:ind w:left="2124"/>
        <w:jc w:val="center"/>
        <w:rPr>
          <w:rFonts w:ascii="HRTimes" w:hAnsi="HRTimes"/>
          <w:sz w:val="24"/>
        </w:rPr>
      </w:pPr>
      <w:r w:rsidRPr="007029B0">
        <w:rPr>
          <w:rFonts w:ascii="HRTimes" w:hAnsi="HRTimes"/>
          <w:sz w:val="24"/>
        </w:rPr>
        <w:t>Ivan Anušić</w:t>
      </w:r>
    </w:p>
    <w:p w:rsidR="009907BC" w:rsidRPr="007029B0" w:rsidRDefault="00FC0973" w:rsidP="009907BC">
      <w:pPr>
        <w:rPr>
          <w:rFonts w:ascii="HRTimes" w:hAnsi="HRTimes"/>
          <w:sz w:val="24"/>
        </w:rPr>
      </w:pPr>
      <w:r>
        <w:rPr>
          <w:rFonts w:ascii="HRTimes" w:hAnsi="HRTimes"/>
          <w:sz w:val="24"/>
        </w:rPr>
        <w:t>56.</w:t>
      </w:r>
    </w:p>
    <w:p w:rsidR="007029B0" w:rsidRPr="007029B0" w:rsidRDefault="00DA4688" w:rsidP="007029B0">
      <w:pPr>
        <w:tabs>
          <w:tab w:val="left" w:pos="0"/>
          <w:tab w:val="left" w:pos="709"/>
        </w:tabs>
        <w:jc w:val="both"/>
        <w:rPr>
          <w:sz w:val="24"/>
        </w:rPr>
      </w:pPr>
      <w:r>
        <w:rPr>
          <w:sz w:val="24"/>
        </w:rPr>
        <w:tab/>
      </w:r>
      <w:r w:rsidR="007029B0" w:rsidRPr="007029B0">
        <w:rPr>
          <w:sz w:val="24"/>
        </w:rPr>
        <w:t xml:space="preserve">Temeljem članka 18. stavak 3. Zakona o javnoj nabavi («Narodne novine» broj 90/11) i članka 45. Statuta Općine Antunovac («Službeni glasnik Općine Antunovac» broj 3/09), Općinski načelnik Općine Antunovac dana 04. veljače 2013. godine, donosi </w:t>
      </w:r>
    </w:p>
    <w:p w:rsidR="007029B0" w:rsidRPr="007029B0" w:rsidRDefault="007029B0" w:rsidP="007029B0">
      <w:pPr>
        <w:tabs>
          <w:tab w:val="left" w:pos="0"/>
          <w:tab w:val="left" w:pos="709"/>
        </w:tabs>
        <w:jc w:val="both"/>
        <w:rPr>
          <w:sz w:val="24"/>
        </w:rPr>
      </w:pPr>
    </w:p>
    <w:p w:rsidR="007029B0" w:rsidRPr="007029B0" w:rsidRDefault="007029B0" w:rsidP="007029B0">
      <w:pPr>
        <w:jc w:val="center"/>
        <w:rPr>
          <w:b/>
          <w:sz w:val="36"/>
          <w:szCs w:val="36"/>
        </w:rPr>
      </w:pPr>
      <w:r w:rsidRPr="007029B0">
        <w:rPr>
          <w:b/>
          <w:sz w:val="36"/>
          <w:szCs w:val="36"/>
        </w:rPr>
        <w:t>ODLUKU</w:t>
      </w:r>
    </w:p>
    <w:p w:rsidR="007029B0" w:rsidRPr="007029B0" w:rsidRDefault="007029B0" w:rsidP="007029B0">
      <w:pPr>
        <w:tabs>
          <w:tab w:val="left" w:pos="567"/>
        </w:tabs>
        <w:ind w:left="284" w:hanging="284"/>
        <w:jc w:val="center"/>
        <w:rPr>
          <w:b/>
          <w:bCs/>
          <w:sz w:val="24"/>
          <w:szCs w:val="24"/>
        </w:rPr>
      </w:pPr>
      <w:r w:rsidRPr="007029B0">
        <w:rPr>
          <w:b/>
          <w:bCs/>
          <w:sz w:val="24"/>
          <w:szCs w:val="24"/>
        </w:rPr>
        <w:t xml:space="preserve"> o nabavi usluge zdravstvenog pregleda djelatnika</w:t>
      </w:r>
    </w:p>
    <w:p w:rsidR="007029B0" w:rsidRPr="009907BC" w:rsidRDefault="007029B0" w:rsidP="007029B0">
      <w:pPr>
        <w:tabs>
          <w:tab w:val="left" w:pos="567"/>
        </w:tabs>
        <w:ind w:left="284" w:hanging="284"/>
        <w:rPr>
          <w:bCs/>
          <w:sz w:val="24"/>
          <w:szCs w:val="24"/>
        </w:rPr>
      </w:pPr>
    </w:p>
    <w:p w:rsidR="007029B0" w:rsidRPr="007029B0" w:rsidRDefault="007029B0" w:rsidP="007029B0">
      <w:pPr>
        <w:jc w:val="center"/>
        <w:rPr>
          <w:sz w:val="24"/>
        </w:rPr>
      </w:pPr>
      <w:r w:rsidRPr="007029B0">
        <w:rPr>
          <w:sz w:val="24"/>
        </w:rPr>
        <w:t>Članak 1.</w:t>
      </w:r>
    </w:p>
    <w:p w:rsidR="007029B0" w:rsidRPr="007029B0" w:rsidRDefault="007029B0" w:rsidP="007029B0">
      <w:pPr>
        <w:jc w:val="center"/>
        <w:rPr>
          <w:b/>
          <w:sz w:val="24"/>
        </w:rPr>
      </w:pPr>
    </w:p>
    <w:p w:rsidR="007029B0" w:rsidRPr="007029B0" w:rsidRDefault="007029B0" w:rsidP="007029B0">
      <w:pPr>
        <w:tabs>
          <w:tab w:val="num" w:pos="709"/>
        </w:tabs>
        <w:jc w:val="both"/>
        <w:rPr>
          <w:sz w:val="24"/>
        </w:rPr>
      </w:pPr>
      <w:r w:rsidRPr="007029B0">
        <w:rPr>
          <w:sz w:val="24"/>
        </w:rPr>
        <w:tab/>
        <w:t>Naručitelj usluge: OPĆINA ANTUNOVAC, Antunovac, B. Radića 4, OIB: 30812410980, a evidencijski broj nabave je 52/13.</w:t>
      </w:r>
    </w:p>
    <w:p w:rsidR="007029B0" w:rsidRPr="007029B0" w:rsidRDefault="007029B0" w:rsidP="007029B0">
      <w:pPr>
        <w:jc w:val="both"/>
        <w:rPr>
          <w:sz w:val="24"/>
        </w:rPr>
      </w:pPr>
      <w:r w:rsidRPr="007029B0">
        <w:rPr>
          <w:sz w:val="24"/>
        </w:rPr>
        <w:tab/>
        <w:t>Odgovorna osoba naručitelja je Ivan Anušić, Općinski načelnik Općine Antunovac.</w:t>
      </w:r>
    </w:p>
    <w:p w:rsidR="007029B0" w:rsidRPr="007029B0" w:rsidRDefault="007029B0" w:rsidP="007029B0">
      <w:pPr>
        <w:tabs>
          <w:tab w:val="num" w:pos="709"/>
        </w:tabs>
        <w:jc w:val="both"/>
        <w:rPr>
          <w:sz w:val="24"/>
        </w:rPr>
      </w:pPr>
    </w:p>
    <w:p w:rsidR="007029B0" w:rsidRPr="007029B0" w:rsidRDefault="007029B0" w:rsidP="007029B0">
      <w:pPr>
        <w:jc w:val="center"/>
        <w:rPr>
          <w:sz w:val="24"/>
          <w:szCs w:val="24"/>
        </w:rPr>
      </w:pPr>
      <w:r w:rsidRPr="007029B0">
        <w:rPr>
          <w:sz w:val="24"/>
          <w:szCs w:val="24"/>
        </w:rPr>
        <w:t>Članak 2.</w:t>
      </w:r>
    </w:p>
    <w:p w:rsidR="007029B0" w:rsidRPr="007029B0" w:rsidRDefault="007029B0" w:rsidP="007029B0">
      <w:pPr>
        <w:rPr>
          <w:sz w:val="24"/>
          <w:szCs w:val="24"/>
        </w:rPr>
      </w:pPr>
    </w:p>
    <w:p w:rsidR="007029B0" w:rsidRPr="007029B0" w:rsidRDefault="007029B0" w:rsidP="007029B0">
      <w:pPr>
        <w:tabs>
          <w:tab w:val="num" w:pos="709"/>
        </w:tabs>
        <w:jc w:val="both"/>
        <w:rPr>
          <w:sz w:val="24"/>
          <w:szCs w:val="24"/>
        </w:rPr>
      </w:pPr>
      <w:r w:rsidRPr="007029B0">
        <w:rPr>
          <w:sz w:val="24"/>
          <w:szCs w:val="24"/>
        </w:rPr>
        <w:tab/>
        <w:t>Predmet nabave je: usluga zdravstvenog pregleda djelatnika.</w:t>
      </w:r>
    </w:p>
    <w:p w:rsidR="007029B0" w:rsidRPr="007029B0" w:rsidRDefault="007029B0" w:rsidP="007029B0">
      <w:pPr>
        <w:tabs>
          <w:tab w:val="num" w:pos="709"/>
        </w:tabs>
        <w:jc w:val="both"/>
        <w:rPr>
          <w:sz w:val="24"/>
        </w:rPr>
      </w:pPr>
      <w:r w:rsidRPr="007029B0">
        <w:rPr>
          <w:sz w:val="24"/>
        </w:rPr>
        <w:tab/>
      </w:r>
    </w:p>
    <w:p w:rsidR="007029B0" w:rsidRPr="007029B0" w:rsidRDefault="007029B0" w:rsidP="007029B0">
      <w:pPr>
        <w:tabs>
          <w:tab w:val="num" w:pos="709"/>
        </w:tabs>
        <w:jc w:val="center"/>
        <w:rPr>
          <w:sz w:val="24"/>
        </w:rPr>
      </w:pPr>
      <w:r w:rsidRPr="007029B0">
        <w:rPr>
          <w:sz w:val="24"/>
        </w:rPr>
        <w:t>Članak 3.</w:t>
      </w:r>
    </w:p>
    <w:p w:rsidR="007029B0" w:rsidRPr="007029B0" w:rsidRDefault="007029B0" w:rsidP="007029B0">
      <w:pPr>
        <w:tabs>
          <w:tab w:val="num" w:pos="709"/>
        </w:tabs>
        <w:rPr>
          <w:sz w:val="24"/>
        </w:rPr>
      </w:pPr>
    </w:p>
    <w:p w:rsidR="007029B0" w:rsidRPr="007029B0" w:rsidRDefault="007029B0" w:rsidP="007029B0">
      <w:pPr>
        <w:tabs>
          <w:tab w:val="num" w:pos="709"/>
        </w:tabs>
        <w:jc w:val="both"/>
        <w:rPr>
          <w:sz w:val="24"/>
        </w:rPr>
      </w:pPr>
      <w:r w:rsidRPr="007029B0">
        <w:rPr>
          <w:sz w:val="24"/>
        </w:rPr>
        <w:tab/>
        <w:t xml:space="preserve">Pristigla je ponuda USTANOVE ZA ZDRAVSTVENU SKRB, DR. ŠPIRANOVIĆ, Osijek, Radićeva 54, na iznos od 310,00 kn. </w:t>
      </w:r>
    </w:p>
    <w:p w:rsidR="007029B0" w:rsidRPr="007029B0" w:rsidRDefault="007029B0" w:rsidP="007029B0">
      <w:pPr>
        <w:tabs>
          <w:tab w:val="num" w:pos="0"/>
        </w:tabs>
        <w:rPr>
          <w:sz w:val="24"/>
        </w:rPr>
      </w:pPr>
    </w:p>
    <w:p w:rsidR="007029B0" w:rsidRPr="007029B0" w:rsidRDefault="007029B0" w:rsidP="007029B0">
      <w:pPr>
        <w:tabs>
          <w:tab w:val="num" w:pos="709"/>
        </w:tabs>
        <w:jc w:val="center"/>
        <w:rPr>
          <w:sz w:val="24"/>
        </w:rPr>
      </w:pPr>
      <w:r w:rsidRPr="007029B0">
        <w:rPr>
          <w:sz w:val="24"/>
        </w:rPr>
        <w:t>Članak 4.</w:t>
      </w:r>
    </w:p>
    <w:p w:rsidR="007029B0" w:rsidRPr="007029B0" w:rsidRDefault="007029B0" w:rsidP="007029B0">
      <w:pPr>
        <w:tabs>
          <w:tab w:val="num" w:pos="709"/>
        </w:tabs>
        <w:rPr>
          <w:sz w:val="24"/>
        </w:rPr>
      </w:pPr>
    </w:p>
    <w:p w:rsidR="007029B0" w:rsidRPr="007029B0" w:rsidRDefault="007029B0" w:rsidP="007029B0">
      <w:pPr>
        <w:tabs>
          <w:tab w:val="num" w:pos="709"/>
        </w:tabs>
        <w:jc w:val="both"/>
        <w:rPr>
          <w:sz w:val="24"/>
        </w:rPr>
      </w:pPr>
      <w:r w:rsidRPr="007029B0">
        <w:rPr>
          <w:sz w:val="24"/>
        </w:rPr>
        <w:tab/>
      </w:r>
      <w:r w:rsidRPr="007029B0">
        <w:rPr>
          <w:sz w:val="24"/>
        </w:rPr>
        <w:tab/>
        <w:t>Sredstva za plaćanje nabave osigurana su u Proračunu Općine Antunovac za 2012. godinu sa pozicije R109 Zdravstveni pregled zaposlenika.</w:t>
      </w:r>
    </w:p>
    <w:p w:rsidR="007029B0" w:rsidRPr="007029B0" w:rsidRDefault="007029B0" w:rsidP="007029B0">
      <w:pPr>
        <w:tabs>
          <w:tab w:val="num" w:pos="709"/>
        </w:tabs>
        <w:jc w:val="both"/>
        <w:rPr>
          <w:sz w:val="24"/>
        </w:rPr>
      </w:pPr>
    </w:p>
    <w:p w:rsidR="007029B0" w:rsidRPr="007029B0" w:rsidRDefault="007029B0" w:rsidP="007029B0">
      <w:pPr>
        <w:jc w:val="center"/>
        <w:rPr>
          <w:sz w:val="24"/>
        </w:rPr>
      </w:pPr>
      <w:r w:rsidRPr="007029B0">
        <w:rPr>
          <w:sz w:val="24"/>
        </w:rPr>
        <w:t>Članak 5.</w:t>
      </w:r>
    </w:p>
    <w:p w:rsidR="007029B0" w:rsidRPr="007029B0" w:rsidRDefault="007029B0" w:rsidP="007029B0">
      <w:pPr>
        <w:rPr>
          <w:sz w:val="24"/>
        </w:rPr>
      </w:pPr>
    </w:p>
    <w:p w:rsidR="007029B0" w:rsidRPr="007029B0" w:rsidRDefault="007029B0" w:rsidP="007029B0">
      <w:pPr>
        <w:jc w:val="both"/>
        <w:rPr>
          <w:sz w:val="24"/>
        </w:rPr>
      </w:pPr>
      <w:r w:rsidRPr="007029B0">
        <w:tab/>
      </w:r>
      <w:r w:rsidRPr="007029B0">
        <w:rPr>
          <w:sz w:val="24"/>
        </w:rPr>
        <w:t>Ova Odluka stupa na snagu danom donošenja i objavit će se u «Službenom glasniku Općine Antunovac».</w:t>
      </w:r>
    </w:p>
    <w:p w:rsidR="007029B0" w:rsidRPr="007029B0" w:rsidRDefault="007029B0" w:rsidP="007029B0">
      <w:pPr>
        <w:rPr>
          <w:sz w:val="24"/>
          <w:szCs w:val="24"/>
        </w:rPr>
      </w:pPr>
    </w:p>
    <w:p w:rsidR="007029B0" w:rsidRPr="007029B0" w:rsidRDefault="007029B0" w:rsidP="007029B0">
      <w:pPr>
        <w:jc w:val="both"/>
        <w:rPr>
          <w:sz w:val="24"/>
        </w:rPr>
      </w:pPr>
      <w:r w:rsidRPr="007029B0">
        <w:rPr>
          <w:sz w:val="24"/>
        </w:rPr>
        <w:t>KLASA: 115-01/13-01/02</w:t>
      </w:r>
    </w:p>
    <w:p w:rsidR="007029B0" w:rsidRPr="007029B0" w:rsidRDefault="007029B0" w:rsidP="007029B0">
      <w:pPr>
        <w:jc w:val="both"/>
        <w:rPr>
          <w:sz w:val="24"/>
          <w:szCs w:val="24"/>
        </w:rPr>
      </w:pPr>
      <w:r w:rsidRPr="007029B0">
        <w:rPr>
          <w:sz w:val="24"/>
          <w:szCs w:val="24"/>
        </w:rPr>
        <w:t>URBROJ: 2158/02-01-13-3</w:t>
      </w:r>
    </w:p>
    <w:p w:rsidR="007029B0" w:rsidRPr="007029B0" w:rsidRDefault="007029B0" w:rsidP="007029B0">
      <w:pPr>
        <w:rPr>
          <w:sz w:val="24"/>
        </w:rPr>
      </w:pPr>
      <w:r w:rsidRPr="007029B0">
        <w:rPr>
          <w:sz w:val="24"/>
        </w:rPr>
        <w:t xml:space="preserve">U Antunovcu, 04. veljače 2013. godine </w:t>
      </w:r>
    </w:p>
    <w:p w:rsidR="007029B0" w:rsidRPr="007029B0" w:rsidRDefault="007029B0" w:rsidP="007A49F5">
      <w:pPr>
        <w:ind w:left="2124"/>
        <w:jc w:val="center"/>
        <w:rPr>
          <w:sz w:val="24"/>
        </w:rPr>
      </w:pPr>
      <w:r w:rsidRPr="007029B0">
        <w:rPr>
          <w:sz w:val="24"/>
        </w:rPr>
        <w:t>Općinski načelnik</w:t>
      </w:r>
    </w:p>
    <w:p w:rsidR="007029B0" w:rsidRPr="007029B0" w:rsidRDefault="007029B0" w:rsidP="007A49F5">
      <w:pPr>
        <w:ind w:left="2124"/>
        <w:jc w:val="center"/>
        <w:rPr>
          <w:sz w:val="24"/>
        </w:rPr>
      </w:pPr>
      <w:r w:rsidRPr="007029B0">
        <w:rPr>
          <w:sz w:val="24"/>
        </w:rPr>
        <w:t>Ivan Anušić</w:t>
      </w:r>
    </w:p>
    <w:p w:rsidR="007029B0" w:rsidRPr="007029B0" w:rsidRDefault="00FC0973" w:rsidP="007029B0">
      <w:pPr>
        <w:rPr>
          <w:sz w:val="24"/>
          <w:szCs w:val="24"/>
        </w:rPr>
      </w:pPr>
      <w:r>
        <w:rPr>
          <w:sz w:val="24"/>
          <w:szCs w:val="24"/>
        </w:rPr>
        <w:t>57.</w:t>
      </w:r>
    </w:p>
    <w:p w:rsidR="007029B0" w:rsidRPr="007029B0" w:rsidRDefault="00DA4688" w:rsidP="007029B0">
      <w:pPr>
        <w:tabs>
          <w:tab w:val="left" w:pos="0"/>
        </w:tabs>
        <w:jc w:val="both"/>
        <w:rPr>
          <w:sz w:val="24"/>
          <w:szCs w:val="24"/>
        </w:rPr>
      </w:pPr>
      <w:r>
        <w:rPr>
          <w:sz w:val="24"/>
        </w:rPr>
        <w:tab/>
      </w:r>
      <w:r w:rsidR="007029B0" w:rsidRPr="007029B0">
        <w:rPr>
          <w:sz w:val="24"/>
        </w:rPr>
        <w:t xml:space="preserve">Temeljem članka 18. stavak 3. </w:t>
      </w:r>
      <w:r w:rsidR="007029B0" w:rsidRPr="007029B0">
        <w:rPr>
          <w:sz w:val="24"/>
          <w:szCs w:val="24"/>
        </w:rPr>
        <w:t xml:space="preserve">Zakona o javnoj nabavi («Narodne novine» broj 90/11) i članka 45. Statuta Općine Antunovac («Službeni glasnik Općine Antunovac» broj </w:t>
      </w:r>
      <w:r w:rsidR="007029B0" w:rsidRPr="007029B0">
        <w:rPr>
          <w:sz w:val="24"/>
          <w:szCs w:val="24"/>
        </w:rPr>
        <w:lastRenderedPageBreak/>
        <w:t>3/09), Općinski načelnik Općine Antunovac dana 04. veljače 2013. godine, donosi</w:t>
      </w:r>
    </w:p>
    <w:p w:rsidR="007029B0" w:rsidRPr="007029B0" w:rsidRDefault="007029B0" w:rsidP="007029B0">
      <w:pPr>
        <w:jc w:val="both"/>
        <w:rPr>
          <w:sz w:val="24"/>
          <w:szCs w:val="24"/>
        </w:rPr>
      </w:pPr>
    </w:p>
    <w:p w:rsidR="007029B0" w:rsidRPr="007029B0" w:rsidRDefault="007029B0" w:rsidP="007029B0">
      <w:pPr>
        <w:jc w:val="center"/>
        <w:rPr>
          <w:b/>
          <w:sz w:val="24"/>
          <w:szCs w:val="24"/>
        </w:rPr>
      </w:pPr>
      <w:r w:rsidRPr="007029B0">
        <w:rPr>
          <w:b/>
          <w:sz w:val="36"/>
          <w:szCs w:val="36"/>
        </w:rPr>
        <w:t>ODLUKU</w:t>
      </w:r>
    </w:p>
    <w:p w:rsidR="007029B0" w:rsidRPr="007029B0" w:rsidRDefault="007029B0" w:rsidP="007029B0">
      <w:pPr>
        <w:jc w:val="center"/>
        <w:rPr>
          <w:b/>
          <w:sz w:val="24"/>
          <w:szCs w:val="24"/>
        </w:rPr>
      </w:pPr>
      <w:r w:rsidRPr="007029B0">
        <w:rPr>
          <w:b/>
          <w:sz w:val="24"/>
          <w:szCs w:val="24"/>
        </w:rPr>
        <w:t>o nabavi klima uređaja i montaži uređaja u zgradi DVD Antunovac</w:t>
      </w:r>
    </w:p>
    <w:p w:rsidR="007029B0" w:rsidRPr="007029B0" w:rsidRDefault="007029B0" w:rsidP="007029B0">
      <w:pPr>
        <w:jc w:val="both"/>
        <w:rPr>
          <w:sz w:val="24"/>
          <w:szCs w:val="24"/>
        </w:rPr>
      </w:pPr>
    </w:p>
    <w:p w:rsidR="007029B0" w:rsidRPr="007029B0" w:rsidRDefault="007029B0" w:rsidP="007029B0">
      <w:pPr>
        <w:jc w:val="center"/>
        <w:rPr>
          <w:sz w:val="24"/>
          <w:szCs w:val="24"/>
        </w:rPr>
      </w:pPr>
      <w:r w:rsidRPr="007029B0">
        <w:rPr>
          <w:sz w:val="24"/>
          <w:szCs w:val="24"/>
        </w:rPr>
        <w:t>Članak 1.</w:t>
      </w:r>
    </w:p>
    <w:p w:rsidR="007029B0" w:rsidRPr="007029B0" w:rsidRDefault="007029B0" w:rsidP="007029B0">
      <w:pPr>
        <w:jc w:val="center"/>
        <w:rPr>
          <w:sz w:val="24"/>
          <w:szCs w:val="24"/>
        </w:rPr>
      </w:pPr>
      <w:r w:rsidRPr="007029B0">
        <w:rPr>
          <w:sz w:val="24"/>
          <w:szCs w:val="24"/>
        </w:rPr>
        <w:tab/>
      </w:r>
      <w:r w:rsidRPr="007029B0">
        <w:rPr>
          <w:sz w:val="24"/>
          <w:szCs w:val="24"/>
        </w:rPr>
        <w:tab/>
      </w:r>
    </w:p>
    <w:p w:rsidR="007029B0" w:rsidRPr="007029B0" w:rsidRDefault="007029B0" w:rsidP="007029B0">
      <w:pPr>
        <w:tabs>
          <w:tab w:val="num" w:pos="709"/>
        </w:tabs>
        <w:jc w:val="both"/>
        <w:rPr>
          <w:sz w:val="24"/>
          <w:szCs w:val="24"/>
        </w:rPr>
      </w:pPr>
      <w:r w:rsidRPr="007029B0">
        <w:rPr>
          <w:sz w:val="24"/>
          <w:szCs w:val="24"/>
        </w:rPr>
        <w:tab/>
        <w:t>Naručitelj usluge: OPĆINA ANTUNOVAC, Antunovac, B. Radića 4, OIB 30812410980, a evidencijski broj nabave je 92/13.</w:t>
      </w:r>
    </w:p>
    <w:p w:rsidR="007029B0" w:rsidRPr="007029B0" w:rsidRDefault="007029B0" w:rsidP="007029B0">
      <w:pPr>
        <w:jc w:val="both"/>
        <w:rPr>
          <w:sz w:val="24"/>
          <w:szCs w:val="24"/>
        </w:rPr>
      </w:pPr>
      <w:r w:rsidRPr="007029B0">
        <w:rPr>
          <w:sz w:val="24"/>
          <w:szCs w:val="24"/>
        </w:rPr>
        <w:tab/>
        <w:t>Odgovorna osoba naručitelja je Ivan Anušić, Općinski načelnik Općine Antunovac.</w:t>
      </w:r>
    </w:p>
    <w:p w:rsidR="007029B0" w:rsidRPr="007029B0" w:rsidRDefault="007029B0" w:rsidP="007029B0">
      <w:pPr>
        <w:jc w:val="both"/>
        <w:rPr>
          <w:sz w:val="24"/>
          <w:szCs w:val="24"/>
        </w:rPr>
      </w:pPr>
    </w:p>
    <w:p w:rsidR="007029B0" w:rsidRPr="007029B0" w:rsidRDefault="007029B0" w:rsidP="007029B0">
      <w:pPr>
        <w:tabs>
          <w:tab w:val="num" w:pos="709"/>
        </w:tabs>
        <w:jc w:val="center"/>
        <w:rPr>
          <w:sz w:val="24"/>
          <w:szCs w:val="24"/>
        </w:rPr>
      </w:pPr>
      <w:r w:rsidRPr="007029B0">
        <w:rPr>
          <w:sz w:val="24"/>
          <w:szCs w:val="24"/>
        </w:rPr>
        <w:t>Članak 2.</w:t>
      </w:r>
    </w:p>
    <w:p w:rsidR="007029B0" w:rsidRPr="007029B0" w:rsidRDefault="007029B0" w:rsidP="007029B0">
      <w:pPr>
        <w:tabs>
          <w:tab w:val="left" w:pos="0"/>
          <w:tab w:val="left" w:pos="709"/>
        </w:tabs>
        <w:jc w:val="both"/>
        <w:rPr>
          <w:sz w:val="24"/>
          <w:szCs w:val="24"/>
        </w:rPr>
      </w:pPr>
    </w:p>
    <w:p w:rsidR="007029B0" w:rsidRPr="007029B0" w:rsidRDefault="007029B0" w:rsidP="007029B0">
      <w:pPr>
        <w:tabs>
          <w:tab w:val="num" w:pos="709"/>
        </w:tabs>
        <w:jc w:val="both"/>
        <w:rPr>
          <w:sz w:val="24"/>
          <w:szCs w:val="24"/>
        </w:rPr>
      </w:pPr>
      <w:r w:rsidRPr="007029B0">
        <w:rPr>
          <w:sz w:val="24"/>
          <w:szCs w:val="24"/>
        </w:rPr>
        <w:tab/>
        <w:t xml:space="preserve"> Predmet nabave je: klima uređaji i montaža uređaja u zgradi DVD Antunovac.</w:t>
      </w:r>
    </w:p>
    <w:p w:rsidR="007029B0" w:rsidRPr="007029B0" w:rsidRDefault="007029B0" w:rsidP="007029B0">
      <w:pPr>
        <w:tabs>
          <w:tab w:val="num" w:pos="709"/>
        </w:tabs>
        <w:jc w:val="both"/>
        <w:rPr>
          <w:sz w:val="24"/>
          <w:szCs w:val="24"/>
        </w:rPr>
      </w:pPr>
    </w:p>
    <w:p w:rsidR="007029B0" w:rsidRPr="007029B0" w:rsidRDefault="007029B0" w:rsidP="007029B0">
      <w:pPr>
        <w:tabs>
          <w:tab w:val="num" w:pos="709"/>
        </w:tabs>
        <w:jc w:val="center"/>
        <w:rPr>
          <w:sz w:val="24"/>
          <w:szCs w:val="24"/>
        </w:rPr>
      </w:pPr>
      <w:r w:rsidRPr="007029B0">
        <w:rPr>
          <w:sz w:val="24"/>
          <w:szCs w:val="24"/>
        </w:rPr>
        <w:t>Članak 3.</w:t>
      </w:r>
    </w:p>
    <w:p w:rsidR="007029B0" w:rsidRPr="007029B0" w:rsidRDefault="007029B0" w:rsidP="007029B0">
      <w:pPr>
        <w:tabs>
          <w:tab w:val="num" w:pos="709"/>
        </w:tabs>
        <w:rPr>
          <w:sz w:val="24"/>
          <w:szCs w:val="24"/>
        </w:rPr>
      </w:pPr>
    </w:p>
    <w:p w:rsidR="007029B0" w:rsidRPr="007029B0" w:rsidRDefault="007029B0" w:rsidP="007029B0">
      <w:pPr>
        <w:ind w:firstLine="720"/>
        <w:jc w:val="both"/>
        <w:rPr>
          <w:sz w:val="24"/>
          <w:szCs w:val="24"/>
        </w:rPr>
      </w:pPr>
      <w:r w:rsidRPr="007029B0">
        <w:rPr>
          <w:sz w:val="24"/>
          <w:szCs w:val="24"/>
        </w:rPr>
        <w:t>Pristigla je ponuda ADOKTO – TRADE d.o.o., K. Zvonimira 59, Antunovac, na iznos 8.339,20 kn bez PDV-a.</w:t>
      </w:r>
    </w:p>
    <w:p w:rsidR="007029B0" w:rsidRPr="007029B0" w:rsidRDefault="007029B0" w:rsidP="007029B0">
      <w:pPr>
        <w:tabs>
          <w:tab w:val="num" w:pos="0"/>
        </w:tabs>
        <w:jc w:val="both"/>
        <w:rPr>
          <w:sz w:val="24"/>
          <w:szCs w:val="24"/>
        </w:rPr>
      </w:pPr>
    </w:p>
    <w:p w:rsidR="007029B0" w:rsidRPr="007029B0" w:rsidRDefault="007029B0" w:rsidP="007029B0">
      <w:pPr>
        <w:tabs>
          <w:tab w:val="num" w:pos="709"/>
        </w:tabs>
        <w:jc w:val="center"/>
        <w:rPr>
          <w:sz w:val="24"/>
          <w:szCs w:val="24"/>
        </w:rPr>
      </w:pPr>
      <w:r w:rsidRPr="007029B0">
        <w:rPr>
          <w:sz w:val="24"/>
          <w:szCs w:val="24"/>
        </w:rPr>
        <w:t>Članak 4.</w:t>
      </w:r>
    </w:p>
    <w:p w:rsidR="007029B0" w:rsidRPr="007029B0" w:rsidRDefault="007029B0" w:rsidP="007029B0">
      <w:pPr>
        <w:tabs>
          <w:tab w:val="num" w:pos="709"/>
        </w:tabs>
        <w:jc w:val="both"/>
        <w:rPr>
          <w:sz w:val="24"/>
          <w:szCs w:val="24"/>
        </w:rPr>
      </w:pPr>
    </w:p>
    <w:p w:rsidR="007029B0" w:rsidRPr="007029B0" w:rsidRDefault="007029B0" w:rsidP="007029B0">
      <w:pPr>
        <w:jc w:val="both"/>
        <w:rPr>
          <w:sz w:val="24"/>
          <w:szCs w:val="24"/>
        </w:rPr>
      </w:pPr>
      <w:r w:rsidRPr="007029B0">
        <w:rPr>
          <w:szCs w:val="24"/>
        </w:rPr>
        <w:tab/>
      </w:r>
      <w:r w:rsidRPr="007029B0">
        <w:rPr>
          <w:sz w:val="24"/>
          <w:szCs w:val="24"/>
        </w:rPr>
        <w:t xml:space="preserve">Sredstva za plaćanje nabave osigurana su u Proračunu Općine Antunovac za 2013. godinu, sa pozicije R059c Uređenje objekata.  </w:t>
      </w:r>
    </w:p>
    <w:p w:rsidR="007029B0" w:rsidRPr="007029B0" w:rsidRDefault="007029B0" w:rsidP="007029B0">
      <w:pPr>
        <w:jc w:val="center"/>
        <w:rPr>
          <w:sz w:val="24"/>
          <w:szCs w:val="24"/>
        </w:rPr>
      </w:pPr>
    </w:p>
    <w:p w:rsidR="007029B0" w:rsidRPr="007029B0" w:rsidRDefault="007029B0" w:rsidP="007029B0">
      <w:pPr>
        <w:jc w:val="center"/>
        <w:rPr>
          <w:sz w:val="24"/>
          <w:szCs w:val="24"/>
        </w:rPr>
      </w:pPr>
      <w:r w:rsidRPr="007029B0">
        <w:rPr>
          <w:sz w:val="24"/>
          <w:szCs w:val="24"/>
        </w:rPr>
        <w:t>Članak 5.</w:t>
      </w:r>
    </w:p>
    <w:p w:rsidR="007029B0" w:rsidRPr="007029B0" w:rsidRDefault="007029B0" w:rsidP="007029B0">
      <w:pPr>
        <w:jc w:val="both"/>
        <w:rPr>
          <w:sz w:val="24"/>
          <w:szCs w:val="24"/>
        </w:rPr>
      </w:pPr>
    </w:p>
    <w:p w:rsidR="007029B0" w:rsidRPr="007029B0" w:rsidRDefault="007029B0" w:rsidP="007029B0">
      <w:pPr>
        <w:jc w:val="both"/>
        <w:rPr>
          <w:sz w:val="24"/>
          <w:szCs w:val="24"/>
        </w:rPr>
      </w:pPr>
      <w:r w:rsidRPr="007029B0">
        <w:rPr>
          <w:sz w:val="24"/>
          <w:szCs w:val="24"/>
        </w:rPr>
        <w:tab/>
        <w:t>Ova Odluka stupa na snagu danom donošenja i objavit će se u «Službenom glasniku Općine Antunovac».</w:t>
      </w:r>
    </w:p>
    <w:p w:rsidR="007029B0" w:rsidRPr="007029B0" w:rsidRDefault="007029B0" w:rsidP="007029B0">
      <w:pPr>
        <w:jc w:val="both"/>
        <w:rPr>
          <w:sz w:val="24"/>
          <w:szCs w:val="24"/>
        </w:rPr>
      </w:pPr>
    </w:p>
    <w:p w:rsidR="007029B0" w:rsidRPr="007029B0" w:rsidRDefault="007029B0" w:rsidP="007029B0">
      <w:pPr>
        <w:jc w:val="both"/>
        <w:rPr>
          <w:sz w:val="24"/>
          <w:szCs w:val="24"/>
        </w:rPr>
      </w:pPr>
      <w:r w:rsidRPr="007029B0">
        <w:rPr>
          <w:sz w:val="24"/>
          <w:szCs w:val="24"/>
        </w:rPr>
        <w:t>KLASA: 214-01/13-01/01</w:t>
      </w:r>
    </w:p>
    <w:p w:rsidR="007029B0" w:rsidRPr="007029B0" w:rsidRDefault="007029B0" w:rsidP="007029B0">
      <w:pPr>
        <w:jc w:val="both"/>
        <w:rPr>
          <w:sz w:val="24"/>
          <w:szCs w:val="24"/>
        </w:rPr>
      </w:pPr>
      <w:r w:rsidRPr="007029B0">
        <w:rPr>
          <w:sz w:val="24"/>
          <w:szCs w:val="24"/>
        </w:rPr>
        <w:t>URBROJ: 2158/02-01-13-3</w:t>
      </w:r>
    </w:p>
    <w:p w:rsidR="007029B0" w:rsidRPr="007029B0" w:rsidRDefault="007029B0" w:rsidP="007029B0">
      <w:pPr>
        <w:rPr>
          <w:sz w:val="24"/>
          <w:szCs w:val="24"/>
        </w:rPr>
      </w:pPr>
      <w:r w:rsidRPr="007029B0">
        <w:rPr>
          <w:sz w:val="24"/>
          <w:szCs w:val="24"/>
        </w:rPr>
        <w:t>U Antunovcu, 04. veljače 2013. godine</w:t>
      </w:r>
      <w:r w:rsidRPr="007029B0">
        <w:rPr>
          <w:sz w:val="24"/>
          <w:szCs w:val="24"/>
        </w:rPr>
        <w:tab/>
        <w:t xml:space="preserve"> </w:t>
      </w:r>
    </w:p>
    <w:p w:rsidR="007029B0" w:rsidRPr="007029B0" w:rsidRDefault="007029B0" w:rsidP="007A49F5">
      <w:pPr>
        <w:ind w:left="2124"/>
        <w:jc w:val="center"/>
        <w:rPr>
          <w:sz w:val="24"/>
          <w:szCs w:val="24"/>
        </w:rPr>
      </w:pPr>
      <w:r w:rsidRPr="007029B0">
        <w:rPr>
          <w:sz w:val="24"/>
          <w:szCs w:val="24"/>
        </w:rPr>
        <w:t>Općinski načelnik</w:t>
      </w:r>
    </w:p>
    <w:p w:rsidR="007029B0" w:rsidRDefault="007029B0" w:rsidP="007A49F5">
      <w:pPr>
        <w:ind w:left="2124"/>
        <w:jc w:val="center"/>
        <w:rPr>
          <w:sz w:val="24"/>
          <w:szCs w:val="24"/>
        </w:rPr>
      </w:pPr>
      <w:r w:rsidRPr="007029B0">
        <w:rPr>
          <w:sz w:val="24"/>
          <w:szCs w:val="24"/>
        </w:rPr>
        <w:t>Ivan Anušić</w:t>
      </w:r>
    </w:p>
    <w:p w:rsidR="009907BC" w:rsidRPr="007029B0" w:rsidRDefault="00FC0973" w:rsidP="009907BC">
      <w:pPr>
        <w:rPr>
          <w:sz w:val="24"/>
          <w:szCs w:val="24"/>
        </w:rPr>
      </w:pPr>
      <w:r>
        <w:rPr>
          <w:sz w:val="24"/>
          <w:szCs w:val="24"/>
        </w:rPr>
        <w:t>58.</w:t>
      </w:r>
    </w:p>
    <w:p w:rsidR="007029B0" w:rsidRPr="007029B0" w:rsidRDefault="00DA4688" w:rsidP="007029B0">
      <w:pPr>
        <w:tabs>
          <w:tab w:val="left" w:pos="0"/>
        </w:tabs>
        <w:jc w:val="both"/>
        <w:rPr>
          <w:sz w:val="24"/>
          <w:szCs w:val="24"/>
        </w:rPr>
      </w:pPr>
      <w:r>
        <w:rPr>
          <w:sz w:val="24"/>
        </w:rPr>
        <w:tab/>
      </w:r>
      <w:r w:rsidR="007029B0" w:rsidRPr="007029B0">
        <w:rPr>
          <w:sz w:val="24"/>
        </w:rPr>
        <w:t xml:space="preserve">Temeljem članka 18. stavak 3. </w:t>
      </w:r>
      <w:r w:rsidR="007029B0" w:rsidRPr="007029B0">
        <w:rPr>
          <w:sz w:val="24"/>
          <w:szCs w:val="24"/>
        </w:rPr>
        <w:t xml:space="preserve">Zakona o javnoj nabavi («Narodne novine» broj 90/11) i članka 45. Statuta Općine Antunovac («Službeni glasnik Općine Antunovac» broj </w:t>
      </w:r>
      <w:r w:rsidR="007029B0" w:rsidRPr="007029B0">
        <w:rPr>
          <w:sz w:val="24"/>
          <w:szCs w:val="24"/>
        </w:rPr>
        <w:lastRenderedPageBreak/>
        <w:t>3/09), Općinski načelnik Općine Antunovac dana 04. veljače 2013. godine, donosi</w:t>
      </w:r>
    </w:p>
    <w:p w:rsidR="007029B0" w:rsidRPr="007029B0" w:rsidRDefault="007029B0" w:rsidP="007029B0">
      <w:pPr>
        <w:jc w:val="both"/>
        <w:rPr>
          <w:sz w:val="24"/>
          <w:szCs w:val="24"/>
        </w:rPr>
      </w:pPr>
    </w:p>
    <w:p w:rsidR="007029B0" w:rsidRPr="007029B0" w:rsidRDefault="007029B0" w:rsidP="007029B0">
      <w:pPr>
        <w:jc w:val="center"/>
        <w:rPr>
          <w:b/>
          <w:sz w:val="24"/>
          <w:szCs w:val="24"/>
        </w:rPr>
      </w:pPr>
      <w:r w:rsidRPr="007029B0">
        <w:rPr>
          <w:b/>
          <w:sz w:val="36"/>
          <w:szCs w:val="36"/>
        </w:rPr>
        <w:t>ODLUKU</w:t>
      </w:r>
    </w:p>
    <w:p w:rsidR="007029B0" w:rsidRPr="007029B0" w:rsidRDefault="007029B0" w:rsidP="007029B0">
      <w:pPr>
        <w:jc w:val="center"/>
        <w:rPr>
          <w:b/>
          <w:sz w:val="24"/>
          <w:szCs w:val="24"/>
        </w:rPr>
      </w:pPr>
      <w:r w:rsidRPr="007029B0">
        <w:rPr>
          <w:b/>
          <w:sz w:val="24"/>
          <w:szCs w:val="24"/>
        </w:rPr>
        <w:t>o nabavi opreme za električnu instalaciju u zgradi DVD Antunovac</w:t>
      </w:r>
    </w:p>
    <w:p w:rsidR="007029B0" w:rsidRPr="007029B0" w:rsidRDefault="007029B0" w:rsidP="007029B0">
      <w:pPr>
        <w:jc w:val="both"/>
        <w:rPr>
          <w:sz w:val="24"/>
          <w:szCs w:val="24"/>
        </w:rPr>
      </w:pPr>
    </w:p>
    <w:p w:rsidR="007029B0" w:rsidRPr="007029B0" w:rsidRDefault="007029B0" w:rsidP="007029B0">
      <w:pPr>
        <w:jc w:val="center"/>
        <w:rPr>
          <w:sz w:val="24"/>
          <w:szCs w:val="24"/>
        </w:rPr>
      </w:pPr>
      <w:r w:rsidRPr="007029B0">
        <w:rPr>
          <w:sz w:val="24"/>
          <w:szCs w:val="24"/>
        </w:rPr>
        <w:t>Članak 1.</w:t>
      </w:r>
    </w:p>
    <w:p w:rsidR="007029B0" w:rsidRPr="007029B0" w:rsidRDefault="007029B0" w:rsidP="007029B0">
      <w:pPr>
        <w:jc w:val="center"/>
        <w:rPr>
          <w:sz w:val="24"/>
          <w:szCs w:val="24"/>
        </w:rPr>
      </w:pPr>
      <w:r w:rsidRPr="007029B0">
        <w:rPr>
          <w:sz w:val="24"/>
          <w:szCs w:val="24"/>
        </w:rPr>
        <w:tab/>
      </w:r>
      <w:r w:rsidRPr="007029B0">
        <w:rPr>
          <w:sz w:val="24"/>
          <w:szCs w:val="24"/>
        </w:rPr>
        <w:tab/>
      </w:r>
    </w:p>
    <w:p w:rsidR="007029B0" w:rsidRPr="007029B0" w:rsidRDefault="007029B0" w:rsidP="007029B0">
      <w:pPr>
        <w:tabs>
          <w:tab w:val="num" w:pos="709"/>
        </w:tabs>
        <w:jc w:val="both"/>
        <w:rPr>
          <w:sz w:val="24"/>
          <w:szCs w:val="24"/>
        </w:rPr>
      </w:pPr>
      <w:r w:rsidRPr="007029B0">
        <w:rPr>
          <w:sz w:val="24"/>
          <w:szCs w:val="24"/>
        </w:rPr>
        <w:tab/>
        <w:t>Naručitelj usluge: OPĆINA ANTUNOVAC, Antunovac, B. Radića 4, OIB 30812410980, a evidencijski broj nabave je 92/13.</w:t>
      </w:r>
    </w:p>
    <w:p w:rsidR="007029B0" w:rsidRPr="007029B0" w:rsidRDefault="007029B0" w:rsidP="007029B0">
      <w:pPr>
        <w:jc w:val="both"/>
        <w:rPr>
          <w:sz w:val="24"/>
          <w:szCs w:val="24"/>
        </w:rPr>
      </w:pPr>
      <w:r w:rsidRPr="007029B0">
        <w:rPr>
          <w:sz w:val="24"/>
          <w:szCs w:val="24"/>
        </w:rPr>
        <w:tab/>
        <w:t>Odgovorna osoba naručitelja je Ivan Anušić, Općinski načelnik Općine Antunovac.</w:t>
      </w:r>
    </w:p>
    <w:p w:rsidR="007029B0" w:rsidRPr="007029B0" w:rsidRDefault="007029B0" w:rsidP="007029B0">
      <w:pPr>
        <w:jc w:val="both"/>
        <w:rPr>
          <w:sz w:val="24"/>
          <w:szCs w:val="24"/>
        </w:rPr>
      </w:pPr>
    </w:p>
    <w:p w:rsidR="007029B0" w:rsidRPr="007029B0" w:rsidRDefault="007029B0" w:rsidP="007029B0">
      <w:pPr>
        <w:tabs>
          <w:tab w:val="num" w:pos="709"/>
        </w:tabs>
        <w:jc w:val="center"/>
        <w:rPr>
          <w:sz w:val="24"/>
          <w:szCs w:val="24"/>
        </w:rPr>
      </w:pPr>
      <w:r w:rsidRPr="007029B0">
        <w:rPr>
          <w:sz w:val="24"/>
          <w:szCs w:val="24"/>
        </w:rPr>
        <w:t>Članak 2.</w:t>
      </w:r>
    </w:p>
    <w:p w:rsidR="007029B0" w:rsidRPr="007029B0" w:rsidRDefault="007029B0" w:rsidP="007029B0">
      <w:pPr>
        <w:tabs>
          <w:tab w:val="left" w:pos="0"/>
          <w:tab w:val="left" w:pos="709"/>
        </w:tabs>
        <w:jc w:val="both"/>
        <w:rPr>
          <w:sz w:val="24"/>
          <w:szCs w:val="24"/>
        </w:rPr>
      </w:pPr>
    </w:p>
    <w:p w:rsidR="007029B0" w:rsidRPr="007029B0" w:rsidRDefault="007029B0" w:rsidP="007029B0">
      <w:pPr>
        <w:tabs>
          <w:tab w:val="num" w:pos="709"/>
        </w:tabs>
        <w:jc w:val="both"/>
        <w:rPr>
          <w:sz w:val="24"/>
          <w:szCs w:val="24"/>
        </w:rPr>
      </w:pPr>
      <w:r w:rsidRPr="007029B0">
        <w:rPr>
          <w:sz w:val="24"/>
          <w:szCs w:val="24"/>
        </w:rPr>
        <w:tab/>
        <w:t xml:space="preserve"> Predmet nabave je: opreme za električnu instalaciju u zgradi DVD Antunovac.</w:t>
      </w:r>
    </w:p>
    <w:p w:rsidR="007029B0" w:rsidRPr="007029B0" w:rsidRDefault="007029B0" w:rsidP="007029B0">
      <w:pPr>
        <w:tabs>
          <w:tab w:val="num" w:pos="709"/>
        </w:tabs>
        <w:jc w:val="both"/>
        <w:rPr>
          <w:sz w:val="24"/>
          <w:szCs w:val="24"/>
        </w:rPr>
      </w:pPr>
    </w:p>
    <w:p w:rsidR="007029B0" w:rsidRPr="007029B0" w:rsidRDefault="007029B0" w:rsidP="007029B0">
      <w:pPr>
        <w:tabs>
          <w:tab w:val="num" w:pos="709"/>
        </w:tabs>
        <w:jc w:val="center"/>
        <w:rPr>
          <w:sz w:val="24"/>
          <w:szCs w:val="24"/>
        </w:rPr>
      </w:pPr>
      <w:r w:rsidRPr="007029B0">
        <w:rPr>
          <w:sz w:val="24"/>
          <w:szCs w:val="24"/>
        </w:rPr>
        <w:t>Članak 3.</w:t>
      </w:r>
    </w:p>
    <w:p w:rsidR="007029B0" w:rsidRPr="007029B0" w:rsidRDefault="007029B0" w:rsidP="007029B0">
      <w:pPr>
        <w:tabs>
          <w:tab w:val="num" w:pos="709"/>
        </w:tabs>
        <w:rPr>
          <w:sz w:val="24"/>
          <w:szCs w:val="24"/>
        </w:rPr>
      </w:pPr>
    </w:p>
    <w:p w:rsidR="007029B0" w:rsidRPr="007029B0" w:rsidRDefault="007029B0" w:rsidP="007029B0">
      <w:pPr>
        <w:ind w:firstLine="720"/>
        <w:jc w:val="both"/>
        <w:rPr>
          <w:sz w:val="24"/>
          <w:szCs w:val="24"/>
        </w:rPr>
      </w:pPr>
      <w:r w:rsidRPr="007029B0">
        <w:rPr>
          <w:sz w:val="24"/>
          <w:szCs w:val="24"/>
        </w:rPr>
        <w:t>Pristigla je ponuda ADOKTO – TRADE d.o.o., K. Zvonimira 59, Antunovac, na iznos 11.136,06 kn bez PDV-a.</w:t>
      </w:r>
    </w:p>
    <w:p w:rsidR="007029B0" w:rsidRPr="007029B0" w:rsidRDefault="007029B0" w:rsidP="007029B0">
      <w:pPr>
        <w:tabs>
          <w:tab w:val="num" w:pos="0"/>
        </w:tabs>
        <w:jc w:val="both"/>
        <w:rPr>
          <w:sz w:val="24"/>
          <w:szCs w:val="24"/>
        </w:rPr>
      </w:pPr>
    </w:p>
    <w:p w:rsidR="007029B0" w:rsidRPr="007029B0" w:rsidRDefault="007029B0" w:rsidP="007029B0">
      <w:pPr>
        <w:tabs>
          <w:tab w:val="num" w:pos="709"/>
        </w:tabs>
        <w:jc w:val="center"/>
        <w:rPr>
          <w:sz w:val="24"/>
          <w:szCs w:val="24"/>
        </w:rPr>
      </w:pPr>
      <w:r w:rsidRPr="007029B0">
        <w:rPr>
          <w:sz w:val="24"/>
          <w:szCs w:val="24"/>
        </w:rPr>
        <w:t>Članak 4.</w:t>
      </w:r>
    </w:p>
    <w:p w:rsidR="007029B0" w:rsidRPr="007029B0" w:rsidRDefault="007029B0" w:rsidP="007029B0">
      <w:pPr>
        <w:tabs>
          <w:tab w:val="num" w:pos="709"/>
        </w:tabs>
        <w:jc w:val="both"/>
        <w:rPr>
          <w:sz w:val="24"/>
          <w:szCs w:val="24"/>
        </w:rPr>
      </w:pPr>
    </w:p>
    <w:p w:rsidR="007029B0" w:rsidRPr="007029B0" w:rsidRDefault="007029B0" w:rsidP="007029B0">
      <w:pPr>
        <w:jc w:val="both"/>
        <w:rPr>
          <w:sz w:val="24"/>
          <w:szCs w:val="24"/>
        </w:rPr>
      </w:pPr>
      <w:r w:rsidRPr="007029B0">
        <w:rPr>
          <w:szCs w:val="24"/>
        </w:rPr>
        <w:tab/>
      </w:r>
      <w:r w:rsidRPr="007029B0">
        <w:rPr>
          <w:sz w:val="24"/>
          <w:szCs w:val="24"/>
        </w:rPr>
        <w:t xml:space="preserve">Sredstva za plaćanje nabave osigurana su u Proračunu Općine Antunovac za 2013. godinu, sa pozicije R059c Uređenje objekata.  </w:t>
      </w:r>
    </w:p>
    <w:p w:rsidR="007029B0" w:rsidRPr="007029B0" w:rsidRDefault="007029B0" w:rsidP="007029B0">
      <w:pPr>
        <w:jc w:val="center"/>
        <w:rPr>
          <w:sz w:val="24"/>
          <w:szCs w:val="24"/>
        </w:rPr>
      </w:pPr>
    </w:p>
    <w:p w:rsidR="007029B0" w:rsidRPr="007029B0" w:rsidRDefault="007029B0" w:rsidP="007029B0">
      <w:pPr>
        <w:jc w:val="center"/>
        <w:rPr>
          <w:sz w:val="24"/>
          <w:szCs w:val="24"/>
        </w:rPr>
      </w:pPr>
      <w:r w:rsidRPr="007029B0">
        <w:rPr>
          <w:sz w:val="24"/>
          <w:szCs w:val="24"/>
        </w:rPr>
        <w:t>Članak 5.</w:t>
      </w:r>
    </w:p>
    <w:p w:rsidR="007029B0" w:rsidRPr="007029B0" w:rsidRDefault="007029B0" w:rsidP="007029B0">
      <w:pPr>
        <w:jc w:val="both"/>
        <w:rPr>
          <w:sz w:val="24"/>
          <w:szCs w:val="24"/>
        </w:rPr>
      </w:pPr>
    </w:p>
    <w:p w:rsidR="007029B0" w:rsidRPr="007029B0" w:rsidRDefault="007029B0" w:rsidP="007029B0">
      <w:pPr>
        <w:jc w:val="both"/>
        <w:rPr>
          <w:sz w:val="24"/>
          <w:szCs w:val="24"/>
        </w:rPr>
      </w:pPr>
      <w:r w:rsidRPr="007029B0">
        <w:rPr>
          <w:sz w:val="24"/>
          <w:szCs w:val="24"/>
        </w:rPr>
        <w:tab/>
        <w:t>Ova Odluka stupa na snagu danom donošenja i objavit će se u «Službenom glasniku Općine Antunovac».</w:t>
      </w:r>
    </w:p>
    <w:p w:rsidR="007029B0" w:rsidRPr="007029B0" w:rsidRDefault="007029B0" w:rsidP="007029B0">
      <w:pPr>
        <w:jc w:val="both"/>
        <w:rPr>
          <w:sz w:val="24"/>
          <w:szCs w:val="24"/>
        </w:rPr>
      </w:pPr>
    </w:p>
    <w:p w:rsidR="007029B0" w:rsidRPr="007029B0" w:rsidRDefault="007029B0" w:rsidP="007029B0">
      <w:pPr>
        <w:jc w:val="both"/>
        <w:rPr>
          <w:sz w:val="24"/>
          <w:szCs w:val="24"/>
        </w:rPr>
      </w:pPr>
      <w:r w:rsidRPr="007029B0">
        <w:rPr>
          <w:sz w:val="24"/>
          <w:szCs w:val="24"/>
        </w:rPr>
        <w:t>KLASA: 214-01/13-01/01</w:t>
      </w:r>
    </w:p>
    <w:p w:rsidR="007029B0" w:rsidRPr="007029B0" w:rsidRDefault="007029B0" w:rsidP="007029B0">
      <w:pPr>
        <w:jc w:val="both"/>
        <w:rPr>
          <w:sz w:val="24"/>
          <w:szCs w:val="24"/>
        </w:rPr>
      </w:pPr>
      <w:r w:rsidRPr="007029B0">
        <w:rPr>
          <w:sz w:val="24"/>
          <w:szCs w:val="24"/>
        </w:rPr>
        <w:t>URBROJ: 2158/02-01-13-4</w:t>
      </w:r>
    </w:p>
    <w:p w:rsidR="007029B0" w:rsidRPr="007029B0" w:rsidRDefault="007029B0" w:rsidP="007029B0">
      <w:pPr>
        <w:rPr>
          <w:sz w:val="24"/>
          <w:szCs w:val="24"/>
        </w:rPr>
      </w:pPr>
      <w:r w:rsidRPr="007029B0">
        <w:rPr>
          <w:sz w:val="24"/>
          <w:szCs w:val="24"/>
        </w:rPr>
        <w:t>U Antunovcu, 04. veljače 2013. godine</w:t>
      </w:r>
      <w:r w:rsidRPr="007029B0">
        <w:rPr>
          <w:sz w:val="24"/>
          <w:szCs w:val="24"/>
        </w:rPr>
        <w:tab/>
        <w:t xml:space="preserve"> </w:t>
      </w:r>
    </w:p>
    <w:p w:rsidR="007029B0" w:rsidRPr="007029B0" w:rsidRDefault="007029B0" w:rsidP="007A49F5">
      <w:pPr>
        <w:ind w:left="2124"/>
        <w:jc w:val="center"/>
        <w:rPr>
          <w:sz w:val="24"/>
          <w:szCs w:val="24"/>
        </w:rPr>
      </w:pPr>
      <w:r w:rsidRPr="007029B0">
        <w:rPr>
          <w:sz w:val="24"/>
          <w:szCs w:val="24"/>
        </w:rPr>
        <w:t>Općinski načelnik</w:t>
      </w:r>
    </w:p>
    <w:p w:rsidR="007029B0" w:rsidRDefault="007029B0" w:rsidP="007A49F5">
      <w:pPr>
        <w:ind w:left="2124"/>
        <w:jc w:val="center"/>
        <w:rPr>
          <w:sz w:val="24"/>
          <w:szCs w:val="24"/>
        </w:rPr>
      </w:pPr>
      <w:r w:rsidRPr="007029B0">
        <w:rPr>
          <w:sz w:val="24"/>
          <w:szCs w:val="24"/>
        </w:rPr>
        <w:t>Ivan Anušić</w:t>
      </w:r>
    </w:p>
    <w:p w:rsidR="009907BC" w:rsidRPr="007029B0" w:rsidRDefault="00DF5E41" w:rsidP="009907BC">
      <w:pPr>
        <w:rPr>
          <w:sz w:val="24"/>
          <w:szCs w:val="24"/>
        </w:rPr>
      </w:pPr>
      <w:r>
        <w:rPr>
          <w:sz w:val="24"/>
          <w:szCs w:val="24"/>
        </w:rPr>
        <w:t>59.</w:t>
      </w:r>
    </w:p>
    <w:p w:rsidR="007029B0" w:rsidRPr="007029B0" w:rsidRDefault="00DA4688" w:rsidP="007029B0">
      <w:pPr>
        <w:tabs>
          <w:tab w:val="left" w:pos="0"/>
        </w:tabs>
        <w:jc w:val="both"/>
        <w:rPr>
          <w:sz w:val="24"/>
        </w:rPr>
      </w:pPr>
      <w:r>
        <w:rPr>
          <w:sz w:val="24"/>
        </w:rPr>
        <w:tab/>
      </w:r>
      <w:r w:rsidR="007029B0" w:rsidRPr="007029B0">
        <w:rPr>
          <w:sz w:val="24"/>
        </w:rPr>
        <w:t xml:space="preserve">Temeljem članka 18. stavak 3. Zakona o javnoj nabavi («Narodne novine» broj 90/11) i članka 45. Statuta Općine Antunovac («Službeni glasnik Općine Antunovac» broj </w:t>
      </w:r>
      <w:r w:rsidR="007029B0" w:rsidRPr="007029B0">
        <w:rPr>
          <w:sz w:val="24"/>
        </w:rPr>
        <w:lastRenderedPageBreak/>
        <w:t>3/09), Općinski načelnik Općine Antunovac dana 05. veljače 2013. godine, donosi</w:t>
      </w:r>
    </w:p>
    <w:p w:rsidR="007029B0" w:rsidRPr="007029B0" w:rsidRDefault="007029B0" w:rsidP="007029B0">
      <w:pPr>
        <w:jc w:val="both"/>
        <w:rPr>
          <w:sz w:val="24"/>
        </w:rPr>
      </w:pPr>
    </w:p>
    <w:p w:rsidR="007029B0" w:rsidRPr="007029B0" w:rsidRDefault="007029B0" w:rsidP="007029B0">
      <w:pPr>
        <w:jc w:val="center"/>
        <w:rPr>
          <w:b/>
          <w:sz w:val="36"/>
          <w:szCs w:val="36"/>
        </w:rPr>
      </w:pPr>
      <w:r w:rsidRPr="007029B0">
        <w:rPr>
          <w:b/>
          <w:sz w:val="36"/>
          <w:szCs w:val="36"/>
        </w:rPr>
        <w:t>ODLUKU</w:t>
      </w:r>
    </w:p>
    <w:p w:rsidR="007029B0" w:rsidRPr="007029B0" w:rsidRDefault="007029B0" w:rsidP="007029B0">
      <w:pPr>
        <w:jc w:val="center"/>
        <w:rPr>
          <w:b/>
          <w:sz w:val="24"/>
          <w:szCs w:val="24"/>
        </w:rPr>
      </w:pPr>
      <w:r w:rsidRPr="007029B0">
        <w:rPr>
          <w:b/>
          <w:sz w:val="24"/>
          <w:szCs w:val="24"/>
        </w:rPr>
        <w:t>o nabavi kamenog agregata i geo tekstila za groblje Antunovac</w:t>
      </w:r>
    </w:p>
    <w:p w:rsidR="007029B0" w:rsidRPr="007029B0" w:rsidRDefault="007029B0" w:rsidP="007029B0">
      <w:pPr>
        <w:jc w:val="both"/>
        <w:rPr>
          <w:sz w:val="24"/>
        </w:rPr>
      </w:pPr>
    </w:p>
    <w:p w:rsidR="007029B0" w:rsidRPr="007029B0" w:rsidRDefault="007029B0" w:rsidP="007029B0">
      <w:pPr>
        <w:jc w:val="center"/>
        <w:rPr>
          <w:sz w:val="24"/>
        </w:rPr>
      </w:pPr>
      <w:r w:rsidRPr="007029B0">
        <w:rPr>
          <w:sz w:val="24"/>
        </w:rPr>
        <w:t>Članak 1.</w:t>
      </w:r>
    </w:p>
    <w:p w:rsidR="007029B0" w:rsidRPr="007029B0" w:rsidRDefault="007029B0" w:rsidP="007029B0">
      <w:pPr>
        <w:jc w:val="center"/>
        <w:rPr>
          <w:sz w:val="24"/>
        </w:rPr>
      </w:pPr>
      <w:r w:rsidRPr="007029B0">
        <w:rPr>
          <w:sz w:val="24"/>
        </w:rPr>
        <w:tab/>
      </w:r>
      <w:r w:rsidRPr="007029B0">
        <w:rPr>
          <w:sz w:val="24"/>
        </w:rPr>
        <w:tab/>
      </w:r>
    </w:p>
    <w:p w:rsidR="007029B0" w:rsidRPr="007029B0" w:rsidRDefault="007029B0" w:rsidP="007029B0">
      <w:pPr>
        <w:tabs>
          <w:tab w:val="num" w:pos="709"/>
        </w:tabs>
        <w:jc w:val="both"/>
        <w:rPr>
          <w:sz w:val="24"/>
        </w:rPr>
      </w:pPr>
      <w:r w:rsidRPr="007029B0">
        <w:rPr>
          <w:sz w:val="24"/>
        </w:rPr>
        <w:tab/>
        <w:t>Naručitelj usluge: OPĆINA ANTUNOVAC, Antunovac, B. Radića 4, OIB 30812410980 a evidencijski broj nabave je 68/13.</w:t>
      </w:r>
    </w:p>
    <w:p w:rsidR="007029B0" w:rsidRPr="007029B0" w:rsidRDefault="007029B0" w:rsidP="007029B0">
      <w:pPr>
        <w:jc w:val="both"/>
        <w:rPr>
          <w:sz w:val="24"/>
        </w:rPr>
      </w:pPr>
      <w:r w:rsidRPr="007029B0">
        <w:rPr>
          <w:sz w:val="24"/>
        </w:rPr>
        <w:tab/>
        <w:t>Odgovorna osoba naručitelja je Ivan Anušić, Općinski načelnik Općine Antunovac.</w:t>
      </w:r>
    </w:p>
    <w:p w:rsidR="007029B0" w:rsidRPr="007029B0" w:rsidRDefault="007029B0" w:rsidP="007029B0">
      <w:pPr>
        <w:jc w:val="both"/>
        <w:rPr>
          <w:sz w:val="24"/>
        </w:rPr>
      </w:pPr>
    </w:p>
    <w:p w:rsidR="007029B0" w:rsidRPr="007029B0" w:rsidRDefault="007029B0" w:rsidP="007029B0">
      <w:pPr>
        <w:tabs>
          <w:tab w:val="num" w:pos="709"/>
        </w:tabs>
        <w:jc w:val="center"/>
        <w:rPr>
          <w:sz w:val="24"/>
        </w:rPr>
      </w:pPr>
      <w:r w:rsidRPr="007029B0">
        <w:rPr>
          <w:sz w:val="24"/>
        </w:rPr>
        <w:t>Članak 2.</w:t>
      </w:r>
    </w:p>
    <w:p w:rsidR="007029B0" w:rsidRPr="007029B0" w:rsidRDefault="007029B0" w:rsidP="007029B0">
      <w:pPr>
        <w:tabs>
          <w:tab w:val="left" w:pos="0"/>
          <w:tab w:val="left" w:pos="709"/>
        </w:tabs>
        <w:jc w:val="both"/>
        <w:rPr>
          <w:sz w:val="24"/>
          <w:szCs w:val="24"/>
        </w:rPr>
      </w:pPr>
    </w:p>
    <w:p w:rsidR="007029B0" w:rsidRPr="007029B0" w:rsidRDefault="007029B0" w:rsidP="007029B0">
      <w:pPr>
        <w:jc w:val="both"/>
        <w:rPr>
          <w:sz w:val="24"/>
          <w:szCs w:val="24"/>
        </w:rPr>
      </w:pPr>
      <w:r w:rsidRPr="007029B0">
        <w:tab/>
      </w:r>
      <w:r w:rsidRPr="007029B0">
        <w:rPr>
          <w:sz w:val="24"/>
          <w:szCs w:val="24"/>
        </w:rPr>
        <w:t xml:space="preserve"> Predmet nabave je: kameni agregat i geo tekstil za groblje Antunovac.</w:t>
      </w:r>
    </w:p>
    <w:p w:rsidR="007029B0" w:rsidRPr="007029B0" w:rsidRDefault="007029B0" w:rsidP="007029B0">
      <w:pPr>
        <w:jc w:val="both"/>
        <w:rPr>
          <w:sz w:val="24"/>
          <w:szCs w:val="24"/>
        </w:rPr>
      </w:pPr>
    </w:p>
    <w:p w:rsidR="007029B0" w:rsidRPr="007029B0" w:rsidRDefault="007029B0" w:rsidP="007029B0">
      <w:pPr>
        <w:tabs>
          <w:tab w:val="num" w:pos="709"/>
        </w:tabs>
        <w:jc w:val="center"/>
        <w:rPr>
          <w:sz w:val="24"/>
        </w:rPr>
      </w:pPr>
      <w:r w:rsidRPr="007029B0">
        <w:rPr>
          <w:sz w:val="24"/>
        </w:rPr>
        <w:t>Članak 3.</w:t>
      </w:r>
    </w:p>
    <w:p w:rsidR="007029B0" w:rsidRPr="007029B0" w:rsidRDefault="007029B0" w:rsidP="007029B0">
      <w:pPr>
        <w:tabs>
          <w:tab w:val="num" w:pos="709"/>
        </w:tabs>
        <w:jc w:val="center"/>
        <w:rPr>
          <w:sz w:val="24"/>
        </w:rPr>
      </w:pPr>
    </w:p>
    <w:p w:rsidR="007029B0" w:rsidRPr="007029B0" w:rsidRDefault="007029B0" w:rsidP="007029B0">
      <w:pPr>
        <w:ind w:firstLine="720"/>
        <w:jc w:val="both"/>
        <w:rPr>
          <w:sz w:val="24"/>
        </w:rPr>
      </w:pPr>
      <w:r w:rsidRPr="007029B0">
        <w:rPr>
          <w:sz w:val="24"/>
        </w:rPr>
        <w:t>Pristigla je ponuda MERX d.o.o., K. Domagoja 2, Josipovac, na iznos od 7.761,25 kn bez PDV-a.</w:t>
      </w:r>
    </w:p>
    <w:p w:rsidR="007029B0" w:rsidRPr="007029B0" w:rsidRDefault="007029B0" w:rsidP="007029B0">
      <w:pPr>
        <w:tabs>
          <w:tab w:val="num" w:pos="0"/>
        </w:tabs>
        <w:jc w:val="both"/>
        <w:rPr>
          <w:sz w:val="24"/>
        </w:rPr>
      </w:pPr>
    </w:p>
    <w:p w:rsidR="007029B0" w:rsidRPr="007029B0" w:rsidRDefault="007029B0" w:rsidP="007029B0">
      <w:pPr>
        <w:tabs>
          <w:tab w:val="num" w:pos="709"/>
        </w:tabs>
        <w:jc w:val="center"/>
        <w:rPr>
          <w:sz w:val="24"/>
        </w:rPr>
      </w:pPr>
      <w:r w:rsidRPr="007029B0">
        <w:rPr>
          <w:sz w:val="24"/>
        </w:rPr>
        <w:t>Članak 4.</w:t>
      </w:r>
    </w:p>
    <w:p w:rsidR="007029B0" w:rsidRPr="007029B0" w:rsidRDefault="007029B0" w:rsidP="007029B0">
      <w:pPr>
        <w:tabs>
          <w:tab w:val="num" w:pos="709"/>
        </w:tabs>
        <w:jc w:val="both"/>
        <w:rPr>
          <w:sz w:val="24"/>
        </w:rPr>
      </w:pPr>
    </w:p>
    <w:p w:rsidR="007029B0" w:rsidRPr="007029B0" w:rsidRDefault="007029B0" w:rsidP="007029B0">
      <w:pPr>
        <w:tabs>
          <w:tab w:val="num" w:pos="709"/>
        </w:tabs>
        <w:jc w:val="both"/>
        <w:rPr>
          <w:sz w:val="24"/>
        </w:rPr>
      </w:pPr>
      <w:r w:rsidRPr="007029B0">
        <w:rPr>
          <w:sz w:val="24"/>
        </w:rPr>
        <w:tab/>
        <w:t xml:space="preserve">Sredstva za plaćanje nabave osigurana su u Proračunu Općine Antunovac za 2013. godinu sa pozicije R042 Izgradnja groblja Antunovac i Ivanovac. </w:t>
      </w:r>
    </w:p>
    <w:p w:rsidR="007029B0" w:rsidRPr="007029B0" w:rsidRDefault="007029B0" w:rsidP="007029B0">
      <w:pPr>
        <w:jc w:val="center"/>
        <w:rPr>
          <w:sz w:val="24"/>
        </w:rPr>
      </w:pPr>
    </w:p>
    <w:p w:rsidR="007029B0" w:rsidRPr="007029B0" w:rsidRDefault="007029B0" w:rsidP="007029B0">
      <w:pPr>
        <w:jc w:val="center"/>
        <w:rPr>
          <w:sz w:val="24"/>
        </w:rPr>
      </w:pPr>
      <w:r w:rsidRPr="007029B0">
        <w:rPr>
          <w:sz w:val="24"/>
        </w:rPr>
        <w:t>Članak 5.</w:t>
      </w:r>
    </w:p>
    <w:p w:rsidR="007029B0" w:rsidRPr="007029B0" w:rsidRDefault="007029B0" w:rsidP="007029B0">
      <w:pPr>
        <w:jc w:val="both"/>
        <w:rPr>
          <w:sz w:val="24"/>
        </w:rPr>
      </w:pPr>
    </w:p>
    <w:p w:rsidR="007029B0" w:rsidRPr="007029B0" w:rsidRDefault="007029B0" w:rsidP="007029B0">
      <w:pPr>
        <w:jc w:val="both"/>
        <w:rPr>
          <w:sz w:val="24"/>
        </w:rPr>
      </w:pPr>
      <w:r w:rsidRPr="007029B0">
        <w:rPr>
          <w:sz w:val="24"/>
        </w:rPr>
        <w:tab/>
        <w:t>Ova Odluka stupa na snagu danom donošenja i objavit će se u «Službenom glasniku Općine Antunovac».</w:t>
      </w:r>
    </w:p>
    <w:p w:rsidR="007029B0" w:rsidRPr="007029B0" w:rsidRDefault="007029B0" w:rsidP="007029B0">
      <w:pPr>
        <w:jc w:val="both"/>
        <w:rPr>
          <w:sz w:val="24"/>
          <w:szCs w:val="24"/>
        </w:rPr>
      </w:pPr>
    </w:p>
    <w:p w:rsidR="007029B0" w:rsidRPr="007029B0" w:rsidRDefault="007029B0" w:rsidP="007029B0">
      <w:pPr>
        <w:jc w:val="both"/>
        <w:rPr>
          <w:sz w:val="24"/>
        </w:rPr>
      </w:pPr>
      <w:r w:rsidRPr="007029B0">
        <w:rPr>
          <w:sz w:val="24"/>
        </w:rPr>
        <w:t>KLASA: 363-02/13-01/03</w:t>
      </w:r>
    </w:p>
    <w:p w:rsidR="007029B0" w:rsidRPr="007029B0" w:rsidRDefault="007029B0" w:rsidP="007029B0">
      <w:pPr>
        <w:jc w:val="both"/>
        <w:rPr>
          <w:sz w:val="24"/>
          <w:szCs w:val="24"/>
        </w:rPr>
      </w:pPr>
      <w:r w:rsidRPr="007029B0">
        <w:rPr>
          <w:sz w:val="24"/>
          <w:szCs w:val="24"/>
        </w:rPr>
        <w:t>URBROJ: 2158/02-01-13-6</w:t>
      </w:r>
    </w:p>
    <w:p w:rsidR="007029B0" w:rsidRPr="007029B0" w:rsidRDefault="007029B0" w:rsidP="007029B0">
      <w:pPr>
        <w:rPr>
          <w:sz w:val="24"/>
        </w:rPr>
      </w:pPr>
      <w:r w:rsidRPr="007029B0">
        <w:rPr>
          <w:sz w:val="24"/>
        </w:rPr>
        <w:t>U Antunovcu, 05. veljače 2013. godine</w:t>
      </w:r>
      <w:r w:rsidRPr="007029B0">
        <w:rPr>
          <w:sz w:val="24"/>
        </w:rPr>
        <w:tab/>
        <w:t xml:space="preserve"> </w:t>
      </w:r>
    </w:p>
    <w:p w:rsidR="007029B0" w:rsidRPr="007029B0" w:rsidRDefault="007029B0" w:rsidP="007A49F5">
      <w:pPr>
        <w:ind w:left="2124"/>
        <w:jc w:val="center"/>
        <w:rPr>
          <w:sz w:val="24"/>
        </w:rPr>
      </w:pPr>
      <w:r w:rsidRPr="007029B0">
        <w:rPr>
          <w:sz w:val="24"/>
        </w:rPr>
        <w:t>Općinski načelnik</w:t>
      </w:r>
    </w:p>
    <w:p w:rsidR="007029B0" w:rsidRDefault="007029B0" w:rsidP="007A49F5">
      <w:pPr>
        <w:ind w:left="2124"/>
        <w:jc w:val="center"/>
        <w:rPr>
          <w:rFonts w:ascii="HRTimes" w:hAnsi="HRTimes"/>
          <w:sz w:val="24"/>
        </w:rPr>
      </w:pPr>
      <w:r w:rsidRPr="007029B0">
        <w:rPr>
          <w:rFonts w:ascii="HRTimes" w:hAnsi="HRTimes"/>
          <w:sz w:val="24"/>
        </w:rPr>
        <w:t>Ivan Anušić</w:t>
      </w:r>
    </w:p>
    <w:p w:rsidR="009907BC" w:rsidRPr="007029B0" w:rsidRDefault="00DF5E41" w:rsidP="009907BC">
      <w:pPr>
        <w:rPr>
          <w:rFonts w:ascii="HRTimes" w:hAnsi="HRTimes"/>
          <w:sz w:val="24"/>
        </w:rPr>
      </w:pPr>
      <w:r>
        <w:rPr>
          <w:rFonts w:ascii="HRTimes" w:hAnsi="HRTimes"/>
          <w:sz w:val="24"/>
        </w:rPr>
        <w:t>60.</w:t>
      </w:r>
    </w:p>
    <w:p w:rsidR="007029B0" w:rsidRPr="007029B0" w:rsidRDefault="00DA4688" w:rsidP="007029B0">
      <w:pPr>
        <w:tabs>
          <w:tab w:val="left" w:pos="0"/>
        </w:tabs>
        <w:jc w:val="both"/>
        <w:rPr>
          <w:sz w:val="24"/>
        </w:rPr>
      </w:pPr>
      <w:r>
        <w:rPr>
          <w:sz w:val="24"/>
        </w:rPr>
        <w:tab/>
      </w:r>
      <w:r w:rsidR="007029B0" w:rsidRPr="007029B0">
        <w:rPr>
          <w:sz w:val="24"/>
        </w:rPr>
        <w:t xml:space="preserve">Temeljem članka 18. stavak 3. Zakona o javnoj nabavi («Narodne novine» broj 90/11) i članka 45. Statuta Općine Antunovac («Službeni glasnik Općine Antunovac» broj </w:t>
      </w:r>
      <w:r w:rsidR="007029B0" w:rsidRPr="007029B0">
        <w:rPr>
          <w:sz w:val="24"/>
        </w:rPr>
        <w:lastRenderedPageBreak/>
        <w:t>3/09), Općinski načelnik Općine Antunovac dana 05. veljače 2013. godine, donosi</w:t>
      </w:r>
    </w:p>
    <w:p w:rsidR="007029B0" w:rsidRPr="007029B0" w:rsidRDefault="007029B0" w:rsidP="007029B0">
      <w:pPr>
        <w:jc w:val="both"/>
        <w:rPr>
          <w:sz w:val="24"/>
        </w:rPr>
      </w:pPr>
    </w:p>
    <w:p w:rsidR="007029B0" w:rsidRPr="007029B0" w:rsidRDefault="007029B0" w:rsidP="007029B0">
      <w:pPr>
        <w:jc w:val="center"/>
        <w:rPr>
          <w:b/>
          <w:sz w:val="36"/>
          <w:szCs w:val="36"/>
        </w:rPr>
      </w:pPr>
      <w:r w:rsidRPr="007029B0">
        <w:rPr>
          <w:b/>
          <w:sz w:val="36"/>
          <w:szCs w:val="36"/>
        </w:rPr>
        <w:t>ODLUKU</w:t>
      </w:r>
    </w:p>
    <w:p w:rsidR="007029B0" w:rsidRPr="007029B0" w:rsidRDefault="007029B0" w:rsidP="007029B0">
      <w:pPr>
        <w:jc w:val="center"/>
        <w:rPr>
          <w:b/>
          <w:sz w:val="24"/>
          <w:szCs w:val="24"/>
        </w:rPr>
      </w:pPr>
      <w:r w:rsidRPr="007029B0">
        <w:rPr>
          <w:b/>
          <w:sz w:val="24"/>
          <w:szCs w:val="24"/>
        </w:rPr>
        <w:t>o produljenju ugovorne obveze na 24 mjeseca,</w:t>
      </w:r>
    </w:p>
    <w:p w:rsidR="007029B0" w:rsidRPr="007029B0" w:rsidRDefault="007029B0" w:rsidP="007029B0">
      <w:pPr>
        <w:jc w:val="center"/>
        <w:rPr>
          <w:b/>
          <w:sz w:val="24"/>
          <w:szCs w:val="24"/>
        </w:rPr>
      </w:pPr>
      <w:r w:rsidRPr="007029B0">
        <w:rPr>
          <w:b/>
          <w:sz w:val="24"/>
          <w:szCs w:val="24"/>
        </w:rPr>
        <w:t>i nabava mobilnih uređaja Apple iPhone 5 16 GB</w:t>
      </w:r>
    </w:p>
    <w:p w:rsidR="007029B0" w:rsidRPr="007029B0" w:rsidRDefault="007029B0" w:rsidP="007029B0">
      <w:pPr>
        <w:rPr>
          <w:sz w:val="24"/>
          <w:szCs w:val="24"/>
        </w:rPr>
      </w:pPr>
    </w:p>
    <w:p w:rsidR="007029B0" w:rsidRPr="007029B0" w:rsidRDefault="007029B0" w:rsidP="007029B0">
      <w:pPr>
        <w:jc w:val="center"/>
        <w:rPr>
          <w:sz w:val="24"/>
        </w:rPr>
      </w:pPr>
      <w:r w:rsidRPr="007029B0">
        <w:rPr>
          <w:sz w:val="24"/>
        </w:rPr>
        <w:t>Članak 1.</w:t>
      </w:r>
    </w:p>
    <w:p w:rsidR="007029B0" w:rsidRPr="007029B0" w:rsidRDefault="007029B0" w:rsidP="007029B0">
      <w:pPr>
        <w:jc w:val="center"/>
        <w:rPr>
          <w:sz w:val="24"/>
        </w:rPr>
      </w:pPr>
      <w:r w:rsidRPr="007029B0">
        <w:rPr>
          <w:sz w:val="24"/>
        </w:rPr>
        <w:tab/>
      </w:r>
      <w:r w:rsidRPr="007029B0">
        <w:rPr>
          <w:sz w:val="24"/>
        </w:rPr>
        <w:tab/>
      </w:r>
    </w:p>
    <w:p w:rsidR="007029B0" w:rsidRPr="007029B0" w:rsidRDefault="007029B0" w:rsidP="007029B0">
      <w:pPr>
        <w:tabs>
          <w:tab w:val="num" w:pos="709"/>
        </w:tabs>
        <w:jc w:val="both"/>
        <w:rPr>
          <w:sz w:val="24"/>
        </w:rPr>
      </w:pPr>
      <w:r w:rsidRPr="007029B0">
        <w:rPr>
          <w:sz w:val="24"/>
        </w:rPr>
        <w:tab/>
        <w:t>Naručitelj usluge: OPĆINA ANTUNOVAC, Antunovac, B. Radića 4, OIB 30812410980, a evidencijski broj nabave je 08/13.</w:t>
      </w:r>
    </w:p>
    <w:p w:rsidR="007029B0" w:rsidRPr="007029B0" w:rsidRDefault="007029B0" w:rsidP="007029B0">
      <w:pPr>
        <w:jc w:val="both"/>
        <w:rPr>
          <w:sz w:val="24"/>
        </w:rPr>
      </w:pPr>
      <w:r w:rsidRPr="007029B0">
        <w:rPr>
          <w:sz w:val="24"/>
        </w:rPr>
        <w:tab/>
        <w:t>Odgovorna osoba naručitelja je Ivan Anušić, Općinski načelnik Općine Antunovac.</w:t>
      </w:r>
    </w:p>
    <w:p w:rsidR="007029B0" w:rsidRPr="007029B0" w:rsidRDefault="007029B0" w:rsidP="007029B0">
      <w:pPr>
        <w:jc w:val="both"/>
        <w:rPr>
          <w:sz w:val="24"/>
        </w:rPr>
      </w:pPr>
    </w:p>
    <w:p w:rsidR="007029B0" w:rsidRPr="007029B0" w:rsidRDefault="007029B0" w:rsidP="007029B0">
      <w:pPr>
        <w:tabs>
          <w:tab w:val="num" w:pos="709"/>
        </w:tabs>
        <w:jc w:val="center"/>
        <w:rPr>
          <w:sz w:val="24"/>
        </w:rPr>
      </w:pPr>
      <w:r w:rsidRPr="007029B0">
        <w:rPr>
          <w:sz w:val="24"/>
        </w:rPr>
        <w:t>Članak 2.</w:t>
      </w:r>
    </w:p>
    <w:p w:rsidR="007029B0" w:rsidRPr="007029B0" w:rsidRDefault="007029B0" w:rsidP="007029B0">
      <w:pPr>
        <w:tabs>
          <w:tab w:val="left" w:pos="0"/>
          <w:tab w:val="left" w:pos="709"/>
        </w:tabs>
        <w:jc w:val="both"/>
        <w:rPr>
          <w:sz w:val="24"/>
          <w:szCs w:val="24"/>
        </w:rPr>
      </w:pPr>
    </w:p>
    <w:p w:rsidR="007029B0" w:rsidRPr="007029B0" w:rsidRDefault="007029B0" w:rsidP="007029B0">
      <w:pPr>
        <w:jc w:val="both"/>
        <w:rPr>
          <w:sz w:val="24"/>
          <w:szCs w:val="24"/>
        </w:rPr>
      </w:pPr>
      <w:r w:rsidRPr="007029B0">
        <w:tab/>
      </w:r>
      <w:r w:rsidRPr="007029B0">
        <w:rPr>
          <w:sz w:val="24"/>
          <w:szCs w:val="24"/>
        </w:rPr>
        <w:t xml:space="preserve"> Predmet nabave je: produljenje ugovorne obveze na 24 mjeseca i nabava mobilnih uređaja Apple iPhone 5 16 GB.</w:t>
      </w:r>
    </w:p>
    <w:p w:rsidR="007029B0" w:rsidRPr="007029B0" w:rsidRDefault="007029B0" w:rsidP="007029B0">
      <w:pPr>
        <w:jc w:val="both"/>
        <w:rPr>
          <w:sz w:val="24"/>
          <w:szCs w:val="24"/>
        </w:rPr>
      </w:pPr>
    </w:p>
    <w:p w:rsidR="007029B0" w:rsidRPr="007029B0" w:rsidRDefault="007029B0" w:rsidP="007029B0">
      <w:pPr>
        <w:tabs>
          <w:tab w:val="num" w:pos="709"/>
        </w:tabs>
        <w:jc w:val="center"/>
        <w:rPr>
          <w:sz w:val="24"/>
        </w:rPr>
      </w:pPr>
      <w:r w:rsidRPr="007029B0">
        <w:rPr>
          <w:sz w:val="24"/>
        </w:rPr>
        <w:t>Članak 3.</w:t>
      </w:r>
    </w:p>
    <w:p w:rsidR="007029B0" w:rsidRPr="007029B0" w:rsidRDefault="007029B0" w:rsidP="007029B0">
      <w:pPr>
        <w:tabs>
          <w:tab w:val="num" w:pos="709"/>
        </w:tabs>
        <w:jc w:val="center"/>
        <w:rPr>
          <w:sz w:val="24"/>
        </w:rPr>
      </w:pPr>
    </w:p>
    <w:p w:rsidR="007029B0" w:rsidRPr="007029B0" w:rsidRDefault="007029B0" w:rsidP="007029B0">
      <w:pPr>
        <w:ind w:firstLine="720"/>
        <w:jc w:val="both"/>
        <w:rPr>
          <w:sz w:val="24"/>
        </w:rPr>
      </w:pPr>
      <w:r w:rsidRPr="007029B0">
        <w:rPr>
          <w:sz w:val="24"/>
        </w:rPr>
        <w:t>Pristigla je ponuda HRVATSKI TELEKOM d.d., Kruge 26, Zagreb, na iznos jednog uređaja od 2.718,40 bez PDV-a 3.398.00 kn, tj. ukupno 5.436,00 kn bez PDV-a (za dva uređaja).</w:t>
      </w:r>
    </w:p>
    <w:p w:rsidR="007029B0" w:rsidRPr="007029B0" w:rsidRDefault="007029B0" w:rsidP="007029B0">
      <w:pPr>
        <w:tabs>
          <w:tab w:val="num" w:pos="0"/>
        </w:tabs>
        <w:jc w:val="both"/>
        <w:rPr>
          <w:sz w:val="24"/>
        </w:rPr>
      </w:pPr>
    </w:p>
    <w:p w:rsidR="007029B0" w:rsidRPr="007029B0" w:rsidRDefault="007029B0" w:rsidP="007029B0">
      <w:pPr>
        <w:tabs>
          <w:tab w:val="num" w:pos="709"/>
        </w:tabs>
        <w:jc w:val="center"/>
        <w:rPr>
          <w:sz w:val="24"/>
        </w:rPr>
      </w:pPr>
      <w:r w:rsidRPr="007029B0">
        <w:rPr>
          <w:sz w:val="24"/>
        </w:rPr>
        <w:t>Članak 4.</w:t>
      </w:r>
    </w:p>
    <w:p w:rsidR="007029B0" w:rsidRPr="007029B0" w:rsidRDefault="007029B0" w:rsidP="007029B0">
      <w:pPr>
        <w:tabs>
          <w:tab w:val="num" w:pos="709"/>
        </w:tabs>
        <w:jc w:val="both"/>
        <w:rPr>
          <w:sz w:val="24"/>
        </w:rPr>
      </w:pPr>
    </w:p>
    <w:p w:rsidR="007029B0" w:rsidRPr="007029B0" w:rsidRDefault="007029B0" w:rsidP="007029B0">
      <w:pPr>
        <w:tabs>
          <w:tab w:val="num" w:pos="709"/>
        </w:tabs>
        <w:jc w:val="both"/>
        <w:rPr>
          <w:sz w:val="24"/>
        </w:rPr>
      </w:pPr>
      <w:r w:rsidRPr="007029B0">
        <w:rPr>
          <w:sz w:val="24"/>
        </w:rPr>
        <w:tab/>
        <w:t>Sredstva za plaćanje nabave osigurana su u Proračunu Općine Antunovac za 2013. godinu sa pozicije R011 Sitan inventar</w:t>
      </w:r>
      <w:r w:rsidRPr="007029B0">
        <w:rPr>
          <w:rFonts w:ascii="HRTimes" w:hAnsi="HRTimes"/>
          <w:sz w:val="24"/>
        </w:rPr>
        <w:t>.</w:t>
      </w:r>
    </w:p>
    <w:p w:rsidR="007029B0" w:rsidRPr="007029B0" w:rsidRDefault="007029B0" w:rsidP="007029B0">
      <w:pPr>
        <w:rPr>
          <w:sz w:val="24"/>
        </w:rPr>
      </w:pPr>
    </w:p>
    <w:p w:rsidR="007029B0" w:rsidRPr="007029B0" w:rsidRDefault="007029B0" w:rsidP="007029B0">
      <w:pPr>
        <w:jc w:val="center"/>
        <w:rPr>
          <w:sz w:val="24"/>
        </w:rPr>
      </w:pPr>
      <w:r w:rsidRPr="007029B0">
        <w:rPr>
          <w:sz w:val="24"/>
        </w:rPr>
        <w:t>Članak 5.</w:t>
      </w:r>
    </w:p>
    <w:p w:rsidR="007029B0" w:rsidRPr="007029B0" w:rsidRDefault="007029B0" w:rsidP="007029B0">
      <w:pPr>
        <w:jc w:val="both"/>
        <w:rPr>
          <w:sz w:val="24"/>
        </w:rPr>
      </w:pPr>
    </w:p>
    <w:p w:rsidR="007029B0" w:rsidRPr="007029B0" w:rsidRDefault="007029B0" w:rsidP="007029B0">
      <w:pPr>
        <w:jc w:val="both"/>
        <w:rPr>
          <w:sz w:val="24"/>
        </w:rPr>
      </w:pPr>
      <w:r w:rsidRPr="007029B0">
        <w:rPr>
          <w:sz w:val="24"/>
        </w:rPr>
        <w:tab/>
        <w:t>Ova Odluka stupa na snagu danom donošenja i objavit će se u «Službenom glasniku Općine Antunovac».</w:t>
      </w:r>
    </w:p>
    <w:p w:rsidR="007029B0" w:rsidRPr="007029B0" w:rsidRDefault="007029B0" w:rsidP="007029B0">
      <w:pPr>
        <w:jc w:val="both"/>
        <w:rPr>
          <w:sz w:val="24"/>
          <w:szCs w:val="24"/>
        </w:rPr>
      </w:pPr>
    </w:p>
    <w:p w:rsidR="007029B0" w:rsidRPr="007029B0" w:rsidRDefault="007029B0" w:rsidP="007029B0">
      <w:pPr>
        <w:jc w:val="both"/>
        <w:rPr>
          <w:sz w:val="24"/>
        </w:rPr>
      </w:pPr>
      <w:r w:rsidRPr="007029B0">
        <w:rPr>
          <w:sz w:val="24"/>
        </w:rPr>
        <w:t>KLASA: 344-01/13-01/02</w:t>
      </w:r>
    </w:p>
    <w:p w:rsidR="007029B0" w:rsidRPr="007029B0" w:rsidRDefault="007029B0" w:rsidP="007029B0">
      <w:pPr>
        <w:jc w:val="both"/>
        <w:rPr>
          <w:sz w:val="24"/>
          <w:szCs w:val="24"/>
        </w:rPr>
      </w:pPr>
      <w:r w:rsidRPr="007029B0">
        <w:rPr>
          <w:sz w:val="24"/>
          <w:szCs w:val="24"/>
        </w:rPr>
        <w:t>URBROJ: 2158/02-01-13-2</w:t>
      </w:r>
    </w:p>
    <w:p w:rsidR="007029B0" w:rsidRPr="007029B0" w:rsidRDefault="007029B0" w:rsidP="007029B0">
      <w:pPr>
        <w:rPr>
          <w:sz w:val="24"/>
        </w:rPr>
      </w:pPr>
      <w:r w:rsidRPr="007029B0">
        <w:rPr>
          <w:sz w:val="24"/>
        </w:rPr>
        <w:t>U Antunovcu, 05. veljače 2013. godine</w:t>
      </w:r>
      <w:r w:rsidRPr="007029B0">
        <w:rPr>
          <w:sz w:val="24"/>
        </w:rPr>
        <w:tab/>
      </w:r>
    </w:p>
    <w:p w:rsidR="007029B0" w:rsidRPr="007029B0" w:rsidRDefault="007029B0" w:rsidP="007A49F5">
      <w:pPr>
        <w:ind w:left="2124"/>
        <w:jc w:val="center"/>
        <w:rPr>
          <w:sz w:val="24"/>
        </w:rPr>
      </w:pPr>
      <w:r w:rsidRPr="007029B0">
        <w:rPr>
          <w:sz w:val="24"/>
        </w:rPr>
        <w:t>Općinski načelnik</w:t>
      </w:r>
    </w:p>
    <w:p w:rsidR="007029B0" w:rsidRDefault="007029B0" w:rsidP="007A49F5">
      <w:pPr>
        <w:ind w:left="2124"/>
        <w:jc w:val="center"/>
        <w:rPr>
          <w:rFonts w:ascii="HRTimes" w:hAnsi="HRTimes"/>
          <w:sz w:val="24"/>
        </w:rPr>
      </w:pPr>
      <w:r w:rsidRPr="007029B0">
        <w:rPr>
          <w:rFonts w:ascii="HRTimes" w:hAnsi="HRTimes"/>
          <w:sz w:val="24"/>
        </w:rPr>
        <w:t>Ivan Anušić</w:t>
      </w:r>
    </w:p>
    <w:p w:rsidR="00231542" w:rsidRDefault="00231542" w:rsidP="009907BC">
      <w:pPr>
        <w:rPr>
          <w:rFonts w:ascii="HRTimes" w:hAnsi="HRTimes"/>
          <w:sz w:val="24"/>
        </w:rPr>
      </w:pPr>
    </w:p>
    <w:p w:rsidR="009907BC" w:rsidRPr="007029B0" w:rsidRDefault="00DF5E41" w:rsidP="009907BC">
      <w:pPr>
        <w:rPr>
          <w:rFonts w:ascii="HRTimes" w:hAnsi="HRTimes"/>
          <w:sz w:val="24"/>
        </w:rPr>
      </w:pPr>
      <w:r>
        <w:rPr>
          <w:rFonts w:ascii="HRTimes" w:hAnsi="HRTimes"/>
          <w:sz w:val="24"/>
        </w:rPr>
        <w:lastRenderedPageBreak/>
        <w:t>61.</w:t>
      </w:r>
    </w:p>
    <w:p w:rsidR="007029B0" w:rsidRPr="007029B0" w:rsidRDefault="00DA4688" w:rsidP="007029B0">
      <w:pPr>
        <w:tabs>
          <w:tab w:val="left" w:pos="0"/>
        </w:tabs>
        <w:jc w:val="both"/>
        <w:rPr>
          <w:sz w:val="24"/>
          <w:szCs w:val="24"/>
        </w:rPr>
      </w:pPr>
      <w:r>
        <w:rPr>
          <w:sz w:val="24"/>
          <w:szCs w:val="24"/>
        </w:rPr>
        <w:tab/>
      </w:r>
      <w:r w:rsidR="007029B0" w:rsidRPr="007029B0">
        <w:rPr>
          <w:sz w:val="24"/>
          <w:szCs w:val="24"/>
        </w:rPr>
        <w:t>Temeljem članka 18. stavak 3. Zakona o javnoj nabavi («Narodne novine» broj 90/11) i članka 45. Statuta Općine Antunovac («Službeni glasnik Općine Antunovac» broj 3/09), Općinski načelnik Općine Antunovac dana 07. veljače 2013. godine, donosi</w:t>
      </w:r>
    </w:p>
    <w:p w:rsidR="007029B0" w:rsidRPr="007029B0" w:rsidRDefault="007029B0" w:rsidP="007029B0">
      <w:pPr>
        <w:jc w:val="both"/>
        <w:rPr>
          <w:sz w:val="24"/>
          <w:szCs w:val="24"/>
        </w:rPr>
      </w:pPr>
    </w:p>
    <w:p w:rsidR="007029B0" w:rsidRPr="007029B0" w:rsidRDefault="007029B0" w:rsidP="007029B0">
      <w:pPr>
        <w:jc w:val="center"/>
        <w:rPr>
          <w:b/>
          <w:sz w:val="24"/>
          <w:szCs w:val="24"/>
        </w:rPr>
      </w:pPr>
      <w:r w:rsidRPr="007029B0">
        <w:rPr>
          <w:b/>
          <w:sz w:val="36"/>
          <w:szCs w:val="36"/>
        </w:rPr>
        <w:t>ODLUKU</w:t>
      </w:r>
    </w:p>
    <w:p w:rsidR="007029B0" w:rsidRPr="007029B0" w:rsidRDefault="007029B0" w:rsidP="007029B0">
      <w:pPr>
        <w:jc w:val="center"/>
        <w:rPr>
          <w:b/>
          <w:sz w:val="24"/>
          <w:szCs w:val="24"/>
        </w:rPr>
      </w:pPr>
      <w:r w:rsidRPr="007029B0">
        <w:rPr>
          <w:b/>
          <w:sz w:val="24"/>
          <w:szCs w:val="24"/>
        </w:rPr>
        <w:t>o nabavi ljuljački za javne površine</w:t>
      </w:r>
    </w:p>
    <w:p w:rsidR="007029B0" w:rsidRPr="007029B0" w:rsidRDefault="007029B0" w:rsidP="007029B0">
      <w:pPr>
        <w:jc w:val="both"/>
        <w:rPr>
          <w:sz w:val="24"/>
          <w:szCs w:val="24"/>
        </w:rPr>
      </w:pPr>
    </w:p>
    <w:p w:rsidR="007029B0" w:rsidRPr="007029B0" w:rsidRDefault="007029B0" w:rsidP="007029B0">
      <w:pPr>
        <w:jc w:val="center"/>
        <w:rPr>
          <w:sz w:val="24"/>
          <w:szCs w:val="24"/>
        </w:rPr>
      </w:pPr>
      <w:r w:rsidRPr="007029B0">
        <w:rPr>
          <w:sz w:val="24"/>
          <w:szCs w:val="24"/>
        </w:rPr>
        <w:t>Članak 1.</w:t>
      </w:r>
    </w:p>
    <w:p w:rsidR="007029B0" w:rsidRPr="007029B0" w:rsidRDefault="007029B0" w:rsidP="007029B0">
      <w:pPr>
        <w:jc w:val="center"/>
        <w:rPr>
          <w:sz w:val="24"/>
          <w:szCs w:val="24"/>
        </w:rPr>
      </w:pPr>
      <w:r w:rsidRPr="007029B0">
        <w:rPr>
          <w:sz w:val="24"/>
          <w:szCs w:val="24"/>
        </w:rPr>
        <w:tab/>
      </w:r>
      <w:r w:rsidRPr="007029B0">
        <w:rPr>
          <w:sz w:val="24"/>
          <w:szCs w:val="24"/>
        </w:rPr>
        <w:tab/>
      </w:r>
    </w:p>
    <w:p w:rsidR="007029B0" w:rsidRPr="007029B0" w:rsidRDefault="007029B0" w:rsidP="007029B0">
      <w:pPr>
        <w:tabs>
          <w:tab w:val="num" w:pos="709"/>
        </w:tabs>
        <w:jc w:val="both"/>
        <w:rPr>
          <w:sz w:val="24"/>
          <w:szCs w:val="24"/>
        </w:rPr>
      </w:pPr>
      <w:r w:rsidRPr="007029B0">
        <w:rPr>
          <w:sz w:val="24"/>
          <w:szCs w:val="24"/>
        </w:rPr>
        <w:tab/>
        <w:t xml:space="preserve">Naručitelj usluge: OPĆINA ANTUNOVAC, Antunovac, B. Radića 4, OIB </w:t>
      </w:r>
      <w:smartTag w:uri="urn:schemas-microsoft-com:office:smarttags" w:element="metricconverter">
        <w:smartTagPr>
          <w:attr w:name="ProductID" w:val="30812410980, a"/>
        </w:smartTagPr>
        <w:r w:rsidRPr="007029B0">
          <w:rPr>
            <w:sz w:val="24"/>
            <w:szCs w:val="24"/>
          </w:rPr>
          <w:t>30812410980, a</w:t>
        </w:r>
      </w:smartTag>
      <w:r w:rsidRPr="007029B0">
        <w:rPr>
          <w:sz w:val="24"/>
          <w:szCs w:val="24"/>
        </w:rPr>
        <w:t xml:space="preserve"> evidencijski broj nabave je 19/13.</w:t>
      </w:r>
    </w:p>
    <w:p w:rsidR="007029B0" w:rsidRPr="007029B0" w:rsidRDefault="007029B0" w:rsidP="007029B0">
      <w:pPr>
        <w:jc w:val="both"/>
        <w:rPr>
          <w:sz w:val="24"/>
          <w:szCs w:val="24"/>
        </w:rPr>
      </w:pPr>
      <w:r w:rsidRPr="007029B0">
        <w:rPr>
          <w:sz w:val="24"/>
          <w:szCs w:val="24"/>
        </w:rPr>
        <w:tab/>
        <w:t>Odgovorna osoba naručitelja je Ivan Anušić, Općinski načelnik Općine Antunovac.</w:t>
      </w:r>
    </w:p>
    <w:p w:rsidR="007029B0" w:rsidRPr="007029B0" w:rsidRDefault="007029B0" w:rsidP="007029B0">
      <w:pPr>
        <w:jc w:val="both"/>
        <w:rPr>
          <w:sz w:val="24"/>
          <w:szCs w:val="24"/>
        </w:rPr>
      </w:pPr>
    </w:p>
    <w:p w:rsidR="007029B0" w:rsidRPr="007029B0" w:rsidRDefault="007029B0" w:rsidP="007029B0">
      <w:pPr>
        <w:tabs>
          <w:tab w:val="num" w:pos="709"/>
        </w:tabs>
        <w:jc w:val="center"/>
        <w:rPr>
          <w:sz w:val="24"/>
          <w:szCs w:val="24"/>
        </w:rPr>
      </w:pPr>
      <w:r w:rsidRPr="007029B0">
        <w:rPr>
          <w:sz w:val="24"/>
          <w:szCs w:val="24"/>
        </w:rPr>
        <w:t>Članak 2.</w:t>
      </w:r>
    </w:p>
    <w:p w:rsidR="007029B0" w:rsidRPr="007029B0" w:rsidRDefault="007029B0" w:rsidP="007029B0">
      <w:pPr>
        <w:tabs>
          <w:tab w:val="left" w:pos="0"/>
          <w:tab w:val="left" w:pos="709"/>
        </w:tabs>
        <w:jc w:val="both"/>
        <w:rPr>
          <w:sz w:val="24"/>
          <w:szCs w:val="24"/>
        </w:rPr>
      </w:pPr>
    </w:p>
    <w:p w:rsidR="007029B0" w:rsidRPr="007029B0" w:rsidRDefault="007029B0" w:rsidP="007029B0">
      <w:pPr>
        <w:tabs>
          <w:tab w:val="num" w:pos="709"/>
        </w:tabs>
        <w:jc w:val="both"/>
        <w:rPr>
          <w:sz w:val="24"/>
          <w:szCs w:val="24"/>
        </w:rPr>
      </w:pPr>
      <w:r w:rsidRPr="007029B0">
        <w:rPr>
          <w:sz w:val="24"/>
          <w:szCs w:val="24"/>
        </w:rPr>
        <w:tab/>
        <w:t xml:space="preserve">Predmet nabave je: nabava ljuljačke za javne površine. </w:t>
      </w:r>
    </w:p>
    <w:p w:rsidR="007029B0" w:rsidRPr="007029B0" w:rsidRDefault="007029B0" w:rsidP="007029B0">
      <w:pPr>
        <w:tabs>
          <w:tab w:val="num" w:pos="709"/>
        </w:tabs>
        <w:jc w:val="both"/>
        <w:rPr>
          <w:sz w:val="24"/>
          <w:szCs w:val="24"/>
        </w:rPr>
      </w:pPr>
    </w:p>
    <w:p w:rsidR="007029B0" w:rsidRPr="007029B0" w:rsidRDefault="007029B0" w:rsidP="007029B0">
      <w:pPr>
        <w:tabs>
          <w:tab w:val="num" w:pos="709"/>
        </w:tabs>
        <w:jc w:val="center"/>
        <w:rPr>
          <w:sz w:val="24"/>
          <w:szCs w:val="24"/>
        </w:rPr>
      </w:pPr>
      <w:r w:rsidRPr="007029B0">
        <w:rPr>
          <w:sz w:val="24"/>
          <w:szCs w:val="24"/>
        </w:rPr>
        <w:t>Članak 3.</w:t>
      </w:r>
    </w:p>
    <w:p w:rsidR="007029B0" w:rsidRPr="007029B0" w:rsidRDefault="007029B0" w:rsidP="007029B0">
      <w:pPr>
        <w:tabs>
          <w:tab w:val="num" w:pos="709"/>
        </w:tabs>
        <w:rPr>
          <w:sz w:val="24"/>
          <w:szCs w:val="24"/>
        </w:rPr>
      </w:pPr>
    </w:p>
    <w:p w:rsidR="007029B0" w:rsidRPr="007029B0" w:rsidRDefault="007029B0" w:rsidP="007029B0">
      <w:pPr>
        <w:ind w:firstLine="720"/>
        <w:jc w:val="both"/>
        <w:rPr>
          <w:sz w:val="24"/>
          <w:szCs w:val="24"/>
        </w:rPr>
      </w:pPr>
      <w:r w:rsidRPr="007029B0">
        <w:rPr>
          <w:sz w:val="24"/>
          <w:szCs w:val="24"/>
        </w:rPr>
        <w:t>Pristigla je ponuda od VOJTEK OPREMA d.o.o., J. Antala 9a, 31300 Beli Manastir, na iznos od 7.800,00 kn bez PDV-a.</w:t>
      </w:r>
    </w:p>
    <w:p w:rsidR="007029B0" w:rsidRPr="007029B0" w:rsidRDefault="007029B0" w:rsidP="007029B0">
      <w:pPr>
        <w:tabs>
          <w:tab w:val="num" w:pos="0"/>
        </w:tabs>
        <w:jc w:val="both"/>
        <w:rPr>
          <w:sz w:val="24"/>
          <w:szCs w:val="24"/>
        </w:rPr>
      </w:pPr>
    </w:p>
    <w:p w:rsidR="007029B0" w:rsidRPr="007029B0" w:rsidRDefault="007029B0" w:rsidP="007029B0">
      <w:pPr>
        <w:tabs>
          <w:tab w:val="num" w:pos="709"/>
        </w:tabs>
        <w:jc w:val="center"/>
        <w:rPr>
          <w:sz w:val="24"/>
          <w:szCs w:val="24"/>
        </w:rPr>
      </w:pPr>
      <w:r w:rsidRPr="007029B0">
        <w:rPr>
          <w:sz w:val="24"/>
          <w:szCs w:val="24"/>
        </w:rPr>
        <w:t>Članak 4.</w:t>
      </w:r>
    </w:p>
    <w:p w:rsidR="007029B0" w:rsidRPr="007029B0" w:rsidRDefault="007029B0" w:rsidP="007029B0">
      <w:pPr>
        <w:tabs>
          <w:tab w:val="num" w:pos="709"/>
        </w:tabs>
        <w:jc w:val="both"/>
        <w:rPr>
          <w:sz w:val="24"/>
          <w:szCs w:val="24"/>
        </w:rPr>
      </w:pPr>
    </w:p>
    <w:p w:rsidR="007029B0" w:rsidRPr="007029B0" w:rsidRDefault="007029B0" w:rsidP="007029B0">
      <w:pPr>
        <w:tabs>
          <w:tab w:val="num" w:pos="709"/>
        </w:tabs>
        <w:jc w:val="both"/>
        <w:rPr>
          <w:sz w:val="24"/>
          <w:szCs w:val="24"/>
        </w:rPr>
      </w:pPr>
      <w:r w:rsidRPr="007029B0">
        <w:rPr>
          <w:sz w:val="24"/>
          <w:szCs w:val="24"/>
        </w:rPr>
        <w:tab/>
        <w:t>Sredstva za plaćanje nabave osigurana su u Proračunu Općine Antunovac za 2012. godinu, sa pozicije R055 Oprema-javne površine.</w:t>
      </w:r>
    </w:p>
    <w:p w:rsidR="007029B0" w:rsidRPr="007029B0" w:rsidRDefault="007029B0" w:rsidP="007029B0">
      <w:pPr>
        <w:rPr>
          <w:sz w:val="24"/>
          <w:szCs w:val="24"/>
        </w:rPr>
      </w:pPr>
    </w:p>
    <w:p w:rsidR="007029B0" w:rsidRPr="007029B0" w:rsidRDefault="007029B0" w:rsidP="007029B0">
      <w:pPr>
        <w:jc w:val="center"/>
        <w:rPr>
          <w:sz w:val="24"/>
          <w:szCs w:val="24"/>
        </w:rPr>
      </w:pPr>
      <w:r w:rsidRPr="007029B0">
        <w:rPr>
          <w:sz w:val="24"/>
          <w:szCs w:val="24"/>
        </w:rPr>
        <w:t>Članak 5.</w:t>
      </w:r>
    </w:p>
    <w:p w:rsidR="007029B0" w:rsidRPr="007029B0" w:rsidRDefault="007029B0" w:rsidP="007029B0">
      <w:pPr>
        <w:jc w:val="both"/>
        <w:rPr>
          <w:sz w:val="24"/>
          <w:szCs w:val="24"/>
        </w:rPr>
      </w:pPr>
    </w:p>
    <w:p w:rsidR="007029B0" w:rsidRPr="007029B0" w:rsidRDefault="007029B0" w:rsidP="007029B0">
      <w:pPr>
        <w:jc w:val="both"/>
        <w:rPr>
          <w:sz w:val="24"/>
          <w:szCs w:val="24"/>
        </w:rPr>
      </w:pPr>
      <w:r w:rsidRPr="007029B0">
        <w:rPr>
          <w:sz w:val="24"/>
          <w:szCs w:val="24"/>
        </w:rPr>
        <w:tab/>
        <w:t>Ova Odluka stupa na snagu danom donošenja i objavit će se u «Službenom glasniku Općine Antunovac».</w:t>
      </w:r>
    </w:p>
    <w:p w:rsidR="007029B0" w:rsidRPr="007029B0" w:rsidRDefault="007029B0" w:rsidP="007029B0">
      <w:pPr>
        <w:jc w:val="both"/>
        <w:rPr>
          <w:sz w:val="24"/>
          <w:szCs w:val="24"/>
        </w:rPr>
      </w:pPr>
    </w:p>
    <w:p w:rsidR="007029B0" w:rsidRPr="007029B0" w:rsidRDefault="007029B0" w:rsidP="007029B0">
      <w:pPr>
        <w:jc w:val="both"/>
        <w:rPr>
          <w:sz w:val="24"/>
          <w:szCs w:val="24"/>
        </w:rPr>
      </w:pPr>
      <w:r w:rsidRPr="007029B0">
        <w:rPr>
          <w:sz w:val="24"/>
          <w:szCs w:val="24"/>
        </w:rPr>
        <w:t>KLASA: 363-01/13-01/12</w:t>
      </w:r>
    </w:p>
    <w:p w:rsidR="007029B0" w:rsidRPr="007029B0" w:rsidRDefault="007029B0" w:rsidP="007029B0">
      <w:pPr>
        <w:jc w:val="both"/>
        <w:rPr>
          <w:sz w:val="24"/>
          <w:szCs w:val="24"/>
        </w:rPr>
      </w:pPr>
      <w:r w:rsidRPr="007029B0">
        <w:rPr>
          <w:sz w:val="24"/>
          <w:szCs w:val="24"/>
        </w:rPr>
        <w:t>URBROJ: 2158/02-01-13-9</w:t>
      </w:r>
    </w:p>
    <w:p w:rsidR="007029B0" w:rsidRPr="007029B0" w:rsidRDefault="007029B0" w:rsidP="007029B0">
      <w:pPr>
        <w:rPr>
          <w:sz w:val="24"/>
          <w:szCs w:val="24"/>
        </w:rPr>
      </w:pPr>
      <w:r w:rsidRPr="007029B0">
        <w:rPr>
          <w:sz w:val="24"/>
          <w:szCs w:val="24"/>
        </w:rPr>
        <w:t>U Antunovcu, 07. veljače 2013. godine</w:t>
      </w:r>
      <w:r w:rsidRPr="007029B0">
        <w:rPr>
          <w:sz w:val="24"/>
          <w:szCs w:val="24"/>
        </w:rPr>
        <w:tab/>
        <w:t xml:space="preserve"> </w:t>
      </w:r>
    </w:p>
    <w:p w:rsidR="007029B0" w:rsidRPr="007029B0" w:rsidRDefault="007029B0" w:rsidP="007A49F5">
      <w:pPr>
        <w:ind w:left="2124"/>
        <w:jc w:val="center"/>
        <w:rPr>
          <w:sz w:val="24"/>
          <w:szCs w:val="24"/>
        </w:rPr>
      </w:pPr>
      <w:r w:rsidRPr="007029B0">
        <w:rPr>
          <w:sz w:val="24"/>
          <w:szCs w:val="24"/>
        </w:rPr>
        <w:t>Općinski načelnik</w:t>
      </w:r>
    </w:p>
    <w:p w:rsidR="007029B0" w:rsidRDefault="007029B0" w:rsidP="007A49F5">
      <w:pPr>
        <w:ind w:left="2124"/>
        <w:jc w:val="center"/>
        <w:rPr>
          <w:sz w:val="24"/>
          <w:szCs w:val="24"/>
        </w:rPr>
      </w:pPr>
      <w:r w:rsidRPr="007029B0">
        <w:rPr>
          <w:sz w:val="24"/>
          <w:szCs w:val="24"/>
        </w:rPr>
        <w:t>Ivan Anušić</w:t>
      </w:r>
    </w:p>
    <w:p w:rsidR="00231542" w:rsidRDefault="00231542" w:rsidP="009907BC">
      <w:pPr>
        <w:rPr>
          <w:sz w:val="24"/>
          <w:szCs w:val="24"/>
        </w:rPr>
      </w:pPr>
    </w:p>
    <w:p w:rsidR="009907BC" w:rsidRPr="007029B0" w:rsidRDefault="00DF5E41" w:rsidP="009907BC">
      <w:pPr>
        <w:rPr>
          <w:sz w:val="24"/>
          <w:szCs w:val="24"/>
        </w:rPr>
      </w:pPr>
      <w:r>
        <w:rPr>
          <w:sz w:val="24"/>
          <w:szCs w:val="24"/>
        </w:rPr>
        <w:lastRenderedPageBreak/>
        <w:t>62.</w:t>
      </w:r>
    </w:p>
    <w:p w:rsidR="007029B0" w:rsidRPr="007029B0" w:rsidRDefault="00DA4688" w:rsidP="007029B0">
      <w:pPr>
        <w:tabs>
          <w:tab w:val="left" w:pos="0"/>
        </w:tabs>
        <w:jc w:val="both"/>
        <w:rPr>
          <w:sz w:val="24"/>
          <w:szCs w:val="24"/>
        </w:rPr>
      </w:pPr>
      <w:r>
        <w:rPr>
          <w:sz w:val="24"/>
          <w:szCs w:val="24"/>
        </w:rPr>
        <w:tab/>
      </w:r>
      <w:r w:rsidR="007029B0" w:rsidRPr="007029B0">
        <w:rPr>
          <w:sz w:val="24"/>
          <w:szCs w:val="24"/>
        </w:rPr>
        <w:t>Temeljem članka 18. stavak 3. Zakona o javnoj nabavi («Narodne novine» broj 90/11) i članka 45. Statuta Općine Antunovac («Službeni glasnik Općine Antunovac» broj 3/09), Općinski načelnik Općine Antunovac dana 08. veljače 2013. godine, donosi</w:t>
      </w:r>
    </w:p>
    <w:p w:rsidR="007029B0" w:rsidRPr="007029B0" w:rsidRDefault="007029B0" w:rsidP="007029B0">
      <w:pPr>
        <w:jc w:val="both"/>
        <w:rPr>
          <w:sz w:val="24"/>
          <w:szCs w:val="24"/>
        </w:rPr>
      </w:pPr>
    </w:p>
    <w:p w:rsidR="007029B0" w:rsidRPr="007029B0" w:rsidRDefault="007029B0" w:rsidP="007029B0">
      <w:pPr>
        <w:jc w:val="center"/>
        <w:rPr>
          <w:b/>
          <w:sz w:val="24"/>
          <w:szCs w:val="24"/>
        </w:rPr>
      </w:pPr>
      <w:r w:rsidRPr="007029B0">
        <w:rPr>
          <w:b/>
          <w:sz w:val="36"/>
          <w:szCs w:val="36"/>
        </w:rPr>
        <w:t>ODLUKU</w:t>
      </w:r>
    </w:p>
    <w:p w:rsidR="007029B0" w:rsidRPr="007029B0" w:rsidRDefault="007029B0" w:rsidP="007029B0">
      <w:pPr>
        <w:jc w:val="center"/>
        <w:rPr>
          <w:b/>
          <w:sz w:val="24"/>
          <w:szCs w:val="24"/>
        </w:rPr>
      </w:pPr>
      <w:r w:rsidRPr="007029B0">
        <w:rPr>
          <w:b/>
          <w:sz w:val="24"/>
          <w:szCs w:val="24"/>
        </w:rPr>
        <w:t>o nabavi sadnica drveća za javne površine</w:t>
      </w:r>
    </w:p>
    <w:p w:rsidR="007029B0" w:rsidRPr="007029B0" w:rsidRDefault="007029B0" w:rsidP="007029B0">
      <w:pPr>
        <w:jc w:val="both"/>
        <w:rPr>
          <w:sz w:val="24"/>
          <w:szCs w:val="24"/>
        </w:rPr>
      </w:pPr>
    </w:p>
    <w:p w:rsidR="007029B0" w:rsidRPr="007029B0" w:rsidRDefault="007029B0" w:rsidP="007029B0">
      <w:pPr>
        <w:jc w:val="center"/>
        <w:rPr>
          <w:sz w:val="24"/>
          <w:szCs w:val="24"/>
        </w:rPr>
      </w:pPr>
      <w:r w:rsidRPr="007029B0">
        <w:rPr>
          <w:sz w:val="24"/>
          <w:szCs w:val="24"/>
        </w:rPr>
        <w:t>Članak 1.</w:t>
      </w:r>
    </w:p>
    <w:p w:rsidR="007029B0" w:rsidRPr="007029B0" w:rsidRDefault="007029B0" w:rsidP="007029B0">
      <w:pPr>
        <w:jc w:val="center"/>
        <w:rPr>
          <w:sz w:val="24"/>
          <w:szCs w:val="24"/>
        </w:rPr>
      </w:pPr>
      <w:r w:rsidRPr="007029B0">
        <w:rPr>
          <w:sz w:val="24"/>
          <w:szCs w:val="24"/>
        </w:rPr>
        <w:tab/>
      </w:r>
      <w:r w:rsidRPr="007029B0">
        <w:rPr>
          <w:sz w:val="24"/>
          <w:szCs w:val="24"/>
        </w:rPr>
        <w:tab/>
      </w:r>
    </w:p>
    <w:p w:rsidR="007029B0" w:rsidRPr="007029B0" w:rsidRDefault="007029B0" w:rsidP="007029B0">
      <w:pPr>
        <w:tabs>
          <w:tab w:val="num" w:pos="709"/>
        </w:tabs>
        <w:jc w:val="both"/>
        <w:rPr>
          <w:sz w:val="24"/>
          <w:szCs w:val="24"/>
        </w:rPr>
      </w:pPr>
      <w:r w:rsidRPr="007029B0">
        <w:rPr>
          <w:sz w:val="24"/>
          <w:szCs w:val="24"/>
        </w:rPr>
        <w:tab/>
        <w:t xml:space="preserve">Naručitelj usluge: OPĆINA ANTUNOVAC, Antunovac, B. Radića 4, OIB </w:t>
      </w:r>
      <w:smartTag w:uri="urn:schemas-microsoft-com:office:smarttags" w:element="metricconverter">
        <w:smartTagPr>
          <w:attr w:name="ProductID" w:val="30812410980, a"/>
        </w:smartTagPr>
        <w:r w:rsidRPr="007029B0">
          <w:rPr>
            <w:sz w:val="24"/>
            <w:szCs w:val="24"/>
          </w:rPr>
          <w:t>30812410980, a</w:t>
        </w:r>
      </w:smartTag>
      <w:r w:rsidRPr="007029B0">
        <w:rPr>
          <w:sz w:val="24"/>
          <w:szCs w:val="24"/>
        </w:rPr>
        <w:t xml:space="preserve"> evidencijski broj nabave je 74/13.</w:t>
      </w:r>
    </w:p>
    <w:p w:rsidR="007029B0" w:rsidRPr="007029B0" w:rsidRDefault="007029B0" w:rsidP="007029B0">
      <w:pPr>
        <w:jc w:val="both"/>
        <w:rPr>
          <w:sz w:val="24"/>
          <w:szCs w:val="24"/>
        </w:rPr>
      </w:pPr>
      <w:r w:rsidRPr="007029B0">
        <w:rPr>
          <w:sz w:val="24"/>
          <w:szCs w:val="24"/>
        </w:rPr>
        <w:tab/>
        <w:t>Odgovorna osoba naručitelja je Ivan Anušić, Općinski načelnik Općine Antunovac.</w:t>
      </w:r>
    </w:p>
    <w:p w:rsidR="007029B0" w:rsidRPr="007029B0" w:rsidRDefault="007029B0" w:rsidP="007029B0">
      <w:pPr>
        <w:jc w:val="both"/>
        <w:rPr>
          <w:sz w:val="24"/>
          <w:szCs w:val="24"/>
        </w:rPr>
      </w:pPr>
    </w:p>
    <w:p w:rsidR="007029B0" w:rsidRPr="007029B0" w:rsidRDefault="007029B0" w:rsidP="007029B0">
      <w:pPr>
        <w:tabs>
          <w:tab w:val="num" w:pos="709"/>
        </w:tabs>
        <w:jc w:val="center"/>
        <w:rPr>
          <w:sz w:val="24"/>
          <w:szCs w:val="24"/>
        </w:rPr>
      </w:pPr>
      <w:r w:rsidRPr="007029B0">
        <w:rPr>
          <w:sz w:val="24"/>
          <w:szCs w:val="24"/>
        </w:rPr>
        <w:t>Članak 2.</w:t>
      </w:r>
    </w:p>
    <w:p w:rsidR="007029B0" w:rsidRPr="007029B0" w:rsidRDefault="007029B0" w:rsidP="007029B0">
      <w:pPr>
        <w:tabs>
          <w:tab w:val="left" w:pos="0"/>
          <w:tab w:val="left" w:pos="709"/>
        </w:tabs>
        <w:jc w:val="both"/>
        <w:rPr>
          <w:sz w:val="24"/>
          <w:szCs w:val="24"/>
        </w:rPr>
      </w:pPr>
    </w:p>
    <w:p w:rsidR="007029B0" w:rsidRPr="007029B0" w:rsidRDefault="007029B0" w:rsidP="007029B0">
      <w:pPr>
        <w:tabs>
          <w:tab w:val="num" w:pos="709"/>
        </w:tabs>
        <w:jc w:val="both"/>
        <w:rPr>
          <w:sz w:val="24"/>
          <w:szCs w:val="24"/>
        </w:rPr>
      </w:pPr>
      <w:r w:rsidRPr="007029B0">
        <w:rPr>
          <w:sz w:val="24"/>
          <w:szCs w:val="24"/>
        </w:rPr>
        <w:tab/>
        <w:t xml:space="preserve">Predmet nabave je: sadnica drveća za javne površine. </w:t>
      </w:r>
    </w:p>
    <w:p w:rsidR="007029B0" w:rsidRPr="007029B0" w:rsidRDefault="007029B0" w:rsidP="007029B0">
      <w:pPr>
        <w:tabs>
          <w:tab w:val="num" w:pos="709"/>
        </w:tabs>
        <w:jc w:val="both"/>
        <w:rPr>
          <w:sz w:val="24"/>
          <w:szCs w:val="24"/>
        </w:rPr>
      </w:pPr>
    </w:p>
    <w:p w:rsidR="007029B0" w:rsidRPr="007029B0" w:rsidRDefault="007029B0" w:rsidP="007029B0">
      <w:pPr>
        <w:tabs>
          <w:tab w:val="num" w:pos="709"/>
        </w:tabs>
        <w:jc w:val="center"/>
        <w:rPr>
          <w:sz w:val="24"/>
          <w:szCs w:val="24"/>
        </w:rPr>
      </w:pPr>
      <w:r w:rsidRPr="007029B0">
        <w:rPr>
          <w:sz w:val="24"/>
          <w:szCs w:val="24"/>
        </w:rPr>
        <w:t>Članak 3.</w:t>
      </w:r>
    </w:p>
    <w:p w:rsidR="007029B0" w:rsidRPr="007029B0" w:rsidRDefault="007029B0" w:rsidP="007029B0">
      <w:pPr>
        <w:tabs>
          <w:tab w:val="num" w:pos="709"/>
        </w:tabs>
        <w:rPr>
          <w:sz w:val="24"/>
          <w:szCs w:val="24"/>
        </w:rPr>
      </w:pPr>
    </w:p>
    <w:p w:rsidR="007029B0" w:rsidRPr="007029B0" w:rsidRDefault="007029B0" w:rsidP="007029B0">
      <w:pPr>
        <w:ind w:firstLine="720"/>
        <w:jc w:val="both"/>
        <w:rPr>
          <w:sz w:val="24"/>
          <w:szCs w:val="24"/>
        </w:rPr>
      </w:pPr>
      <w:r w:rsidRPr="007029B0">
        <w:rPr>
          <w:sz w:val="24"/>
          <w:szCs w:val="24"/>
        </w:rPr>
        <w:t xml:space="preserve">Pristigla je ponuda od FLORING d.o.o., F. Livadića 12, Osijek, na iznos od 3.573,90 kn bez PDV-a. </w:t>
      </w:r>
    </w:p>
    <w:p w:rsidR="007029B0" w:rsidRPr="007029B0" w:rsidRDefault="007029B0" w:rsidP="007029B0">
      <w:pPr>
        <w:tabs>
          <w:tab w:val="num" w:pos="0"/>
        </w:tabs>
        <w:jc w:val="both"/>
        <w:rPr>
          <w:sz w:val="24"/>
          <w:szCs w:val="24"/>
        </w:rPr>
      </w:pPr>
    </w:p>
    <w:p w:rsidR="007029B0" w:rsidRPr="007029B0" w:rsidRDefault="007029B0" w:rsidP="007029B0">
      <w:pPr>
        <w:tabs>
          <w:tab w:val="num" w:pos="709"/>
        </w:tabs>
        <w:jc w:val="center"/>
        <w:rPr>
          <w:sz w:val="24"/>
          <w:szCs w:val="24"/>
        </w:rPr>
      </w:pPr>
      <w:r w:rsidRPr="007029B0">
        <w:rPr>
          <w:sz w:val="24"/>
          <w:szCs w:val="24"/>
        </w:rPr>
        <w:t>Članak 4.</w:t>
      </w:r>
    </w:p>
    <w:p w:rsidR="007029B0" w:rsidRPr="007029B0" w:rsidRDefault="007029B0" w:rsidP="007029B0">
      <w:pPr>
        <w:tabs>
          <w:tab w:val="num" w:pos="709"/>
        </w:tabs>
        <w:jc w:val="both"/>
        <w:rPr>
          <w:sz w:val="24"/>
          <w:szCs w:val="24"/>
        </w:rPr>
      </w:pPr>
    </w:p>
    <w:p w:rsidR="007029B0" w:rsidRPr="007029B0" w:rsidRDefault="007029B0" w:rsidP="007029B0">
      <w:pPr>
        <w:tabs>
          <w:tab w:val="num" w:pos="709"/>
        </w:tabs>
        <w:jc w:val="both"/>
        <w:rPr>
          <w:sz w:val="24"/>
          <w:szCs w:val="24"/>
        </w:rPr>
      </w:pPr>
      <w:r w:rsidRPr="007029B0">
        <w:rPr>
          <w:sz w:val="24"/>
          <w:szCs w:val="24"/>
        </w:rPr>
        <w:tab/>
        <w:t xml:space="preserve">Sredstva za plaćanje nabave osigurana su u Proračunu Općine Antunovac za 2013. godinu, sa pozicije R053 Ozelenjavanje javnih površina. </w:t>
      </w:r>
    </w:p>
    <w:p w:rsidR="007029B0" w:rsidRPr="007029B0" w:rsidRDefault="007029B0" w:rsidP="007029B0">
      <w:pPr>
        <w:rPr>
          <w:sz w:val="24"/>
          <w:szCs w:val="24"/>
        </w:rPr>
      </w:pPr>
    </w:p>
    <w:p w:rsidR="007029B0" w:rsidRPr="007029B0" w:rsidRDefault="007029B0" w:rsidP="007029B0">
      <w:pPr>
        <w:jc w:val="center"/>
        <w:rPr>
          <w:sz w:val="24"/>
          <w:szCs w:val="24"/>
        </w:rPr>
      </w:pPr>
      <w:r w:rsidRPr="007029B0">
        <w:rPr>
          <w:sz w:val="24"/>
          <w:szCs w:val="24"/>
        </w:rPr>
        <w:t>Članak 5.</w:t>
      </w:r>
    </w:p>
    <w:p w:rsidR="007029B0" w:rsidRPr="007029B0" w:rsidRDefault="007029B0" w:rsidP="007029B0">
      <w:pPr>
        <w:jc w:val="both"/>
        <w:rPr>
          <w:sz w:val="24"/>
          <w:szCs w:val="24"/>
        </w:rPr>
      </w:pPr>
    </w:p>
    <w:p w:rsidR="007029B0" w:rsidRPr="007029B0" w:rsidRDefault="007029B0" w:rsidP="007029B0">
      <w:pPr>
        <w:jc w:val="both"/>
        <w:rPr>
          <w:sz w:val="24"/>
          <w:szCs w:val="24"/>
        </w:rPr>
      </w:pPr>
      <w:r w:rsidRPr="007029B0">
        <w:rPr>
          <w:sz w:val="24"/>
          <w:szCs w:val="24"/>
        </w:rPr>
        <w:tab/>
        <w:t>Ova Odluka stupa na snagu danom donošenja i objavit će se u «Službenom glasniku Općine Antunovac».</w:t>
      </w:r>
    </w:p>
    <w:p w:rsidR="007029B0" w:rsidRPr="007029B0" w:rsidRDefault="007029B0" w:rsidP="007029B0">
      <w:pPr>
        <w:jc w:val="both"/>
        <w:rPr>
          <w:sz w:val="24"/>
          <w:szCs w:val="24"/>
        </w:rPr>
      </w:pPr>
    </w:p>
    <w:p w:rsidR="007029B0" w:rsidRPr="007029B0" w:rsidRDefault="007029B0" w:rsidP="007029B0">
      <w:pPr>
        <w:jc w:val="both"/>
        <w:rPr>
          <w:sz w:val="24"/>
          <w:szCs w:val="24"/>
        </w:rPr>
      </w:pPr>
      <w:r w:rsidRPr="007029B0">
        <w:rPr>
          <w:sz w:val="24"/>
          <w:szCs w:val="24"/>
        </w:rPr>
        <w:t>KLASA: 363-02/13-01/01</w:t>
      </w:r>
    </w:p>
    <w:p w:rsidR="007029B0" w:rsidRPr="007029B0" w:rsidRDefault="007029B0" w:rsidP="007029B0">
      <w:pPr>
        <w:jc w:val="both"/>
        <w:rPr>
          <w:sz w:val="24"/>
          <w:szCs w:val="24"/>
        </w:rPr>
      </w:pPr>
      <w:r w:rsidRPr="007029B0">
        <w:rPr>
          <w:sz w:val="24"/>
          <w:szCs w:val="24"/>
        </w:rPr>
        <w:t>URBROJ: 2158/02-01-13-5</w:t>
      </w:r>
    </w:p>
    <w:p w:rsidR="007029B0" w:rsidRPr="007029B0" w:rsidRDefault="007029B0" w:rsidP="007029B0">
      <w:pPr>
        <w:rPr>
          <w:sz w:val="24"/>
          <w:szCs w:val="24"/>
        </w:rPr>
      </w:pPr>
      <w:r w:rsidRPr="007029B0">
        <w:rPr>
          <w:sz w:val="24"/>
          <w:szCs w:val="24"/>
        </w:rPr>
        <w:t>U Antunovcu, 08. veljače 2013. godine</w:t>
      </w:r>
      <w:r w:rsidRPr="007029B0">
        <w:rPr>
          <w:sz w:val="24"/>
          <w:szCs w:val="24"/>
        </w:rPr>
        <w:tab/>
        <w:t xml:space="preserve"> </w:t>
      </w:r>
    </w:p>
    <w:p w:rsidR="007029B0" w:rsidRPr="007029B0" w:rsidRDefault="007029B0" w:rsidP="007A49F5">
      <w:pPr>
        <w:ind w:left="2124"/>
        <w:jc w:val="center"/>
        <w:rPr>
          <w:sz w:val="24"/>
          <w:szCs w:val="24"/>
        </w:rPr>
      </w:pPr>
      <w:r w:rsidRPr="007029B0">
        <w:rPr>
          <w:sz w:val="24"/>
          <w:szCs w:val="24"/>
        </w:rPr>
        <w:t>Općinski načelnik</w:t>
      </w:r>
    </w:p>
    <w:p w:rsidR="007029B0" w:rsidRDefault="007029B0" w:rsidP="007A49F5">
      <w:pPr>
        <w:ind w:left="2124"/>
        <w:jc w:val="center"/>
        <w:rPr>
          <w:sz w:val="24"/>
          <w:szCs w:val="24"/>
        </w:rPr>
      </w:pPr>
      <w:r w:rsidRPr="007029B0">
        <w:rPr>
          <w:sz w:val="24"/>
          <w:szCs w:val="24"/>
        </w:rPr>
        <w:t>Ivan Anušić</w:t>
      </w:r>
    </w:p>
    <w:p w:rsidR="00231542" w:rsidRDefault="00231542" w:rsidP="009907BC">
      <w:pPr>
        <w:rPr>
          <w:sz w:val="24"/>
          <w:szCs w:val="24"/>
        </w:rPr>
      </w:pPr>
    </w:p>
    <w:p w:rsidR="009907BC" w:rsidRPr="007029B0" w:rsidRDefault="00231542" w:rsidP="009907BC">
      <w:pPr>
        <w:rPr>
          <w:sz w:val="24"/>
          <w:szCs w:val="24"/>
        </w:rPr>
      </w:pPr>
      <w:r>
        <w:rPr>
          <w:sz w:val="24"/>
          <w:szCs w:val="24"/>
        </w:rPr>
        <w:lastRenderedPageBreak/>
        <w:t>6</w:t>
      </w:r>
      <w:r w:rsidR="00DF5E41">
        <w:rPr>
          <w:sz w:val="24"/>
          <w:szCs w:val="24"/>
        </w:rPr>
        <w:t>3.</w:t>
      </w:r>
    </w:p>
    <w:p w:rsidR="007029B0" w:rsidRPr="007029B0" w:rsidRDefault="00DA4688" w:rsidP="007029B0">
      <w:pPr>
        <w:tabs>
          <w:tab w:val="left" w:pos="0"/>
        </w:tabs>
        <w:jc w:val="both"/>
        <w:rPr>
          <w:sz w:val="24"/>
          <w:szCs w:val="24"/>
        </w:rPr>
      </w:pPr>
      <w:r>
        <w:rPr>
          <w:sz w:val="24"/>
          <w:szCs w:val="24"/>
        </w:rPr>
        <w:tab/>
      </w:r>
      <w:r w:rsidR="007029B0" w:rsidRPr="007029B0">
        <w:rPr>
          <w:sz w:val="24"/>
          <w:szCs w:val="24"/>
        </w:rPr>
        <w:t>Temeljem članka 18. stavak 3. Zakona o javnoj nabavi («Narodne novine» broj 90/11) i članka 45. Statuta Općine Antunovac («Službeni glasnik Općine Antunovac» broj 3/09), Općinski načelnik Općine Antunovac dana 08. veljače 2013. godine, donosi</w:t>
      </w:r>
    </w:p>
    <w:p w:rsidR="007029B0" w:rsidRPr="007029B0" w:rsidRDefault="007029B0" w:rsidP="007029B0">
      <w:pPr>
        <w:jc w:val="both"/>
        <w:rPr>
          <w:sz w:val="24"/>
          <w:szCs w:val="24"/>
        </w:rPr>
      </w:pPr>
    </w:p>
    <w:p w:rsidR="007029B0" w:rsidRPr="007029B0" w:rsidRDefault="007029B0" w:rsidP="007029B0">
      <w:pPr>
        <w:jc w:val="center"/>
        <w:rPr>
          <w:b/>
          <w:sz w:val="24"/>
          <w:szCs w:val="24"/>
        </w:rPr>
      </w:pPr>
      <w:r w:rsidRPr="007029B0">
        <w:rPr>
          <w:b/>
          <w:sz w:val="36"/>
          <w:szCs w:val="36"/>
        </w:rPr>
        <w:t>ODLUKU</w:t>
      </w:r>
    </w:p>
    <w:p w:rsidR="007029B0" w:rsidRPr="007029B0" w:rsidRDefault="007029B0" w:rsidP="007029B0">
      <w:pPr>
        <w:jc w:val="center"/>
        <w:rPr>
          <w:b/>
          <w:sz w:val="24"/>
          <w:szCs w:val="24"/>
        </w:rPr>
      </w:pPr>
      <w:r w:rsidRPr="007029B0">
        <w:rPr>
          <w:b/>
          <w:sz w:val="24"/>
          <w:szCs w:val="24"/>
        </w:rPr>
        <w:t>o nabavi materijala za uređenje dječjih igrališta na javnim površinama</w:t>
      </w:r>
    </w:p>
    <w:p w:rsidR="007029B0" w:rsidRPr="007029B0" w:rsidRDefault="007029B0" w:rsidP="007029B0">
      <w:pPr>
        <w:jc w:val="both"/>
        <w:rPr>
          <w:sz w:val="24"/>
          <w:szCs w:val="24"/>
        </w:rPr>
      </w:pPr>
    </w:p>
    <w:p w:rsidR="007029B0" w:rsidRPr="007029B0" w:rsidRDefault="007029B0" w:rsidP="007029B0">
      <w:pPr>
        <w:jc w:val="center"/>
        <w:rPr>
          <w:sz w:val="24"/>
          <w:szCs w:val="24"/>
        </w:rPr>
      </w:pPr>
      <w:r w:rsidRPr="007029B0">
        <w:rPr>
          <w:sz w:val="24"/>
          <w:szCs w:val="24"/>
        </w:rPr>
        <w:t>Članak 1.</w:t>
      </w:r>
    </w:p>
    <w:p w:rsidR="007029B0" w:rsidRPr="007029B0" w:rsidRDefault="007029B0" w:rsidP="007029B0">
      <w:pPr>
        <w:jc w:val="center"/>
        <w:rPr>
          <w:sz w:val="24"/>
          <w:szCs w:val="24"/>
        </w:rPr>
      </w:pPr>
      <w:r w:rsidRPr="007029B0">
        <w:rPr>
          <w:sz w:val="24"/>
          <w:szCs w:val="24"/>
        </w:rPr>
        <w:tab/>
      </w:r>
      <w:r w:rsidRPr="007029B0">
        <w:rPr>
          <w:sz w:val="24"/>
          <w:szCs w:val="24"/>
        </w:rPr>
        <w:tab/>
      </w:r>
    </w:p>
    <w:p w:rsidR="007029B0" w:rsidRPr="007029B0" w:rsidRDefault="007029B0" w:rsidP="007029B0">
      <w:pPr>
        <w:tabs>
          <w:tab w:val="num" w:pos="709"/>
        </w:tabs>
        <w:jc w:val="both"/>
        <w:rPr>
          <w:sz w:val="24"/>
          <w:szCs w:val="24"/>
        </w:rPr>
      </w:pPr>
      <w:r w:rsidRPr="007029B0">
        <w:rPr>
          <w:sz w:val="24"/>
          <w:szCs w:val="24"/>
        </w:rPr>
        <w:tab/>
        <w:t xml:space="preserve">Naručitelj usluge: OPĆINA ANTUNOVAC, Antunovac, B. Radića 4, OIB </w:t>
      </w:r>
      <w:smartTag w:uri="urn:schemas-microsoft-com:office:smarttags" w:element="metricconverter">
        <w:smartTagPr>
          <w:attr w:name="ProductID" w:val="30812410980, a"/>
        </w:smartTagPr>
        <w:r w:rsidRPr="007029B0">
          <w:rPr>
            <w:sz w:val="24"/>
            <w:szCs w:val="24"/>
          </w:rPr>
          <w:t>30812410980, a</w:t>
        </w:r>
      </w:smartTag>
      <w:r w:rsidRPr="007029B0">
        <w:rPr>
          <w:sz w:val="24"/>
          <w:szCs w:val="24"/>
        </w:rPr>
        <w:t xml:space="preserve"> evidencijski broj nabave je 21/13.</w:t>
      </w:r>
    </w:p>
    <w:p w:rsidR="007029B0" w:rsidRPr="007029B0" w:rsidRDefault="007029B0" w:rsidP="007029B0">
      <w:pPr>
        <w:jc w:val="both"/>
        <w:rPr>
          <w:sz w:val="24"/>
          <w:szCs w:val="24"/>
        </w:rPr>
      </w:pPr>
      <w:r w:rsidRPr="007029B0">
        <w:rPr>
          <w:sz w:val="24"/>
          <w:szCs w:val="24"/>
        </w:rPr>
        <w:tab/>
        <w:t>Odgovorna osoba naručitelja je Ivan Anušić, Općinski načelnik Općine Antunovac.</w:t>
      </w:r>
    </w:p>
    <w:p w:rsidR="007029B0" w:rsidRPr="007029B0" w:rsidRDefault="007029B0" w:rsidP="007029B0">
      <w:pPr>
        <w:jc w:val="both"/>
        <w:rPr>
          <w:sz w:val="24"/>
          <w:szCs w:val="24"/>
        </w:rPr>
      </w:pPr>
    </w:p>
    <w:p w:rsidR="007029B0" w:rsidRPr="007029B0" w:rsidRDefault="007029B0" w:rsidP="007029B0">
      <w:pPr>
        <w:tabs>
          <w:tab w:val="num" w:pos="709"/>
        </w:tabs>
        <w:jc w:val="center"/>
        <w:rPr>
          <w:sz w:val="24"/>
          <w:szCs w:val="24"/>
        </w:rPr>
      </w:pPr>
      <w:r w:rsidRPr="007029B0">
        <w:rPr>
          <w:sz w:val="24"/>
          <w:szCs w:val="24"/>
        </w:rPr>
        <w:t>Članak 2.</w:t>
      </w:r>
    </w:p>
    <w:p w:rsidR="007029B0" w:rsidRPr="007029B0" w:rsidRDefault="007029B0" w:rsidP="007029B0">
      <w:pPr>
        <w:tabs>
          <w:tab w:val="left" w:pos="0"/>
          <w:tab w:val="left" w:pos="709"/>
        </w:tabs>
        <w:jc w:val="both"/>
        <w:rPr>
          <w:sz w:val="24"/>
          <w:szCs w:val="24"/>
        </w:rPr>
      </w:pPr>
    </w:p>
    <w:p w:rsidR="007029B0" w:rsidRPr="007029B0" w:rsidRDefault="007029B0" w:rsidP="007029B0">
      <w:pPr>
        <w:tabs>
          <w:tab w:val="num" w:pos="709"/>
        </w:tabs>
        <w:jc w:val="both"/>
        <w:rPr>
          <w:sz w:val="24"/>
          <w:szCs w:val="24"/>
        </w:rPr>
      </w:pPr>
      <w:r w:rsidRPr="007029B0">
        <w:rPr>
          <w:sz w:val="24"/>
          <w:szCs w:val="24"/>
        </w:rPr>
        <w:tab/>
        <w:t xml:space="preserve">Predmet nabave je: materijala za uređenje dječjih igrališta na javnim površinama. </w:t>
      </w:r>
    </w:p>
    <w:p w:rsidR="007029B0" w:rsidRPr="007029B0" w:rsidRDefault="007029B0" w:rsidP="007029B0">
      <w:pPr>
        <w:tabs>
          <w:tab w:val="num" w:pos="709"/>
        </w:tabs>
        <w:jc w:val="both"/>
        <w:rPr>
          <w:sz w:val="24"/>
          <w:szCs w:val="24"/>
        </w:rPr>
      </w:pPr>
    </w:p>
    <w:p w:rsidR="007029B0" w:rsidRPr="007029B0" w:rsidRDefault="007029B0" w:rsidP="007029B0">
      <w:pPr>
        <w:tabs>
          <w:tab w:val="num" w:pos="709"/>
        </w:tabs>
        <w:jc w:val="center"/>
        <w:rPr>
          <w:sz w:val="24"/>
          <w:szCs w:val="24"/>
        </w:rPr>
      </w:pPr>
      <w:r w:rsidRPr="007029B0">
        <w:rPr>
          <w:sz w:val="24"/>
          <w:szCs w:val="24"/>
        </w:rPr>
        <w:t>Članak 3.</w:t>
      </w:r>
    </w:p>
    <w:p w:rsidR="007029B0" w:rsidRPr="007029B0" w:rsidRDefault="007029B0" w:rsidP="007029B0">
      <w:pPr>
        <w:tabs>
          <w:tab w:val="num" w:pos="709"/>
        </w:tabs>
        <w:rPr>
          <w:sz w:val="24"/>
          <w:szCs w:val="24"/>
        </w:rPr>
      </w:pPr>
    </w:p>
    <w:p w:rsidR="007029B0" w:rsidRPr="007029B0" w:rsidRDefault="007029B0" w:rsidP="007029B0">
      <w:pPr>
        <w:ind w:firstLine="720"/>
        <w:jc w:val="both"/>
        <w:rPr>
          <w:sz w:val="24"/>
          <w:szCs w:val="24"/>
        </w:rPr>
      </w:pPr>
      <w:r w:rsidRPr="007029B0">
        <w:rPr>
          <w:sz w:val="24"/>
          <w:szCs w:val="24"/>
        </w:rPr>
        <w:t xml:space="preserve">Pristigla je ponuda od BRICKING d.o.o., Jablanova 26, Osijek, na iznos od 1.702,08 kn bez PDV-a. </w:t>
      </w:r>
    </w:p>
    <w:p w:rsidR="007029B0" w:rsidRPr="007029B0" w:rsidRDefault="007029B0" w:rsidP="007029B0">
      <w:pPr>
        <w:tabs>
          <w:tab w:val="num" w:pos="709"/>
        </w:tabs>
        <w:jc w:val="center"/>
        <w:rPr>
          <w:sz w:val="24"/>
          <w:szCs w:val="24"/>
        </w:rPr>
      </w:pPr>
      <w:r w:rsidRPr="007029B0">
        <w:rPr>
          <w:sz w:val="24"/>
          <w:szCs w:val="24"/>
        </w:rPr>
        <w:t>Članak 4.</w:t>
      </w:r>
    </w:p>
    <w:p w:rsidR="007029B0" w:rsidRPr="007029B0" w:rsidRDefault="007029B0" w:rsidP="007029B0">
      <w:pPr>
        <w:tabs>
          <w:tab w:val="num" w:pos="709"/>
        </w:tabs>
        <w:jc w:val="both"/>
        <w:rPr>
          <w:sz w:val="24"/>
          <w:szCs w:val="24"/>
        </w:rPr>
      </w:pPr>
    </w:p>
    <w:p w:rsidR="007029B0" w:rsidRPr="007029B0" w:rsidRDefault="007029B0" w:rsidP="007029B0">
      <w:pPr>
        <w:tabs>
          <w:tab w:val="num" w:pos="709"/>
        </w:tabs>
        <w:jc w:val="both"/>
        <w:rPr>
          <w:sz w:val="24"/>
          <w:szCs w:val="24"/>
        </w:rPr>
      </w:pPr>
      <w:r w:rsidRPr="007029B0">
        <w:rPr>
          <w:sz w:val="24"/>
          <w:szCs w:val="24"/>
        </w:rPr>
        <w:tab/>
        <w:t xml:space="preserve">Sredstva za plaćanje nabave osigurana su u Proračunu Općine Antunovac za 2013. godinu, sa pozicije R051 Materijal za održavanje. </w:t>
      </w:r>
    </w:p>
    <w:p w:rsidR="007029B0" w:rsidRPr="007029B0" w:rsidRDefault="007029B0" w:rsidP="007029B0">
      <w:pPr>
        <w:rPr>
          <w:sz w:val="24"/>
          <w:szCs w:val="24"/>
        </w:rPr>
      </w:pPr>
    </w:p>
    <w:p w:rsidR="007029B0" w:rsidRPr="007029B0" w:rsidRDefault="007029B0" w:rsidP="007029B0">
      <w:pPr>
        <w:jc w:val="center"/>
        <w:rPr>
          <w:sz w:val="24"/>
          <w:szCs w:val="24"/>
        </w:rPr>
      </w:pPr>
      <w:r w:rsidRPr="007029B0">
        <w:rPr>
          <w:sz w:val="24"/>
          <w:szCs w:val="24"/>
        </w:rPr>
        <w:t>Članak 5.</w:t>
      </w:r>
    </w:p>
    <w:p w:rsidR="007029B0" w:rsidRPr="007029B0" w:rsidRDefault="007029B0" w:rsidP="007029B0">
      <w:pPr>
        <w:jc w:val="both"/>
        <w:rPr>
          <w:sz w:val="24"/>
          <w:szCs w:val="24"/>
        </w:rPr>
      </w:pPr>
    </w:p>
    <w:p w:rsidR="007029B0" w:rsidRPr="007029B0" w:rsidRDefault="007029B0" w:rsidP="007029B0">
      <w:pPr>
        <w:jc w:val="both"/>
        <w:rPr>
          <w:sz w:val="24"/>
          <w:szCs w:val="24"/>
        </w:rPr>
      </w:pPr>
      <w:r w:rsidRPr="007029B0">
        <w:rPr>
          <w:sz w:val="24"/>
          <w:szCs w:val="24"/>
        </w:rPr>
        <w:tab/>
        <w:t>Ova Odluka stupa na snagu danom donošenja i objavit će se u «Službenom glasniku Općine Antunovac».</w:t>
      </w:r>
    </w:p>
    <w:p w:rsidR="007029B0" w:rsidRPr="007029B0" w:rsidRDefault="007029B0" w:rsidP="007029B0">
      <w:pPr>
        <w:jc w:val="both"/>
        <w:rPr>
          <w:sz w:val="24"/>
          <w:szCs w:val="24"/>
        </w:rPr>
      </w:pPr>
    </w:p>
    <w:p w:rsidR="007029B0" w:rsidRPr="007029B0" w:rsidRDefault="007029B0" w:rsidP="007029B0">
      <w:pPr>
        <w:jc w:val="both"/>
        <w:rPr>
          <w:sz w:val="24"/>
          <w:szCs w:val="24"/>
        </w:rPr>
      </w:pPr>
      <w:r w:rsidRPr="007029B0">
        <w:rPr>
          <w:sz w:val="24"/>
          <w:szCs w:val="24"/>
        </w:rPr>
        <w:t>KLASA: 363-01/13-01/12</w:t>
      </w:r>
    </w:p>
    <w:p w:rsidR="007029B0" w:rsidRPr="007029B0" w:rsidRDefault="007029B0" w:rsidP="007029B0">
      <w:pPr>
        <w:jc w:val="both"/>
        <w:rPr>
          <w:sz w:val="24"/>
          <w:szCs w:val="24"/>
        </w:rPr>
      </w:pPr>
      <w:r w:rsidRPr="007029B0">
        <w:rPr>
          <w:sz w:val="24"/>
          <w:szCs w:val="24"/>
        </w:rPr>
        <w:t>URBROJ: 2158/02-01-13-11</w:t>
      </w:r>
    </w:p>
    <w:p w:rsidR="007029B0" w:rsidRPr="007029B0" w:rsidRDefault="007029B0" w:rsidP="007029B0">
      <w:pPr>
        <w:rPr>
          <w:sz w:val="24"/>
          <w:szCs w:val="24"/>
        </w:rPr>
      </w:pPr>
      <w:r w:rsidRPr="007029B0">
        <w:rPr>
          <w:sz w:val="24"/>
          <w:szCs w:val="24"/>
        </w:rPr>
        <w:t>U Antunovcu, 08. veljače 2013. godine</w:t>
      </w:r>
      <w:r w:rsidRPr="007029B0">
        <w:rPr>
          <w:sz w:val="24"/>
          <w:szCs w:val="24"/>
        </w:rPr>
        <w:tab/>
        <w:t xml:space="preserve"> </w:t>
      </w:r>
    </w:p>
    <w:p w:rsidR="007029B0" w:rsidRPr="007029B0" w:rsidRDefault="007029B0" w:rsidP="00477C56">
      <w:pPr>
        <w:ind w:left="2124"/>
        <w:jc w:val="center"/>
        <w:rPr>
          <w:sz w:val="24"/>
          <w:szCs w:val="24"/>
        </w:rPr>
      </w:pPr>
      <w:r w:rsidRPr="007029B0">
        <w:rPr>
          <w:sz w:val="24"/>
          <w:szCs w:val="24"/>
        </w:rPr>
        <w:t>Općinski načelnik</w:t>
      </w:r>
    </w:p>
    <w:p w:rsidR="007029B0" w:rsidRDefault="007029B0" w:rsidP="00477C56">
      <w:pPr>
        <w:ind w:left="2124"/>
        <w:jc w:val="center"/>
        <w:rPr>
          <w:sz w:val="24"/>
          <w:szCs w:val="24"/>
        </w:rPr>
      </w:pPr>
      <w:r w:rsidRPr="007029B0">
        <w:rPr>
          <w:sz w:val="24"/>
          <w:szCs w:val="24"/>
        </w:rPr>
        <w:t>Ivan Anušić</w:t>
      </w:r>
    </w:p>
    <w:p w:rsidR="008915EA" w:rsidRDefault="008915EA" w:rsidP="009907BC">
      <w:pPr>
        <w:rPr>
          <w:sz w:val="24"/>
          <w:szCs w:val="24"/>
        </w:rPr>
        <w:sectPr w:rsidR="008915EA" w:rsidSect="008915EA">
          <w:type w:val="continuous"/>
          <w:pgSz w:w="11906" w:h="16838"/>
          <w:pgMar w:top="1134" w:right="1134" w:bottom="1134" w:left="1134" w:header="709" w:footer="709" w:gutter="0"/>
          <w:cols w:num="2" w:space="708"/>
          <w:docGrid w:linePitch="360"/>
        </w:sectPr>
      </w:pPr>
    </w:p>
    <w:p w:rsidR="007A49F5" w:rsidRDefault="007A49F5" w:rsidP="009907BC">
      <w:pPr>
        <w:rPr>
          <w:sz w:val="24"/>
          <w:szCs w:val="24"/>
        </w:rPr>
      </w:pPr>
    </w:p>
    <w:p w:rsidR="007A49F5" w:rsidRDefault="007A49F5" w:rsidP="009907BC">
      <w:pPr>
        <w:rPr>
          <w:sz w:val="24"/>
          <w:szCs w:val="24"/>
        </w:rPr>
      </w:pPr>
    </w:p>
    <w:p w:rsidR="00016A4E" w:rsidRDefault="00DF5E41" w:rsidP="009907BC">
      <w:pPr>
        <w:rPr>
          <w:sz w:val="24"/>
          <w:szCs w:val="24"/>
        </w:rPr>
      </w:pPr>
      <w:r>
        <w:rPr>
          <w:sz w:val="24"/>
          <w:szCs w:val="24"/>
        </w:rPr>
        <w:t>64.</w:t>
      </w:r>
    </w:p>
    <w:p w:rsidR="00016A4E" w:rsidRPr="00016A4E" w:rsidRDefault="00DF5E41" w:rsidP="00016A4E">
      <w:pPr>
        <w:widowControl w:val="0"/>
        <w:tabs>
          <w:tab w:val="left" w:pos="0"/>
        </w:tabs>
        <w:suppressAutoHyphens/>
        <w:spacing w:after="120"/>
        <w:jc w:val="both"/>
        <w:rPr>
          <w:rFonts w:eastAsia="Lucida Sans Unicode"/>
          <w:kern w:val="1"/>
          <w:sz w:val="24"/>
          <w:szCs w:val="24"/>
        </w:rPr>
      </w:pPr>
      <w:r>
        <w:rPr>
          <w:rFonts w:eastAsia="Lucida Sans Unicode"/>
          <w:kern w:val="1"/>
          <w:sz w:val="24"/>
          <w:szCs w:val="24"/>
        </w:rPr>
        <w:tab/>
      </w:r>
      <w:r w:rsidR="00016A4E" w:rsidRPr="00016A4E">
        <w:rPr>
          <w:rFonts w:eastAsia="Lucida Sans Unicode"/>
          <w:kern w:val="1"/>
          <w:sz w:val="24"/>
          <w:szCs w:val="24"/>
        </w:rPr>
        <w:t>Temeljem članka 18. stavak 3. Zakona o javnoj nabavi («Narodne novine» broj 90/11) i članka 45. Statuta Općine Antunovac («Službeni glasnik Općine Antunovac» broj 3/09), Općinski načelnik Općine Antunovac dana 10. veljače 2013. godine, donosi</w:t>
      </w:r>
    </w:p>
    <w:p w:rsidR="00016A4E" w:rsidRPr="00016A4E" w:rsidRDefault="00016A4E" w:rsidP="00016A4E">
      <w:pPr>
        <w:widowControl w:val="0"/>
        <w:suppressAutoHyphens/>
        <w:rPr>
          <w:rFonts w:eastAsia="Lucida Sans Unicode"/>
          <w:kern w:val="1"/>
          <w:sz w:val="24"/>
          <w:szCs w:val="24"/>
        </w:rPr>
      </w:pPr>
    </w:p>
    <w:p w:rsidR="00016A4E" w:rsidRPr="00016A4E" w:rsidRDefault="00016A4E" w:rsidP="00016A4E">
      <w:pPr>
        <w:widowControl w:val="0"/>
        <w:suppressAutoHyphens/>
        <w:jc w:val="center"/>
        <w:rPr>
          <w:rFonts w:eastAsia="Lucida Sans Unicode"/>
          <w:b/>
          <w:bCs/>
          <w:kern w:val="1"/>
          <w:sz w:val="36"/>
          <w:szCs w:val="36"/>
        </w:rPr>
      </w:pPr>
      <w:r w:rsidRPr="00016A4E">
        <w:rPr>
          <w:rFonts w:eastAsia="Lucida Sans Unicode"/>
          <w:b/>
          <w:bCs/>
          <w:kern w:val="1"/>
          <w:sz w:val="36"/>
          <w:szCs w:val="36"/>
        </w:rPr>
        <w:t>IZMJENU PLANA NABAVE</w:t>
      </w:r>
    </w:p>
    <w:p w:rsidR="00016A4E" w:rsidRPr="00016A4E" w:rsidRDefault="00016A4E" w:rsidP="00016A4E">
      <w:pPr>
        <w:widowControl w:val="0"/>
        <w:suppressAutoHyphens/>
        <w:jc w:val="center"/>
        <w:rPr>
          <w:rFonts w:eastAsia="Lucida Sans Unicode"/>
          <w:b/>
          <w:bCs/>
          <w:kern w:val="1"/>
          <w:sz w:val="24"/>
          <w:szCs w:val="24"/>
        </w:rPr>
      </w:pPr>
      <w:r w:rsidRPr="00016A4E">
        <w:rPr>
          <w:rFonts w:eastAsia="Lucida Sans Unicode"/>
          <w:b/>
          <w:bCs/>
          <w:kern w:val="1"/>
          <w:sz w:val="24"/>
          <w:szCs w:val="24"/>
        </w:rPr>
        <w:t xml:space="preserve">za 2013. godinu </w:t>
      </w:r>
    </w:p>
    <w:p w:rsidR="00016A4E" w:rsidRPr="00DF5E41" w:rsidRDefault="00016A4E" w:rsidP="00016A4E">
      <w:pPr>
        <w:widowControl w:val="0"/>
        <w:suppressAutoHyphens/>
        <w:rPr>
          <w:rFonts w:eastAsia="Lucida Sans Unicode"/>
          <w:bCs/>
          <w:kern w:val="1"/>
          <w:sz w:val="24"/>
          <w:szCs w:val="24"/>
        </w:rPr>
      </w:pPr>
    </w:p>
    <w:p w:rsidR="00016A4E" w:rsidRPr="00016A4E" w:rsidRDefault="00016A4E" w:rsidP="00016A4E">
      <w:pPr>
        <w:widowControl w:val="0"/>
        <w:suppressAutoHyphens/>
        <w:jc w:val="center"/>
        <w:rPr>
          <w:rFonts w:eastAsia="Lucida Sans Unicode"/>
          <w:bCs/>
          <w:kern w:val="1"/>
          <w:sz w:val="24"/>
          <w:szCs w:val="24"/>
        </w:rPr>
      </w:pPr>
      <w:r w:rsidRPr="00016A4E">
        <w:rPr>
          <w:rFonts w:eastAsia="Lucida Sans Unicode"/>
          <w:bCs/>
          <w:kern w:val="1"/>
          <w:sz w:val="24"/>
          <w:szCs w:val="24"/>
        </w:rPr>
        <w:t>Članak 1.</w:t>
      </w:r>
    </w:p>
    <w:p w:rsidR="00016A4E" w:rsidRPr="00016A4E" w:rsidRDefault="00016A4E" w:rsidP="00016A4E">
      <w:pPr>
        <w:widowControl w:val="0"/>
        <w:suppressAutoHyphens/>
        <w:rPr>
          <w:rFonts w:eastAsia="Lucida Sans Unicode"/>
          <w:kern w:val="1"/>
          <w:sz w:val="24"/>
          <w:szCs w:val="24"/>
        </w:rPr>
      </w:pPr>
    </w:p>
    <w:p w:rsidR="00016A4E" w:rsidRPr="00016A4E" w:rsidRDefault="00016A4E" w:rsidP="00016A4E">
      <w:pPr>
        <w:widowControl w:val="0"/>
        <w:suppressAutoHyphens/>
        <w:jc w:val="both"/>
        <w:rPr>
          <w:rFonts w:eastAsia="Lucida Sans Unicode"/>
          <w:kern w:val="1"/>
          <w:sz w:val="24"/>
          <w:szCs w:val="24"/>
        </w:rPr>
      </w:pPr>
      <w:r w:rsidRPr="00016A4E">
        <w:rPr>
          <w:rFonts w:eastAsia="Lucida Sans Unicode"/>
          <w:kern w:val="1"/>
          <w:sz w:val="24"/>
          <w:szCs w:val="24"/>
        </w:rPr>
        <w:tab/>
        <w:t>Ovom Izmjenom Plana nabave za 2013. godinu (u daljnjem tekstu: Plan) utvrđuju se predmeti, vrste i načini nabave roba, usluga i radova, dinamika provođenja postupaka nabave i procijenjena vrijednost nabava za proračunsku 2013. godinu.</w:t>
      </w:r>
    </w:p>
    <w:p w:rsidR="00016A4E" w:rsidRPr="00016A4E" w:rsidRDefault="00016A4E" w:rsidP="00016A4E">
      <w:pPr>
        <w:widowControl w:val="0"/>
        <w:suppressAutoHyphens/>
        <w:rPr>
          <w:rFonts w:eastAsia="Lucida Sans Unicode"/>
          <w:kern w:val="1"/>
          <w:sz w:val="24"/>
          <w:szCs w:val="24"/>
        </w:rPr>
      </w:pPr>
    </w:p>
    <w:p w:rsidR="00016A4E" w:rsidRPr="00016A4E" w:rsidRDefault="00016A4E" w:rsidP="00016A4E">
      <w:pPr>
        <w:widowControl w:val="0"/>
        <w:suppressAutoHyphens/>
        <w:jc w:val="center"/>
        <w:rPr>
          <w:rFonts w:eastAsia="Lucida Sans Unicode"/>
          <w:bCs/>
          <w:kern w:val="1"/>
          <w:sz w:val="24"/>
          <w:szCs w:val="24"/>
        </w:rPr>
      </w:pPr>
      <w:r w:rsidRPr="00016A4E">
        <w:rPr>
          <w:rFonts w:eastAsia="Lucida Sans Unicode"/>
          <w:bCs/>
          <w:kern w:val="1"/>
          <w:sz w:val="24"/>
          <w:szCs w:val="24"/>
        </w:rPr>
        <w:t>Članak 2.</w:t>
      </w:r>
    </w:p>
    <w:p w:rsidR="00016A4E" w:rsidRPr="00016A4E" w:rsidRDefault="00016A4E" w:rsidP="00016A4E">
      <w:pPr>
        <w:widowControl w:val="0"/>
        <w:suppressAutoHyphens/>
        <w:rPr>
          <w:rFonts w:eastAsia="Lucida Sans Unicode"/>
          <w:kern w:val="1"/>
          <w:sz w:val="24"/>
          <w:szCs w:val="24"/>
        </w:rPr>
      </w:pPr>
    </w:p>
    <w:p w:rsidR="00016A4E" w:rsidRPr="00016A4E" w:rsidRDefault="00016A4E" w:rsidP="00016A4E">
      <w:pPr>
        <w:widowControl w:val="0"/>
        <w:suppressAutoHyphens/>
        <w:jc w:val="both"/>
        <w:rPr>
          <w:rFonts w:eastAsia="Lucida Sans Unicode"/>
          <w:kern w:val="1"/>
          <w:sz w:val="24"/>
          <w:szCs w:val="24"/>
        </w:rPr>
      </w:pPr>
      <w:r w:rsidRPr="00016A4E">
        <w:rPr>
          <w:rFonts w:eastAsia="Lucida Sans Unicode"/>
          <w:kern w:val="1"/>
          <w:sz w:val="24"/>
          <w:szCs w:val="24"/>
        </w:rPr>
        <w:tab/>
        <w:t>Postupak nabave može započeti ako su sredstva za nabavu planirana u Proračunu ili osigurana na drugi propisani način.</w:t>
      </w:r>
    </w:p>
    <w:p w:rsidR="00016A4E" w:rsidRPr="00016A4E" w:rsidRDefault="00016A4E" w:rsidP="00016A4E">
      <w:pPr>
        <w:widowControl w:val="0"/>
        <w:suppressAutoHyphens/>
        <w:jc w:val="both"/>
        <w:rPr>
          <w:rFonts w:eastAsia="Lucida Sans Unicode"/>
          <w:kern w:val="1"/>
          <w:sz w:val="24"/>
          <w:szCs w:val="24"/>
        </w:rPr>
      </w:pPr>
      <w:r w:rsidRPr="00016A4E">
        <w:rPr>
          <w:rFonts w:eastAsia="Lucida Sans Unicode"/>
          <w:kern w:val="1"/>
          <w:sz w:val="24"/>
          <w:szCs w:val="24"/>
        </w:rPr>
        <w:tab/>
        <w:t>Za pripremu i provedbu postupaka nabave utvrđenih ovim Planom, Općinski načelnik Općine Antunovac donosi Odluku o početku postupka javne nabave, kojom se utvrđuje početak i odabir postupka javne nabave te ovlašteni predstavnici javnog naručitelja u postupku javne nabave.</w:t>
      </w:r>
    </w:p>
    <w:p w:rsidR="00016A4E" w:rsidRPr="00016A4E" w:rsidRDefault="00016A4E" w:rsidP="00016A4E">
      <w:pPr>
        <w:widowControl w:val="0"/>
        <w:suppressAutoHyphens/>
        <w:jc w:val="both"/>
        <w:rPr>
          <w:rFonts w:eastAsia="Lucida Sans Unicode"/>
          <w:kern w:val="1"/>
          <w:sz w:val="24"/>
          <w:szCs w:val="24"/>
        </w:rPr>
      </w:pPr>
      <w:r w:rsidRPr="00016A4E">
        <w:rPr>
          <w:rFonts w:eastAsia="Lucida Sans Unicode"/>
          <w:kern w:val="1"/>
          <w:sz w:val="24"/>
          <w:szCs w:val="24"/>
        </w:rPr>
        <w:lastRenderedPageBreak/>
        <w:tab/>
        <w:t>Administrativno tehničke poslove vezane uz pripremu postupka nabave, obavlja Jedinstveni upravni odjel Općine Antunovac.</w:t>
      </w:r>
    </w:p>
    <w:p w:rsidR="00016A4E" w:rsidRPr="00016A4E" w:rsidRDefault="00016A4E" w:rsidP="00016A4E">
      <w:pPr>
        <w:widowControl w:val="0"/>
        <w:suppressAutoHyphens/>
        <w:rPr>
          <w:rFonts w:eastAsia="Lucida Sans Unicode"/>
          <w:kern w:val="1"/>
          <w:sz w:val="24"/>
          <w:szCs w:val="24"/>
        </w:rPr>
      </w:pPr>
    </w:p>
    <w:p w:rsidR="00016A4E" w:rsidRPr="00016A4E" w:rsidRDefault="00016A4E" w:rsidP="00016A4E">
      <w:pPr>
        <w:widowControl w:val="0"/>
        <w:suppressAutoHyphens/>
        <w:jc w:val="center"/>
        <w:rPr>
          <w:rFonts w:eastAsia="Lucida Sans Unicode"/>
          <w:bCs/>
          <w:kern w:val="1"/>
          <w:sz w:val="24"/>
          <w:szCs w:val="24"/>
        </w:rPr>
      </w:pPr>
      <w:r w:rsidRPr="00016A4E">
        <w:rPr>
          <w:rFonts w:eastAsia="Lucida Sans Unicode"/>
          <w:bCs/>
          <w:kern w:val="1"/>
          <w:sz w:val="24"/>
          <w:szCs w:val="24"/>
        </w:rPr>
        <w:t>Članak 3.</w:t>
      </w:r>
    </w:p>
    <w:p w:rsidR="00016A4E" w:rsidRPr="00016A4E" w:rsidRDefault="00016A4E" w:rsidP="00016A4E">
      <w:pPr>
        <w:widowControl w:val="0"/>
        <w:suppressAutoHyphens/>
        <w:rPr>
          <w:rFonts w:eastAsia="Lucida Sans Unicode"/>
          <w:kern w:val="1"/>
          <w:sz w:val="24"/>
          <w:szCs w:val="24"/>
        </w:rPr>
      </w:pPr>
    </w:p>
    <w:p w:rsidR="00016A4E" w:rsidRPr="00016A4E" w:rsidRDefault="00016A4E" w:rsidP="00016A4E">
      <w:pPr>
        <w:jc w:val="both"/>
        <w:rPr>
          <w:rFonts w:eastAsia="Lucida Sans Unicode"/>
          <w:kern w:val="1"/>
          <w:sz w:val="24"/>
          <w:szCs w:val="24"/>
        </w:rPr>
      </w:pPr>
      <w:r w:rsidRPr="00016A4E">
        <w:rPr>
          <w:rFonts w:eastAsia="Lucida Sans Unicode"/>
          <w:kern w:val="1"/>
          <w:sz w:val="24"/>
          <w:szCs w:val="24"/>
        </w:rPr>
        <w:tab/>
        <w:t>Procijenjena vrijednost ukupnih nabava u 2013. godini utvrđuje se u iznosu od 11.316.240,00</w:t>
      </w:r>
      <w:r w:rsidRPr="00016A4E">
        <w:rPr>
          <w:sz w:val="22"/>
          <w:szCs w:val="22"/>
        </w:rPr>
        <w:t xml:space="preserve"> </w:t>
      </w:r>
      <w:r w:rsidRPr="00016A4E">
        <w:rPr>
          <w:rFonts w:eastAsia="Lucida Sans Unicode"/>
          <w:kern w:val="1"/>
          <w:sz w:val="24"/>
          <w:szCs w:val="24"/>
        </w:rPr>
        <w:t>kuna, od čega za nabavu roba 1.053.200,00 kuna, za nabavu usluga 4.805.600,00</w:t>
      </w:r>
      <w:r w:rsidRPr="00016A4E">
        <w:rPr>
          <w:b/>
          <w:bCs/>
          <w:i/>
          <w:iCs/>
          <w:sz w:val="24"/>
          <w:szCs w:val="24"/>
        </w:rPr>
        <w:t xml:space="preserve"> </w:t>
      </w:r>
      <w:r w:rsidRPr="00016A4E">
        <w:rPr>
          <w:rFonts w:eastAsia="Lucida Sans Unicode"/>
          <w:kern w:val="1"/>
          <w:sz w:val="24"/>
          <w:szCs w:val="24"/>
        </w:rPr>
        <w:t>kuna i za nabavu radova 5.457.440,00 kuna.</w:t>
      </w:r>
    </w:p>
    <w:p w:rsidR="00016A4E" w:rsidRPr="00016A4E" w:rsidRDefault="00016A4E" w:rsidP="00016A4E">
      <w:pPr>
        <w:widowControl w:val="0"/>
        <w:suppressAutoHyphens/>
        <w:jc w:val="both"/>
        <w:rPr>
          <w:rFonts w:eastAsia="Lucida Sans Unicode"/>
          <w:kern w:val="1"/>
          <w:sz w:val="24"/>
          <w:szCs w:val="24"/>
        </w:rPr>
      </w:pPr>
      <w:r w:rsidRPr="00016A4E">
        <w:rPr>
          <w:rFonts w:eastAsia="Lucida Sans Unicode"/>
          <w:kern w:val="1"/>
          <w:sz w:val="24"/>
          <w:szCs w:val="24"/>
        </w:rPr>
        <w:tab/>
        <w:t>Planirana sredstva za nabavu iz stavka 1. ovog članka osigurana su u Proračunu Općine Antunovac za 2013. godinu, u iznosu od 13.270.300,00 kn.</w:t>
      </w:r>
    </w:p>
    <w:p w:rsidR="00016A4E" w:rsidRPr="00016A4E" w:rsidRDefault="00016A4E" w:rsidP="00016A4E">
      <w:pPr>
        <w:widowControl w:val="0"/>
        <w:suppressAutoHyphens/>
        <w:jc w:val="both"/>
        <w:rPr>
          <w:rFonts w:eastAsia="Lucida Sans Unicode"/>
          <w:kern w:val="1"/>
          <w:sz w:val="24"/>
          <w:szCs w:val="24"/>
        </w:rPr>
      </w:pPr>
      <w:r w:rsidRPr="00016A4E">
        <w:rPr>
          <w:rFonts w:eastAsia="Lucida Sans Unicode"/>
          <w:kern w:val="1"/>
          <w:sz w:val="24"/>
          <w:szCs w:val="24"/>
        </w:rPr>
        <w:tab/>
        <w:t>Tablica Plana nabave za 2013. godinu sastavni je dio ovog Plana.</w:t>
      </w:r>
    </w:p>
    <w:p w:rsidR="00016A4E" w:rsidRPr="00016A4E" w:rsidRDefault="00016A4E" w:rsidP="00016A4E">
      <w:pPr>
        <w:widowControl w:val="0"/>
        <w:suppressAutoHyphens/>
        <w:rPr>
          <w:rFonts w:eastAsia="Lucida Sans Unicode"/>
          <w:kern w:val="1"/>
          <w:sz w:val="24"/>
          <w:szCs w:val="24"/>
        </w:rPr>
      </w:pPr>
    </w:p>
    <w:p w:rsidR="00016A4E" w:rsidRPr="00016A4E" w:rsidRDefault="00016A4E" w:rsidP="00016A4E">
      <w:pPr>
        <w:widowControl w:val="0"/>
        <w:suppressAutoHyphens/>
        <w:jc w:val="center"/>
        <w:rPr>
          <w:rFonts w:eastAsia="Lucida Sans Unicode"/>
          <w:bCs/>
          <w:kern w:val="1"/>
          <w:sz w:val="24"/>
          <w:szCs w:val="24"/>
        </w:rPr>
      </w:pPr>
      <w:r w:rsidRPr="00016A4E">
        <w:rPr>
          <w:rFonts w:eastAsia="Lucida Sans Unicode"/>
          <w:bCs/>
          <w:kern w:val="1"/>
          <w:sz w:val="24"/>
          <w:szCs w:val="24"/>
        </w:rPr>
        <w:t>Članak 4.</w:t>
      </w:r>
    </w:p>
    <w:p w:rsidR="00016A4E" w:rsidRPr="00016A4E" w:rsidRDefault="00016A4E" w:rsidP="00016A4E">
      <w:pPr>
        <w:widowControl w:val="0"/>
        <w:suppressAutoHyphens/>
        <w:rPr>
          <w:rFonts w:eastAsia="Lucida Sans Unicode"/>
          <w:kern w:val="1"/>
          <w:sz w:val="24"/>
          <w:szCs w:val="24"/>
        </w:rPr>
      </w:pPr>
    </w:p>
    <w:p w:rsidR="00016A4E" w:rsidRPr="00016A4E" w:rsidRDefault="00016A4E" w:rsidP="00016A4E">
      <w:pPr>
        <w:widowControl w:val="0"/>
        <w:suppressAutoHyphens/>
        <w:jc w:val="both"/>
        <w:rPr>
          <w:rFonts w:eastAsia="Lucida Sans Unicode"/>
          <w:kern w:val="1"/>
          <w:sz w:val="24"/>
          <w:szCs w:val="24"/>
        </w:rPr>
      </w:pPr>
      <w:r w:rsidRPr="00016A4E">
        <w:rPr>
          <w:rFonts w:eastAsia="Lucida Sans Unicode"/>
          <w:kern w:val="1"/>
          <w:sz w:val="24"/>
          <w:szCs w:val="24"/>
        </w:rPr>
        <w:tab/>
        <w:t>Ovaj Plan bit će objavljen u «Službenom glasniku Općine Antunovac».</w:t>
      </w:r>
    </w:p>
    <w:p w:rsidR="00016A4E" w:rsidRPr="00016A4E" w:rsidRDefault="00016A4E" w:rsidP="00016A4E">
      <w:pPr>
        <w:widowControl w:val="0"/>
        <w:suppressAutoHyphens/>
        <w:rPr>
          <w:rFonts w:eastAsia="Lucida Sans Unicode"/>
          <w:kern w:val="1"/>
          <w:sz w:val="24"/>
          <w:szCs w:val="24"/>
        </w:rPr>
      </w:pPr>
    </w:p>
    <w:p w:rsidR="00016A4E" w:rsidRPr="00016A4E" w:rsidRDefault="00016A4E" w:rsidP="00016A4E">
      <w:pPr>
        <w:widowControl w:val="0"/>
        <w:suppressAutoHyphens/>
        <w:rPr>
          <w:rFonts w:eastAsia="Lucida Sans Unicode"/>
          <w:kern w:val="1"/>
          <w:sz w:val="24"/>
          <w:szCs w:val="24"/>
        </w:rPr>
      </w:pPr>
    </w:p>
    <w:p w:rsidR="00016A4E" w:rsidRPr="00016A4E" w:rsidRDefault="00016A4E" w:rsidP="00016A4E">
      <w:pPr>
        <w:widowControl w:val="0"/>
        <w:suppressAutoHyphens/>
        <w:rPr>
          <w:rFonts w:eastAsia="Lucida Sans Unicode"/>
          <w:kern w:val="1"/>
          <w:sz w:val="24"/>
          <w:szCs w:val="24"/>
        </w:rPr>
      </w:pPr>
      <w:r w:rsidRPr="00016A4E">
        <w:rPr>
          <w:rFonts w:eastAsia="Lucida Sans Unicode"/>
          <w:kern w:val="1"/>
          <w:sz w:val="24"/>
          <w:szCs w:val="24"/>
        </w:rPr>
        <w:t>KLASA: 330-01/13-01/04</w:t>
      </w:r>
    </w:p>
    <w:p w:rsidR="00016A4E" w:rsidRPr="00016A4E" w:rsidRDefault="00016A4E" w:rsidP="00016A4E">
      <w:pPr>
        <w:widowControl w:val="0"/>
        <w:suppressAutoHyphens/>
        <w:rPr>
          <w:rFonts w:eastAsia="Lucida Sans Unicode"/>
          <w:kern w:val="1"/>
          <w:sz w:val="24"/>
          <w:szCs w:val="24"/>
        </w:rPr>
      </w:pPr>
      <w:r w:rsidRPr="00016A4E">
        <w:rPr>
          <w:rFonts w:eastAsia="Lucida Sans Unicode"/>
          <w:kern w:val="1"/>
          <w:sz w:val="24"/>
          <w:szCs w:val="24"/>
        </w:rPr>
        <w:t>URBROJ: 2158/02-01-13-1</w:t>
      </w:r>
    </w:p>
    <w:p w:rsidR="00016A4E" w:rsidRPr="00016A4E" w:rsidRDefault="00016A4E" w:rsidP="00016A4E">
      <w:pPr>
        <w:widowControl w:val="0"/>
        <w:suppressAutoHyphens/>
        <w:rPr>
          <w:rFonts w:eastAsia="Lucida Sans Unicode"/>
          <w:kern w:val="1"/>
          <w:sz w:val="24"/>
          <w:szCs w:val="24"/>
        </w:rPr>
      </w:pPr>
      <w:r w:rsidRPr="00016A4E">
        <w:rPr>
          <w:rFonts w:eastAsia="Lucida Sans Unicode"/>
          <w:kern w:val="1"/>
          <w:sz w:val="24"/>
          <w:szCs w:val="24"/>
        </w:rPr>
        <w:t>Antunovac, 10. veljače 2013. godine</w:t>
      </w:r>
    </w:p>
    <w:p w:rsidR="00016A4E" w:rsidRPr="00016A4E" w:rsidRDefault="00016A4E" w:rsidP="00016A4E">
      <w:pPr>
        <w:widowControl w:val="0"/>
        <w:suppressAutoHyphens/>
        <w:rPr>
          <w:rFonts w:eastAsia="Lucida Sans Unicode"/>
          <w:kern w:val="1"/>
          <w:sz w:val="24"/>
          <w:szCs w:val="24"/>
        </w:rPr>
      </w:pPr>
    </w:p>
    <w:p w:rsidR="00016A4E" w:rsidRPr="00016A4E" w:rsidRDefault="00016A4E" w:rsidP="00016A4E">
      <w:pPr>
        <w:widowControl w:val="0"/>
        <w:suppressAutoHyphens/>
        <w:ind w:left="3545"/>
        <w:jc w:val="center"/>
        <w:rPr>
          <w:rFonts w:eastAsia="Lucida Sans Unicode"/>
          <w:kern w:val="1"/>
          <w:sz w:val="24"/>
          <w:szCs w:val="24"/>
        </w:rPr>
      </w:pPr>
      <w:r w:rsidRPr="00016A4E">
        <w:rPr>
          <w:rFonts w:eastAsia="Lucida Sans Unicode"/>
          <w:kern w:val="1"/>
          <w:sz w:val="24"/>
          <w:szCs w:val="24"/>
        </w:rPr>
        <w:t>Općinski načelnik</w:t>
      </w:r>
    </w:p>
    <w:p w:rsidR="00016A4E" w:rsidRPr="00016A4E" w:rsidRDefault="00016A4E" w:rsidP="00016A4E">
      <w:pPr>
        <w:widowControl w:val="0"/>
        <w:suppressAutoHyphens/>
        <w:ind w:left="3545"/>
        <w:jc w:val="center"/>
        <w:rPr>
          <w:rFonts w:eastAsia="Lucida Sans Unicode"/>
          <w:kern w:val="1"/>
          <w:sz w:val="24"/>
          <w:szCs w:val="24"/>
        </w:rPr>
      </w:pPr>
      <w:r w:rsidRPr="00016A4E">
        <w:rPr>
          <w:rFonts w:eastAsia="Lucida Sans Unicode"/>
          <w:kern w:val="1"/>
          <w:sz w:val="24"/>
          <w:szCs w:val="24"/>
        </w:rPr>
        <w:t>Ivan Anušić</w:t>
      </w:r>
    </w:p>
    <w:p w:rsidR="00016A4E" w:rsidRDefault="00016A4E" w:rsidP="009907BC">
      <w:pPr>
        <w:rPr>
          <w:sz w:val="24"/>
          <w:szCs w:val="24"/>
        </w:rPr>
        <w:sectPr w:rsidR="00016A4E" w:rsidSect="008915EA">
          <w:type w:val="continuous"/>
          <w:pgSz w:w="11906" w:h="16838"/>
          <w:pgMar w:top="1134" w:right="1134" w:bottom="1134" w:left="1134" w:header="709" w:footer="709" w:gutter="0"/>
          <w:cols w:space="708"/>
          <w:docGrid w:linePitch="360"/>
        </w:sectPr>
      </w:pPr>
    </w:p>
    <w:tbl>
      <w:tblPr>
        <w:tblW w:w="14757" w:type="dxa"/>
        <w:tblInd w:w="93" w:type="dxa"/>
        <w:tblLook w:val="04A0" w:firstRow="1" w:lastRow="0" w:firstColumn="1" w:lastColumn="0" w:noHBand="0" w:noVBand="1"/>
      </w:tblPr>
      <w:tblGrid>
        <w:gridCol w:w="2849"/>
        <w:gridCol w:w="993"/>
        <w:gridCol w:w="1528"/>
        <w:gridCol w:w="792"/>
        <w:gridCol w:w="1248"/>
        <w:gridCol w:w="1181"/>
        <w:gridCol w:w="1340"/>
        <w:gridCol w:w="1481"/>
        <w:gridCol w:w="1314"/>
        <w:gridCol w:w="2077"/>
      </w:tblGrid>
      <w:tr w:rsidR="00016A4E" w:rsidRPr="00016A4E" w:rsidTr="00750550">
        <w:trPr>
          <w:trHeight w:val="315"/>
        </w:trPr>
        <w:tc>
          <w:tcPr>
            <w:tcW w:w="14757" w:type="dxa"/>
            <w:gridSpan w:val="10"/>
            <w:tcBorders>
              <w:top w:val="nil"/>
              <w:left w:val="nil"/>
              <w:bottom w:val="nil"/>
              <w:right w:val="nil"/>
            </w:tcBorders>
            <w:shd w:val="clear" w:color="auto" w:fill="auto"/>
            <w:noWrap/>
            <w:vAlign w:val="bottom"/>
          </w:tcPr>
          <w:p w:rsidR="00016A4E" w:rsidRPr="00016A4E" w:rsidRDefault="00016A4E" w:rsidP="00016A4E">
            <w:pPr>
              <w:jc w:val="center"/>
              <w:rPr>
                <w:b/>
                <w:bCs/>
                <w:sz w:val="24"/>
                <w:szCs w:val="24"/>
              </w:rPr>
            </w:pPr>
            <w:r w:rsidRPr="00016A4E">
              <w:rPr>
                <w:b/>
                <w:bCs/>
                <w:sz w:val="24"/>
                <w:szCs w:val="24"/>
              </w:rPr>
              <w:lastRenderedPageBreak/>
              <w:t>PLAN NABAVE OPĆINE ANTUNOVAC ZA 2013. GODINU</w:t>
            </w:r>
          </w:p>
          <w:p w:rsidR="00016A4E" w:rsidRPr="00016A4E" w:rsidRDefault="00016A4E" w:rsidP="00016A4E">
            <w:pPr>
              <w:jc w:val="center"/>
              <w:rPr>
                <w:b/>
                <w:bCs/>
                <w:sz w:val="24"/>
                <w:szCs w:val="24"/>
              </w:rPr>
            </w:pPr>
          </w:p>
          <w:tbl>
            <w:tblPr>
              <w:tblW w:w="14457" w:type="dxa"/>
              <w:tblLook w:val="04A0" w:firstRow="1" w:lastRow="0" w:firstColumn="1" w:lastColumn="0" w:noHBand="0" w:noVBand="1"/>
            </w:tblPr>
            <w:tblGrid>
              <w:gridCol w:w="2812"/>
              <w:gridCol w:w="861"/>
              <w:gridCol w:w="1396"/>
              <w:gridCol w:w="1070"/>
              <w:gridCol w:w="1072"/>
              <w:gridCol w:w="1072"/>
              <w:gridCol w:w="1336"/>
              <w:gridCol w:w="1596"/>
              <w:gridCol w:w="1127"/>
              <w:gridCol w:w="2235"/>
            </w:tblGrid>
            <w:tr w:rsidR="00016A4E" w:rsidRPr="00016A4E" w:rsidTr="00750550">
              <w:trPr>
                <w:trHeight w:val="1849"/>
              </w:trPr>
              <w:tc>
                <w:tcPr>
                  <w:tcW w:w="2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6A4E" w:rsidRPr="00016A4E" w:rsidRDefault="00016A4E" w:rsidP="00016A4E">
                  <w:pPr>
                    <w:jc w:val="center"/>
                    <w:rPr>
                      <w:b/>
                      <w:bCs/>
                    </w:rPr>
                  </w:pPr>
                  <w:r w:rsidRPr="00016A4E">
                    <w:rPr>
                      <w:b/>
                      <w:bCs/>
                    </w:rPr>
                    <w:t xml:space="preserve">Predmet </w:t>
                  </w:r>
                  <w:r w:rsidRPr="00016A4E">
                    <w:rPr>
                      <w:b/>
                      <w:bCs/>
                    </w:rPr>
                    <w:br/>
                    <w:t>nabave</w:t>
                  </w:r>
                </w:p>
              </w:tc>
              <w:tc>
                <w:tcPr>
                  <w:tcW w:w="861" w:type="dxa"/>
                  <w:tcBorders>
                    <w:top w:val="single" w:sz="4" w:space="0" w:color="auto"/>
                    <w:left w:val="nil"/>
                    <w:bottom w:val="single" w:sz="4" w:space="0" w:color="auto"/>
                    <w:right w:val="single" w:sz="4" w:space="0" w:color="auto"/>
                  </w:tcBorders>
                  <w:shd w:val="clear" w:color="auto" w:fill="auto"/>
                  <w:vAlign w:val="center"/>
                  <w:hideMark/>
                </w:tcPr>
                <w:p w:rsidR="00016A4E" w:rsidRPr="00016A4E" w:rsidRDefault="00016A4E" w:rsidP="00016A4E">
                  <w:pPr>
                    <w:jc w:val="center"/>
                    <w:rPr>
                      <w:b/>
                      <w:bCs/>
                    </w:rPr>
                  </w:pPr>
                  <w:r w:rsidRPr="00016A4E">
                    <w:rPr>
                      <w:b/>
                      <w:bCs/>
                    </w:rPr>
                    <w:t>Evid. br.</w:t>
                  </w:r>
                  <w:r w:rsidRPr="00016A4E">
                    <w:rPr>
                      <w:b/>
                      <w:bCs/>
                    </w:rPr>
                    <w:br/>
                    <w:t>Nabave</w:t>
                  </w:r>
                </w:p>
              </w:tc>
              <w:tc>
                <w:tcPr>
                  <w:tcW w:w="1396" w:type="dxa"/>
                  <w:tcBorders>
                    <w:top w:val="single" w:sz="4" w:space="0" w:color="auto"/>
                    <w:left w:val="nil"/>
                    <w:bottom w:val="single" w:sz="4" w:space="0" w:color="auto"/>
                    <w:right w:val="single" w:sz="4" w:space="0" w:color="auto"/>
                  </w:tcBorders>
                  <w:shd w:val="clear" w:color="auto" w:fill="auto"/>
                  <w:vAlign w:val="center"/>
                  <w:hideMark/>
                </w:tcPr>
                <w:p w:rsidR="00016A4E" w:rsidRPr="00016A4E" w:rsidRDefault="00016A4E" w:rsidP="00016A4E">
                  <w:pPr>
                    <w:jc w:val="center"/>
                    <w:rPr>
                      <w:b/>
                      <w:bCs/>
                    </w:rPr>
                  </w:pPr>
                  <w:r w:rsidRPr="00016A4E">
                    <w:rPr>
                      <w:b/>
                      <w:bCs/>
                    </w:rPr>
                    <w:t>Procijenjena</w:t>
                  </w:r>
                  <w:r w:rsidRPr="00016A4E">
                    <w:rPr>
                      <w:b/>
                      <w:bCs/>
                    </w:rPr>
                    <w:br/>
                    <w:t>vrijednost</w:t>
                  </w:r>
                  <w:r w:rsidRPr="00016A4E">
                    <w:rPr>
                      <w:b/>
                      <w:bCs/>
                    </w:rPr>
                    <w:br/>
                    <w:t xml:space="preserve">nabave ako </w:t>
                  </w:r>
                  <w:r w:rsidRPr="00016A4E">
                    <w:rPr>
                      <w:b/>
                      <w:bCs/>
                    </w:rPr>
                    <w:br/>
                    <w:t>je poznata</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016A4E" w:rsidRPr="00016A4E" w:rsidRDefault="00016A4E" w:rsidP="00016A4E">
                  <w:pPr>
                    <w:jc w:val="center"/>
                    <w:rPr>
                      <w:b/>
                      <w:bCs/>
                    </w:rPr>
                  </w:pPr>
                  <w:r w:rsidRPr="00016A4E">
                    <w:rPr>
                      <w:b/>
                      <w:bCs/>
                    </w:rPr>
                    <w:t>Vrsta</w:t>
                  </w:r>
                  <w:r w:rsidRPr="00016A4E">
                    <w:rPr>
                      <w:b/>
                      <w:bCs/>
                    </w:rPr>
                    <w:br/>
                    <w:t>post.</w:t>
                  </w:r>
                  <w:r w:rsidRPr="00016A4E">
                    <w:rPr>
                      <w:b/>
                      <w:bCs/>
                    </w:rPr>
                    <w:br/>
                    <w:t>jav.</w:t>
                  </w:r>
                  <w:r w:rsidRPr="00016A4E">
                    <w:rPr>
                      <w:b/>
                      <w:bCs/>
                    </w:rPr>
                    <w:br/>
                    <w:t>nab.</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016A4E" w:rsidRPr="00016A4E" w:rsidRDefault="00016A4E" w:rsidP="00016A4E">
                  <w:pPr>
                    <w:jc w:val="center"/>
                    <w:rPr>
                      <w:b/>
                      <w:bCs/>
                    </w:rPr>
                  </w:pPr>
                  <w:r w:rsidRPr="00016A4E">
                    <w:rPr>
                      <w:b/>
                      <w:bCs/>
                    </w:rPr>
                    <w:t>Sklapanje</w:t>
                  </w:r>
                  <w:r w:rsidRPr="00016A4E">
                    <w:rPr>
                      <w:b/>
                      <w:bCs/>
                    </w:rPr>
                    <w:br/>
                    <w:t>Ug. o jav.</w:t>
                  </w:r>
                  <w:r w:rsidRPr="00016A4E">
                    <w:rPr>
                      <w:b/>
                      <w:bCs/>
                    </w:rPr>
                    <w:br/>
                    <w:t xml:space="preserve">nab.ili </w:t>
                  </w:r>
                  <w:r w:rsidRPr="00016A4E">
                    <w:rPr>
                      <w:b/>
                      <w:bCs/>
                    </w:rPr>
                    <w:br/>
                    <w:t>okv. spor.</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016A4E" w:rsidRPr="00016A4E" w:rsidRDefault="00016A4E" w:rsidP="00016A4E">
                  <w:pPr>
                    <w:jc w:val="center"/>
                    <w:rPr>
                      <w:b/>
                      <w:bCs/>
                    </w:rPr>
                  </w:pPr>
                  <w:r w:rsidRPr="00016A4E">
                    <w:rPr>
                      <w:b/>
                      <w:bCs/>
                    </w:rPr>
                    <w:t xml:space="preserve">Planirani </w:t>
                  </w:r>
                  <w:r w:rsidRPr="00016A4E">
                    <w:rPr>
                      <w:b/>
                      <w:bCs/>
                    </w:rPr>
                    <w:br/>
                    <w:t xml:space="preserve">početak </w:t>
                  </w:r>
                  <w:r w:rsidRPr="00016A4E">
                    <w:rPr>
                      <w:b/>
                      <w:bCs/>
                    </w:rPr>
                    <w:br/>
                    <w:t>postupka</w:t>
                  </w:r>
                </w:p>
              </w:tc>
              <w:tc>
                <w:tcPr>
                  <w:tcW w:w="1336" w:type="dxa"/>
                  <w:tcBorders>
                    <w:top w:val="single" w:sz="4" w:space="0" w:color="auto"/>
                    <w:left w:val="nil"/>
                    <w:bottom w:val="single" w:sz="4" w:space="0" w:color="auto"/>
                    <w:right w:val="single" w:sz="4" w:space="0" w:color="auto"/>
                  </w:tcBorders>
                  <w:shd w:val="clear" w:color="auto" w:fill="auto"/>
                  <w:vAlign w:val="center"/>
                  <w:hideMark/>
                </w:tcPr>
                <w:p w:rsidR="00016A4E" w:rsidRPr="00016A4E" w:rsidRDefault="00016A4E" w:rsidP="00016A4E">
                  <w:pPr>
                    <w:jc w:val="center"/>
                    <w:rPr>
                      <w:b/>
                      <w:bCs/>
                    </w:rPr>
                  </w:pPr>
                  <w:r w:rsidRPr="00016A4E">
                    <w:rPr>
                      <w:b/>
                      <w:bCs/>
                    </w:rPr>
                    <w:t xml:space="preserve">Planirano </w:t>
                  </w:r>
                  <w:r w:rsidRPr="00016A4E">
                    <w:rPr>
                      <w:b/>
                      <w:bCs/>
                    </w:rPr>
                    <w:br/>
                    <w:t>trajanje Ug.</w:t>
                  </w:r>
                  <w:r w:rsidRPr="00016A4E">
                    <w:rPr>
                      <w:b/>
                      <w:bCs/>
                    </w:rPr>
                    <w:br/>
                    <w:t>o jav.</w:t>
                  </w:r>
                  <w:r w:rsidRPr="00016A4E">
                    <w:rPr>
                      <w:b/>
                      <w:bCs/>
                    </w:rPr>
                    <w:cr/>
                    <w:t xml:space="preserve">nab. </w:t>
                  </w:r>
                  <w:r w:rsidRPr="00016A4E">
                    <w:rPr>
                      <w:b/>
                      <w:bCs/>
                    </w:rPr>
                    <w:br/>
                    <w:t xml:space="preserve">ili okv. </w:t>
                  </w:r>
                  <w:r w:rsidRPr="00016A4E">
                    <w:rPr>
                      <w:b/>
                      <w:bCs/>
                    </w:rPr>
                    <w:br/>
                    <w:t>Spor.</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016A4E" w:rsidRPr="00016A4E" w:rsidRDefault="00016A4E" w:rsidP="00016A4E">
                  <w:pPr>
                    <w:jc w:val="center"/>
                    <w:rPr>
                      <w:b/>
                      <w:bCs/>
                    </w:rPr>
                  </w:pPr>
                  <w:r w:rsidRPr="00016A4E">
                    <w:rPr>
                      <w:b/>
                      <w:bCs/>
                    </w:rPr>
                    <w:t>Planirana sredstva</w:t>
                  </w:r>
                </w:p>
              </w:tc>
              <w:tc>
                <w:tcPr>
                  <w:tcW w:w="1127" w:type="dxa"/>
                  <w:tcBorders>
                    <w:top w:val="single" w:sz="4" w:space="0" w:color="auto"/>
                    <w:left w:val="nil"/>
                    <w:bottom w:val="single" w:sz="4" w:space="0" w:color="auto"/>
                    <w:right w:val="single" w:sz="4" w:space="0" w:color="auto"/>
                  </w:tcBorders>
                  <w:shd w:val="clear" w:color="auto" w:fill="auto"/>
                  <w:vAlign w:val="center"/>
                  <w:hideMark/>
                </w:tcPr>
                <w:p w:rsidR="00016A4E" w:rsidRPr="00016A4E" w:rsidRDefault="00016A4E" w:rsidP="00016A4E">
                  <w:pPr>
                    <w:jc w:val="center"/>
                    <w:rPr>
                      <w:b/>
                      <w:bCs/>
                    </w:rPr>
                  </w:pPr>
                  <w:r w:rsidRPr="00016A4E">
                    <w:rPr>
                      <w:b/>
                      <w:bCs/>
                    </w:rPr>
                    <w:t xml:space="preserve">Oznaka </w:t>
                  </w:r>
                  <w:r w:rsidRPr="00016A4E">
                    <w:rPr>
                      <w:b/>
                      <w:bCs/>
                    </w:rPr>
                    <w:br/>
                    <w:t>pozicije</w:t>
                  </w:r>
                  <w:r w:rsidRPr="00016A4E">
                    <w:rPr>
                      <w:b/>
                      <w:bCs/>
                    </w:rPr>
                    <w:br/>
                    <w:t>Proračuna</w:t>
                  </w:r>
                </w:p>
              </w:tc>
              <w:tc>
                <w:tcPr>
                  <w:tcW w:w="2235" w:type="dxa"/>
                  <w:tcBorders>
                    <w:top w:val="single" w:sz="4" w:space="0" w:color="auto"/>
                    <w:left w:val="nil"/>
                    <w:bottom w:val="single" w:sz="4" w:space="0" w:color="auto"/>
                    <w:right w:val="single" w:sz="4" w:space="0" w:color="auto"/>
                  </w:tcBorders>
                  <w:shd w:val="clear" w:color="auto" w:fill="auto"/>
                  <w:vAlign w:val="center"/>
                  <w:hideMark/>
                </w:tcPr>
                <w:p w:rsidR="00016A4E" w:rsidRPr="00016A4E" w:rsidRDefault="00016A4E" w:rsidP="00016A4E">
                  <w:pPr>
                    <w:jc w:val="center"/>
                    <w:rPr>
                      <w:b/>
                      <w:bCs/>
                    </w:rPr>
                  </w:pPr>
                  <w:r w:rsidRPr="00016A4E">
                    <w:rPr>
                      <w:b/>
                      <w:bCs/>
                    </w:rPr>
                    <w:t xml:space="preserve">Naziv </w:t>
                  </w:r>
                  <w:r w:rsidRPr="00016A4E">
                    <w:rPr>
                      <w:b/>
                      <w:bCs/>
                    </w:rPr>
                    <w:br/>
                    <w:t>pozicije</w:t>
                  </w:r>
                </w:p>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auto" w:fill="D9D9D9"/>
                  <w:noWrap/>
                  <w:vAlign w:val="bottom"/>
                  <w:hideMark/>
                </w:tcPr>
                <w:p w:rsidR="00016A4E" w:rsidRPr="00016A4E" w:rsidRDefault="00016A4E" w:rsidP="00016A4E">
                  <w:pPr>
                    <w:jc w:val="center"/>
                    <w:rPr>
                      <w:b/>
                      <w:bCs/>
                      <w:i/>
                    </w:rPr>
                  </w:pPr>
                  <w:r w:rsidRPr="00016A4E">
                    <w:rPr>
                      <w:b/>
                      <w:bCs/>
                      <w:i/>
                    </w:rPr>
                    <w:t>ROBA</w:t>
                  </w:r>
                </w:p>
              </w:tc>
              <w:tc>
                <w:tcPr>
                  <w:tcW w:w="861" w:type="dxa"/>
                  <w:tcBorders>
                    <w:top w:val="nil"/>
                    <w:left w:val="nil"/>
                    <w:bottom w:val="single" w:sz="4" w:space="0" w:color="auto"/>
                    <w:right w:val="single" w:sz="4" w:space="0" w:color="auto"/>
                  </w:tcBorders>
                  <w:shd w:val="clear" w:color="auto" w:fill="D9D9D9"/>
                  <w:noWrap/>
                  <w:vAlign w:val="bottom"/>
                  <w:hideMark/>
                </w:tcPr>
                <w:p w:rsidR="00016A4E" w:rsidRPr="00016A4E" w:rsidRDefault="00016A4E" w:rsidP="00016A4E">
                  <w:pPr>
                    <w:jc w:val="center"/>
                    <w:rPr>
                      <w:b/>
                      <w:bCs/>
                      <w:i/>
                    </w:rPr>
                  </w:pPr>
                </w:p>
              </w:tc>
              <w:tc>
                <w:tcPr>
                  <w:tcW w:w="1396" w:type="dxa"/>
                  <w:tcBorders>
                    <w:top w:val="nil"/>
                    <w:left w:val="nil"/>
                    <w:bottom w:val="single" w:sz="4" w:space="0" w:color="auto"/>
                    <w:right w:val="single" w:sz="4" w:space="0" w:color="auto"/>
                  </w:tcBorders>
                  <w:shd w:val="clear" w:color="auto" w:fill="D9D9D9"/>
                  <w:hideMark/>
                </w:tcPr>
                <w:p w:rsidR="00016A4E" w:rsidRPr="00016A4E" w:rsidRDefault="00016A4E" w:rsidP="00016A4E">
                  <w:pPr>
                    <w:jc w:val="center"/>
                    <w:rPr>
                      <w:i/>
                    </w:rPr>
                  </w:pPr>
                </w:p>
              </w:tc>
              <w:tc>
                <w:tcPr>
                  <w:tcW w:w="1070"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rPr>
                      <w:b/>
                      <w:bCs/>
                      <w:i/>
                    </w:rPr>
                  </w:pPr>
                </w:p>
              </w:tc>
              <w:tc>
                <w:tcPr>
                  <w:tcW w:w="1072"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rPr>
                      <w:b/>
                      <w:bCs/>
                      <w:i/>
                    </w:rPr>
                  </w:pPr>
                </w:p>
              </w:tc>
              <w:tc>
                <w:tcPr>
                  <w:tcW w:w="1072"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rPr>
                      <w:b/>
                      <w:bCs/>
                      <w:i/>
                    </w:rPr>
                  </w:pPr>
                </w:p>
              </w:tc>
              <w:tc>
                <w:tcPr>
                  <w:tcW w:w="1336"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rPr>
                      <w:b/>
                      <w:bCs/>
                      <w:i/>
                    </w:rPr>
                  </w:pPr>
                </w:p>
              </w:tc>
              <w:tc>
                <w:tcPr>
                  <w:tcW w:w="1476" w:type="dxa"/>
                  <w:tcBorders>
                    <w:top w:val="nil"/>
                    <w:left w:val="nil"/>
                    <w:bottom w:val="single" w:sz="4" w:space="0" w:color="auto"/>
                    <w:right w:val="single" w:sz="4" w:space="0" w:color="auto"/>
                  </w:tcBorders>
                  <w:shd w:val="clear" w:color="auto" w:fill="D9D9D9"/>
                  <w:noWrap/>
                  <w:vAlign w:val="bottom"/>
                  <w:hideMark/>
                </w:tcPr>
                <w:p w:rsidR="00016A4E" w:rsidRPr="00016A4E" w:rsidRDefault="00016A4E" w:rsidP="00016A4E">
                  <w:pPr>
                    <w:jc w:val="center"/>
                    <w:rPr>
                      <w:b/>
                      <w:bCs/>
                      <w:i/>
                    </w:rPr>
                  </w:pPr>
                </w:p>
              </w:tc>
              <w:tc>
                <w:tcPr>
                  <w:tcW w:w="1127"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rPr>
                      <w:b/>
                      <w:bCs/>
                      <w:i/>
                    </w:rPr>
                  </w:pPr>
                </w:p>
              </w:tc>
              <w:tc>
                <w:tcPr>
                  <w:tcW w:w="2235" w:type="dxa"/>
                  <w:tcBorders>
                    <w:top w:val="nil"/>
                    <w:left w:val="nil"/>
                    <w:bottom w:val="single" w:sz="4" w:space="0" w:color="auto"/>
                    <w:right w:val="single" w:sz="4" w:space="0" w:color="auto"/>
                  </w:tcBorders>
                  <w:shd w:val="clear" w:color="auto" w:fill="D9D9D9"/>
                  <w:noWrap/>
                  <w:vAlign w:val="bottom"/>
                  <w:hideMark/>
                </w:tcPr>
                <w:p w:rsidR="00016A4E" w:rsidRPr="00016A4E" w:rsidRDefault="00016A4E" w:rsidP="00016A4E">
                  <w:pPr>
                    <w:jc w:val="center"/>
                    <w:rPr>
                      <w:b/>
                      <w:bCs/>
                      <w:i/>
                    </w:rPr>
                  </w:pP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Uredski materijal</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24.000,00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30.000,00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R008</w:t>
                  </w:r>
                </w:p>
                <w:p w:rsidR="00016A4E" w:rsidRPr="00016A4E" w:rsidRDefault="00016A4E" w:rsidP="00016A4E">
                  <w:pPr>
                    <w:jc w:val="center"/>
                  </w:pPr>
                  <w:r w:rsidRPr="00016A4E">
                    <w:t>R200</w:t>
                  </w:r>
                </w:p>
              </w:tc>
              <w:tc>
                <w:tcPr>
                  <w:tcW w:w="2235" w:type="dxa"/>
                  <w:tcBorders>
                    <w:top w:val="nil"/>
                    <w:left w:val="nil"/>
                    <w:bottom w:val="single" w:sz="4" w:space="0" w:color="auto"/>
                    <w:right w:val="single" w:sz="4" w:space="0" w:color="auto"/>
                  </w:tcBorders>
                  <w:shd w:val="clear" w:color="auto" w:fill="auto"/>
                  <w:vAlign w:val="bottom"/>
                  <w:hideMark/>
                </w:tcPr>
                <w:p w:rsidR="00016A4E" w:rsidRPr="00016A4E" w:rsidRDefault="00016A4E" w:rsidP="00016A4E">
                  <w:r w:rsidRPr="00016A4E">
                    <w:t xml:space="preserve">Uredski i ostali </w:t>
                  </w:r>
                  <w:r w:rsidRPr="00016A4E">
                    <w:br/>
                    <w:t>materijalni rashodi</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Sredstva za održavanje čistoće</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02/13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2.400,00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3.000,00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R008</w:t>
                  </w:r>
                </w:p>
              </w:tc>
              <w:tc>
                <w:tcPr>
                  <w:tcW w:w="2235" w:type="dxa"/>
                  <w:tcBorders>
                    <w:top w:val="nil"/>
                    <w:left w:val="nil"/>
                    <w:bottom w:val="single" w:sz="4" w:space="0" w:color="auto"/>
                    <w:right w:val="single" w:sz="4" w:space="0" w:color="auto"/>
                  </w:tcBorders>
                  <w:shd w:val="clear" w:color="auto" w:fill="auto"/>
                  <w:vAlign w:val="bottom"/>
                  <w:hideMark/>
                </w:tcPr>
                <w:p w:rsidR="00016A4E" w:rsidRPr="00016A4E" w:rsidRDefault="00016A4E" w:rsidP="00016A4E">
                  <w:r w:rsidRPr="00016A4E">
                    <w:t xml:space="preserve">Uredski i ostali </w:t>
                  </w:r>
                  <w:r w:rsidRPr="00016A4E">
                    <w:br/>
                    <w:t>materijalni rashodi</w:t>
                  </w:r>
                </w:p>
              </w:tc>
            </w:tr>
            <w:tr w:rsidR="00016A4E" w:rsidRPr="00016A4E" w:rsidTr="00750550">
              <w:trPr>
                <w:trHeight w:val="523"/>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Literatura (časopisi, novine)</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03/13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12.000,00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15.000,00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R008</w:t>
                  </w:r>
                </w:p>
              </w:tc>
              <w:tc>
                <w:tcPr>
                  <w:tcW w:w="2235" w:type="dxa"/>
                  <w:tcBorders>
                    <w:top w:val="nil"/>
                    <w:left w:val="nil"/>
                    <w:bottom w:val="single" w:sz="4" w:space="0" w:color="auto"/>
                    <w:right w:val="single" w:sz="4" w:space="0" w:color="auto"/>
                  </w:tcBorders>
                  <w:shd w:val="clear" w:color="auto" w:fill="auto"/>
                  <w:vAlign w:val="bottom"/>
                  <w:hideMark/>
                </w:tcPr>
                <w:p w:rsidR="00016A4E" w:rsidRPr="00016A4E" w:rsidRDefault="00016A4E" w:rsidP="00016A4E">
                  <w:r w:rsidRPr="00016A4E">
                    <w:t xml:space="preserve">Uredski i ostali </w:t>
                  </w:r>
                  <w:r w:rsidRPr="00016A4E">
                    <w:br/>
                    <w:t>materijalni rashodi</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Radna odjeća i obuća</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04/13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10.000,00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R008a</w:t>
                  </w:r>
                </w:p>
              </w:tc>
              <w:tc>
                <w:tcPr>
                  <w:tcW w:w="2235" w:type="dxa"/>
                  <w:tcBorders>
                    <w:top w:val="nil"/>
                    <w:left w:val="nil"/>
                    <w:bottom w:val="single" w:sz="4" w:space="0" w:color="auto"/>
                    <w:right w:val="single" w:sz="4" w:space="0" w:color="auto"/>
                  </w:tcBorders>
                  <w:shd w:val="clear" w:color="auto" w:fill="auto"/>
                  <w:vAlign w:val="bottom"/>
                  <w:hideMark/>
                </w:tcPr>
                <w:p w:rsidR="00016A4E" w:rsidRPr="00016A4E" w:rsidRDefault="00016A4E" w:rsidP="00016A4E">
                  <w:r w:rsidRPr="00016A4E">
                    <w:t>Službena, radna i zaštitna odjeća i obuća</w:t>
                  </w:r>
                </w:p>
              </w:tc>
            </w:tr>
            <w:tr w:rsidR="00016A4E" w:rsidRPr="00016A4E" w:rsidTr="00750550">
              <w:trPr>
                <w:trHeight w:val="1304"/>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Električna energija</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05/13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258.400,00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OTV P</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UJN</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1 godina</w:t>
                  </w: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323.000,00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R009</w:t>
                  </w:r>
                  <w:r w:rsidRPr="00016A4E">
                    <w:br/>
                    <w:t>R033</w:t>
                  </w:r>
                  <w:r w:rsidRPr="00016A4E">
                    <w:br/>
                    <w:t xml:space="preserve">  R033a</w:t>
                  </w:r>
                  <w:r w:rsidRPr="00016A4E">
                    <w:br/>
                    <w:t>R037</w:t>
                  </w:r>
                  <w:r w:rsidRPr="00016A4E">
                    <w:br/>
                    <w:t>R056</w:t>
                  </w:r>
                </w:p>
              </w:tc>
              <w:tc>
                <w:tcPr>
                  <w:tcW w:w="2235" w:type="dxa"/>
                  <w:tcBorders>
                    <w:top w:val="nil"/>
                    <w:left w:val="nil"/>
                    <w:bottom w:val="single" w:sz="4" w:space="0" w:color="auto"/>
                    <w:right w:val="single" w:sz="4" w:space="0" w:color="auto"/>
                  </w:tcBorders>
                  <w:shd w:val="clear" w:color="auto" w:fill="auto"/>
                  <w:vAlign w:val="bottom"/>
                  <w:hideMark/>
                </w:tcPr>
                <w:p w:rsidR="00016A4E" w:rsidRPr="00016A4E" w:rsidRDefault="00016A4E" w:rsidP="00016A4E">
                  <w:r w:rsidRPr="00016A4E">
                    <w:t>Energija</w:t>
                  </w:r>
                  <w:r w:rsidRPr="00016A4E">
                    <w:br/>
                    <w:t>Energija-javna rasvjeta</w:t>
                  </w:r>
                  <w:r w:rsidRPr="00016A4E">
                    <w:br/>
                    <w:t>Energija-javna rasvjeta</w:t>
                  </w:r>
                </w:p>
                <w:p w:rsidR="00016A4E" w:rsidRPr="00016A4E" w:rsidRDefault="00016A4E" w:rsidP="00016A4E">
                  <w:r w:rsidRPr="00016A4E">
                    <w:t>Energija-groblja</w:t>
                  </w:r>
                  <w:r w:rsidRPr="00016A4E">
                    <w:br/>
                    <w:t>Energija-MO i HD Ivanovac</w:t>
                  </w:r>
                </w:p>
              </w:tc>
            </w:tr>
            <w:tr w:rsidR="00016A4E" w:rsidRPr="00016A4E" w:rsidTr="00750550">
              <w:trPr>
                <w:trHeight w:val="765"/>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Plin</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06/13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56.000,00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70.000,00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R009</w:t>
                  </w:r>
                  <w:r w:rsidRPr="00016A4E">
                    <w:br/>
                    <w:t>R056</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Energija</w:t>
                  </w:r>
                  <w:r w:rsidRPr="00016A4E">
                    <w:br/>
                    <w:t xml:space="preserve"> Energija-MO i HD Ivanovac</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Gorivo</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07/13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43.200,00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54.000,00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R009</w:t>
                  </w:r>
                  <w:r w:rsidRPr="00016A4E">
                    <w:br/>
                    <w:t>R050</w:t>
                  </w:r>
                </w:p>
              </w:tc>
              <w:tc>
                <w:tcPr>
                  <w:tcW w:w="2235" w:type="dxa"/>
                  <w:tcBorders>
                    <w:top w:val="nil"/>
                    <w:left w:val="nil"/>
                    <w:bottom w:val="single" w:sz="4" w:space="0" w:color="auto"/>
                    <w:right w:val="single" w:sz="4" w:space="0" w:color="auto"/>
                  </w:tcBorders>
                  <w:shd w:val="clear" w:color="auto" w:fill="auto"/>
                  <w:vAlign w:val="bottom"/>
                  <w:hideMark/>
                </w:tcPr>
                <w:p w:rsidR="00016A4E" w:rsidRPr="00016A4E" w:rsidRDefault="00016A4E" w:rsidP="00016A4E">
                  <w:r w:rsidRPr="00016A4E">
                    <w:t>Energija</w:t>
                  </w:r>
                  <w:r w:rsidRPr="00016A4E">
                    <w:br/>
                    <w:t>Gorivo</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Sitni inventar</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08/13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24.800,00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31.000,00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R011</w:t>
                  </w:r>
                  <w:r w:rsidRPr="00016A4E">
                    <w:br/>
                    <w:t>R039</w:t>
                  </w:r>
                </w:p>
                <w:p w:rsidR="00016A4E" w:rsidRPr="00016A4E" w:rsidRDefault="00016A4E" w:rsidP="00016A4E">
                  <w:pPr>
                    <w:jc w:val="center"/>
                  </w:pPr>
                  <w:r w:rsidRPr="00016A4E">
                    <w:t>R104</w:t>
                  </w:r>
                </w:p>
              </w:tc>
              <w:tc>
                <w:tcPr>
                  <w:tcW w:w="2235" w:type="dxa"/>
                  <w:tcBorders>
                    <w:top w:val="nil"/>
                    <w:left w:val="nil"/>
                    <w:bottom w:val="single" w:sz="4" w:space="0" w:color="auto"/>
                    <w:right w:val="single" w:sz="4" w:space="0" w:color="auto"/>
                  </w:tcBorders>
                  <w:shd w:val="clear" w:color="auto" w:fill="auto"/>
                  <w:vAlign w:val="bottom"/>
                  <w:hideMark/>
                </w:tcPr>
                <w:p w:rsidR="00016A4E" w:rsidRPr="00016A4E" w:rsidRDefault="00016A4E" w:rsidP="00016A4E">
                  <w:r w:rsidRPr="00016A4E">
                    <w:t>Sitni inventar</w:t>
                  </w:r>
                  <w:r w:rsidRPr="00016A4E">
                    <w:br/>
                    <w:t>Sitni inventar-groblja</w:t>
                  </w:r>
                </w:p>
                <w:p w:rsidR="00016A4E" w:rsidRPr="00016A4E" w:rsidRDefault="00016A4E" w:rsidP="00016A4E">
                  <w:r w:rsidRPr="00016A4E">
                    <w:t>Opremanje objekata</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Reprezentacija (prehrambeni proizvodi)</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09/13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21.600,00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27.000,00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R022</w:t>
                  </w:r>
                </w:p>
              </w:tc>
              <w:tc>
                <w:tcPr>
                  <w:tcW w:w="2235" w:type="dxa"/>
                  <w:tcBorders>
                    <w:top w:val="nil"/>
                    <w:left w:val="nil"/>
                    <w:bottom w:val="single" w:sz="4" w:space="0" w:color="auto"/>
                    <w:right w:val="single" w:sz="4" w:space="0" w:color="auto"/>
                  </w:tcBorders>
                  <w:shd w:val="clear" w:color="auto" w:fill="auto"/>
                  <w:noWrap/>
                  <w:hideMark/>
                </w:tcPr>
                <w:p w:rsidR="00016A4E" w:rsidRPr="00016A4E" w:rsidRDefault="00016A4E" w:rsidP="00016A4E">
                  <w:r w:rsidRPr="00016A4E">
                    <w:t>Reprezentacija</w:t>
                  </w:r>
                </w:p>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Roba za reprezentaciju- piće</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10/13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54.400,00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68.000,00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R022</w:t>
                  </w:r>
                </w:p>
              </w:tc>
              <w:tc>
                <w:tcPr>
                  <w:tcW w:w="2235"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r w:rsidRPr="00016A4E">
                    <w:t>Reprezentacija</w:t>
                  </w:r>
                </w:p>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Uredski namještaj i oprema</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11/13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20.000,00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25.000,00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R028</w:t>
                  </w:r>
                </w:p>
              </w:tc>
              <w:tc>
                <w:tcPr>
                  <w:tcW w:w="2235"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r w:rsidRPr="00016A4E">
                    <w:t>Uredska oprema</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lastRenderedPageBreak/>
                    <w:t>Oprema za ostale namjene</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12/13</w:t>
                  </w:r>
                </w:p>
              </w:tc>
              <w:tc>
                <w:tcPr>
                  <w:tcW w:w="1396"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pPr>
                    <w:jc w:val="center"/>
                  </w:pPr>
                  <w:r w:rsidRPr="00016A4E">
                    <w:t>4.000,00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5.000,00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R029</w:t>
                  </w:r>
                </w:p>
              </w:tc>
              <w:tc>
                <w:tcPr>
                  <w:tcW w:w="2235" w:type="dxa"/>
                  <w:tcBorders>
                    <w:top w:val="nil"/>
                    <w:left w:val="nil"/>
                    <w:bottom w:val="single" w:sz="4" w:space="0" w:color="auto"/>
                    <w:right w:val="single" w:sz="4" w:space="0" w:color="auto"/>
                  </w:tcBorders>
                  <w:shd w:val="clear" w:color="auto" w:fill="auto"/>
                  <w:vAlign w:val="bottom"/>
                  <w:hideMark/>
                </w:tcPr>
                <w:p w:rsidR="00016A4E" w:rsidRPr="00016A4E" w:rsidRDefault="00016A4E" w:rsidP="00016A4E">
                  <w:r w:rsidRPr="00016A4E">
                    <w:t>Uređaji, strojevi i oprema za ostale namjene</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Oprema za grijanje, ventilaciju i hlađenje</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13/13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8.400,00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10.500,00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R118</w:t>
                  </w:r>
                </w:p>
              </w:tc>
              <w:tc>
                <w:tcPr>
                  <w:tcW w:w="2235" w:type="dxa"/>
                  <w:tcBorders>
                    <w:top w:val="nil"/>
                    <w:left w:val="nil"/>
                    <w:bottom w:val="single" w:sz="4" w:space="0" w:color="auto"/>
                    <w:right w:val="single" w:sz="4" w:space="0" w:color="auto"/>
                  </w:tcBorders>
                  <w:shd w:val="clear" w:color="auto" w:fill="auto"/>
                  <w:vAlign w:val="bottom"/>
                  <w:hideMark/>
                </w:tcPr>
                <w:p w:rsidR="00016A4E" w:rsidRPr="00016A4E" w:rsidRDefault="00016A4E" w:rsidP="00016A4E">
                  <w:r w:rsidRPr="00016A4E">
                    <w:t>Oprema za grijanje,</w:t>
                  </w:r>
                  <w:r w:rsidRPr="00016A4E">
                    <w:br/>
                    <w:t>ventilaciju i hlađenje</w:t>
                  </w:r>
                </w:p>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Nabava softwarea</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14/13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12.000,00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15.000,00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R100</w:t>
                  </w:r>
                </w:p>
              </w:tc>
              <w:tc>
                <w:tcPr>
                  <w:tcW w:w="2235"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r w:rsidRPr="00016A4E">
                    <w:t>Nabava softwarea</w:t>
                  </w:r>
                </w:p>
              </w:tc>
            </w:tr>
            <w:tr w:rsidR="00016A4E" w:rsidRPr="00016A4E" w:rsidTr="00750550">
              <w:trPr>
                <w:trHeight w:val="363"/>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Materijal za održ.- groblja</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15/13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4.000,00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5.000,00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R038</w:t>
                  </w:r>
                </w:p>
              </w:tc>
              <w:tc>
                <w:tcPr>
                  <w:tcW w:w="2235" w:type="dxa"/>
                  <w:tcBorders>
                    <w:top w:val="nil"/>
                    <w:left w:val="nil"/>
                    <w:bottom w:val="single" w:sz="4" w:space="0" w:color="auto"/>
                    <w:right w:val="single" w:sz="4" w:space="0" w:color="auto"/>
                  </w:tcBorders>
                  <w:shd w:val="clear" w:color="auto" w:fill="auto"/>
                  <w:vAlign w:val="bottom"/>
                  <w:hideMark/>
                </w:tcPr>
                <w:p w:rsidR="00016A4E" w:rsidRPr="00016A4E" w:rsidRDefault="00016A4E" w:rsidP="00016A4E">
                  <w:r w:rsidRPr="00016A4E">
                    <w:t>Materijal  za održavanje</w:t>
                  </w:r>
                  <w:r w:rsidRPr="00016A4E">
                    <w:br/>
                    <w:t xml:space="preserve"> groblja</w:t>
                  </w:r>
                </w:p>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Oprema groblja</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16/13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16.000,00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R099</w:t>
                  </w:r>
                </w:p>
              </w:tc>
              <w:tc>
                <w:tcPr>
                  <w:tcW w:w="2235"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r w:rsidRPr="00016A4E">
                    <w:t>Oprema groblja</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Kupovina zemljišta za groblje</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17/13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80.000,00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100.000,00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R110</w:t>
                  </w:r>
                  <w:r w:rsidRPr="00016A4E">
                    <w:br/>
                    <w:t>R135</w:t>
                  </w:r>
                </w:p>
              </w:tc>
              <w:tc>
                <w:tcPr>
                  <w:tcW w:w="2235" w:type="dxa"/>
                  <w:tcBorders>
                    <w:top w:val="nil"/>
                    <w:left w:val="nil"/>
                    <w:bottom w:val="single" w:sz="4" w:space="0" w:color="auto"/>
                    <w:right w:val="single" w:sz="4" w:space="0" w:color="auto"/>
                  </w:tcBorders>
                  <w:shd w:val="clear" w:color="auto" w:fill="auto"/>
                  <w:vAlign w:val="bottom"/>
                  <w:hideMark/>
                </w:tcPr>
                <w:p w:rsidR="00016A4E" w:rsidRPr="00016A4E" w:rsidRDefault="00016A4E" w:rsidP="00016A4E">
                  <w:r w:rsidRPr="00016A4E">
                    <w:t>Zemljište</w:t>
                  </w:r>
                  <w:r w:rsidRPr="00016A4E">
                    <w:br/>
                    <w:t>Zemljište</w:t>
                  </w:r>
                </w:p>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Prometna signalizacija</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18/13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4.000,00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5.000,00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R047</w:t>
                  </w:r>
                </w:p>
              </w:tc>
              <w:tc>
                <w:tcPr>
                  <w:tcW w:w="2235"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r w:rsidRPr="00016A4E">
                    <w:t>Prometna signalizacija</w:t>
                  </w:r>
                </w:p>
              </w:tc>
            </w:tr>
            <w:tr w:rsidR="00016A4E" w:rsidRPr="00016A4E" w:rsidTr="00750550">
              <w:trPr>
                <w:trHeight w:val="669"/>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Oprema – javne površine</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19/13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40.000,00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50.000,00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R055</w:t>
                  </w:r>
                </w:p>
              </w:tc>
              <w:tc>
                <w:tcPr>
                  <w:tcW w:w="2235" w:type="dxa"/>
                  <w:tcBorders>
                    <w:top w:val="nil"/>
                    <w:left w:val="nil"/>
                    <w:bottom w:val="single" w:sz="4" w:space="0" w:color="auto"/>
                    <w:right w:val="single" w:sz="4" w:space="0" w:color="auto"/>
                  </w:tcBorders>
                  <w:shd w:val="clear" w:color="auto" w:fill="auto"/>
                  <w:noWrap/>
                  <w:hideMark/>
                </w:tcPr>
                <w:p w:rsidR="00016A4E" w:rsidRPr="00016A4E" w:rsidRDefault="00016A4E" w:rsidP="00016A4E">
                  <w:r w:rsidRPr="00016A4E">
                    <w:t>Oprema - javne površine</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Samohodna kosilica</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20/13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136.000,00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OTV P</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170.000,00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R055a</w:t>
                  </w:r>
                </w:p>
                <w:p w:rsidR="00016A4E" w:rsidRPr="00016A4E" w:rsidRDefault="00016A4E" w:rsidP="00016A4E">
                  <w:pPr>
                    <w:jc w:val="center"/>
                  </w:pPr>
                  <w:r w:rsidRPr="00016A4E">
                    <w:t>R055b</w:t>
                  </w:r>
                </w:p>
              </w:tc>
              <w:tc>
                <w:tcPr>
                  <w:tcW w:w="2235" w:type="dxa"/>
                  <w:tcBorders>
                    <w:top w:val="nil"/>
                    <w:left w:val="nil"/>
                    <w:bottom w:val="single" w:sz="4" w:space="0" w:color="auto"/>
                    <w:right w:val="single" w:sz="4" w:space="0" w:color="auto"/>
                  </w:tcBorders>
                  <w:shd w:val="clear" w:color="auto" w:fill="auto"/>
                  <w:noWrap/>
                  <w:hideMark/>
                </w:tcPr>
                <w:p w:rsidR="00016A4E" w:rsidRPr="00016A4E" w:rsidRDefault="00016A4E" w:rsidP="00016A4E">
                  <w:r w:rsidRPr="00016A4E">
                    <w:t>Samohodna kosilica</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Materijal za održavanje javnih površina</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21/13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40.000,00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50.000,00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R051</w:t>
                  </w:r>
                </w:p>
              </w:tc>
              <w:tc>
                <w:tcPr>
                  <w:tcW w:w="2235" w:type="dxa"/>
                  <w:tcBorders>
                    <w:top w:val="nil"/>
                    <w:left w:val="nil"/>
                    <w:bottom w:val="single" w:sz="4" w:space="0" w:color="auto"/>
                    <w:right w:val="single" w:sz="4" w:space="0" w:color="auto"/>
                  </w:tcBorders>
                  <w:shd w:val="clear" w:color="auto" w:fill="auto"/>
                  <w:noWrap/>
                  <w:hideMark/>
                </w:tcPr>
                <w:p w:rsidR="00016A4E" w:rsidRPr="00016A4E" w:rsidRDefault="00016A4E" w:rsidP="00016A4E">
                  <w:r w:rsidRPr="00016A4E">
                    <w:t>Materijal za održavanje</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Opremanje postrojbe civilne zaštite</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22/13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8.000,00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10.000,00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R124</w:t>
                  </w:r>
                </w:p>
              </w:tc>
              <w:tc>
                <w:tcPr>
                  <w:tcW w:w="2235" w:type="dxa"/>
                  <w:tcBorders>
                    <w:top w:val="nil"/>
                    <w:left w:val="nil"/>
                    <w:bottom w:val="single" w:sz="4" w:space="0" w:color="auto"/>
                    <w:right w:val="single" w:sz="4" w:space="0" w:color="auto"/>
                  </w:tcBorders>
                  <w:shd w:val="clear" w:color="auto" w:fill="auto"/>
                  <w:noWrap/>
                  <w:hideMark/>
                </w:tcPr>
                <w:p w:rsidR="00016A4E" w:rsidRPr="00016A4E" w:rsidRDefault="00016A4E" w:rsidP="00016A4E">
                  <w:r w:rsidRPr="00016A4E">
                    <w:t>Postrojba civilne zaštite</w:t>
                  </w:r>
                </w:p>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016A4E" w:rsidRPr="00016A4E" w:rsidRDefault="00016A4E" w:rsidP="00016A4E">
                  <w:r w:rsidRPr="00016A4E">
                    <w:t>Poklon paketići za djecu</w:t>
                  </w:r>
                </w:p>
              </w:tc>
              <w:tc>
                <w:tcPr>
                  <w:tcW w:w="861" w:type="dxa"/>
                  <w:tcBorders>
                    <w:top w:val="nil"/>
                    <w:left w:val="nil"/>
                    <w:bottom w:val="single" w:sz="4" w:space="0" w:color="auto"/>
                    <w:right w:val="single" w:sz="4" w:space="0" w:color="auto"/>
                  </w:tcBorders>
                  <w:shd w:val="clear" w:color="000000" w:fill="FFFFFF"/>
                  <w:hideMark/>
                </w:tcPr>
                <w:p w:rsidR="00016A4E" w:rsidRPr="00016A4E" w:rsidRDefault="00016A4E" w:rsidP="00016A4E">
                  <w:pPr>
                    <w:jc w:val="center"/>
                  </w:pPr>
                  <w:r w:rsidRPr="00016A4E">
                    <w:t>23/13</w:t>
                  </w:r>
                </w:p>
              </w:tc>
              <w:tc>
                <w:tcPr>
                  <w:tcW w:w="1396" w:type="dxa"/>
                  <w:tcBorders>
                    <w:top w:val="nil"/>
                    <w:left w:val="nil"/>
                    <w:bottom w:val="single" w:sz="4" w:space="0" w:color="auto"/>
                    <w:right w:val="single" w:sz="4" w:space="0" w:color="auto"/>
                  </w:tcBorders>
                  <w:shd w:val="clear" w:color="000000" w:fill="FFFFFF"/>
                  <w:hideMark/>
                </w:tcPr>
                <w:p w:rsidR="00016A4E" w:rsidRPr="00016A4E" w:rsidRDefault="00016A4E" w:rsidP="00016A4E">
                  <w:pPr>
                    <w:jc w:val="center"/>
                  </w:pPr>
                  <w:r w:rsidRPr="00016A4E">
                    <w:t>16.000,00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000000" w:fill="FFFFFF"/>
                  <w:hideMark/>
                </w:tcPr>
                <w:p w:rsidR="00016A4E" w:rsidRPr="00016A4E" w:rsidRDefault="00016A4E" w:rsidP="00016A4E">
                  <w:pPr>
                    <w:jc w:val="center"/>
                  </w:pPr>
                  <w:r w:rsidRPr="00016A4E">
                    <w:t>20.000,00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R113b</w:t>
                  </w:r>
                </w:p>
              </w:tc>
              <w:tc>
                <w:tcPr>
                  <w:tcW w:w="2235"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r w:rsidRPr="00016A4E">
                    <w:t>Poklon paketići za djecu</w:t>
                  </w:r>
                </w:p>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016A4E" w:rsidRPr="00016A4E" w:rsidRDefault="00016A4E" w:rsidP="00016A4E">
                  <w:r w:rsidRPr="00016A4E">
                    <w:t>Materijal i dijelovi za tekuće i investicijsko održavanje</w:t>
                  </w:r>
                </w:p>
              </w:tc>
              <w:tc>
                <w:tcPr>
                  <w:tcW w:w="861" w:type="dxa"/>
                  <w:tcBorders>
                    <w:top w:val="nil"/>
                    <w:left w:val="nil"/>
                    <w:bottom w:val="single" w:sz="4" w:space="0" w:color="auto"/>
                    <w:right w:val="single" w:sz="4" w:space="0" w:color="auto"/>
                  </w:tcBorders>
                  <w:shd w:val="clear" w:color="000000" w:fill="FFFFFF"/>
                  <w:hideMark/>
                </w:tcPr>
                <w:p w:rsidR="00016A4E" w:rsidRPr="00016A4E" w:rsidRDefault="00016A4E" w:rsidP="00016A4E">
                  <w:pPr>
                    <w:jc w:val="center"/>
                  </w:pPr>
                  <w:r w:rsidRPr="00016A4E">
                    <w:t>24/13</w:t>
                  </w:r>
                </w:p>
              </w:tc>
              <w:tc>
                <w:tcPr>
                  <w:tcW w:w="1396" w:type="dxa"/>
                  <w:tcBorders>
                    <w:top w:val="nil"/>
                    <w:left w:val="nil"/>
                    <w:bottom w:val="single" w:sz="4" w:space="0" w:color="auto"/>
                    <w:right w:val="single" w:sz="4" w:space="0" w:color="auto"/>
                  </w:tcBorders>
                  <w:shd w:val="clear" w:color="000000" w:fill="FFFFFF"/>
                  <w:hideMark/>
                </w:tcPr>
                <w:p w:rsidR="00016A4E" w:rsidRPr="00016A4E" w:rsidRDefault="00016A4E" w:rsidP="00016A4E">
                  <w:pPr>
                    <w:jc w:val="center"/>
                  </w:pPr>
                  <w:r w:rsidRPr="00016A4E">
                    <w:t>4.000,00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000000" w:fill="FFFFFF"/>
                  <w:hideMark/>
                </w:tcPr>
                <w:p w:rsidR="00016A4E" w:rsidRPr="00016A4E" w:rsidRDefault="00016A4E" w:rsidP="00016A4E">
                  <w:pPr>
                    <w:jc w:val="center"/>
                  </w:pPr>
                  <w:r w:rsidRPr="00016A4E">
                    <w:t>5.000,00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R010</w:t>
                  </w:r>
                </w:p>
              </w:tc>
              <w:tc>
                <w:tcPr>
                  <w:tcW w:w="2235"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r w:rsidRPr="00016A4E">
                    <w:t>Materijal  i dijelovi za tekuće i investicijsko održavanje</w:t>
                  </w:r>
                </w:p>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016A4E" w:rsidRPr="00016A4E" w:rsidRDefault="00016A4E" w:rsidP="00016A4E">
                  <w:r w:rsidRPr="00016A4E">
                    <w:t>Oprema za uređenje Centara Antunovac, Ivanovac</w:t>
                  </w:r>
                </w:p>
              </w:tc>
              <w:tc>
                <w:tcPr>
                  <w:tcW w:w="861" w:type="dxa"/>
                  <w:tcBorders>
                    <w:top w:val="nil"/>
                    <w:left w:val="nil"/>
                    <w:bottom w:val="single" w:sz="4" w:space="0" w:color="auto"/>
                    <w:right w:val="single" w:sz="4" w:space="0" w:color="auto"/>
                  </w:tcBorders>
                  <w:shd w:val="clear" w:color="000000" w:fill="FFFFFF"/>
                  <w:hideMark/>
                </w:tcPr>
                <w:p w:rsidR="00016A4E" w:rsidRPr="00016A4E" w:rsidRDefault="00016A4E" w:rsidP="00016A4E">
                  <w:pPr>
                    <w:jc w:val="center"/>
                  </w:pPr>
                  <w:r w:rsidRPr="00016A4E">
                    <w:t>25/13</w:t>
                  </w:r>
                </w:p>
              </w:tc>
              <w:tc>
                <w:tcPr>
                  <w:tcW w:w="1396" w:type="dxa"/>
                  <w:tcBorders>
                    <w:top w:val="nil"/>
                    <w:left w:val="nil"/>
                    <w:bottom w:val="single" w:sz="4" w:space="0" w:color="auto"/>
                    <w:right w:val="single" w:sz="4" w:space="0" w:color="auto"/>
                  </w:tcBorders>
                  <w:shd w:val="clear" w:color="000000" w:fill="FFFFFF"/>
                  <w:hideMark/>
                </w:tcPr>
                <w:p w:rsidR="00016A4E" w:rsidRPr="00016A4E" w:rsidRDefault="00016A4E" w:rsidP="00016A4E">
                  <w:pPr>
                    <w:jc w:val="center"/>
                  </w:pPr>
                  <w:r w:rsidRPr="00016A4E">
                    <w:t>64.000,00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000000" w:fill="FFFFFF"/>
                  <w:hideMark/>
                </w:tcPr>
                <w:p w:rsidR="00016A4E" w:rsidRPr="00016A4E" w:rsidRDefault="00016A4E" w:rsidP="00016A4E">
                  <w:pPr>
                    <w:jc w:val="center"/>
                  </w:pPr>
                  <w:r w:rsidRPr="00016A4E">
                    <w:t>80.000,00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R152</w:t>
                  </w:r>
                </w:p>
              </w:tc>
              <w:tc>
                <w:tcPr>
                  <w:tcW w:w="2235"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r w:rsidRPr="00016A4E">
                    <w:t>Uređenje Centara Antunovac, Ivanovac - oprema</w:t>
                  </w:r>
                </w:p>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016A4E" w:rsidRPr="00016A4E" w:rsidRDefault="00016A4E" w:rsidP="00016A4E">
                  <w:r w:rsidRPr="00016A4E">
                    <w:t>Opremanje vrtića</w:t>
                  </w:r>
                </w:p>
              </w:tc>
              <w:tc>
                <w:tcPr>
                  <w:tcW w:w="861" w:type="dxa"/>
                  <w:tcBorders>
                    <w:top w:val="nil"/>
                    <w:left w:val="nil"/>
                    <w:bottom w:val="single" w:sz="4" w:space="0" w:color="auto"/>
                    <w:right w:val="single" w:sz="4" w:space="0" w:color="auto"/>
                  </w:tcBorders>
                  <w:shd w:val="clear" w:color="000000" w:fill="FFFFFF"/>
                  <w:hideMark/>
                </w:tcPr>
                <w:p w:rsidR="00016A4E" w:rsidRPr="00016A4E" w:rsidRDefault="00016A4E" w:rsidP="00016A4E">
                  <w:pPr>
                    <w:jc w:val="center"/>
                  </w:pPr>
                  <w:r w:rsidRPr="00016A4E">
                    <w:t>26/13</w:t>
                  </w:r>
                </w:p>
              </w:tc>
              <w:tc>
                <w:tcPr>
                  <w:tcW w:w="1396" w:type="dxa"/>
                  <w:tcBorders>
                    <w:top w:val="nil"/>
                    <w:left w:val="nil"/>
                    <w:bottom w:val="single" w:sz="4" w:space="0" w:color="auto"/>
                    <w:right w:val="single" w:sz="4" w:space="0" w:color="auto"/>
                  </w:tcBorders>
                  <w:shd w:val="clear" w:color="000000" w:fill="FFFFFF"/>
                  <w:hideMark/>
                </w:tcPr>
                <w:p w:rsidR="00016A4E" w:rsidRPr="00016A4E" w:rsidRDefault="00016A4E" w:rsidP="00016A4E">
                  <w:pPr>
                    <w:jc w:val="center"/>
                  </w:pPr>
                  <w:r w:rsidRPr="00016A4E">
                    <w:t>80.000,00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000000" w:fill="FFFFFF"/>
                  <w:hideMark/>
                </w:tcPr>
                <w:p w:rsidR="00016A4E" w:rsidRPr="00016A4E" w:rsidRDefault="00016A4E" w:rsidP="00016A4E">
                  <w:pPr>
                    <w:jc w:val="center"/>
                  </w:pPr>
                  <w:r w:rsidRPr="00016A4E">
                    <w:t>100.000,00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R155</w:t>
                  </w:r>
                </w:p>
              </w:tc>
              <w:tc>
                <w:tcPr>
                  <w:tcW w:w="2235"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r w:rsidRPr="00016A4E">
                    <w:t>Opremanje vrtića</w:t>
                  </w:r>
                </w:p>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000000" w:fill="FFFFFF"/>
                </w:tcPr>
                <w:p w:rsidR="00016A4E" w:rsidRPr="00016A4E" w:rsidRDefault="00016A4E" w:rsidP="00016A4E">
                  <w:r w:rsidRPr="00016A4E">
                    <w:t>Ostale potpore u športu</w:t>
                  </w:r>
                </w:p>
              </w:tc>
              <w:tc>
                <w:tcPr>
                  <w:tcW w:w="861" w:type="dxa"/>
                  <w:tcBorders>
                    <w:top w:val="nil"/>
                    <w:left w:val="nil"/>
                    <w:bottom w:val="single" w:sz="4" w:space="0" w:color="auto"/>
                    <w:right w:val="single" w:sz="4" w:space="0" w:color="auto"/>
                  </w:tcBorders>
                  <w:shd w:val="clear" w:color="000000" w:fill="FFFFFF"/>
                </w:tcPr>
                <w:p w:rsidR="00016A4E" w:rsidRPr="00016A4E" w:rsidRDefault="00016A4E" w:rsidP="00016A4E">
                  <w:pPr>
                    <w:jc w:val="center"/>
                  </w:pPr>
                  <w:r w:rsidRPr="00016A4E">
                    <w:t>94/13</w:t>
                  </w:r>
                </w:p>
              </w:tc>
              <w:tc>
                <w:tcPr>
                  <w:tcW w:w="1396" w:type="dxa"/>
                  <w:tcBorders>
                    <w:top w:val="nil"/>
                    <w:left w:val="nil"/>
                    <w:bottom w:val="single" w:sz="4" w:space="0" w:color="auto"/>
                    <w:right w:val="single" w:sz="4" w:space="0" w:color="auto"/>
                  </w:tcBorders>
                  <w:shd w:val="clear" w:color="000000" w:fill="FFFFFF"/>
                </w:tcPr>
                <w:p w:rsidR="00016A4E" w:rsidRPr="00016A4E" w:rsidRDefault="00016A4E" w:rsidP="00016A4E">
                  <w:pPr>
                    <w:jc w:val="center"/>
                  </w:pPr>
                  <w:r w:rsidRPr="00016A4E">
                    <w:t>12.000,00</w:t>
                  </w:r>
                </w:p>
              </w:tc>
              <w:tc>
                <w:tcPr>
                  <w:tcW w:w="1070"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000000" w:fill="FFFFFF"/>
                </w:tcPr>
                <w:p w:rsidR="00016A4E" w:rsidRPr="00016A4E" w:rsidRDefault="00016A4E" w:rsidP="00016A4E">
                  <w:pPr>
                    <w:jc w:val="center"/>
                  </w:pPr>
                  <w:r w:rsidRPr="00016A4E">
                    <w:t>15.000,00</w:t>
                  </w:r>
                </w:p>
              </w:tc>
              <w:tc>
                <w:tcPr>
                  <w:tcW w:w="1127"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 xml:space="preserve">R134 </w:t>
                  </w:r>
                </w:p>
              </w:tc>
              <w:tc>
                <w:tcPr>
                  <w:tcW w:w="2235" w:type="dxa"/>
                  <w:tcBorders>
                    <w:top w:val="nil"/>
                    <w:left w:val="nil"/>
                    <w:bottom w:val="single" w:sz="4" w:space="0" w:color="auto"/>
                    <w:right w:val="single" w:sz="4" w:space="0" w:color="auto"/>
                  </w:tcBorders>
                  <w:shd w:val="clear" w:color="auto" w:fill="auto"/>
                  <w:noWrap/>
                  <w:vAlign w:val="bottom"/>
                </w:tcPr>
                <w:p w:rsidR="00016A4E" w:rsidRPr="00016A4E" w:rsidRDefault="00016A4E" w:rsidP="00016A4E">
                  <w:r w:rsidRPr="00016A4E">
                    <w:t>Ostale potpore u športu</w:t>
                  </w:r>
                </w:p>
              </w:tc>
            </w:tr>
            <w:tr w:rsidR="00016A4E" w:rsidRPr="00016A4E" w:rsidTr="00750550">
              <w:trPr>
                <w:trHeight w:val="270"/>
              </w:trPr>
              <w:tc>
                <w:tcPr>
                  <w:tcW w:w="2812" w:type="dxa"/>
                  <w:tcBorders>
                    <w:top w:val="nil"/>
                    <w:left w:val="single" w:sz="4" w:space="0" w:color="auto"/>
                    <w:bottom w:val="single" w:sz="4" w:space="0" w:color="auto"/>
                    <w:right w:val="single" w:sz="4" w:space="0" w:color="auto"/>
                  </w:tcBorders>
                  <w:shd w:val="clear" w:color="auto" w:fill="D9D9D9"/>
                  <w:hideMark/>
                </w:tcPr>
                <w:p w:rsidR="00016A4E" w:rsidRPr="00016A4E" w:rsidRDefault="00016A4E" w:rsidP="00016A4E">
                  <w:pPr>
                    <w:rPr>
                      <w:b/>
                      <w:bCs/>
                      <w:i/>
                      <w:iCs/>
                    </w:rPr>
                  </w:pPr>
                  <w:r w:rsidRPr="00016A4E">
                    <w:rPr>
                      <w:b/>
                      <w:bCs/>
                      <w:i/>
                      <w:iCs/>
                    </w:rPr>
                    <w:t>UKUPNO ROBA</w:t>
                  </w:r>
                </w:p>
              </w:tc>
              <w:tc>
                <w:tcPr>
                  <w:tcW w:w="861" w:type="dxa"/>
                  <w:tcBorders>
                    <w:top w:val="nil"/>
                    <w:left w:val="nil"/>
                    <w:bottom w:val="single" w:sz="4" w:space="0" w:color="auto"/>
                    <w:right w:val="single" w:sz="4" w:space="0" w:color="auto"/>
                  </w:tcBorders>
                  <w:shd w:val="clear" w:color="auto" w:fill="D9D9D9"/>
                  <w:hideMark/>
                </w:tcPr>
                <w:p w:rsidR="00016A4E" w:rsidRPr="00016A4E" w:rsidRDefault="00016A4E" w:rsidP="00016A4E">
                  <w:pPr>
                    <w:jc w:val="center"/>
                  </w:pPr>
                </w:p>
              </w:tc>
              <w:tc>
                <w:tcPr>
                  <w:tcW w:w="1396" w:type="dxa"/>
                  <w:tcBorders>
                    <w:top w:val="nil"/>
                    <w:left w:val="nil"/>
                    <w:bottom w:val="single" w:sz="4" w:space="0" w:color="auto"/>
                    <w:right w:val="single" w:sz="4" w:space="0" w:color="auto"/>
                  </w:tcBorders>
                  <w:shd w:val="clear" w:color="auto" w:fill="D9D9D9"/>
                  <w:hideMark/>
                </w:tcPr>
                <w:p w:rsidR="00016A4E" w:rsidRPr="00016A4E" w:rsidRDefault="00016A4E" w:rsidP="00016A4E">
                  <w:pPr>
                    <w:rPr>
                      <w:b/>
                      <w:bCs/>
                      <w:i/>
                      <w:iCs/>
                    </w:rPr>
                  </w:pPr>
                  <w:r w:rsidRPr="00016A4E">
                    <w:rPr>
                      <w:b/>
                      <w:bCs/>
                      <w:i/>
                      <w:iCs/>
                    </w:rPr>
                    <w:fldChar w:fldCharType="begin"/>
                  </w:r>
                  <w:r w:rsidRPr="00016A4E">
                    <w:rPr>
                      <w:b/>
                      <w:bCs/>
                      <w:i/>
                      <w:iCs/>
                    </w:rPr>
                    <w:instrText xml:space="preserve"> =SUM(ABOVE) </w:instrText>
                  </w:r>
                  <w:r w:rsidRPr="00016A4E">
                    <w:rPr>
                      <w:b/>
                      <w:bCs/>
                      <w:i/>
                      <w:iCs/>
                    </w:rPr>
                    <w:fldChar w:fldCharType="separate"/>
                  </w:r>
                  <w:r w:rsidRPr="00016A4E">
                    <w:rPr>
                      <w:b/>
                      <w:bCs/>
                      <w:i/>
                      <w:iCs/>
                      <w:noProof/>
                    </w:rPr>
                    <w:t>1.053.200</w:t>
                  </w:r>
                  <w:r w:rsidRPr="00016A4E">
                    <w:rPr>
                      <w:b/>
                      <w:bCs/>
                      <w:i/>
                      <w:iCs/>
                    </w:rPr>
                    <w:fldChar w:fldCharType="end"/>
                  </w:r>
                  <w:r w:rsidRPr="00016A4E">
                    <w:rPr>
                      <w:b/>
                      <w:bCs/>
                      <w:i/>
                      <w:iCs/>
                    </w:rPr>
                    <w:t>,00</w:t>
                  </w:r>
                </w:p>
              </w:tc>
              <w:tc>
                <w:tcPr>
                  <w:tcW w:w="1070"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pPr>
                </w:p>
              </w:tc>
              <w:tc>
                <w:tcPr>
                  <w:tcW w:w="1336"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D9D9D9"/>
                  <w:hideMark/>
                </w:tcPr>
                <w:p w:rsidR="00016A4E" w:rsidRPr="00016A4E" w:rsidRDefault="00016A4E" w:rsidP="00016A4E">
                  <w:pPr>
                    <w:jc w:val="center"/>
                    <w:rPr>
                      <w:b/>
                      <w:bCs/>
                      <w:i/>
                      <w:iCs/>
                    </w:rPr>
                  </w:pPr>
                  <w:r w:rsidRPr="00016A4E">
                    <w:rPr>
                      <w:b/>
                      <w:bCs/>
                      <w:i/>
                      <w:iCs/>
                    </w:rPr>
                    <w:fldChar w:fldCharType="begin"/>
                  </w:r>
                  <w:r w:rsidRPr="00016A4E">
                    <w:rPr>
                      <w:b/>
                      <w:bCs/>
                      <w:i/>
                      <w:iCs/>
                    </w:rPr>
                    <w:instrText xml:space="preserve"> =SUM(ABOVE) </w:instrText>
                  </w:r>
                  <w:r w:rsidRPr="00016A4E">
                    <w:rPr>
                      <w:b/>
                      <w:bCs/>
                      <w:i/>
                      <w:iCs/>
                    </w:rPr>
                    <w:fldChar w:fldCharType="separate"/>
                  </w:r>
                  <w:r w:rsidRPr="00016A4E">
                    <w:rPr>
                      <w:b/>
                      <w:bCs/>
                      <w:i/>
                      <w:iCs/>
                      <w:noProof/>
                    </w:rPr>
                    <w:t>1.316.500</w:t>
                  </w:r>
                  <w:r w:rsidRPr="00016A4E">
                    <w:rPr>
                      <w:b/>
                      <w:bCs/>
                      <w:i/>
                      <w:iCs/>
                    </w:rPr>
                    <w:fldChar w:fldCharType="end"/>
                  </w:r>
                  <w:r w:rsidRPr="00016A4E">
                    <w:rPr>
                      <w:b/>
                      <w:bCs/>
                      <w:i/>
                      <w:iCs/>
                    </w:rPr>
                    <w:t>,00</w:t>
                  </w:r>
                </w:p>
              </w:tc>
              <w:tc>
                <w:tcPr>
                  <w:tcW w:w="1127"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pPr>
                </w:p>
              </w:tc>
              <w:tc>
                <w:tcPr>
                  <w:tcW w:w="2235" w:type="dxa"/>
                  <w:tcBorders>
                    <w:top w:val="nil"/>
                    <w:left w:val="nil"/>
                    <w:bottom w:val="single" w:sz="4" w:space="0" w:color="auto"/>
                    <w:right w:val="single" w:sz="4" w:space="0" w:color="auto"/>
                  </w:tcBorders>
                  <w:shd w:val="clear" w:color="auto" w:fill="D9D9D9"/>
                  <w:noWrap/>
                  <w:vAlign w:val="bottom"/>
                  <w:hideMark/>
                </w:tcPr>
                <w:p w:rsidR="00016A4E" w:rsidRPr="00016A4E" w:rsidRDefault="00016A4E" w:rsidP="00016A4E"/>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auto" w:fill="D9D9D9"/>
                  <w:hideMark/>
                </w:tcPr>
                <w:p w:rsidR="00016A4E" w:rsidRPr="00016A4E" w:rsidRDefault="00016A4E" w:rsidP="00016A4E">
                  <w:pPr>
                    <w:rPr>
                      <w:b/>
                      <w:bCs/>
                      <w:i/>
                    </w:rPr>
                  </w:pPr>
                  <w:r w:rsidRPr="00016A4E">
                    <w:rPr>
                      <w:b/>
                      <w:bCs/>
                      <w:i/>
                    </w:rPr>
                    <w:t>USLUGE</w:t>
                  </w:r>
                </w:p>
              </w:tc>
              <w:tc>
                <w:tcPr>
                  <w:tcW w:w="861" w:type="dxa"/>
                  <w:tcBorders>
                    <w:top w:val="nil"/>
                    <w:left w:val="nil"/>
                    <w:bottom w:val="single" w:sz="4" w:space="0" w:color="auto"/>
                    <w:right w:val="single" w:sz="4" w:space="0" w:color="auto"/>
                  </w:tcBorders>
                  <w:shd w:val="clear" w:color="auto" w:fill="D9D9D9"/>
                  <w:hideMark/>
                </w:tcPr>
                <w:p w:rsidR="00016A4E" w:rsidRPr="00016A4E" w:rsidRDefault="00016A4E" w:rsidP="00016A4E">
                  <w:pPr>
                    <w:jc w:val="center"/>
                    <w:rPr>
                      <w:i/>
                    </w:rPr>
                  </w:pPr>
                </w:p>
              </w:tc>
              <w:tc>
                <w:tcPr>
                  <w:tcW w:w="1396" w:type="dxa"/>
                  <w:tcBorders>
                    <w:top w:val="nil"/>
                    <w:left w:val="nil"/>
                    <w:bottom w:val="single" w:sz="4" w:space="0" w:color="auto"/>
                    <w:right w:val="single" w:sz="4" w:space="0" w:color="auto"/>
                  </w:tcBorders>
                  <w:shd w:val="clear" w:color="auto" w:fill="D9D9D9"/>
                  <w:hideMark/>
                </w:tcPr>
                <w:p w:rsidR="00016A4E" w:rsidRPr="00016A4E" w:rsidRDefault="00016A4E" w:rsidP="00016A4E">
                  <w:pPr>
                    <w:jc w:val="center"/>
                    <w:rPr>
                      <w:i/>
                    </w:rPr>
                  </w:pPr>
                </w:p>
              </w:tc>
              <w:tc>
                <w:tcPr>
                  <w:tcW w:w="1070"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rPr>
                      <w:i/>
                    </w:rPr>
                  </w:pPr>
                </w:p>
              </w:tc>
              <w:tc>
                <w:tcPr>
                  <w:tcW w:w="1072"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rPr>
                      <w:i/>
                    </w:rPr>
                  </w:pPr>
                </w:p>
              </w:tc>
              <w:tc>
                <w:tcPr>
                  <w:tcW w:w="1072"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rPr>
                      <w:i/>
                    </w:rPr>
                  </w:pPr>
                </w:p>
              </w:tc>
              <w:tc>
                <w:tcPr>
                  <w:tcW w:w="1336"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rPr>
                      <w:i/>
                    </w:rPr>
                  </w:pPr>
                </w:p>
              </w:tc>
              <w:tc>
                <w:tcPr>
                  <w:tcW w:w="1476" w:type="dxa"/>
                  <w:tcBorders>
                    <w:top w:val="nil"/>
                    <w:left w:val="nil"/>
                    <w:bottom w:val="single" w:sz="4" w:space="0" w:color="auto"/>
                    <w:right w:val="single" w:sz="4" w:space="0" w:color="auto"/>
                  </w:tcBorders>
                  <w:shd w:val="clear" w:color="auto" w:fill="D9D9D9"/>
                  <w:hideMark/>
                </w:tcPr>
                <w:p w:rsidR="00016A4E" w:rsidRPr="00016A4E" w:rsidRDefault="00016A4E" w:rsidP="00016A4E">
                  <w:pPr>
                    <w:jc w:val="center"/>
                    <w:rPr>
                      <w:i/>
                    </w:rPr>
                  </w:pPr>
                </w:p>
              </w:tc>
              <w:tc>
                <w:tcPr>
                  <w:tcW w:w="1127"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rPr>
                      <w:i/>
                    </w:rPr>
                  </w:pPr>
                </w:p>
              </w:tc>
              <w:tc>
                <w:tcPr>
                  <w:tcW w:w="2235" w:type="dxa"/>
                  <w:tcBorders>
                    <w:top w:val="nil"/>
                    <w:left w:val="nil"/>
                    <w:bottom w:val="single" w:sz="4" w:space="0" w:color="auto"/>
                    <w:right w:val="single" w:sz="4" w:space="0" w:color="auto"/>
                  </w:tcBorders>
                  <w:shd w:val="clear" w:color="auto" w:fill="D9D9D9"/>
                  <w:noWrap/>
                  <w:vAlign w:val="bottom"/>
                  <w:hideMark/>
                </w:tcPr>
                <w:p w:rsidR="00016A4E" w:rsidRPr="00016A4E" w:rsidRDefault="00016A4E" w:rsidP="00016A4E">
                  <w:pPr>
                    <w:rPr>
                      <w:i/>
                    </w:rPr>
                  </w:pP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000000" w:fill="FFFFFF"/>
                  <w:hideMark/>
                </w:tcPr>
                <w:p w:rsidR="00016A4E" w:rsidRPr="00016A4E" w:rsidRDefault="00016A4E" w:rsidP="00016A4E">
                  <w:r w:rsidRPr="00016A4E">
                    <w:t>Stručno usavršavanje zaposlenika</w:t>
                  </w:r>
                </w:p>
              </w:tc>
              <w:tc>
                <w:tcPr>
                  <w:tcW w:w="861" w:type="dxa"/>
                  <w:tcBorders>
                    <w:top w:val="nil"/>
                    <w:left w:val="nil"/>
                    <w:bottom w:val="single" w:sz="4" w:space="0" w:color="auto"/>
                    <w:right w:val="single" w:sz="4" w:space="0" w:color="auto"/>
                  </w:tcBorders>
                  <w:shd w:val="clear" w:color="000000" w:fill="FFFFFF"/>
                  <w:hideMark/>
                </w:tcPr>
                <w:p w:rsidR="00016A4E" w:rsidRPr="00016A4E" w:rsidRDefault="00016A4E" w:rsidP="00016A4E">
                  <w:pPr>
                    <w:jc w:val="center"/>
                  </w:pPr>
                  <w:r w:rsidRPr="00016A4E">
                    <w:t>27/13</w:t>
                  </w:r>
                </w:p>
              </w:tc>
              <w:tc>
                <w:tcPr>
                  <w:tcW w:w="1396" w:type="dxa"/>
                  <w:tcBorders>
                    <w:top w:val="nil"/>
                    <w:left w:val="nil"/>
                    <w:bottom w:val="single" w:sz="4" w:space="0" w:color="auto"/>
                    <w:right w:val="single" w:sz="4" w:space="0" w:color="auto"/>
                  </w:tcBorders>
                  <w:shd w:val="clear" w:color="000000" w:fill="FFFFFF"/>
                  <w:hideMark/>
                </w:tcPr>
                <w:p w:rsidR="00016A4E" w:rsidRPr="00016A4E" w:rsidRDefault="00016A4E" w:rsidP="00016A4E">
                  <w:pPr>
                    <w:jc w:val="center"/>
                  </w:pPr>
                  <w:r w:rsidRPr="00016A4E">
                    <w:t>16.000,00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000000" w:fill="FFFFFF"/>
                  <w:hideMark/>
                </w:tcPr>
                <w:p w:rsidR="00016A4E" w:rsidRPr="00016A4E" w:rsidRDefault="00016A4E" w:rsidP="00016A4E">
                  <w:pPr>
                    <w:jc w:val="center"/>
                  </w:pPr>
                  <w:r w:rsidRPr="00016A4E">
                    <w:t>20.000,00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R007</w:t>
                  </w:r>
                </w:p>
              </w:tc>
              <w:tc>
                <w:tcPr>
                  <w:tcW w:w="2235" w:type="dxa"/>
                  <w:tcBorders>
                    <w:top w:val="nil"/>
                    <w:left w:val="nil"/>
                    <w:bottom w:val="single" w:sz="4" w:space="0" w:color="auto"/>
                    <w:right w:val="single" w:sz="4" w:space="0" w:color="auto"/>
                  </w:tcBorders>
                  <w:shd w:val="clear" w:color="auto" w:fill="auto"/>
                  <w:vAlign w:val="bottom"/>
                  <w:hideMark/>
                </w:tcPr>
                <w:p w:rsidR="00016A4E" w:rsidRPr="00016A4E" w:rsidRDefault="00016A4E" w:rsidP="00016A4E">
                  <w:r w:rsidRPr="00016A4E">
                    <w:t xml:space="preserve">Stručno osposobljavanje </w:t>
                  </w:r>
                  <w:r w:rsidRPr="00016A4E">
                    <w:br/>
                    <w:t>zaposlenika</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Usluge telefona, telefaksa</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28/13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40.000,00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50.000,00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R012</w:t>
                  </w:r>
                </w:p>
              </w:tc>
              <w:tc>
                <w:tcPr>
                  <w:tcW w:w="2235" w:type="dxa"/>
                  <w:tcBorders>
                    <w:top w:val="nil"/>
                    <w:left w:val="nil"/>
                    <w:bottom w:val="single" w:sz="4" w:space="0" w:color="auto"/>
                    <w:right w:val="single" w:sz="4" w:space="0" w:color="auto"/>
                  </w:tcBorders>
                  <w:shd w:val="clear" w:color="auto" w:fill="auto"/>
                  <w:vAlign w:val="bottom"/>
                  <w:hideMark/>
                </w:tcPr>
                <w:p w:rsidR="00016A4E" w:rsidRPr="00016A4E" w:rsidRDefault="00016A4E" w:rsidP="00016A4E">
                  <w:r w:rsidRPr="00016A4E">
                    <w:t>Usluge telefona, pošte</w:t>
                  </w:r>
                  <w:r w:rsidRPr="00016A4E">
                    <w:br/>
                    <w:t>i prijevoza</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lastRenderedPageBreak/>
                    <w:t>Poštanske usluge</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29/13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20.000,00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25.000,00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R012</w:t>
                  </w:r>
                </w:p>
              </w:tc>
              <w:tc>
                <w:tcPr>
                  <w:tcW w:w="2235" w:type="dxa"/>
                  <w:tcBorders>
                    <w:top w:val="nil"/>
                    <w:left w:val="nil"/>
                    <w:bottom w:val="single" w:sz="4" w:space="0" w:color="auto"/>
                    <w:right w:val="single" w:sz="4" w:space="0" w:color="auto"/>
                  </w:tcBorders>
                  <w:shd w:val="clear" w:color="auto" w:fill="auto"/>
                  <w:vAlign w:val="bottom"/>
                  <w:hideMark/>
                </w:tcPr>
                <w:p w:rsidR="00016A4E" w:rsidRPr="00016A4E" w:rsidRDefault="00016A4E" w:rsidP="00016A4E">
                  <w:r w:rsidRPr="00016A4E">
                    <w:t>Usluge telefona, pošte</w:t>
                  </w:r>
                  <w:r w:rsidRPr="00016A4E">
                    <w:br/>
                    <w:t>i prijevoz</w:t>
                  </w:r>
                </w:p>
              </w:tc>
            </w:tr>
            <w:tr w:rsidR="00016A4E" w:rsidRPr="00016A4E" w:rsidTr="00750550">
              <w:trPr>
                <w:trHeight w:val="578"/>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Usluge tek. i inv. održ. građevinskih objekata</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30/13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16.000,00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20.000,00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R013</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Usluge tekućeg i invest.</w:t>
                  </w:r>
                  <w:r w:rsidRPr="00016A4E">
                    <w:br/>
                    <w:t>održavanja</w:t>
                  </w:r>
                </w:p>
              </w:tc>
            </w:tr>
            <w:tr w:rsidR="00016A4E" w:rsidRPr="00016A4E" w:rsidTr="00750550">
              <w:trPr>
                <w:trHeight w:val="537"/>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Usluge tek. i inv. održ. uredske</w:t>
                  </w:r>
                  <w:r w:rsidRPr="00016A4E">
                    <w:br/>
                    <w:t>(fotokopirni uređaj)</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31/13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8.000,00</w:t>
                  </w:r>
                </w:p>
              </w:tc>
              <w:tc>
                <w:tcPr>
                  <w:tcW w:w="1070"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10.000,00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R013</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Usluge tekućeg i invest.</w:t>
                  </w:r>
                  <w:r w:rsidRPr="00016A4E">
                    <w:br/>
                    <w:t>održavanja</w:t>
                  </w:r>
                </w:p>
              </w:tc>
            </w:tr>
            <w:tr w:rsidR="00016A4E" w:rsidRPr="00016A4E" w:rsidTr="00750550">
              <w:trPr>
                <w:trHeight w:val="1020"/>
              </w:trPr>
              <w:tc>
                <w:tcPr>
                  <w:tcW w:w="2812" w:type="dxa"/>
                  <w:tcBorders>
                    <w:top w:val="nil"/>
                    <w:left w:val="single" w:sz="4" w:space="0" w:color="auto"/>
                    <w:bottom w:val="nil"/>
                    <w:right w:val="single" w:sz="4" w:space="0" w:color="auto"/>
                  </w:tcBorders>
                  <w:shd w:val="clear" w:color="auto" w:fill="auto"/>
                  <w:hideMark/>
                </w:tcPr>
                <w:p w:rsidR="00016A4E" w:rsidRPr="00016A4E" w:rsidRDefault="00016A4E" w:rsidP="00016A4E">
                  <w:r w:rsidRPr="00016A4E">
                    <w:t>Usluge tek. i inv. održ. opreme (servis kombi bojlera, pregled dimnjaka, baždarenje vage, servis klima uređaja</w:t>
                  </w:r>
                </w:p>
              </w:tc>
              <w:tc>
                <w:tcPr>
                  <w:tcW w:w="861" w:type="dxa"/>
                  <w:tcBorders>
                    <w:top w:val="nil"/>
                    <w:left w:val="nil"/>
                    <w:bottom w:val="nil"/>
                    <w:right w:val="single" w:sz="4" w:space="0" w:color="auto"/>
                  </w:tcBorders>
                  <w:shd w:val="clear" w:color="auto" w:fill="auto"/>
                  <w:noWrap/>
                  <w:hideMark/>
                </w:tcPr>
                <w:p w:rsidR="00016A4E" w:rsidRPr="00016A4E" w:rsidRDefault="00016A4E" w:rsidP="00016A4E">
                  <w:pPr>
                    <w:jc w:val="center"/>
                  </w:pPr>
                  <w:r w:rsidRPr="00016A4E">
                    <w:t>32/13</w:t>
                  </w:r>
                </w:p>
              </w:tc>
              <w:tc>
                <w:tcPr>
                  <w:tcW w:w="1396" w:type="dxa"/>
                  <w:tcBorders>
                    <w:top w:val="nil"/>
                    <w:left w:val="nil"/>
                    <w:bottom w:val="nil"/>
                    <w:right w:val="single" w:sz="4" w:space="0" w:color="auto"/>
                  </w:tcBorders>
                  <w:shd w:val="clear" w:color="auto" w:fill="auto"/>
                  <w:hideMark/>
                </w:tcPr>
                <w:p w:rsidR="00016A4E" w:rsidRPr="00016A4E" w:rsidRDefault="00016A4E" w:rsidP="00016A4E">
                  <w:pPr>
                    <w:jc w:val="center"/>
                  </w:pPr>
                  <w:r w:rsidRPr="00016A4E">
                    <w:t>12.000,00</w:t>
                  </w:r>
                </w:p>
              </w:tc>
              <w:tc>
                <w:tcPr>
                  <w:tcW w:w="1070" w:type="dxa"/>
                  <w:tcBorders>
                    <w:top w:val="nil"/>
                    <w:left w:val="nil"/>
                    <w:bottom w:val="nil"/>
                    <w:right w:val="single" w:sz="4" w:space="0" w:color="auto"/>
                  </w:tcBorders>
                  <w:shd w:val="clear" w:color="auto" w:fill="auto"/>
                  <w:noWrap/>
                  <w:hideMark/>
                </w:tcPr>
                <w:p w:rsidR="00016A4E" w:rsidRPr="00016A4E" w:rsidRDefault="00016A4E" w:rsidP="00016A4E">
                  <w:pPr>
                    <w:jc w:val="center"/>
                  </w:pPr>
                  <w:r w:rsidRPr="00016A4E">
                    <w:t>IU</w:t>
                  </w:r>
                </w:p>
              </w:tc>
              <w:tc>
                <w:tcPr>
                  <w:tcW w:w="1072" w:type="dxa"/>
                  <w:tcBorders>
                    <w:top w:val="nil"/>
                    <w:left w:val="nil"/>
                    <w:bottom w:val="nil"/>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nil"/>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nil"/>
                    <w:right w:val="single" w:sz="4" w:space="0" w:color="auto"/>
                  </w:tcBorders>
                  <w:shd w:val="clear" w:color="auto" w:fill="auto"/>
                  <w:hideMark/>
                </w:tcPr>
                <w:p w:rsidR="00016A4E" w:rsidRPr="00016A4E" w:rsidRDefault="00016A4E" w:rsidP="00016A4E">
                  <w:pPr>
                    <w:jc w:val="center"/>
                  </w:pPr>
                  <w:r w:rsidRPr="00016A4E">
                    <w:t>15.000,00</w:t>
                  </w:r>
                </w:p>
              </w:tc>
              <w:tc>
                <w:tcPr>
                  <w:tcW w:w="1127" w:type="dxa"/>
                  <w:tcBorders>
                    <w:top w:val="nil"/>
                    <w:left w:val="nil"/>
                    <w:bottom w:val="nil"/>
                    <w:right w:val="single" w:sz="4" w:space="0" w:color="auto"/>
                  </w:tcBorders>
                  <w:shd w:val="clear" w:color="auto" w:fill="auto"/>
                  <w:hideMark/>
                </w:tcPr>
                <w:p w:rsidR="00016A4E" w:rsidRPr="00016A4E" w:rsidRDefault="00016A4E" w:rsidP="00016A4E">
                  <w:pPr>
                    <w:jc w:val="center"/>
                  </w:pPr>
                  <w:r w:rsidRPr="00016A4E">
                    <w:t>R013</w:t>
                  </w:r>
                  <w:r w:rsidRPr="00016A4E">
                    <w:br/>
                  </w:r>
                </w:p>
              </w:tc>
              <w:tc>
                <w:tcPr>
                  <w:tcW w:w="2235" w:type="dxa"/>
                  <w:tcBorders>
                    <w:top w:val="nil"/>
                    <w:left w:val="nil"/>
                    <w:bottom w:val="nil"/>
                    <w:right w:val="single" w:sz="4" w:space="0" w:color="auto"/>
                  </w:tcBorders>
                  <w:shd w:val="clear" w:color="auto" w:fill="auto"/>
                  <w:hideMark/>
                </w:tcPr>
                <w:p w:rsidR="00016A4E" w:rsidRPr="00016A4E" w:rsidRDefault="00016A4E" w:rsidP="00016A4E">
                  <w:r w:rsidRPr="00016A4E">
                    <w:t>Usluge tekućeg i invest.</w:t>
                  </w:r>
                  <w:r w:rsidRPr="00016A4E">
                    <w:br/>
                    <w:t>održavanja</w:t>
                  </w:r>
                  <w:r w:rsidRPr="00016A4E">
                    <w:br/>
                  </w:r>
                </w:p>
                <w:p w:rsidR="00016A4E" w:rsidRPr="00016A4E" w:rsidRDefault="00016A4E" w:rsidP="00016A4E"/>
              </w:tc>
            </w:tr>
            <w:tr w:rsidR="00016A4E" w:rsidRPr="00016A4E" w:rsidTr="00750550">
              <w:trPr>
                <w:trHeight w:val="510"/>
              </w:trPr>
              <w:tc>
                <w:tcPr>
                  <w:tcW w:w="2812" w:type="dxa"/>
                  <w:tcBorders>
                    <w:top w:val="single" w:sz="4" w:space="0" w:color="auto"/>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Usluge tek. i inv. održ. prijevoznih sred.</w:t>
                  </w:r>
                </w:p>
              </w:tc>
              <w:tc>
                <w:tcPr>
                  <w:tcW w:w="861" w:type="dxa"/>
                  <w:tcBorders>
                    <w:top w:val="single" w:sz="4" w:space="0" w:color="auto"/>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33/13</w:t>
                  </w:r>
                </w:p>
              </w:tc>
              <w:tc>
                <w:tcPr>
                  <w:tcW w:w="1396" w:type="dxa"/>
                  <w:tcBorders>
                    <w:top w:val="single" w:sz="4" w:space="0" w:color="auto"/>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4.000,00</w:t>
                  </w:r>
                </w:p>
              </w:tc>
              <w:tc>
                <w:tcPr>
                  <w:tcW w:w="1070" w:type="dxa"/>
                  <w:tcBorders>
                    <w:top w:val="single" w:sz="4" w:space="0" w:color="auto"/>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single" w:sz="4" w:space="0" w:color="auto"/>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single" w:sz="4" w:space="0" w:color="auto"/>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5.000,00</w:t>
                  </w:r>
                </w:p>
              </w:tc>
              <w:tc>
                <w:tcPr>
                  <w:tcW w:w="1127" w:type="dxa"/>
                  <w:tcBorders>
                    <w:top w:val="single" w:sz="4" w:space="0" w:color="auto"/>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R013</w:t>
                  </w:r>
                </w:p>
              </w:tc>
              <w:tc>
                <w:tcPr>
                  <w:tcW w:w="2235" w:type="dxa"/>
                  <w:tcBorders>
                    <w:top w:val="single" w:sz="4" w:space="0" w:color="auto"/>
                    <w:left w:val="nil"/>
                    <w:bottom w:val="single" w:sz="4" w:space="0" w:color="auto"/>
                    <w:right w:val="single" w:sz="4" w:space="0" w:color="auto"/>
                  </w:tcBorders>
                  <w:shd w:val="clear" w:color="auto" w:fill="auto"/>
                  <w:hideMark/>
                </w:tcPr>
                <w:p w:rsidR="00016A4E" w:rsidRPr="00016A4E" w:rsidRDefault="00016A4E" w:rsidP="00016A4E">
                  <w:r w:rsidRPr="00016A4E">
                    <w:t>Usluge tekućeg i investicijskog održavanja</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Tisak – objave. oglasa</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34/13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31.200,00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39.000,00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R014</w:t>
                  </w:r>
                </w:p>
                <w:p w:rsidR="00016A4E" w:rsidRPr="00016A4E" w:rsidRDefault="00016A4E" w:rsidP="00016A4E">
                  <w:pPr>
                    <w:jc w:val="center"/>
                  </w:pPr>
                  <w:r w:rsidRPr="00016A4E">
                    <w:t>R201</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Usluge promidžbe i informiranja-protokol</w:t>
                  </w:r>
                </w:p>
              </w:tc>
            </w:tr>
            <w:tr w:rsidR="00016A4E" w:rsidRPr="00016A4E" w:rsidTr="00750550">
              <w:trPr>
                <w:trHeight w:val="765"/>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Usluge promidžbe i informiranja (oglašavanja)-protokol - Glasnik Općine Antunovac</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35/13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37.600,00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47.000,00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R014</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Usluge promidžbe i informiranja-protokol</w:t>
                  </w:r>
                </w:p>
              </w:tc>
            </w:tr>
            <w:tr w:rsidR="00016A4E" w:rsidRPr="00016A4E" w:rsidTr="00750550">
              <w:trPr>
                <w:trHeight w:val="765"/>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Usluge promidžbe i informiranja (oglašavanja)-protokol – promidžbeni materijal</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36/13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58.400,00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73.000,00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R014</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Usluge promidžbe i informiranja-protokol</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Komunalne usluge (opskrba vodom, pražnjenje septičke jame</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37/13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22.800,00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28.500,00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R015</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Komunalne usluge</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Zakupnine i najamnine – operativni leasing</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38/13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16.000,00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OTV P</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R016</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Zakupnine i najamnine – operativni  leasing</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Intelektualne i osobne usluge -  Geodetske usluge</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39/13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40.000,00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50.000,00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R017</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Intelektualne i osobne usluge</w:t>
                  </w:r>
                </w:p>
              </w:tc>
            </w:tr>
            <w:tr w:rsidR="00016A4E" w:rsidRPr="00016A4E" w:rsidTr="00750550">
              <w:trPr>
                <w:trHeight w:val="36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Intelektualne i osobne usluge</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40/13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24.000,00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30.000,00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R017</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Intelektualne i osobne usluge</w:t>
                  </w:r>
                </w:p>
              </w:tc>
            </w:tr>
            <w:tr w:rsidR="00016A4E" w:rsidRPr="00016A4E" w:rsidTr="00750550">
              <w:trPr>
                <w:trHeight w:val="481"/>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Intelektualne i osobne usluge -  Izrada projektne dokumenta.</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41/13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16.000,00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R017</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Intelektualne i osobne usluge</w:t>
                  </w:r>
                </w:p>
              </w:tc>
            </w:tr>
            <w:tr w:rsidR="00016A4E" w:rsidRPr="00016A4E" w:rsidTr="00750550">
              <w:trPr>
                <w:trHeight w:val="372"/>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Premije osiguranja</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42/13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12.000,00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15.000,00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R021</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Premije osiguranja</w:t>
                  </w:r>
                </w:p>
              </w:tc>
            </w:tr>
            <w:tr w:rsidR="00016A4E" w:rsidRPr="00016A4E" w:rsidTr="00750550">
              <w:trPr>
                <w:trHeight w:val="465"/>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Usluge platnog prometa (HPB, Fina)</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43/13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12.000,00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15.000,00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R025</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Usluge platnog prometa</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lastRenderedPageBreak/>
                    <w:t>Održavanje javne rasvjete</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44/13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80.000,00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100.000,00</w:t>
                  </w:r>
                </w:p>
                <w:p w:rsidR="00016A4E" w:rsidRPr="00016A4E" w:rsidRDefault="00016A4E" w:rsidP="00016A4E">
                  <w:pPr>
                    <w:jc w:val="center"/>
                  </w:pP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R034</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Tekuće i investicijsko održavanje javne rasvjete</w:t>
                  </w:r>
                </w:p>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Usluge servisa motor. kosilica</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45/13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24.000,00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30.000,00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R052</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Usluge održavanja</w:t>
                  </w:r>
                </w:p>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Obavljanje kom. djelatnosti</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46/13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16.000,00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R052</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Usluge održavanja</w:t>
                  </w:r>
                </w:p>
              </w:tc>
            </w:tr>
            <w:tr w:rsidR="00016A4E" w:rsidRPr="00016A4E" w:rsidTr="00750550">
              <w:trPr>
                <w:trHeight w:val="547"/>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Održavanje objekata - čišćenje</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47/13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6.400,00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R059a</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Održavanje objekata - čišćenje</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tcPr>
                <w:p w:rsidR="00016A4E" w:rsidRPr="00016A4E" w:rsidRDefault="00016A4E" w:rsidP="00016A4E">
                  <w:r w:rsidRPr="00016A4E">
                    <w:t>Gospodarska zona - održavanje</w:t>
                  </w:r>
                </w:p>
              </w:tc>
              <w:tc>
                <w:tcPr>
                  <w:tcW w:w="861"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48/13</w:t>
                  </w:r>
                </w:p>
              </w:tc>
              <w:tc>
                <w:tcPr>
                  <w:tcW w:w="139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24.000,00</w:t>
                  </w:r>
                </w:p>
              </w:tc>
              <w:tc>
                <w:tcPr>
                  <w:tcW w:w="1070"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30.000,00</w:t>
                  </w:r>
                </w:p>
              </w:tc>
              <w:tc>
                <w:tcPr>
                  <w:tcW w:w="1127"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R063a</w:t>
                  </w:r>
                </w:p>
              </w:tc>
              <w:tc>
                <w:tcPr>
                  <w:tcW w:w="2235" w:type="dxa"/>
                  <w:tcBorders>
                    <w:top w:val="nil"/>
                    <w:left w:val="nil"/>
                    <w:bottom w:val="single" w:sz="4" w:space="0" w:color="auto"/>
                    <w:right w:val="single" w:sz="4" w:space="0" w:color="auto"/>
                  </w:tcBorders>
                  <w:shd w:val="clear" w:color="auto" w:fill="auto"/>
                  <w:noWrap/>
                </w:tcPr>
                <w:p w:rsidR="00016A4E" w:rsidRPr="00016A4E" w:rsidRDefault="00016A4E" w:rsidP="00016A4E">
                  <w:r w:rsidRPr="00016A4E">
                    <w:t>Gospodarska zona – održavanje</w:t>
                  </w:r>
                </w:p>
              </w:tc>
            </w:tr>
            <w:tr w:rsidR="00016A4E" w:rsidRPr="00016A4E" w:rsidTr="00750550">
              <w:trPr>
                <w:trHeight w:val="612"/>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Usluga održ. – kanali – poljski putevi</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49/13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105.600,00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132.000,00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R064</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Usluge održavanja – kanali – poljski putevi</w:t>
                  </w:r>
                </w:p>
              </w:tc>
            </w:tr>
            <w:tr w:rsidR="00016A4E" w:rsidRPr="00016A4E" w:rsidTr="00750550">
              <w:trPr>
                <w:trHeight w:val="510"/>
              </w:trPr>
              <w:tc>
                <w:tcPr>
                  <w:tcW w:w="2812" w:type="dxa"/>
                  <w:tcBorders>
                    <w:top w:val="nil"/>
                    <w:left w:val="single" w:sz="4" w:space="0" w:color="auto"/>
                    <w:bottom w:val="nil"/>
                    <w:right w:val="single" w:sz="4" w:space="0" w:color="auto"/>
                  </w:tcBorders>
                  <w:shd w:val="clear" w:color="auto" w:fill="auto"/>
                  <w:hideMark/>
                </w:tcPr>
                <w:p w:rsidR="00016A4E" w:rsidRPr="00016A4E" w:rsidRDefault="00016A4E" w:rsidP="00016A4E">
                  <w:r w:rsidRPr="00016A4E">
                    <w:t>Int. usluge poljopr. – par. elab, analiza tla</w:t>
                  </w:r>
                </w:p>
              </w:tc>
              <w:tc>
                <w:tcPr>
                  <w:tcW w:w="861" w:type="dxa"/>
                  <w:tcBorders>
                    <w:top w:val="nil"/>
                    <w:left w:val="nil"/>
                    <w:bottom w:val="nil"/>
                    <w:right w:val="single" w:sz="4" w:space="0" w:color="auto"/>
                  </w:tcBorders>
                  <w:shd w:val="clear" w:color="auto" w:fill="auto"/>
                  <w:noWrap/>
                  <w:hideMark/>
                </w:tcPr>
                <w:p w:rsidR="00016A4E" w:rsidRPr="00016A4E" w:rsidRDefault="00016A4E" w:rsidP="00016A4E">
                  <w:pPr>
                    <w:jc w:val="center"/>
                  </w:pPr>
                  <w:r w:rsidRPr="00016A4E">
                    <w:t>50/13</w:t>
                  </w:r>
                </w:p>
              </w:tc>
              <w:tc>
                <w:tcPr>
                  <w:tcW w:w="1396" w:type="dxa"/>
                  <w:tcBorders>
                    <w:top w:val="nil"/>
                    <w:left w:val="nil"/>
                    <w:bottom w:val="nil"/>
                    <w:right w:val="single" w:sz="4" w:space="0" w:color="auto"/>
                  </w:tcBorders>
                  <w:shd w:val="clear" w:color="auto" w:fill="auto"/>
                  <w:hideMark/>
                </w:tcPr>
                <w:p w:rsidR="00016A4E" w:rsidRPr="00016A4E" w:rsidRDefault="00016A4E" w:rsidP="00016A4E">
                  <w:pPr>
                    <w:jc w:val="center"/>
                  </w:pPr>
                  <w:r w:rsidRPr="00016A4E">
                    <w:t>32.000,00</w:t>
                  </w:r>
                </w:p>
              </w:tc>
              <w:tc>
                <w:tcPr>
                  <w:tcW w:w="1070" w:type="dxa"/>
                  <w:tcBorders>
                    <w:top w:val="nil"/>
                    <w:left w:val="nil"/>
                    <w:bottom w:val="nil"/>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nil"/>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nil"/>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nil"/>
                    <w:right w:val="single" w:sz="4" w:space="0" w:color="auto"/>
                  </w:tcBorders>
                  <w:shd w:val="clear" w:color="auto" w:fill="auto"/>
                  <w:hideMark/>
                </w:tcPr>
                <w:p w:rsidR="00016A4E" w:rsidRPr="00016A4E" w:rsidRDefault="00016A4E" w:rsidP="00016A4E">
                  <w:pPr>
                    <w:jc w:val="center"/>
                  </w:pPr>
                  <w:r w:rsidRPr="00016A4E">
                    <w:t>40.000,00</w:t>
                  </w:r>
                </w:p>
              </w:tc>
              <w:tc>
                <w:tcPr>
                  <w:tcW w:w="1127" w:type="dxa"/>
                  <w:tcBorders>
                    <w:top w:val="nil"/>
                    <w:left w:val="nil"/>
                    <w:bottom w:val="nil"/>
                    <w:right w:val="single" w:sz="4" w:space="0" w:color="auto"/>
                  </w:tcBorders>
                  <w:shd w:val="clear" w:color="auto" w:fill="auto"/>
                  <w:hideMark/>
                </w:tcPr>
                <w:p w:rsidR="00016A4E" w:rsidRPr="00016A4E" w:rsidRDefault="00016A4E" w:rsidP="00016A4E">
                  <w:pPr>
                    <w:jc w:val="center"/>
                  </w:pPr>
                  <w:r w:rsidRPr="00016A4E">
                    <w:t>R065</w:t>
                  </w:r>
                </w:p>
              </w:tc>
              <w:tc>
                <w:tcPr>
                  <w:tcW w:w="2235" w:type="dxa"/>
                  <w:tcBorders>
                    <w:top w:val="nil"/>
                    <w:left w:val="nil"/>
                    <w:bottom w:val="nil"/>
                    <w:right w:val="single" w:sz="4" w:space="0" w:color="auto"/>
                  </w:tcBorders>
                  <w:shd w:val="clear" w:color="auto" w:fill="auto"/>
                  <w:hideMark/>
                </w:tcPr>
                <w:p w:rsidR="00016A4E" w:rsidRPr="00016A4E" w:rsidRDefault="00016A4E" w:rsidP="00016A4E">
                  <w:r w:rsidRPr="00016A4E">
                    <w:t>Intelektualne usluge u poljoprivredi</w:t>
                  </w:r>
                </w:p>
              </w:tc>
            </w:tr>
            <w:tr w:rsidR="00016A4E" w:rsidRPr="00016A4E" w:rsidTr="00750550">
              <w:trPr>
                <w:trHeight w:val="510"/>
              </w:trPr>
              <w:tc>
                <w:tcPr>
                  <w:tcW w:w="2812" w:type="dxa"/>
                  <w:tcBorders>
                    <w:top w:val="single" w:sz="4" w:space="0" w:color="auto"/>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Ostale int. usluge poljopr.</w:t>
                  </w:r>
                </w:p>
              </w:tc>
              <w:tc>
                <w:tcPr>
                  <w:tcW w:w="861" w:type="dxa"/>
                  <w:tcBorders>
                    <w:top w:val="single" w:sz="4" w:space="0" w:color="auto"/>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51/13</w:t>
                  </w:r>
                </w:p>
              </w:tc>
              <w:tc>
                <w:tcPr>
                  <w:tcW w:w="1396" w:type="dxa"/>
                  <w:tcBorders>
                    <w:top w:val="single" w:sz="4" w:space="0" w:color="auto"/>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28.000,00</w:t>
                  </w:r>
                </w:p>
              </w:tc>
              <w:tc>
                <w:tcPr>
                  <w:tcW w:w="1070" w:type="dxa"/>
                  <w:tcBorders>
                    <w:top w:val="single" w:sz="4" w:space="0" w:color="auto"/>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single" w:sz="4" w:space="0" w:color="auto"/>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single" w:sz="4" w:space="0" w:color="auto"/>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35.000,00</w:t>
                  </w:r>
                </w:p>
              </w:tc>
              <w:tc>
                <w:tcPr>
                  <w:tcW w:w="1127" w:type="dxa"/>
                  <w:tcBorders>
                    <w:top w:val="single" w:sz="4" w:space="0" w:color="auto"/>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R066</w:t>
                  </w:r>
                </w:p>
              </w:tc>
              <w:tc>
                <w:tcPr>
                  <w:tcW w:w="2235" w:type="dxa"/>
                  <w:tcBorders>
                    <w:top w:val="single" w:sz="4" w:space="0" w:color="auto"/>
                    <w:left w:val="nil"/>
                    <w:bottom w:val="single" w:sz="4" w:space="0" w:color="auto"/>
                    <w:right w:val="single" w:sz="4" w:space="0" w:color="auto"/>
                  </w:tcBorders>
                  <w:shd w:val="clear" w:color="auto" w:fill="auto"/>
                  <w:hideMark/>
                </w:tcPr>
                <w:p w:rsidR="00016A4E" w:rsidRPr="00016A4E" w:rsidRDefault="00016A4E" w:rsidP="00016A4E">
                  <w:r w:rsidRPr="00016A4E">
                    <w:t>Ostale usluge u poljoprivredi</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Zdravstveni pregled djelatnika</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52/13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4.000,00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5.000,00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R109</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Zdravstveni pregled zaposlenika</w:t>
                  </w:r>
                </w:p>
              </w:tc>
            </w:tr>
            <w:tr w:rsidR="00016A4E" w:rsidRPr="00016A4E" w:rsidTr="00750550">
              <w:trPr>
                <w:trHeight w:val="279"/>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Usluga deratizacije, dezin. i dr.</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53/13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68.000,00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85.000,00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R088</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Provođenje deratiz. i dr.</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Zbrinjavanje napuštenih i izg. životinja</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54/13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R125</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Zbrinjavanje napuštenih i izgubljenih životinja</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Elektronski mediji (oglašavanje u medijima)</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55/13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42.000,00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52.500,00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R014a</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Elektronski mediji</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Revitalizacija utvrde Kolođvar</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56/13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R136</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Revitalizacija utvrde Kolođvar</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Monografija Općine Antunovac</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57/13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52.000,00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65.000,00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R141</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Monografija Općine Antunovac</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Odvoz smeća sa poljoprivrednih površina</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58/13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40.000,00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50.000,00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R126</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Odvoz smeća sa poljoprivrednih površina</w:t>
                  </w:r>
                </w:p>
              </w:tc>
            </w:tr>
            <w:tr w:rsidR="00016A4E" w:rsidRPr="00016A4E" w:rsidTr="00750550">
              <w:trPr>
                <w:trHeight w:val="257"/>
              </w:trPr>
              <w:tc>
                <w:tcPr>
                  <w:tcW w:w="2812" w:type="dxa"/>
                  <w:tcBorders>
                    <w:top w:val="nil"/>
                    <w:left w:val="single" w:sz="4" w:space="0" w:color="auto"/>
                    <w:bottom w:val="single" w:sz="4" w:space="0" w:color="auto"/>
                    <w:right w:val="single" w:sz="4" w:space="0" w:color="auto"/>
                  </w:tcBorders>
                  <w:shd w:val="clear" w:color="auto" w:fill="auto"/>
                </w:tcPr>
                <w:p w:rsidR="00016A4E" w:rsidRPr="00016A4E" w:rsidRDefault="00016A4E" w:rsidP="00016A4E">
                  <w:r w:rsidRPr="00016A4E">
                    <w:t>Ostale usluge i tehnički pregled vozila</w:t>
                  </w:r>
                </w:p>
              </w:tc>
              <w:tc>
                <w:tcPr>
                  <w:tcW w:w="861"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59/13</w:t>
                  </w:r>
                </w:p>
              </w:tc>
              <w:tc>
                <w:tcPr>
                  <w:tcW w:w="139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4.000,00</w:t>
                  </w:r>
                </w:p>
              </w:tc>
              <w:tc>
                <w:tcPr>
                  <w:tcW w:w="1070"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5.000,00</w:t>
                  </w:r>
                </w:p>
              </w:tc>
              <w:tc>
                <w:tcPr>
                  <w:tcW w:w="1127"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R019</w:t>
                  </w:r>
                </w:p>
              </w:tc>
              <w:tc>
                <w:tcPr>
                  <w:tcW w:w="2235" w:type="dxa"/>
                  <w:tcBorders>
                    <w:top w:val="nil"/>
                    <w:left w:val="nil"/>
                    <w:bottom w:val="single" w:sz="4" w:space="0" w:color="auto"/>
                    <w:right w:val="single" w:sz="4" w:space="0" w:color="auto"/>
                  </w:tcBorders>
                  <w:shd w:val="clear" w:color="auto" w:fill="auto"/>
                </w:tcPr>
                <w:p w:rsidR="00016A4E" w:rsidRPr="00016A4E" w:rsidRDefault="00016A4E" w:rsidP="00016A4E">
                  <w:r w:rsidRPr="00016A4E">
                    <w:t>Ostale usluge</w:t>
                  </w:r>
                </w:p>
              </w:tc>
            </w:tr>
            <w:tr w:rsidR="00016A4E" w:rsidRPr="00016A4E" w:rsidTr="00750550">
              <w:trPr>
                <w:trHeight w:val="257"/>
              </w:trPr>
              <w:tc>
                <w:tcPr>
                  <w:tcW w:w="2812" w:type="dxa"/>
                  <w:tcBorders>
                    <w:top w:val="nil"/>
                    <w:left w:val="single" w:sz="4" w:space="0" w:color="auto"/>
                    <w:bottom w:val="single" w:sz="4" w:space="0" w:color="auto"/>
                    <w:right w:val="single" w:sz="4" w:space="0" w:color="auto"/>
                  </w:tcBorders>
                  <w:shd w:val="clear" w:color="auto" w:fill="auto"/>
                </w:tcPr>
                <w:p w:rsidR="00016A4E" w:rsidRPr="00016A4E" w:rsidRDefault="00016A4E" w:rsidP="00016A4E">
                  <w:r w:rsidRPr="00016A4E">
                    <w:t>Projektna dokumentacija – IPARD 301 - ner. ceste</w:t>
                  </w:r>
                </w:p>
              </w:tc>
              <w:tc>
                <w:tcPr>
                  <w:tcW w:w="861"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60/13</w:t>
                  </w:r>
                </w:p>
              </w:tc>
              <w:tc>
                <w:tcPr>
                  <w:tcW w:w="139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40.000,00</w:t>
                  </w:r>
                </w:p>
              </w:tc>
              <w:tc>
                <w:tcPr>
                  <w:tcW w:w="1070"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50.000,00</w:t>
                  </w:r>
                </w:p>
              </w:tc>
              <w:tc>
                <w:tcPr>
                  <w:tcW w:w="1127"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R149</w:t>
                  </w:r>
                </w:p>
              </w:tc>
              <w:tc>
                <w:tcPr>
                  <w:tcW w:w="2235" w:type="dxa"/>
                  <w:tcBorders>
                    <w:top w:val="nil"/>
                    <w:left w:val="nil"/>
                    <w:bottom w:val="single" w:sz="4" w:space="0" w:color="auto"/>
                    <w:right w:val="single" w:sz="4" w:space="0" w:color="auto"/>
                  </w:tcBorders>
                  <w:shd w:val="clear" w:color="auto" w:fill="auto"/>
                </w:tcPr>
                <w:p w:rsidR="00016A4E" w:rsidRPr="00016A4E" w:rsidRDefault="00016A4E" w:rsidP="00016A4E">
                  <w:r w:rsidRPr="00016A4E">
                    <w:t>IPARD 301- ner. ceste – projektna dok.</w:t>
                  </w:r>
                </w:p>
              </w:tc>
            </w:tr>
            <w:tr w:rsidR="00016A4E" w:rsidRPr="00016A4E" w:rsidTr="00750550">
              <w:trPr>
                <w:trHeight w:val="257"/>
              </w:trPr>
              <w:tc>
                <w:tcPr>
                  <w:tcW w:w="2812" w:type="dxa"/>
                  <w:tcBorders>
                    <w:top w:val="nil"/>
                    <w:left w:val="single" w:sz="4" w:space="0" w:color="auto"/>
                    <w:bottom w:val="single" w:sz="4" w:space="0" w:color="auto"/>
                    <w:right w:val="single" w:sz="4" w:space="0" w:color="auto"/>
                  </w:tcBorders>
                  <w:shd w:val="clear" w:color="auto" w:fill="auto"/>
                </w:tcPr>
                <w:p w:rsidR="00016A4E" w:rsidRPr="00016A4E" w:rsidRDefault="00016A4E" w:rsidP="00016A4E">
                  <w:r w:rsidRPr="00016A4E">
                    <w:t>Sportske dvorane - projektna dokumentacija</w:t>
                  </w:r>
                </w:p>
              </w:tc>
              <w:tc>
                <w:tcPr>
                  <w:tcW w:w="861"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61/13</w:t>
                  </w:r>
                </w:p>
              </w:tc>
              <w:tc>
                <w:tcPr>
                  <w:tcW w:w="139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160.000,00</w:t>
                  </w:r>
                </w:p>
              </w:tc>
              <w:tc>
                <w:tcPr>
                  <w:tcW w:w="1070"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OTV P</w:t>
                  </w: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200.000,00</w:t>
                  </w:r>
                </w:p>
              </w:tc>
              <w:tc>
                <w:tcPr>
                  <w:tcW w:w="1127"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R123</w:t>
                  </w:r>
                </w:p>
              </w:tc>
              <w:tc>
                <w:tcPr>
                  <w:tcW w:w="2235" w:type="dxa"/>
                  <w:tcBorders>
                    <w:top w:val="nil"/>
                    <w:left w:val="nil"/>
                    <w:bottom w:val="single" w:sz="4" w:space="0" w:color="auto"/>
                    <w:right w:val="single" w:sz="4" w:space="0" w:color="auto"/>
                  </w:tcBorders>
                  <w:shd w:val="clear" w:color="auto" w:fill="auto"/>
                </w:tcPr>
                <w:p w:rsidR="00016A4E" w:rsidRPr="00016A4E" w:rsidRDefault="00016A4E" w:rsidP="00016A4E">
                  <w:r w:rsidRPr="00016A4E">
                    <w:t>Sportske dvorane - projektna dokumentacija</w:t>
                  </w:r>
                </w:p>
              </w:tc>
            </w:tr>
            <w:tr w:rsidR="00016A4E" w:rsidRPr="00016A4E" w:rsidTr="00750550">
              <w:trPr>
                <w:trHeight w:val="257"/>
              </w:trPr>
              <w:tc>
                <w:tcPr>
                  <w:tcW w:w="2812" w:type="dxa"/>
                  <w:tcBorders>
                    <w:top w:val="nil"/>
                    <w:left w:val="single" w:sz="4" w:space="0" w:color="auto"/>
                    <w:bottom w:val="single" w:sz="4" w:space="0" w:color="auto"/>
                    <w:right w:val="single" w:sz="4" w:space="0" w:color="auto"/>
                  </w:tcBorders>
                  <w:shd w:val="clear" w:color="auto" w:fill="auto"/>
                </w:tcPr>
                <w:p w:rsidR="00016A4E" w:rsidRPr="00016A4E" w:rsidRDefault="00016A4E" w:rsidP="00016A4E">
                  <w:r w:rsidRPr="00016A4E">
                    <w:t>Idejni projekt na MG Antunovac</w:t>
                  </w:r>
                </w:p>
              </w:tc>
              <w:tc>
                <w:tcPr>
                  <w:tcW w:w="861"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62/13</w:t>
                  </w:r>
                </w:p>
              </w:tc>
              <w:tc>
                <w:tcPr>
                  <w:tcW w:w="139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24.000,00</w:t>
                  </w:r>
                </w:p>
              </w:tc>
              <w:tc>
                <w:tcPr>
                  <w:tcW w:w="1070"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30.000,00</w:t>
                  </w:r>
                </w:p>
              </w:tc>
              <w:tc>
                <w:tcPr>
                  <w:tcW w:w="1127"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R145</w:t>
                  </w:r>
                </w:p>
              </w:tc>
              <w:tc>
                <w:tcPr>
                  <w:tcW w:w="2235" w:type="dxa"/>
                  <w:tcBorders>
                    <w:top w:val="nil"/>
                    <w:left w:val="nil"/>
                    <w:bottom w:val="single" w:sz="4" w:space="0" w:color="auto"/>
                    <w:right w:val="single" w:sz="4" w:space="0" w:color="auto"/>
                  </w:tcBorders>
                  <w:shd w:val="clear" w:color="auto" w:fill="auto"/>
                </w:tcPr>
                <w:p w:rsidR="00016A4E" w:rsidRPr="00016A4E" w:rsidRDefault="00016A4E" w:rsidP="00016A4E">
                  <w:r w:rsidRPr="00016A4E">
                    <w:t>Idejni projekt na MG Antunovac</w:t>
                  </w:r>
                </w:p>
              </w:tc>
            </w:tr>
            <w:tr w:rsidR="00016A4E" w:rsidRPr="00016A4E" w:rsidTr="00750550">
              <w:trPr>
                <w:trHeight w:val="257"/>
              </w:trPr>
              <w:tc>
                <w:tcPr>
                  <w:tcW w:w="2812" w:type="dxa"/>
                  <w:tcBorders>
                    <w:top w:val="nil"/>
                    <w:left w:val="single" w:sz="4" w:space="0" w:color="auto"/>
                    <w:bottom w:val="single" w:sz="4" w:space="0" w:color="auto"/>
                    <w:right w:val="single" w:sz="4" w:space="0" w:color="auto"/>
                  </w:tcBorders>
                  <w:shd w:val="clear" w:color="auto" w:fill="auto"/>
                </w:tcPr>
                <w:p w:rsidR="00016A4E" w:rsidRPr="00016A4E" w:rsidRDefault="00016A4E" w:rsidP="00016A4E">
                  <w:r w:rsidRPr="00016A4E">
                    <w:lastRenderedPageBreak/>
                    <w:t>Nabava dugoročnog kredita za Projekt – Biciklistička staza</w:t>
                  </w:r>
                </w:p>
              </w:tc>
              <w:tc>
                <w:tcPr>
                  <w:tcW w:w="861"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93/13</w:t>
                  </w:r>
                </w:p>
              </w:tc>
              <w:tc>
                <w:tcPr>
                  <w:tcW w:w="139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3.500.000,00</w:t>
                  </w:r>
                </w:p>
              </w:tc>
              <w:tc>
                <w:tcPr>
                  <w:tcW w:w="1070"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OTV P</w:t>
                  </w: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01.02.13.</w:t>
                  </w:r>
                </w:p>
              </w:tc>
              <w:tc>
                <w:tcPr>
                  <w:tcW w:w="1336"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3.500.000,00</w:t>
                  </w:r>
                </w:p>
              </w:tc>
              <w:tc>
                <w:tcPr>
                  <w:tcW w:w="1127"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R301-1</w:t>
                  </w:r>
                </w:p>
              </w:tc>
              <w:tc>
                <w:tcPr>
                  <w:tcW w:w="2235" w:type="dxa"/>
                  <w:tcBorders>
                    <w:top w:val="nil"/>
                    <w:left w:val="nil"/>
                    <w:bottom w:val="single" w:sz="4" w:space="0" w:color="auto"/>
                    <w:right w:val="single" w:sz="4" w:space="0" w:color="auto"/>
                  </w:tcBorders>
                  <w:shd w:val="clear" w:color="auto" w:fill="auto"/>
                </w:tcPr>
                <w:p w:rsidR="00016A4E" w:rsidRPr="00016A4E" w:rsidRDefault="00016A4E" w:rsidP="00016A4E">
                  <w:r w:rsidRPr="00016A4E">
                    <w:t xml:space="preserve"> Biciklistička staza – OTV P</w:t>
                  </w:r>
                </w:p>
              </w:tc>
            </w:tr>
            <w:tr w:rsidR="00016A4E" w:rsidRPr="00016A4E" w:rsidTr="00750550">
              <w:trPr>
                <w:trHeight w:val="257"/>
              </w:trPr>
              <w:tc>
                <w:tcPr>
                  <w:tcW w:w="2812" w:type="dxa"/>
                  <w:tcBorders>
                    <w:top w:val="nil"/>
                    <w:left w:val="single" w:sz="4" w:space="0" w:color="auto"/>
                    <w:bottom w:val="single" w:sz="4" w:space="0" w:color="auto"/>
                    <w:right w:val="single" w:sz="4" w:space="0" w:color="auto"/>
                  </w:tcBorders>
                  <w:shd w:val="clear" w:color="auto" w:fill="auto"/>
                </w:tcPr>
                <w:p w:rsidR="00016A4E" w:rsidRPr="00016A4E" w:rsidRDefault="00016A4E" w:rsidP="00016A4E">
                  <w:r w:rsidRPr="00016A4E">
                    <w:t>Potpora projektima udruge mladih</w:t>
                  </w:r>
                </w:p>
              </w:tc>
              <w:tc>
                <w:tcPr>
                  <w:tcW w:w="861"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95/13</w:t>
                  </w:r>
                </w:p>
              </w:tc>
              <w:tc>
                <w:tcPr>
                  <w:tcW w:w="139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24.000,00</w:t>
                  </w:r>
                </w:p>
              </w:tc>
              <w:tc>
                <w:tcPr>
                  <w:tcW w:w="1070"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01.02.13.</w:t>
                  </w:r>
                </w:p>
              </w:tc>
              <w:tc>
                <w:tcPr>
                  <w:tcW w:w="1336"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30.000,00</w:t>
                  </w:r>
                </w:p>
              </w:tc>
              <w:tc>
                <w:tcPr>
                  <w:tcW w:w="1127"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R070b</w:t>
                  </w:r>
                </w:p>
              </w:tc>
              <w:tc>
                <w:tcPr>
                  <w:tcW w:w="2235" w:type="dxa"/>
                  <w:tcBorders>
                    <w:top w:val="nil"/>
                    <w:left w:val="nil"/>
                    <w:bottom w:val="single" w:sz="4" w:space="0" w:color="auto"/>
                    <w:right w:val="single" w:sz="4" w:space="0" w:color="auto"/>
                  </w:tcBorders>
                  <w:shd w:val="clear" w:color="auto" w:fill="auto"/>
                </w:tcPr>
                <w:p w:rsidR="00016A4E" w:rsidRPr="00016A4E" w:rsidRDefault="00016A4E" w:rsidP="00016A4E">
                  <w:r w:rsidRPr="00016A4E">
                    <w:t>Projekti i edukacija udruge mladih</w:t>
                  </w:r>
                </w:p>
              </w:tc>
            </w:tr>
            <w:tr w:rsidR="00016A4E" w:rsidRPr="00016A4E" w:rsidTr="00750550">
              <w:trPr>
                <w:trHeight w:val="257"/>
              </w:trPr>
              <w:tc>
                <w:tcPr>
                  <w:tcW w:w="2812" w:type="dxa"/>
                  <w:tcBorders>
                    <w:top w:val="nil"/>
                    <w:left w:val="single" w:sz="4" w:space="0" w:color="auto"/>
                    <w:bottom w:val="single" w:sz="4" w:space="0" w:color="auto"/>
                    <w:right w:val="single" w:sz="4" w:space="0" w:color="auto"/>
                  </w:tcBorders>
                  <w:shd w:val="clear" w:color="auto" w:fill="auto"/>
                </w:tcPr>
                <w:p w:rsidR="00016A4E" w:rsidRPr="00016A4E" w:rsidRDefault="00016A4E" w:rsidP="00016A4E">
                  <w:r w:rsidRPr="00016A4E">
                    <w:t>Projektna dok.   – rekon. nerazvr. Ceste Antunovac- Jablanova</w:t>
                  </w:r>
                </w:p>
              </w:tc>
              <w:tc>
                <w:tcPr>
                  <w:tcW w:w="861"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96/13</w:t>
                  </w:r>
                </w:p>
              </w:tc>
              <w:tc>
                <w:tcPr>
                  <w:tcW w:w="139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129.600,00</w:t>
                  </w:r>
                </w:p>
              </w:tc>
              <w:tc>
                <w:tcPr>
                  <w:tcW w:w="1070"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162.000,00</w:t>
                  </w:r>
                </w:p>
              </w:tc>
              <w:tc>
                <w:tcPr>
                  <w:tcW w:w="1127" w:type="dxa"/>
                  <w:tcBorders>
                    <w:top w:val="nil"/>
                    <w:left w:val="nil"/>
                    <w:bottom w:val="single" w:sz="4" w:space="0" w:color="auto"/>
                    <w:right w:val="single" w:sz="4" w:space="0" w:color="auto"/>
                  </w:tcBorders>
                  <w:shd w:val="clear" w:color="auto" w:fill="auto"/>
                </w:tcPr>
                <w:p w:rsidR="00016A4E" w:rsidRPr="00016A4E" w:rsidRDefault="00016A4E" w:rsidP="00016A4E">
                  <w:r w:rsidRPr="00016A4E">
                    <w:t xml:space="preserve">    R150</w:t>
                  </w:r>
                </w:p>
                <w:p w:rsidR="00016A4E" w:rsidRPr="00016A4E" w:rsidRDefault="00016A4E" w:rsidP="00016A4E">
                  <w:pPr>
                    <w:jc w:val="center"/>
                  </w:pPr>
                  <w:r w:rsidRPr="00016A4E">
                    <w:t>R150-1</w:t>
                  </w:r>
                </w:p>
                <w:p w:rsidR="00016A4E" w:rsidRPr="00016A4E" w:rsidRDefault="00016A4E" w:rsidP="00016A4E">
                  <w:pPr>
                    <w:jc w:val="center"/>
                  </w:pPr>
                  <w:r w:rsidRPr="00016A4E">
                    <w:t>R150-2</w:t>
                  </w:r>
                </w:p>
              </w:tc>
              <w:tc>
                <w:tcPr>
                  <w:tcW w:w="2235" w:type="dxa"/>
                  <w:tcBorders>
                    <w:top w:val="nil"/>
                    <w:left w:val="nil"/>
                    <w:bottom w:val="single" w:sz="4" w:space="0" w:color="auto"/>
                    <w:right w:val="single" w:sz="4" w:space="0" w:color="auto"/>
                  </w:tcBorders>
                  <w:shd w:val="clear" w:color="auto" w:fill="auto"/>
                </w:tcPr>
                <w:p w:rsidR="00016A4E" w:rsidRPr="00016A4E" w:rsidRDefault="00016A4E" w:rsidP="00016A4E">
                  <w:r w:rsidRPr="00016A4E">
                    <w:t>Projektna dok.-rekon. nerazvr. ceste Antunovac  -  Jablanova</w:t>
                  </w:r>
                </w:p>
              </w:tc>
            </w:tr>
            <w:tr w:rsidR="00016A4E" w:rsidRPr="00016A4E" w:rsidTr="00750550">
              <w:trPr>
                <w:trHeight w:val="270"/>
              </w:trPr>
              <w:tc>
                <w:tcPr>
                  <w:tcW w:w="2812" w:type="dxa"/>
                  <w:tcBorders>
                    <w:top w:val="nil"/>
                    <w:left w:val="single" w:sz="4" w:space="0" w:color="auto"/>
                    <w:bottom w:val="single" w:sz="4" w:space="0" w:color="auto"/>
                    <w:right w:val="single" w:sz="4" w:space="0" w:color="auto"/>
                  </w:tcBorders>
                  <w:shd w:val="clear" w:color="auto" w:fill="D9D9D9"/>
                  <w:hideMark/>
                </w:tcPr>
                <w:p w:rsidR="00016A4E" w:rsidRPr="00016A4E" w:rsidRDefault="00016A4E" w:rsidP="00016A4E">
                  <w:pPr>
                    <w:rPr>
                      <w:b/>
                      <w:bCs/>
                      <w:i/>
                      <w:iCs/>
                    </w:rPr>
                  </w:pPr>
                  <w:r w:rsidRPr="00016A4E">
                    <w:rPr>
                      <w:b/>
                      <w:bCs/>
                      <w:i/>
                      <w:iCs/>
                    </w:rPr>
                    <w:t>UKUPNO USLUGE</w:t>
                  </w:r>
                </w:p>
              </w:tc>
              <w:tc>
                <w:tcPr>
                  <w:tcW w:w="861" w:type="dxa"/>
                  <w:tcBorders>
                    <w:top w:val="nil"/>
                    <w:left w:val="nil"/>
                    <w:bottom w:val="single" w:sz="4" w:space="0" w:color="auto"/>
                    <w:right w:val="single" w:sz="4" w:space="0" w:color="auto"/>
                  </w:tcBorders>
                  <w:shd w:val="clear" w:color="auto" w:fill="D9D9D9"/>
                  <w:noWrap/>
                  <w:vAlign w:val="bottom"/>
                  <w:hideMark/>
                </w:tcPr>
                <w:p w:rsidR="00016A4E" w:rsidRPr="00016A4E" w:rsidRDefault="00016A4E" w:rsidP="00016A4E">
                  <w:pPr>
                    <w:jc w:val="center"/>
                  </w:pPr>
                </w:p>
              </w:tc>
              <w:tc>
                <w:tcPr>
                  <w:tcW w:w="1396" w:type="dxa"/>
                  <w:tcBorders>
                    <w:top w:val="nil"/>
                    <w:left w:val="nil"/>
                    <w:bottom w:val="single" w:sz="4" w:space="0" w:color="auto"/>
                    <w:right w:val="single" w:sz="4" w:space="0" w:color="auto"/>
                  </w:tcBorders>
                  <w:shd w:val="clear" w:color="auto" w:fill="D9D9D9"/>
                  <w:hideMark/>
                </w:tcPr>
                <w:p w:rsidR="00016A4E" w:rsidRPr="00016A4E" w:rsidRDefault="00016A4E" w:rsidP="00016A4E">
                  <w:pPr>
                    <w:jc w:val="center"/>
                    <w:rPr>
                      <w:b/>
                      <w:bCs/>
                      <w:i/>
                      <w:iCs/>
                    </w:rPr>
                  </w:pPr>
                  <w:r w:rsidRPr="00016A4E">
                    <w:rPr>
                      <w:b/>
                      <w:bCs/>
                      <w:i/>
                      <w:iCs/>
                    </w:rPr>
                    <w:fldChar w:fldCharType="begin"/>
                  </w:r>
                  <w:r w:rsidRPr="00016A4E">
                    <w:rPr>
                      <w:b/>
                      <w:bCs/>
                      <w:i/>
                      <w:iCs/>
                    </w:rPr>
                    <w:instrText xml:space="preserve"> =SUM(ABOVE) </w:instrText>
                  </w:r>
                  <w:r w:rsidRPr="00016A4E">
                    <w:rPr>
                      <w:b/>
                      <w:bCs/>
                      <w:i/>
                      <w:iCs/>
                    </w:rPr>
                    <w:fldChar w:fldCharType="separate"/>
                  </w:r>
                  <w:r w:rsidRPr="00016A4E">
                    <w:rPr>
                      <w:b/>
                      <w:bCs/>
                      <w:i/>
                      <w:iCs/>
                      <w:noProof/>
                    </w:rPr>
                    <w:t>4.805.600</w:t>
                  </w:r>
                  <w:r w:rsidRPr="00016A4E">
                    <w:rPr>
                      <w:b/>
                      <w:bCs/>
                      <w:i/>
                      <w:iCs/>
                    </w:rPr>
                    <w:fldChar w:fldCharType="end"/>
                  </w:r>
                  <w:r w:rsidRPr="00016A4E">
                    <w:rPr>
                      <w:b/>
                      <w:bCs/>
                      <w:i/>
                      <w:iCs/>
                    </w:rPr>
                    <w:t>,00</w:t>
                  </w:r>
                </w:p>
              </w:tc>
              <w:tc>
                <w:tcPr>
                  <w:tcW w:w="1070" w:type="dxa"/>
                  <w:tcBorders>
                    <w:top w:val="nil"/>
                    <w:left w:val="nil"/>
                    <w:bottom w:val="single" w:sz="4" w:space="0" w:color="auto"/>
                    <w:right w:val="single" w:sz="4" w:space="0" w:color="auto"/>
                  </w:tcBorders>
                  <w:shd w:val="clear" w:color="auto" w:fill="D9D9D9"/>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pPr>
                </w:p>
              </w:tc>
              <w:tc>
                <w:tcPr>
                  <w:tcW w:w="1336"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D9D9D9"/>
                  <w:hideMark/>
                </w:tcPr>
                <w:p w:rsidR="00016A4E" w:rsidRPr="00016A4E" w:rsidRDefault="00016A4E" w:rsidP="00016A4E">
                  <w:pPr>
                    <w:jc w:val="center"/>
                    <w:rPr>
                      <w:b/>
                      <w:bCs/>
                      <w:i/>
                      <w:iCs/>
                    </w:rPr>
                  </w:pPr>
                  <w:r w:rsidRPr="00016A4E">
                    <w:rPr>
                      <w:b/>
                      <w:bCs/>
                      <w:i/>
                      <w:iCs/>
                    </w:rPr>
                    <w:fldChar w:fldCharType="begin"/>
                  </w:r>
                  <w:r w:rsidRPr="00016A4E">
                    <w:rPr>
                      <w:b/>
                      <w:bCs/>
                      <w:i/>
                      <w:iCs/>
                    </w:rPr>
                    <w:instrText xml:space="preserve"> =SUM(ABOVE) </w:instrText>
                  </w:r>
                  <w:r w:rsidRPr="00016A4E">
                    <w:rPr>
                      <w:b/>
                      <w:bCs/>
                      <w:i/>
                      <w:iCs/>
                    </w:rPr>
                    <w:fldChar w:fldCharType="separate"/>
                  </w:r>
                  <w:r w:rsidRPr="00016A4E">
                    <w:rPr>
                      <w:b/>
                      <w:bCs/>
                      <w:i/>
                      <w:iCs/>
                      <w:noProof/>
                    </w:rPr>
                    <w:t>5.132.000</w:t>
                  </w:r>
                  <w:r w:rsidRPr="00016A4E">
                    <w:rPr>
                      <w:b/>
                      <w:bCs/>
                      <w:i/>
                      <w:iCs/>
                    </w:rPr>
                    <w:fldChar w:fldCharType="end"/>
                  </w:r>
                  <w:r w:rsidRPr="00016A4E">
                    <w:rPr>
                      <w:b/>
                      <w:bCs/>
                      <w:i/>
                      <w:iCs/>
                    </w:rPr>
                    <w:t>,00</w:t>
                  </w:r>
                </w:p>
              </w:tc>
              <w:tc>
                <w:tcPr>
                  <w:tcW w:w="1127" w:type="dxa"/>
                  <w:tcBorders>
                    <w:top w:val="nil"/>
                    <w:left w:val="nil"/>
                    <w:bottom w:val="single" w:sz="4" w:space="0" w:color="auto"/>
                    <w:right w:val="single" w:sz="4" w:space="0" w:color="auto"/>
                  </w:tcBorders>
                  <w:shd w:val="clear" w:color="auto" w:fill="D9D9D9"/>
                  <w:hideMark/>
                </w:tcPr>
                <w:p w:rsidR="00016A4E" w:rsidRPr="00016A4E" w:rsidRDefault="00016A4E" w:rsidP="00016A4E">
                  <w:pPr>
                    <w:jc w:val="center"/>
                  </w:pPr>
                </w:p>
              </w:tc>
              <w:tc>
                <w:tcPr>
                  <w:tcW w:w="2235" w:type="dxa"/>
                  <w:tcBorders>
                    <w:top w:val="nil"/>
                    <w:left w:val="nil"/>
                    <w:bottom w:val="single" w:sz="4" w:space="0" w:color="auto"/>
                    <w:right w:val="single" w:sz="4" w:space="0" w:color="auto"/>
                  </w:tcBorders>
                  <w:shd w:val="clear" w:color="auto" w:fill="D9D9D9"/>
                  <w:noWrap/>
                  <w:vAlign w:val="bottom"/>
                  <w:hideMark/>
                </w:tcPr>
                <w:p w:rsidR="00016A4E" w:rsidRPr="00016A4E" w:rsidRDefault="00016A4E" w:rsidP="00016A4E"/>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auto" w:fill="D9D9D9"/>
                  <w:hideMark/>
                </w:tcPr>
                <w:p w:rsidR="00016A4E" w:rsidRPr="00016A4E" w:rsidRDefault="00016A4E" w:rsidP="00016A4E">
                  <w:pPr>
                    <w:rPr>
                      <w:b/>
                      <w:bCs/>
                      <w:i/>
                    </w:rPr>
                  </w:pPr>
                  <w:r w:rsidRPr="00016A4E">
                    <w:rPr>
                      <w:b/>
                      <w:bCs/>
                      <w:i/>
                    </w:rPr>
                    <w:t>RADOVI</w:t>
                  </w:r>
                </w:p>
              </w:tc>
              <w:tc>
                <w:tcPr>
                  <w:tcW w:w="861" w:type="dxa"/>
                  <w:tcBorders>
                    <w:top w:val="nil"/>
                    <w:left w:val="nil"/>
                    <w:bottom w:val="single" w:sz="4" w:space="0" w:color="auto"/>
                    <w:right w:val="single" w:sz="4" w:space="0" w:color="auto"/>
                  </w:tcBorders>
                  <w:shd w:val="clear" w:color="auto" w:fill="D9D9D9"/>
                  <w:noWrap/>
                  <w:vAlign w:val="bottom"/>
                  <w:hideMark/>
                </w:tcPr>
                <w:p w:rsidR="00016A4E" w:rsidRPr="00016A4E" w:rsidRDefault="00016A4E" w:rsidP="00016A4E">
                  <w:pPr>
                    <w:jc w:val="center"/>
                  </w:pPr>
                </w:p>
              </w:tc>
              <w:tc>
                <w:tcPr>
                  <w:tcW w:w="1396" w:type="dxa"/>
                  <w:tcBorders>
                    <w:top w:val="nil"/>
                    <w:left w:val="nil"/>
                    <w:bottom w:val="single" w:sz="4" w:space="0" w:color="auto"/>
                    <w:right w:val="single" w:sz="4" w:space="0" w:color="auto"/>
                  </w:tcBorders>
                  <w:shd w:val="clear" w:color="auto" w:fill="D9D9D9"/>
                  <w:hideMark/>
                </w:tcPr>
                <w:p w:rsidR="00016A4E" w:rsidRPr="00016A4E" w:rsidRDefault="00016A4E" w:rsidP="00016A4E">
                  <w:pPr>
                    <w:jc w:val="center"/>
                  </w:pPr>
                </w:p>
              </w:tc>
              <w:tc>
                <w:tcPr>
                  <w:tcW w:w="1070" w:type="dxa"/>
                  <w:tcBorders>
                    <w:top w:val="nil"/>
                    <w:left w:val="nil"/>
                    <w:bottom w:val="single" w:sz="4" w:space="0" w:color="auto"/>
                    <w:right w:val="single" w:sz="4" w:space="0" w:color="auto"/>
                  </w:tcBorders>
                  <w:shd w:val="clear" w:color="auto" w:fill="D9D9D9"/>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pPr>
                </w:p>
              </w:tc>
              <w:tc>
                <w:tcPr>
                  <w:tcW w:w="1336"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D9D9D9"/>
                  <w:noWrap/>
                  <w:vAlign w:val="bottom"/>
                  <w:hideMark/>
                </w:tcPr>
                <w:p w:rsidR="00016A4E" w:rsidRPr="00016A4E" w:rsidRDefault="00016A4E" w:rsidP="00016A4E">
                  <w:pPr>
                    <w:jc w:val="center"/>
                  </w:pPr>
                </w:p>
              </w:tc>
              <w:tc>
                <w:tcPr>
                  <w:tcW w:w="1127" w:type="dxa"/>
                  <w:tcBorders>
                    <w:top w:val="nil"/>
                    <w:left w:val="nil"/>
                    <w:bottom w:val="single" w:sz="4" w:space="0" w:color="auto"/>
                    <w:right w:val="single" w:sz="4" w:space="0" w:color="auto"/>
                  </w:tcBorders>
                  <w:shd w:val="clear" w:color="auto" w:fill="D9D9D9"/>
                  <w:hideMark/>
                </w:tcPr>
                <w:p w:rsidR="00016A4E" w:rsidRPr="00016A4E" w:rsidRDefault="00016A4E" w:rsidP="00016A4E">
                  <w:pPr>
                    <w:jc w:val="center"/>
                  </w:pPr>
                </w:p>
              </w:tc>
              <w:tc>
                <w:tcPr>
                  <w:tcW w:w="2235" w:type="dxa"/>
                  <w:tcBorders>
                    <w:top w:val="nil"/>
                    <w:left w:val="nil"/>
                    <w:bottom w:val="single" w:sz="4" w:space="0" w:color="auto"/>
                    <w:right w:val="single" w:sz="4" w:space="0" w:color="auto"/>
                  </w:tcBorders>
                  <w:shd w:val="clear" w:color="auto" w:fill="D9D9D9"/>
                  <w:noWrap/>
                  <w:vAlign w:val="bottom"/>
                  <w:hideMark/>
                </w:tcPr>
                <w:p w:rsidR="00016A4E" w:rsidRPr="00016A4E" w:rsidRDefault="00016A4E" w:rsidP="00016A4E"/>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016A4E" w:rsidRPr="00016A4E" w:rsidRDefault="00016A4E" w:rsidP="00016A4E">
                  <w:r w:rsidRPr="00016A4E">
                    <w:t>Održavanje računalnog sustava</w:t>
                  </w:r>
                </w:p>
              </w:tc>
              <w:tc>
                <w:tcPr>
                  <w:tcW w:w="861"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pPr>
                    <w:jc w:val="center"/>
                  </w:pPr>
                  <w:r w:rsidRPr="00016A4E">
                    <w:t>63/13</w:t>
                  </w:r>
                </w:p>
              </w:tc>
              <w:tc>
                <w:tcPr>
                  <w:tcW w:w="1396" w:type="dxa"/>
                  <w:tcBorders>
                    <w:top w:val="nil"/>
                    <w:left w:val="nil"/>
                    <w:bottom w:val="single" w:sz="4" w:space="0" w:color="auto"/>
                    <w:right w:val="single" w:sz="4" w:space="0" w:color="auto"/>
                  </w:tcBorders>
                  <w:shd w:val="clear" w:color="000000" w:fill="FFFFFF"/>
                  <w:hideMark/>
                </w:tcPr>
                <w:p w:rsidR="00016A4E" w:rsidRPr="00016A4E" w:rsidRDefault="00016A4E" w:rsidP="00016A4E">
                  <w:pPr>
                    <w:jc w:val="center"/>
                  </w:pPr>
                  <w:r w:rsidRPr="00016A4E">
                    <w:t>74.400,00</w:t>
                  </w:r>
                </w:p>
              </w:tc>
              <w:tc>
                <w:tcPr>
                  <w:tcW w:w="1070" w:type="dxa"/>
                  <w:tcBorders>
                    <w:top w:val="nil"/>
                    <w:left w:val="nil"/>
                    <w:bottom w:val="single" w:sz="4" w:space="0" w:color="auto"/>
                    <w:right w:val="single" w:sz="4" w:space="0" w:color="auto"/>
                  </w:tcBorders>
                  <w:shd w:val="clear" w:color="000000" w:fill="FFFFFF"/>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pPr>
                    <w:jc w:val="center"/>
                  </w:pPr>
                  <w:r w:rsidRPr="00016A4E">
                    <w:t>93.000,00</w:t>
                  </w:r>
                </w:p>
              </w:tc>
              <w:tc>
                <w:tcPr>
                  <w:tcW w:w="1127" w:type="dxa"/>
                  <w:tcBorders>
                    <w:top w:val="nil"/>
                    <w:left w:val="nil"/>
                    <w:bottom w:val="single" w:sz="4" w:space="0" w:color="auto"/>
                    <w:right w:val="single" w:sz="4" w:space="0" w:color="auto"/>
                  </w:tcBorders>
                  <w:shd w:val="clear" w:color="000000" w:fill="FFFFFF"/>
                  <w:hideMark/>
                </w:tcPr>
                <w:p w:rsidR="00016A4E" w:rsidRPr="00016A4E" w:rsidRDefault="00016A4E" w:rsidP="00016A4E">
                  <w:pPr>
                    <w:jc w:val="center"/>
                  </w:pPr>
                  <w:r w:rsidRPr="00016A4E">
                    <w:t>R018</w:t>
                  </w:r>
                </w:p>
                <w:p w:rsidR="00016A4E" w:rsidRPr="00016A4E" w:rsidRDefault="00016A4E" w:rsidP="00016A4E">
                  <w:pPr>
                    <w:jc w:val="center"/>
                  </w:pPr>
                  <w:r w:rsidRPr="00016A4E">
                    <w:t>R202</w:t>
                  </w:r>
                </w:p>
              </w:tc>
              <w:tc>
                <w:tcPr>
                  <w:tcW w:w="2235" w:type="dxa"/>
                  <w:tcBorders>
                    <w:top w:val="nil"/>
                    <w:left w:val="nil"/>
                    <w:bottom w:val="single" w:sz="4" w:space="0" w:color="auto"/>
                    <w:right w:val="single" w:sz="4" w:space="0" w:color="auto"/>
                  </w:tcBorders>
                  <w:shd w:val="clear" w:color="000000" w:fill="FFFFFF"/>
                  <w:hideMark/>
                </w:tcPr>
                <w:p w:rsidR="00016A4E" w:rsidRPr="00016A4E" w:rsidRDefault="00016A4E" w:rsidP="00016A4E">
                  <w:r w:rsidRPr="00016A4E">
                    <w:t>Računalne usluge</w:t>
                  </w:r>
                </w:p>
              </w:tc>
            </w:tr>
            <w:tr w:rsidR="00016A4E" w:rsidRPr="00016A4E" w:rsidTr="00750550">
              <w:trPr>
                <w:trHeight w:val="102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Vodovod - kanalizacija</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64/13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504.000,00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630.000,00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R093</w:t>
                  </w:r>
                  <w:r w:rsidRPr="00016A4E">
                    <w:br/>
                    <w:t>R093a</w:t>
                  </w:r>
                  <w:r w:rsidRPr="00016A4E">
                    <w:br/>
                    <w:t>R093b</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-Vodovod-kanalizacija</w:t>
                  </w:r>
                  <w:r w:rsidRPr="00016A4E">
                    <w:br/>
                    <w:t>-Vodovod-kanalizacija</w:t>
                  </w:r>
                  <w:r w:rsidRPr="00016A4E">
                    <w:br/>
                    <w:t>-Odvodnja-Vodovod Osijek</w:t>
                  </w:r>
                </w:p>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HEP - plin</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65/13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4.000,00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pPr>
                    <w:jc w:val="center"/>
                  </w:pPr>
                  <w:r w:rsidRPr="00016A4E">
                    <w:t>5.000,00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R031</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HEP-plin</w:t>
                  </w:r>
                </w:p>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Izgradnja javne rasvjete ŠRC Ivanovac</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66/13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200.000,00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pPr>
                    <w:jc w:val="center"/>
                  </w:pPr>
                  <w:r w:rsidRPr="00016A4E">
                    <w:t>250.000,00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R036</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Izgradnja javne rasvjete ŠRC Ivanovac</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Održavanje zgrade mrtvačnice</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67/13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4.000,00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5.000,00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R041</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Usluge održavanja zgrada mrtvačnice</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Izgradnja groblja- Antunovac, Ivanovac</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68/13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16.000,00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pPr>
                    <w:jc w:val="center"/>
                  </w:pPr>
                  <w:r w:rsidRPr="00016A4E">
                    <w:t>20.000,00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R042</w:t>
                  </w:r>
                  <w:r w:rsidRPr="00016A4E">
                    <w:br/>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Izgradnja groblja-Antunovac, Ivanovac</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Čišćenje i sanacija divljih deponija</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69/13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19.200,00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OTV P</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pPr>
                    <w:jc w:val="center"/>
                  </w:pPr>
                  <w:r w:rsidRPr="00016A4E">
                    <w:t>24.000,00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R043</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Čišćenje i sanacija divljih deponija</w:t>
                  </w:r>
                </w:p>
              </w:tc>
            </w:tr>
            <w:tr w:rsidR="00016A4E" w:rsidRPr="00016A4E" w:rsidTr="00750550">
              <w:trPr>
                <w:trHeight w:val="102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Obavljanje kom. djelatnosti koje se obavljaju temeljem programa održavanja kom. infrastrukture – odvoz smeća na deponije</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70/13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32.800,00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41.000,00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R043a</w:t>
                  </w:r>
                  <w:r w:rsidRPr="00016A4E">
                    <w:br/>
                    <w:t>R040</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-Sanacija deponije</w:t>
                  </w:r>
                  <w:r w:rsidRPr="00016A4E">
                    <w:br/>
                    <w:t>-Usluge održavanja groblja</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Zimsko održavanje nerazvrstanih cesta</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71/13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80.000,00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100.000,00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R045</w:t>
                  </w:r>
                </w:p>
              </w:tc>
              <w:tc>
                <w:tcPr>
                  <w:tcW w:w="2235" w:type="dxa"/>
                  <w:tcBorders>
                    <w:top w:val="nil"/>
                    <w:left w:val="nil"/>
                    <w:bottom w:val="single" w:sz="4" w:space="0" w:color="auto"/>
                    <w:right w:val="single" w:sz="4" w:space="0" w:color="auto"/>
                  </w:tcBorders>
                  <w:shd w:val="clear" w:color="auto" w:fill="auto"/>
                  <w:vAlign w:val="bottom"/>
                  <w:hideMark/>
                </w:tcPr>
                <w:p w:rsidR="00016A4E" w:rsidRPr="00016A4E" w:rsidRDefault="00016A4E" w:rsidP="00016A4E">
                  <w:r w:rsidRPr="00016A4E">
                    <w:t>Održavanje nerazvrstanih cesta</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Održavanje nerazvrstanih cesta</w:t>
                  </w:r>
                </w:p>
              </w:tc>
              <w:tc>
                <w:tcPr>
                  <w:tcW w:w="861"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72/13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184.000,00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230.000,00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R127</w:t>
                  </w:r>
                  <w:r w:rsidRPr="00016A4E">
                    <w:br/>
                    <w:t xml:space="preserve">     R127a</w:t>
                  </w:r>
                </w:p>
              </w:tc>
              <w:tc>
                <w:tcPr>
                  <w:tcW w:w="2235" w:type="dxa"/>
                  <w:tcBorders>
                    <w:top w:val="nil"/>
                    <w:left w:val="nil"/>
                    <w:bottom w:val="single" w:sz="4" w:space="0" w:color="auto"/>
                    <w:right w:val="single" w:sz="4" w:space="0" w:color="auto"/>
                  </w:tcBorders>
                  <w:shd w:val="clear" w:color="auto" w:fill="auto"/>
                  <w:vAlign w:val="bottom"/>
                  <w:hideMark/>
                </w:tcPr>
                <w:p w:rsidR="00016A4E" w:rsidRPr="00016A4E" w:rsidRDefault="00016A4E" w:rsidP="00016A4E">
                  <w:r w:rsidRPr="00016A4E">
                    <w:t>Održavanje nerazvrstanih cesta</w:t>
                  </w:r>
                </w:p>
              </w:tc>
            </w:tr>
            <w:tr w:rsidR="00016A4E" w:rsidRPr="00016A4E" w:rsidTr="00750550">
              <w:trPr>
                <w:trHeight w:val="510"/>
              </w:trPr>
              <w:tc>
                <w:tcPr>
                  <w:tcW w:w="2812" w:type="dxa"/>
                  <w:tcBorders>
                    <w:top w:val="nil"/>
                    <w:left w:val="single" w:sz="4" w:space="0" w:color="auto"/>
                    <w:bottom w:val="nil"/>
                    <w:right w:val="single" w:sz="4" w:space="0" w:color="auto"/>
                  </w:tcBorders>
                  <w:shd w:val="clear" w:color="auto" w:fill="auto"/>
                  <w:hideMark/>
                </w:tcPr>
                <w:p w:rsidR="00016A4E" w:rsidRPr="00016A4E" w:rsidRDefault="00016A4E" w:rsidP="00016A4E">
                  <w:r w:rsidRPr="00016A4E">
                    <w:t>Održavanje kanala (zacijevljenje)</w:t>
                  </w:r>
                </w:p>
              </w:tc>
              <w:tc>
                <w:tcPr>
                  <w:tcW w:w="861" w:type="dxa"/>
                  <w:tcBorders>
                    <w:top w:val="nil"/>
                    <w:left w:val="nil"/>
                    <w:bottom w:val="nil"/>
                    <w:right w:val="single" w:sz="4" w:space="0" w:color="auto"/>
                  </w:tcBorders>
                  <w:shd w:val="clear" w:color="auto" w:fill="auto"/>
                  <w:noWrap/>
                  <w:hideMark/>
                </w:tcPr>
                <w:p w:rsidR="00016A4E" w:rsidRPr="00016A4E" w:rsidRDefault="00016A4E" w:rsidP="00016A4E">
                  <w:pPr>
                    <w:jc w:val="center"/>
                  </w:pPr>
                  <w:r w:rsidRPr="00016A4E">
                    <w:t>73/13</w:t>
                  </w:r>
                </w:p>
              </w:tc>
              <w:tc>
                <w:tcPr>
                  <w:tcW w:w="1396" w:type="dxa"/>
                  <w:tcBorders>
                    <w:top w:val="nil"/>
                    <w:left w:val="nil"/>
                    <w:bottom w:val="nil"/>
                    <w:right w:val="single" w:sz="4" w:space="0" w:color="auto"/>
                  </w:tcBorders>
                  <w:shd w:val="clear" w:color="auto" w:fill="auto"/>
                  <w:hideMark/>
                </w:tcPr>
                <w:p w:rsidR="00016A4E" w:rsidRPr="00016A4E" w:rsidRDefault="00016A4E" w:rsidP="00016A4E">
                  <w:pPr>
                    <w:jc w:val="center"/>
                  </w:pPr>
                  <w:r w:rsidRPr="00016A4E">
                    <w:t>8.000,00</w:t>
                  </w:r>
                </w:p>
              </w:tc>
              <w:tc>
                <w:tcPr>
                  <w:tcW w:w="1070" w:type="dxa"/>
                  <w:tcBorders>
                    <w:top w:val="nil"/>
                    <w:left w:val="nil"/>
                    <w:bottom w:val="nil"/>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nil"/>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nil"/>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nil"/>
                    <w:right w:val="single" w:sz="4" w:space="0" w:color="auto"/>
                  </w:tcBorders>
                  <w:shd w:val="clear" w:color="auto" w:fill="auto"/>
                  <w:noWrap/>
                  <w:hideMark/>
                </w:tcPr>
                <w:p w:rsidR="00016A4E" w:rsidRPr="00016A4E" w:rsidRDefault="00016A4E" w:rsidP="00016A4E">
                  <w:pPr>
                    <w:jc w:val="center"/>
                  </w:pPr>
                  <w:r w:rsidRPr="00016A4E">
                    <w:t>10.000,00</w:t>
                  </w:r>
                </w:p>
              </w:tc>
              <w:tc>
                <w:tcPr>
                  <w:tcW w:w="1127" w:type="dxa"/>
                  <w:tcBorders>
                    <w:top w:val="nil"/>
                    <w:left w:val="nil"/>
                    <w:bottom w:val="nil"/>
                    <w:right w:val="single" w:sz="4" w:space="0" w:color="auto"/>
                  </w:tcBorders>
                  <w:shd w:val="clear" w:color="auto" w:fill="auto"/>
                  <w:noWrap/>
                  <w:hideMark/>
                </w:tcPr>
                <w:p w:rsidR="00016A4E" w:rsidRPr="00016A4E" w:rsidRDefault="00016A4E" w:rsidP="00016A4E">
                  <w:pPr>
                    <w:jc w:val="center"/>
                  </w:pPr>
                  <w:r w:rsidRPr="00016A4E">
                    <w:t>R049</w:t>
                  </w:r>
                </w:p>
              </w:tc>
              <w:tc>
                <w:tcPr>
                  <w:tcW w:w="2235" w:type="dxa"/>
                  <w:tcBorders>
                    <w:top w:val="nil"/>
                    <w:left w:val="nil"/>
                    <w:bottom w:val="nil"/>
                    <w:right w:val="single" w:sz="4" w:space="0" w:color="auto"/>
                  </w:tcBorders>
                  <w:shd w:val="clear" w:color="auto" w:fill="auto"/>
                  <w:vAlign w:val="bottom"/>
                  <w:hideMark/>
                </w:tcPr>
                <w:p w:rsidR="00016A4E" w:rsidRPr="00016A4E" w:rsidRDefault="00016A4E" w:rsidP="00016A4E">
                  <w:r w:rsidRPr="00016A4E">
                    <w:t>Održavanje kanala</w:t>
                  </w:r>
                  <w:r w:rsidRPr="00016A4E">
                    <w:br/>
                    <w:t>(zacijevljenje)</w:t>
                  </w:r>
                </w:p>
              </w:tc>
            </w:tr>
            <w:tr w:rsidR="00016A4E" w:rsidRPr="00016A4E" w:rsidTr="00750550">
              <w:trPr>
                <w:trHeight w:val="510"/>
              </w:trPr>
              <w:tc>
                <w:tcPr>
                  <w:tcW w:w="2812" w:type="dxa"/>
                  <w:tcBorders>
                    <w:top w:val="single" w:sz="4" w:space="0" w:color="auto"/>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Ozelenjavanje javnih površina</w:t>
                  </w:r>
                </w:p>
              </w:tc>
              <w:tc>
                <w:tcPr>
                  <w:tcW w:w="861" w:type="dxa"/>
                  <w:tcBorders>
                    <w:top w:val="single" w:sz="4" w:space="0" w:color="auto"/>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74/13</w:t>
                  </w:r>
                </w:p>
              </w:tc>
              <w:tc>
                <w:tcPr>
                  <w:tcW w:w="1396" w:type="dxa"/>
                  <w:tcBorders>
                    <w:top w:val="single" w:sz="4" w:space="0" w:color="auto"/>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40.000,00</w:t>
                  </w:r>
                </w:p>
              </w:tc>
              <w:tc>
                <w:tcPr>
                  <w:tcW w:w="1070" w:type="dxa"/>
                  <w:tcBorders>
                    <w:top w:val="single" w:sz="4" w:space="0" w:color="auto"/>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single" w:sz="4" w:space="0" w:color="auto"/>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single" w:sz="4" w:space="0" w:color="auto"/>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50.000,00</w:t>
                  </w:r>
                </w:p>
              </w:tc>
              <w:tc>
                <w:tcPr>
                  <w:tcW w:w="1127" w:type="dxa"/>
                  <w:tcBorders>
                    <w:top w:val="single" w:sz="4" w:space="0" w:color="auto"/>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R053</w:t>
                  </w:r>
                </w:p>
                <w:p w:rsidR="00016A4E" w:rsidRPr="00016A4E" w:rsidRDefault="00016A4E" w:rsidP="00016A4E">
                  <w:pPr>
                    <w:jc w:val="center"/>
                  </w:pPr>
                </w:p>
                <w:p w:rsidR="00016A4E" w:rsidRPr="00016A4E" w:rsidRDefault="00016A4E" w:rsidP="00016A4E">
                  <w:pPr>
                    <w:jc w:val="center"/>
                  </w:pPr>
                  <w:r w:rsidRPr="00016A4E">
                    <w:t>R151</w:t>
                  </w:r>
                </w:p>
              </w:tc>
              <w:tc>
                <w:tcPr>
                  <w:tcW w:w="2235" w:type="dxa"/>
                  <w:tcBorders>
                    <w:top w:val="single" w:sz="4" w:space="0" w:color="auto"/>
                    <w:left w:val="nil"/>
                    <w:bottom w:val="single" w:sz="4" w:space="0" w:color="auto"/>
                    <w:right w:val="single" w:sz="4" w:space="0" w:color="auto"/>
                  </w:tcBorders>
                  <w:shd w:val="clear" w:color="auto" w:fill="auto"/>
                  <w:vAlign w:val="bottom"/>
                  <w:hideMark/>
                </w:tcPr>
                <w:p w:rsidR="00016A4E" w:rsidRPr="00016A4E" w:rsidRDefault="00016A4E" w:rsidP="00016A4E">
                  <w:r w:rsidRPr="00016A4E">
                    <w:t>Ozelenjavanje javnih</w:t>
                  </w:r>
                  <w:r w:rsidRPr="00016A4E">
                    <w:br/>
                    <w:t>površina</w:t>
                  </w:r>
                </w:p>
                <w:p w:rsidR="00016A4E" w:rsidRPr="00016A4E" w:rsidRDefault="00016A4E" w:rsidP="00016A4E">
                  <w:r w:rsidRPr="00016A4E">
                    <w:t xml:space="preserve">Uređenje Centara </w:t>
                  </w:r>
                  <w:r w:rsidRPr="00016A4E">
                    <w:lastRenderedPageBreak/>
                    <w:t>Antunovac, Ivanovac -ozelenjavanje</w:t>
                  </w:r>
                </w:p>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lastRenderedPageBreak/>
                    <w:t>Održavanje  društvenih objekata</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75/13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1.600,00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R059</w:t>
                  </w:r>
                </w:p>
              </w:tc>
              <w:tc>
                <w:tcPr>
                  <w:tcW w:w="2235"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r w:rsidRPr="00016A4E">
                    <w:t>Održavanje objekata</w:t>
                  </w:r>
                </w:p>
              </w:tc>
            </w:tr>
            <w:tr w:rsidR="00016A4E" w:rsidRPr="00016A4E" w:rsidTr="00750550">
              <w:trPr>
                <w:trHeight w:val="315"/>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Izgradnja nogostupa</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76/13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160.000,00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OTV P</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UJN</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2 mjeseca</w:t>
                  </w: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200.000,00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R060</w:t>
                  </w:r>
                </w:p>
              </w:tc>
              <w:tc>
                <w:tcPr>
                  <w:tcW w:w="2235" w:type="dxa"/>
                  <w:tcBorders>
                    <w:top w:val="nil"/>
                    <w:left w:val="nil"/>
                    <w:bottom w:val="single" w:sz="4" w:space="0" w:color="auto"/>
                    <w:right w:val="single" w:sz="4" w:space="0" w:color="auto"/>
                  </w:tcBorders>
                  <w:shd w:val="clear" w:color="auto" w:fill="auto"/>
                  <w:noWrap/>
                  <w:hideMark/>
                </w:tcPr>
                <w:p w:rsidR="00016A4E" w:rsidRPr="00016A4E" w:rsidRDefault="00016A4E" w:rsidP="00016A4E">
                  <w:r w:rsidRPr="00016A4E">
                    <w:t>Izgradnja nogostupa</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Izmjene i dopune Prostornog plana</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77/13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20.000,00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OTV P</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25.000,00</w:t>
                  </w:r>
                </w:p>
              </w:tc>
              <w:tc>
                <w:tcPr>
                  <w:tcW w:w="1127"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R057</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 xml:space="preserve">Izmjene i dopune </w:t>
                  </w:r>
                  <w:r w:rsidRPr="00016A4E">
                    <w:br/>
                    <w:t>Prostornog plana</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Izmjene i dopune DPU «Središte Antunovac»</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78/13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80.000,00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100.000,00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R061</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Izmjene i dopune DPU</w:t>
                  </w:r>
                  <w:r w:rsidRPr="00016A4E">
                    <w:br/>
                    <w:t>''Središte Antunovac''</w:t>
                  </w:r>
                </w:p>
              </w:tc>
            </w:tr>
            <w:tr w:rsidR="00016A4E" w:rsidRPr="00016A4E" w:rsidTr="00750550">
              <w:trPr>
                <w:trHeight w:val="364"/>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Izrada UPU</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79/13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80.000,00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OTV P</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100.000,00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R107</w:t>
                  </w:r>
                </w:p>
              </w:tc>
              <w:tc>
                <w:tcPr>
                  <w:tcW w:w="2235" w:type="dxa"/>
                  <w:tcBorders>
                    <w:top w:val="nil"/>
                    <w:left w:val="nil"/>
                    <w:bottom w:val="single" w:sz="4" w:space="0" w:color="auto"/>
                    <w:right w:val="single" w:sz="4" w:space="0" w:color="auto"/>
                  </w:tcBorders>
                  <w:shd w:val="clear" w:color="auto" w:fill="auto"/>
                  <w:noWrap/>
                  <w:hideMark/>
                </w:tcPr>
                <w:p w:rsidR="00016A4E" w:rsidRPr="00016A4E" w:rsidRDefault="00016A4E" w:rsidP="00016A4E">
                  <w:r w:rsidRPr="00016A4E">
                    <w:t>Izrada UPU</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Biciklistička staza – IPA CBC HU HR</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80/13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2.992.000,00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OTV P</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UJN</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01.02.13.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3.740.000,00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R105</w:t>
                  </w:r>
                </w:p>
                <w:p w:rsidR="00016A4E" w:rsidRPr="00016A4E" w:rsidRDefault="00016A4E" w:rsidP="00016A4E">
                  <w:pPr>
                    <w:jc w:val="center"/>
                  </w:pPr>
                  <w:r w:rsidRPr="00016A4E">
                    <w:t>R105A</w:t>
                  </w:r>
                </w:p>
                <w:p w:rsidR="00016A4E" w:rsidRPr="00016A4E" w:rsidRDefault="00016A4E" w:rsidP="00016A4E">
                  <w:pPr>
                    <w:jc w:val="center"/>
                  </w:pPr>
                  <w:r w:rsidRPr="00016A4E">
                    <w:t>R301</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Biciklistička staza</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Izgradnja vrtića</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81/13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240.000,00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OTV P</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UJN</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1 godina</w:t>
                  </w: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300.000,00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R122</w:t>
                  </w:r>
                  <w:r w:rsidRPr="00016A4E">
                    <w:br/>
                    <w:t>R122a</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Izgradnja vrtića</w:t>
                  </w:r>
                  <w:r w:rsidRPr="00016A4E">
                    <w:br/>
                    <w:t>Izgradnja vrtića</w:t>
                  </w:r>
                </w:p>
              </w:tc>
            </w:tr>
            <w:tr w:rsidR="00016A4E" w:rsidRPr="00016A4E" w:rsidTr="00750550">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Izrada dokumen. zaštite i spaš.</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82/13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20.000,00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25.000,00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R108</w:t>
                  </w:r>
                </w:p>
              </w:tc>
              <w:tc>
                <w:tcPr>
                  <w:tcW w:w="2235"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r w:rsidRPr="00016A4E">
                    <w:t>Izrada dokumentacije</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Izgradnja crkve u Antunovcu</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83/13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232.000,00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290.000,00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R092</w:t>
                  </w:r>
                </w:p>
                <w:p w:rsidR="00016A4E" w:rsidRPr="00016A4E" w:rsidRDefault="00016A4E" w:rsidP="00016A4E">
                  <w:pPr>
                    <w:jc w:val="center"/>
                  </w:pPr>
                  <w:r w:rsidRPr="00016A4E">
                    <w:t>R092a</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Izgradnja crkve</w:t>
                  </w:r>
                  <w:r w:rsidRPr="00016A4E">
                    <w:br/>
                    <w:t xml:space="preserve"> u Antunovcu</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Uređenje DVD Antunovac</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84/13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40.000,00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50.000,00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R059b</w:t>
                  </w:r>
                </w:p>
              </w:tc>
              <w:tc>
                <w:tcPr>
                  <w:tcW w:w="2235" w:type="dxa"/>
                  <w:tcBorders>
                    <w:top w:val="nil"/>
                    <w:left w:val="nil"/>
                    <w:bottom w:val="single" w:sz="4" w:space="0" w:color="auto"/>
                    <w:right w:val="single" w:sz="4" w:space="0" w:color="auto"/>
                  </w:tcBorders>
                  <w:shd w:val="clear" w:color="auto" w:fill="auto"/>
                  <w:hideMark/>
                </w:tcPr>
                <w:p w:rsidR="00016A4E" w:rsidRPr="00016A4E" w:rsidRDefault="00016A4E" w:rsidP="00016A4E">
                  <w:r w:rsidRPr="00016A4E">
                    <w:t>Uređenje DVD-a</w:t>
                  </w:r>
                  <w:r w:rsidRPr="00016A4E">
                    <w:br/>
                    <w:t xml:space="preserve"> Ivanovac</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Solarna elektrana</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85/13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40.000,00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OTV P</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UJN</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1 godina</w:t>
                  </w: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50.000,00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R140</w:t>
                  </w:r>
                </w:p>
              </w:tc>
              <w:tc>
                <w:tcPr>
                  <w:tcW w:w="2235" w:type="dxa"/>
                  <w:tcBorders>
                    <w:top w:val="nil"/>
                    <w:left w:val="nil"/>
                    <w:bottom w:val="single" w:sz="4" w:space="0" w:color="auto"/>
                    <w:right w:val="single" w:sz="4" w:space="0" w:color="auto"/>
                  </w:tcBorders>
                  <w:shd w:val="clear" w:color="auto" w:fill="auto"/>
                  <w:noWrap/>
                  <w:hideMark/>
                </w:tcPr>
                <w:p w:rsidR="00016A4E" w:rsidRPr="00016A4E" w:rsidRDefault="00016A4E" w:rsidP="00016A4E">
                  <w:r w:rsidRPr="00016A4E">
                    <w:t>Solarna elektrana</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Autobusna ugibališta</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86/13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96.000,00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120.000,00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R144</w:t>
                  </w:r>
                </w:p>
              </w:tc>
              <w:tc>
                <w:tcPr>
                  <w:tcW w:w="2235" w:type="dxa"/>
                  <w:tcBorders>
                    <w:top w:val="nil"/>
                    <w:left w:val="nil"/>
                    <w:bottom w:val="single" w:sz="4" w:space="0" w:color="auto"/>
                    <w:right w:val="single" w:sz="4" w:space="0" w:color="auto"/>
                  </w:tcBorders>
                  <w:shd w:val="clear" w:color="auto" w:fill="auto"/>
                  <w:noWrap/>
                  <w:hideMark/>
                </w:tcPr>
                <w:p w:rsidR="00016A4E" w:rsidRPr="00016A4E" w:rsidRDefault="00016A4E" w:rsidP="00016A4E">
                  <w:r w:rsidRPr="00016A4E">
                    <w:t>Autobusna ugibališta</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016A4E" w:rsidRPr="00016A4E" w:rsidRDefault="00016A4E" w:rsidP="00016A4E">
                  <w:r w:rsidRPr="00016A4E">
                    <w:t>Ugradnja dizala u zgradu općinske uprave</w:t>
                  </w:r>
                </w:p>
              </w:tc>
              <w:tc>
                <w:tcPr>
                  <w:tcW w:w="861"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87/13</w:t>
                  </w:r>
                </w:p>
              </w:tc>
              <w:tc>
                <w:tcPr>
                  <w:tcW w:w="139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113.440,00</w:t>
                  </w:r>
                </w:p>
              </w:tc>
              <w:tc>
                <w:tcPr>
                  <w:tcW w:w="1070"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OTV P</w:t>
                  </w: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141.800,00</w:t>
                  </w:r>
                </w:p>
              </w:tc>
              <w:tc>
                <w:tcPr>
                  <w:tcW w:w="1127" w:type="dxa"/>
                  <w:tcBorders>
                    <w:top w:val="nil"/>
                    <w:left w:val="nil"/>
                    <w:bottom w:val="single" w:sz="4" w:space="0" w:color="auto"/>
                    <w:right w:val="single" w:sz="4" w:space="0" w:color="auto"/>
                  </w:tcBorders>
                  <w:shd w:val="clear" w:color="auto" w:fill="auto"/>
                  <w:hideMark/>
                </w:tcPr>
                <w:p w:rsidR="00016A4E" w:rsidRPr="00016A4E" w:rsidRDefault="00016A4E" w:rsidP="00016A4E">
                  <w:pPr>
                    <w:jc w:val="center"/>
                  </w:pPr>
                  <w:r w:rsidRPr="00016A4E">
                    <w:t>R059e</w:t>
                  </w:r>
                </w:p>
                <w:p w:rsidR="00016A4E" w:rsidRPr="00016A4E" w:rsidRDefault="00016A4E" w:rsidP="00016A4E">
                  <w:pPr>
                    <w:jc w:val="center"/>
                  </w:pPr>
                  <w:r w:rsidRPr="00016A4E">
                    <w:t>R05-1</w:t>
                  </w:r>
                </w:p>
              </w:tc>
              <w:tc>
                <w:tcPr>
                  <w:tcW w:w="2235" w:type="dxa"/>
                  <w:tcBorders>
                    <w:top w:val="nil"/>
                    <w:left w:val="nil"/>
                    <w:bottom w:val="single" w:sz="4" w:space="0" w:color="auto"/>
                    <w:right w:val="single" w:sz="4" w:space="0" w:color="auto"/>
                  </w:tcBorders>
                  <w:shd w:val="clear" w:color="auto" w:fill="auto"/>
                  <w:noWrap/>
                  <w:hideMark/>
                </w:tcPr>
                <w:p w:rsidR="00016A4E" w:rsidRPr="00016A4E" w:rsidRDefault="00016A4E" w:rsidP="00016A4E">
                  <w:r w:rsidRPr="00016A4E">
                    <w:t>Ugradnja platforme za osobe s invaliditetom</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tcPr>
                <w:p w:rsidR="00016A4E" w:rsidRPr="00016A4E" w:rsidRDefault="00016A4E" w:rsidP="00016A4E">
                  <w:r w:rsidRPr="00016A4E">
                    <w:t>Izgradnja centralnog križa u Ivanovcu</w:t>
                  </w:r>
                </w:p>
              </w:tc>
              <w:tc>
                <w:tcPr>
                  <w:tcW w:w="861"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88/13</w:t>
                  </w:r>
                </w:p>
              </w:tc>
              <w:tc>
                <w:tcPr>
                  <w:tcW w:w="139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40.000,00</w:t>
                  </w:r>
                </w:p>
              </w:tc>
              <w:tc>
                <w:tcPr>
                  <w:tcW w:w="1070"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50.000,00</w:t>
                  </w:r>
                </w:p>
              </w:tc>
              <w:tc>
                <w:tcPr>
                  <w:tcW w:w="1127"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R147</w:t>
                  </w:r>
                </w:p>
              </w:tc>
              <w:tc>
                <w:tcPr>
                  <w:tcW w:w="2235" w:type="dxa"/>
                  <w:tcBorders>
                    <w:top w:val="nil"/>
                    <w:left w:val="nil"/>
                    <w:bottom w:val="single" w:sz="4" w:space="0" w:color="auto"/>
                    <w:right w:val="single" w:sz="4" w:space="0" w:color="auto"/>
                  </w:tcBorders>
                  <w:shd w:val="clear" w:color="auto" w:fill="auto"/>
                  <w:noWrap/>
                </w:tcPr>
                <w:p w:rsidR="00016A4E" w:rsidRPr="00016A4E" w:rsidRDefault="00016A4E" w:rsidP="00016A4E">
                  <w:r w:rsidRPr="00016A4E">
                    <w:t>Izgradnja centralnog križa u Ivanovcu</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tcPr>
                <w:p w:rsidR="00016A4E" w:rsidRPr="00016A4E" w:rsidRDefault="00016A4E" w:rsidP="00016A4E">
                  <w:r w:rsidRPr="00016A4E">
                    <w:t>Restauracija križa Antunovac</w:t>
                  </w:r>
                </w:p>
              </w:tc>
              <w:tc>
                <w:tcPr>
                  <w:tcW w:w="861"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89/13</w:t>
                  </w:r>
                </w:p>
              </w:tc>
              <w:tc>
                <w:tcPr>
                  <w:tcW w:w="139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40.000,00</w:t>
                  </w:r>
                </w:p>
              </w:tc>
              <w:tc>
                <w:tcPr>
                  <w:tcW w:w="1070"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50.000,00</w:t>
                  </w:r>
                </w:p>
              </w:tc>
              <w:tc>
                <w:tcPr>
                  <w:tcW w:w="1127"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R148</w:t>
                  </w:r>
                </w:p>
              </w:tc>
              <w:tc>
                <w:tcPr>
                  <w:tcW w:w="2235" w:type="dxa"/>
                  <w:tcBorders>
                    <w:top w:val="nil"/>
                    <w:left w:val="nil"/>
                    <w:bottom w:val="single" w:sz="4" w:space="0" w:color="auto"/>
                    <w:right w:val="single" w:sz="4" w:space="0" w:color="auto"/>
                  </w:tcBorders>
                  <w:shd w:val="clear" w:color="auto" w:fill="auto"/>
                  <w:noWrap/>
                </w:tcPr>
                <w:p w:rsidR="00016A4E" w:rsidRPr="00016A4E" w:rsidRDefault="00016A4E" w:rsidP="00016A4E">
                  <w:r w:rsidRPr="00016A4E">
                    <w:t>Restauracija križa Antunovac</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tcPr>
                <w:p w:rsidR="00016A4E" w:rsidRPr="00016A4E" w:rsidRDefault="00016A4E" w:rsidP="00016A4E">
                  <w:r w:rsidRPr="00016A4E">
                    <w:t>Kip Gospe u Ivanovcu</w:t>
                  </w:r>
                </w:p>
              </w:tc>
              <w:tc>
                <w:tcPr>
                  <w:tcW w:w="861"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90/13</w:t>
                  </w:r>
                </w:p>
              </w:tc>
              <w:tc>
                <w:tcPr>
                  <w:tcW w:w="139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32.000,00</w:t>
                  </w:r>
                </w:p>
              </w:tc>
              <w:tc>
                <w:tcPr>
                  <w:tcW w:w="1070"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40.000,00</w:t>
                  </w:r>
                </w:p>
              </w:tc>
              <w:tc>
                <w:tcPr>
                  <w:tcW w:w="1127"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R146</w:t>
                  </w:r>
                </w:p>
              </w:tc>
              <w:tc>
                <w:tcPr>
                  <w:tcW w:w="2235" w:type="dxa"/>
                  <w:tcBorders>
                    <w:top w:val="nil"/>
                    <w:left w:val="nil"/>
                    <w:bottom w:val="single" w:sz="4" w:space="0" w:color="auto"/>
                    <w:right w:val="single" w:sz="4" w:space="0" w:color="auto"/>
                  </w:tcBorders>
                  <w:shd w:val="clear" w:color="auto" w:fill="auto"/>
                  <w:noWrap/>
                </w:tcPr>
                <w:p w:rsidR="00016A4E" w:rsidRPr="00016A4E" w:rsidRDefault="00016A4E" w:rsidP="00016A4E">
                  <w:r w:rsidRPr="00016A4E">
                    <w:t>Kip Gospe u Ivanovcu</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tcPr>
                <w:p w:rsidR="00016A4E" w:rsidRPr="00016A4E" w:rsidRDefault="00016A4E" w:rsidP="00016A4E">
                  <w:r w:rsidRPr="00016A4E">
                    <w:t>Sanacija krovišta – NK Slavonija</w:t>
                  </w:r>
                </w:p>
              </w:tc>
              <w:tc>
                <w:tcPr>
                  <w:tcW w:w="861"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91/13</w:t>
                  </w:r>
                </w:p>
              </w:tc>
              <w:tc>
                <w:tcPr>
                  <w:tcW w:w="139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24.000,00</w:t>
                  </w:r>
                </w:p>
              </w:tc>
              <w:tc>
                <w:tcPr>
                  <w:tcW w:w="1070"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30.000,00</w:t>
                  </w:r>
                </w:p>
              </w:tc>
              <w:tc>
                <w:tcPr>
                  <w:tcW w:w="1127"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R154</w:t>
                  </w:r>
                </w:p>
              </w:tc>
              <w:tc>
                <w:tcPr>
                  <w:tcW w:w="2235" w:type="dxa"/>
                  <w:tcBorders>
                    <w:top w:val="nil"/>
                    <w:left w:val="nil"/>
                    <w:bottom w:val="single" w:sz="4" w:space="0" w:color="auto"/>
                    <w:right w:val="single" w:sz="4" w:space="0" w:color="auto"/>
                  </w:tcBorders>
                  <w:shd w:val="clear" w:color="auto" w:fill="auto"/>
                  <w:noWrap/>
                </w:tcPr>
                <w:p w:rsidR="00016A4E" w:rsidRPr="00016A4E" w:rsidRDefault="00016A4E" w:rsidP="00016A4E">
                  <w:r w:rsidRPr="00016A4E">
                    <w:t>Sanacija krovišta – NK Slavonija</w:t>
                  </w:r>
                </w:p>
              </w:tc>
            </w:tr>
            <w:tr w:rsidR="00016A4E" w:rsidRPr="00016A4E" w:rsidTr="00750550">
              <w:trPr>
                <w:trHeight w:val="510"/>
              </w:trPr>
              <w:tc>
                <w:tcPr>
                  <w:tcW w:w="2812" w:type="dxa"/>
                  <w:tcBorders>
                    <w:top w:val="nil"/>
                    <w:left w:val="single" w:sz="4" w:space="0" w:color="auto"/>
                    <w:bottom w:val="single" w:sz="4" w:space="0" w:color="auto"/>
                    <w:right w:val="single" w:sz="4" w:space="0" w:color="auto"/>
                  </w:tcBorders>
                  <w:shd w:val="clear" w:color="auto" w:fill="auto"/>
                </w:tcPr>
                <w:p w:rsidR="00016A4E" w:rsidRPr="00016A4E" w:rsidRDefault="00016A4E" w:rsidP="00016A4E">
                  <w:r w:rsidRPr="00016A4E">
                    <w:t>Uređenje objekata</w:t>
                  </w:r>
                </w:p>
              </w:tc>
              <w:tc>
                <w:tcPr>
                  <w:tcW w:w="861"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92/13</w:t>
                  </w:r>
                </w:p>
              </w:tc>
              <w:tc>
                <w:tcPr>
                  <w:tcW w:w="139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40.000,00</w:t>
                  </w:r>
                </w:p>
              </w:tc>
              <w:tc>
                <w:tcPr>
                  <w:tcW w:w="1070"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IU</w:t>
                  </w: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r w:rsidRPr="00016A4E">
                    <w:t>01.01.13.</w:t>
                  </w:r>
                </w:p>
              </w:tc>
              <w:tc>
                <w:tcPr>
                  <w:tcW w:w="1336" w:type="dxa"/>
                  <w:tcBorders>
                    <w:top w:val="nil"/>
                    <w:left w:val="nil"/>
                    <w:bottom w:val="single" w:sz="4" w:space="0" w:color="auto"/>
                    <w:right w:val="single" w:sz="4" w:space="0" w:color="auto"/>
                  </w:tcBorders>
                  <w:shd w:val="clear" w:color="auto" w:fill="auto"/>
                  <w:noWrap/>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50.000,00</w:t>
                  </w:r>
                </w:p>
              </w:tc>
              <w:tc>
                <w:tcPr>
                  <w:tcW w:w="1127" w:type="dxa"/>
                  <w:tcBorders>
                    <w:top w:val="nil"/>
                    <w:left w:val="nil"/>
                    <w:bottom w:val="single" w:sz="4" w:space="0" w:color="auto"/>
                    <w:right w:val="single" w:sz="4" w:space="0" w:color="auto"/>
                  </w:tcBorders>
                  <w:shd w:val="clear" w:color="auto" w:fill="auto"/>
                </w:tcPr>
                <w:p w:rsidR="00016A4E" w:rsidRPr="00016A4E" w:rsidRDefault="00016A4E" w:rsidP="00016A4E">
                  <w:pPr>
                    <w:jc w:val="center"/>
                  </w:pPr>
                  <w:r w:rsidRPr="00016A4E">
                    <w:t>R059c</w:t>
                  </w:r>
                </w:p>
              </w:tc>
              <w:tc>
                <w:tcPr>
                  <w:tcW w:w="2235" w:type="dxa"/>
                  <w:tcBorders>
                    <w:top w:val="nil"/>
                    <w:left w:val="nil"/>
                    <w:bottom w:val="single" w:sz="4" w:space="0" w:color="auto"/>
                    <w:right w:val="single" w:sz="4" w:space="0" w:color="auto"/>
                  </w:tcBorders>
                  <w:shd w:val="clear" w:color="auto" w:fill="auto"/>
                  <w:noWrap/>
                </w:tcPr>
                <w:p w:rsidR="00016A4E" w:rsidRPr="00016A4E" w:rsidRDefault="00016A4E" w:rsidP="00016A4E">
                  <w:r w:rsidRPr="00016A4E">
                    <w:t>Uređenje objekata</w:t>
                  </w:r>
                </w:p>
              </w:tc>
            </w:tr>
            <w:tr w:rsidR="00016A4E" w:rsidRPr="00016A4E" w:rsidTr="00750550">
              <w:trPr>
                <w:trHeight w:val="270"/>
              </w:trPr>
              <w:tc>
                <w:tcPr>
                  <w:tcW w:w="2812" w:type="dxa"/>
                  <w:tcBorders>
                    <w:top w:val="nil"/>
                    <w:left w:val="single" w:sz="4" w:space="0" w:color="auto"/>
                    <w:bottom w:val="single" w:sz="4" w:space="0" w:color="auto"/>
                    <w:right w:val="single" w:sz="4" w:space="0" w:color="auto"/>
                  </w:tcBorders>
                  <w:shd w:val="clear" w:color="auto" w:fill="D9D9D9"/>
                  <w:hideMark/>
                </w:tcPr>
                <w:p w:rsidR="00016A4E" w:rsidRPr="00016A4E" w:rsidRDefault="00016A4E" w:rsidP="00016A4E">
                  <w:pPr>
                    <w:rPr>
                      <w:b/>
                      <w:bCs/>
                      <w:i/>
                      <w:iCs/>
                    </w:rPr>
                  </w:pPr>
                  <w:r w:rsidRPr="00016A4E">
                    <w:rPr>
                      <w:b/>
                      <w:bCs/>
                      <w:i/>
                      <w:iCs/>
                    </w:rPr>
                    <w:t>UKUPNO RADOVI</w:t>
                  </w:r>
                </w:p>
              </w:tc>
              <w:tc>
                <w:tcPr>
                  <w:tcW w:w="861" w:type="dxa"/>
                  <w:tcBorders>
                    <w:top w:val="nil"/>
                    <w:left w:val="nil"/>
                    <w:bottom w:val="single" w:sz="4" w:space="0" w:color="auto"/>
                    <w:right w:val="single" w:sz="4" w:space="0" w:color="auto"/>
                  </w:tcBorders>
                  <w:shd w:val="clear" w:color="auto" w:fill="D9D9D9"/>
                  <w:hideMark/>
                </w:tcPr>
                <w:p w:rsidR="00016A4E" w:rsidRPr="00016A4E" w:rsidRDefault="00016A4E" w:rsidP="00016A4E">
                  <w:pPr>
                    <w:jc w:val="center"/>
                  </w:pPr>
                </w:p>
              </w:tc>
              <w:tc>
                <w:tcPr>
                  <w:tcW w:w="1396" w:type="dxa"/>
                  <w:tcBorders>
                    <w:top w:val="nil"/>
                    <w:left w:val="nil"/>
                    <w:bottom w:val="single" w:sz="4" w:space="0" w:color="auto"/>
                    <w:right w:val="single" w:sz="4" w:space="0" w:color="auto"/>
                  </w:tcBorders>
                  <w:shd w:val="clear" w:color="auto" w:fill="D9D9D9"/>
                  <w:hideMark/>
                </w:tcPr>
                <w:p w:rsidR="00016A4E" w:rsidRPr="00016A4E" w:rsidRDefault="00016A4E" w:rsidP="00016A4E">
                  <w:pPr>
                    <w:jc w:val="center"/>
                    <w:rPr>
                      <w:b/>
                      <w:bCs/>
                      <w:i/>
                      <w:iCs/>
                    </w:rPr>
                  </w:pPr>
                  <w:r w:rsidRPr="00016A4E">
                    <w:rPr>
                      <w:b/>
                      <w:bCs/>
                      <w:i/>
                      <w:iCs/>
                    </w:rPr>
                    <w:fldChar w:fldCharType="begin"/>
                  </w:r>
                  <w:r w:rsidRPr="00016A4E">
                    <w:rPr>
                      <w:b/>
                      <w:bCs/>
                      <w:i/>
                      <w:iCs/>
                    </w:rPr>
                    <w:instrText xml:space="preserve"> =SUM(ABOVE) </w:instrText>
                  </w:r>
                  <w:r w:rsidRPr="00016A4E">
                    <w:rPr>
                      <w:b/>
                      <w:bCs/>
                      <w:i/>
                      <w:iCs/>
                    </w:rPr>
                    <w:fldChar w:fldCharType="separate"/>
                  </w:r>
                  <w:r w:rsidRPr="00016A4E">
                    <w:rPr>
                      <w:b/>
                      <w:bCs/>
                      <w:i/>
                      <w:iCs/>
                      <w:noProof/>
                    </w:rPr>
                    <w:t>5.457.440</w:t>
                  </w:r>
                  <w:r w:rsidRPr="00016A4E">
                    <w:rPr>
                      <w:b/>
                      <w:bCs/>
                      <w:i/>
                      <w:iCs/>
                    </w:rPr>
                    <w:fldChar w:fldCharType="end"/>
                  </w:r>
                  <w:r w:rsidRPr="00016A4E">
                    <w:rPr>
                      <w:b/>
                      <w:bCs/>
                      <w:i/>
                      <w:iCs/>
                    </w:rPr>
                    <w:t>,00</w:t>
                  </w:r>
                </w:p>
              </w:tc>
              <w:tc>
                <w:tcPr>
                  <w:tcW w:w="1070" w:type="dxa"/>
                  <w:tcBorders>
                    <w:top w:val="nil"/>
                    <w:left w:val="nil"/>
                    <w:bottom w:val="single" w:sz="4" w:space="0" w:color="auto"/>
                    <w:right w:val="single" w:sz="4" w:space="0" w:color="auto"/>
                  </w:tcBorders>
                  <w:shd w:val="clear" w:color="auto" w:fill="D9D9D9"/>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pPr>
                </w:p>
              </w:tc>
              <w:tc>
                <w:tcPr>
                  <w:tcW w:w="1072" w:type="dxa"/>
                  <w:tcBorders>
                    <w:top w:val="nil"/>
                    <w:left w:val="nil"/>
                    <w:bottom w:val="single" w:sz="4" w:space="0" w:color="auto"/>
                    <w:right w:val="single" w:sz="4" w:space="0" w:color="auto"/>
                  </w:tcBorders>
                  <w:shd w:val="clear" w:color="auto" w:fill="D9D9D9"/>
                  <w:noWrap/>
                  <w:vAlign w:val="bottom"/>
                  <w:hideMark/>
                </w:tcPr>
                <w:p w:rsidR="00016A4E" w:rsidRPr="00016A4E" w:rsidRDefault="00016A4E" w:rsidP="00016A4E">
                  <w:pPr>
                    <w:jc w:val="center"/>
                  </w:pPr>
                </w:p>
              </w:tc>
              <w:tc>
                <w:tcPr>
                  <w:tcW w:w="1336" w:type="dxa"/>
                  <w:tcBorders>
                    <w:top w:val="nil"/>
                    <w:left w:val="nil"/>
                    <w:bottom w:val="single" w:sz="4" w:space="0" w:color="auto"/>
                    <w:right w:val="single" w:sz="4" w:space="0" w:color="auto"/>
                  </w:tcBorders>
                  <w:shd w:val="clear" w:color="auto" w:fill="D9D9D9"/>
                  <w:noWrap/>
                  <w:vAlign w:val="center"/>
                  <w:hideMark/>
                </w:tcPr>
                <w:p w:rsidR="00016A4E" w:rsidRPr="00016A4E" w:rsidRDefault="00016A4E" w:rsidP="00016A4E">
                  <w:pPr>
                    <w:jc w:val="center"/>
                  </w:pPr>
                </w:p>
              </w:tc>
              <w:tc>
                <w:tcPr>
                  <w:tcW w:w="1476" w:type="dxa"/>
                  <w:tcBorders>
                    <w:top w:val="nil"/>
                    <w:left w:val="nil"/>
                    <w:bottom w:val="single" w:sz="4" w:space="0" w:color="auto"/>
                    <w:right w:val="single" w:sz="4" w:space="0" w:color="auto"/>
                  </w:tcBorders>
                  <w:shd w:val="clear" w:color="auto" w:fill="D9D9D9"/>
                  <w:hideMark/>
                </w:tcPr>
                <w:p w:rsidR="00016A4E" w:rsidRPr="00016A4E" w:rsidRDefault="00016A4E" w:rsidP="00016A4E">
                  <w:pPr>
                    <w:jc w:val="center"/>
                    <w:rPr>
                      <w:b/>
                      <w:bCs/>
                      <w:i/>
                      <w:iCs/>
                    </w:rPr>
                  </w:pPr>
                  <w:r w:rsidRPr="00016A4E">
                    <w:rPr>
                      <w:b/>
                      <w:bCs/>
                      <w:i/>
                      <w:iCs/>
                    </w:rPr>
                    <w:fldChar w:fldCharType="begin"/>
                  </w:r>
                  <w:r w:rsidRPr="00016A4E">
                    <w:rPr>
                      <w:b/>
                      <w:bCs/>
                      <w:i/>
                      <w:iCs/>
                    </w:rPr>
                    <w:instrText xml:space="preserve"> =SUM(ABOVE) </w:instrText>
                  </w:r>
                  <w:r w:rsidRPr="00016A4E">
                    <w:rPr>
                      <w:b/>
                      <w:bCs/>
                      <w:i/>
                      <w:iCs/>
                    </w:rPr>
                    <w:fldChar w:fldCharType="separate"/>
                  </w:r>
                  <w:r w:rsidRPr="00016A4E">
                    <w:rPr>
                      <w:b/>
                      <w:bCs/>
                      <w:i/>
                      <w:iCs/>
                      <w:noProof/>
                    </w:rPr>
                    <w:t>6.821.800</w:t>
                  </w:r>
                  <w:r w:rsidRPr="00016A4E">
                    <w:rPr>
                      <w:b/>
                      <w:bCs/>
                      <w:i/>
                      <w:iCs/>
                    </w:rPr>
                    <w:fldChar w:fldCharType="end"/>
                  </w:r>
                  <w:r w:rsidRPr="00016A4E">
                    <w:rPr>
                      <w:b/>
                      <w:bCs/>
                      <w:i/>
                      <w:iCs/>
                    </w:rPr>
                    <w:t>,00</w:t>
                  </w:r>
                </w:p>
              </w:tc>
              <w:tc>
                <w:tcPr>
                  <w:tcW w:w="1127" w:type="dxa"/>
                  <w:tcBorders>
                    <w:top w:val="nil"/>
                    <w:left w:val="nil"/>
                    <w:bottom w:val="single" w:sz="4" w:space="0" w:color="auto"/>
                    <w:right w:val="single" w:sz="4" w:space="0" w:color="auto"/>
                  </w:tcBorders>
                  <w:shd w:val="clear" w:color="auto" w:fill="D9D9D9"/>
                  <w:noWrap/>
                  <w:hideMark/>
                </w:tcPr>
                <w:p w:rsidR="00016A4E" w:rsidRPr="00016A4E" w:rsidRDefault="00016A4E" w:rsidP="00016A4E">
                  <w:pPr>
                    <w:jc w:val="center"/>
                  </w:pPr>
                </w:p>
              </w:tc>
              <w:tc>
                <w:tcPr>
                  <w:tcW w:w="2235" w:type="dxa"/>
                  <w:tcBorders>
                    <w:top w:val="nil"/>
                    <w:left w:val="nil"/>
                    <w:bottom w:val="single" w:sz="4" w:space="0" w:color="auto"/>
                    <w:right w:val="single" w:sz="4" w:space="0" w:color="auto"/>
                  </w:tcBorders>
                  <w:shd w:val="clear" w:color="auto" w:fill="D9D9D9"/>
                  <w:noWrap/>
                  <w:vAlign w:val="bottom"/>
                  <w:hideMark/>
                </w:tcPr>
                <w:p w:rsidR="00016A4E" w:rsidRPr="00016A4E" w:rsidRDefault="00016A4E" w:rsidP="00016A4E">
                  <w:pPr>
                    <w:jc w:val="center"/>
                  </w:pPr>
                </w:p>
              </w:tc>
            </w:tr>
            <w:tr w:rsidR="00016A4E" w:rsidRPr="00016A4E" w:rsidTr="00750550">
              <w:trPr>
                <w:trHeight w:val="255"/>
              </w:trPr>
              <w:tc>
                <w:tcPr>
                  <w:tcW w:w="2812" w:type="dxa"/>
                  <w:tcBorders>
                    <w:top w:val="nil"/>
                    <w:left w:val="nil"/>
                    <w:bottom w:val="nil"/>
                    <w:right w:val="nil"/>
                  </w:tcBorders>
                  <w:shd w:val="clear" w:color="auto" w:fill="auto"/>
                  <w:hideMark/>
                </w:tcPr>
                <w:p w:rsidR="00016A4E" w:rsidRPr="00016A4E" w:rsidRDefault="00016A4E" w:rsidP="00016A4E">
                  <w:pPr>
                    <w:jc w:val="center"/>
                  </w:pPr>
                </w:p>
                <w:p w:rsidR="00016A4E" w:rsidRPr="00016A4E" w:rsidRDefault="00016A4E" w:rsidP="00016A4E">
                  <w:pPr>
                    <w:jc w:val="center"/>
                  </w:pPr>
                  <w:r w:rsidRPr="00016A4E">
                    <w:t>Napomena:</w:t>
                  </w:r>
                </w:p>
              </w:tc>
              <w:tc>
                <w:tcPr>
                  <w:tcW w:w="3327" w:type="dxa"/>
                  <w:gridSpan w:val="3"/>
                  <w:tcBorders>
                    <w:top w:val="single" w:sz="4" w:space="0" w:color="auto"/>
                    <w:left w:val="nil"/>
                    <w:bottom w:val="nil"/>
                    <w:right w:val="nil"/>
                  </w:tcBorders>
                  <w:shd w:val="clear" w:color="auto" w:fill="auto"/>
                  <w:hideMark/>
                </w:tcPr>
                <w:p w:rsidR="00016A4E" w:rsidRPr="00016A4E" w:rsidRDefault="00016A4E" w:rsidP="00016A4E">
                  <w:pPr>
                    <w:jc w:val="center"/>
                  </w:pPr>
                </w:p>
                <w:p w:rsidR="00016A4E" w:rsidRPr="00016A4E" w:rsidRDefault="00016A4E" w:rsidP="00016A4E">
                  <w:pPr>
                    <w:jc w:val="center"/>
                  </w:pPr>
                  <w:r w:rsidRPr="00016A4E">
                    <w:t>OTV P - Otvoreni postupak</w:t>
                  </w:r>
                </w:p>
              </w:tc>
              <w:tc>
                <w:tcPr>
                  <w:tcW w:w="1072" w:type="dxa"/>
                  <w:tcBorders>
                    <w:top w:val="nil"/>
                    <w:left w:val="nil"/>
                    <w:bottom w:val="nil"/>
                    <w:right w:val="nil"/>
                  </w:tcBorders>
                  <w:shd w:val="clear" w:color="auto" w:fill="auto"/>
                  <w:hideMark/>
                </w:tcPr>
                <w:p w:rsidR="00016A4E" w:rsidRPr="00016A4E" w:rsidRDefault="00016A4E" w:rsidP="00016A4E">
                  <w:pPr>
                    <w:jc w:val="center"/>
                  </w:pPr>
                </w:p>
              </w:tc>
              <w:tc>
                <w:tcPr>
                  <w:tcW w:w="1072" w:type="dxa"/>
                  <w:tcBorders>
                    <w:top w:val="nil"/>
                    <w:left w:val="nil"/>
                    <w:bottom w:val="nil"/>
                    <w:right w:val="nil"/>
                  </w:tcBorders>
                  <w:shd w:val="clear" w:color="auto" w:fill="auto"/>
                  <w:noWrap/>
                  <w:vAlign w:val="bottom"/>
                  <w:hideMark/>
                </w:tcPr>
                <w:p w:rsidR="00016A4E" w:rsidRPr="00016A4E" w:rsidRDefault="00016A4E" w:rsidP="00016A4E">
                  <w:pPr>
                    <w:jc w:val="center"/>
                  </w:pPr>
                </w:p>
              </w:tc>
              <w:tc>
                <w:tcPr>
                  <w:tcW w:w="1336" w:type="dxa"/>
                  <w:tcBorders>
                    <w:top w:val="nil"/>
                    <w:left w:val="nil"/>
                    <w:bottom w:val="nil"/>
                    <w:right w:val="nil"/>
                  </w:tcBorders>
                  <w:shd w:val="clear" w:color="auto" w:fill="auto"/>
                  <w:noWrap/>
                  <w:vAlign w:val="bottom"/>
                  <w:hideMark/>
                </w:tcPr>
                <w:p w:rsidR="00016A4E" w:rsidRPr="00016A4E" w:rsidRDefault="00016A4E" w:rsidP="00016A4E">
                  <w:pPr>
                    <w:jc w:val="center"/>
                  </w:pPr>
                </w:p>
              </w:tc>
              <w:tc>
                <w:tcPr>
                  <w:tcW w:w="1476" w:type="dxa"/>
                  <w:tcBorders>
                    <w:top w:val="nil"/>
                    <w:left w:val="nil"/>
                    <w:bottom w:val="nil"/>
                    <w:right w:val="nil"/>
                  </w:tcBorders>
                  <w:shd w:val="clear" w:color="auto" w:fill="auto"/>
                  <w:noWrap/>
                  <w:vAlign w:val="bottom"/>
                  <w:hideMark/>
                </w:tcPr>
                <w:p w:rsidR="00016A4E" w:rsidRPr="00016A4E" w:rsidRDefault="00016A4E" w:rsidP="00016A4E">
                  <w:pPr>
                    <w:jc w:val="center"/>
                  </w:pPr>
                </w:p>
              </w:tc>
              <w:tc>
                <w:tcPr>
                  <w:tcW w:w="1127" w:type="dxa"/>
                  <w:tcBorders>
                    <w:top w:val="nil"/>
                    <w:left w:val="nil"/>
                    <w:bottom w:val="nil"/>
                    <w:right w:val="nil"/>
                  </w:tcBorders>
                  <w:shd w:val="clear" w:color="auto" w:fill="auto"/>
                  <w:noWrap/>
                  <w:hideMark/>
                </w:tcPr>
                <w:p w:rsidR="00016A4E" w:rsidRPr="00016A4E" w:rsidRDefault="00016A4E" w:rsidP="00016A4E">
                  <w:pPr>
                    <w:jc w:val="center"/>
                  </w:pPr>
                </w:p>
              </w:tc>
              <w:tc>
                <w:tcPr>
                  <w:tcW w:w="2235" w:type="dxa"/>
                  <w:tcBorders>
                    <w:top w:val="nil"/>
                    <w:left w:val="nil"/>
                    <w:bottom w:val="nil"/>
                    <w:right w:val="nil"/>
                  </w:tcBorders>
                  <w:shd w:val="clear" w:color="auto" w:fill="auto"/>
                  <w:noWrap/>
                  <w:vAlign w:val="bottom"/>
                  <w:hideMark/>
                </w:tcPr>
                <w:p w:rsidR="00016A4E" w:rsidRPr="00016A4E" w:rsidRDefault="00016A4E" w:rsidP="00016A4E">
                  <w:pPr>
                    <w:jc w:val="center"/>
                  </w:pPr>
                </w:p>
              </w:tc>
            </w:tr>
            <w:tr w:rsidR="00016A4E" w:rsidRPr="00016A4E" w:rsidTr="00750550">
              <w:trPr>
                <w:trHeight w:val="300"/>
              </w:trPr>
              <w:tc>
                <w:tcPr>
                  <w:tcW w:w="2812" w:type="dxa"/>
                  <w:tcBorders>
                    <w:top w:val="nil"/>
                    <w:left w:val="nil"/>
                    <w:bottom w:val="nil"/>
                    <w:right w:val="nil"/>
                  </w:tcBorders>
                  <w:shd w:val="clear" w:color="auto" w:fill="auto"/>
                  <w:hideMark/>
                </w:tcPr>
                <w:p w:rsidR="00016A4E" w:rsidRPr="00016A4E" w:rsidRDefault="00016A4E" w:rsidP="00016A4E">
                  <w:pPr>
                    <w:jc w:val="center"/>
                  </w:pPr>
                </w:p>
              </w:tc>
              <w:tc>
                <w:tcPr>
                  <w:tcW w:w="3327" w:type="dxa"/>
                  <w:gridSpan w:val="3"/>
                  <w:tcBorders>
                    <w:top w:val="nil"/>
                    <w:left w:val="nil"/>
                    <w:bottom w:val="nil"/>
                    <w:right w:val="nil"/>
                  </w:tcBorders>
                  <w:shd w:val="clear" w:color="auto" w:fill="auto"/>
                  <w:hideMark/>
                </w:tcPr>
                <w:p w:rsidR="00016A4E" w:rsidRPr="00016A4E" w:rsidRDefault="00016A4E" w:rsidP="00016A4E">
                  <w:pPr>
                    <w:jc w:val="center"/>
                  </w:pPr>
                  <w:r w:rsidRPr="00016A4E">
                    <w:t>OGR P - Ograničeni postupak</w:t>
                  </w:r>
                </w:p>
              </w:tc>
              <w:tc>
                <w:tcPr>
                  <w:tcW w:w="1072" w:type="dxa"/>
                  <w:tcBorders>
                    <w:top w:val="nil"/>
                    <w:left w:val="nil"/>
                    <w:bottom w:val="nil"/>
                    <w:right w:val="nil"/>
                  </w:tcBorders>
                  <w:shd w:val="clear" w:color="auto" w:fill="auto"/>
                  <w:hideMark/>
                </w:tcPr>
                <w:p w:rsidR="00016A4E" w:rsidRPr="00016A4E" w:rsidRDefault="00016A4E" w:rsidP="00016A4E">
                  <w:pPr>
                    <w:jc w:val="center"/>
                  </w:pPr>
                </w:p>
              </w:tc>
              <w:tc>
                <w:tcPr>
                  <w:tcW w:w="1072" w:type="dxa"/>
                  <w:tcBorders>
                    <w:top w:val="nil"/>
                    <w:left w:val="nil"/>
                    <w:bottom w:val="nil"/>
                    <w:right w:val="nil"/>
                  </w:tcBorders>
                  <w:shd w:val="clear" w:color="auto" w:fill="auto"/>
                  <w:noWrap/>
                  <w:vAlign w:val="bottom"/>
                  <w:hideMark/>
                </w:tcPr>
                <w:p w:rsidR="00016A4E" w:rsidRPr="00016A4E" w:rsidRDefault="00016A4E" w:rsidP="00016A4E">
                  <w:pPr>
                    <w:jc w:val="center"/>
                  </w:pP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6A4E" w:rsidRPr="00016A4E" w:rsidRDefault="00016A4E" w:rsidP="00016A4E">
                  <w:pPr>
                    <w:jc w:val="center"/>
                  </w:pPr>
                  <w:r w:rsidRPr="00016A4E">
                    <w:t>NAB 81 robe</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016A4E" w:rsidRPr="00016A4E" w:rsidRDefault="00016A4E" w:rsidP="00016A4E">
                  <w:pPr>
                    <w:jc w:val="center"/>
                    <w:rPr>
                      <w:sz w:val="24"/>
                      <w:szCs w:val="24"/>
                    </w:rPr>
                  </w:pPr>
                  <w:r w:rsidRPr="00016A4E">
                    <w:rPr>
                      <w:bCs/>
                      <w:iCs/>
                      <w:sz w:val="24"/>
                      <w:szCs w:val="24"/>
                    </w:rPr>
                    <w:t>1.053.200,00</w:t>
                  </w:r>
                </w:p>
              </w:tc>
              <w:tc>
                <w:tcPr>
                  <w:tcW w:w="1127" w:type="dxa"/>
                  <w:tcBorders>
                    <w:top w:val="nil"/>
                    <w:left w:val="nil"/>
                    <w:bottom w:val="nil"/>
                    <w:right w:val="nil"/>
                  </w:tcBorders>
                  <w:shd w:val="clear" w:color="auto" w:fill="auto"/>
                  <w:noWrap/>
                  <w:hideMark/>
                </w:tcPr>
                <w:p w:rsidR="00016A4E" w:rsidRPr="00016A4E" w:rsidRDefault="00016A4E" w:rsidP="00016A4E">
                  <w:pPr>
                    <w:jc w:val="center"/>
                  </w:pPr>
                </w:p>
              </w:tc>
              <w:tc>
                <w:tcPr>
                  <w:tcW w:w="2235" w:type="dxa"/>
                  <w:tcBorders>
                    <w:top w:val="nil"/>
                    <w:left w:val="nil"/>
                    <w:bottom w:val="nil"/>
                    <w:right w:val="nil"/>
                  </w:tcBorders>
                  <w:shd w:val="clear" w:color="auto" w:fill="auto"/>
                  <w:noWrap/>
                  <w:vAlign w:val="bottom"/>
                  <w:hideMark/>
                </w:tcPr>
                <w:p w:rsidR="00016A4E" w:rsidRPr="00016A4E" w:rsidRDefault="00016A4E" w:rsidP="00016A4E">
                  <w:pPr>
                    <w:jc w:val="center"/>
                  </w:pPr>
                </w:p>
              </w:tc>
            </w:tr>
            <w:tr w:rsidR="00016A4E" w:rsidRPr="00016A4E" w:rsidTr="00750550">
              <w:trPr>
                <w:trHeight w:val="300"/>
              </w:trPr>
              <w:tc>
                <w:tcPr>
                  <w:tcW w:w="2812" w:type="dxa"/>
                  <w:tcBorders>
                    <w:top w:val="nil"/>
                    <w:left w:val="nil"/>
                    <w:bottom w:val="nil"/>
                    <w:right w:val="nil"/>
                  </w:tcBorders>
                  <w:shd w:val="clear" w:color="auto" w:fill="auto"/>
                  <w:noWrap/>
                  <w:vAlign w:val="bottom"/>
                  <w:hideMark/>
                </w:tcPr>
                <w:p w:rsidR="00016A4E" w:rsidRPr="00016A4E" w:rsidRDefault="00016A4E" w:rsidP="00016A4E">
                  <w:pPr>
                    <w:jc w:val="center"/>
                  </w:pPr>
                </w:p>
              </w:tc>
              <w:tc>
                <w:tcPr>
                  <w:tcW w:w="3327" w:type="dxa"/>
                  <w:gridSpan w:val="3"/>
                  <w:tcBorders>
                    <w:top w:val="nil"/>
                    <w:left w:val="nil"/>
                    <w:bottom w:val="nil"/>
                    <w:right w:val="nil"/>
                  </w:tcBorders>
                  <w:shd w:val="clear" w:color="auto" w:fill="auto"/>
                  <w:hideMark/>
                </w:tcPr>
                <w:p w:rsidR="00016A4E" w:rsidRPr="00016A4E" w:rsidRDefault="00016A4E" w:rsidP="00016A4E">
                  <w:pPr>
                    <w:jc w:val="center"/>
                  </w:pPr>
                  <w:r w:rsidRPr="00016A4E">
                    <w:t>IU - Izravno ugovaranje</w:t>
                  </w:r>
                </w:p>
              </w:tc>
              <w:tc>
                <w:tcPr>
                  <w:tcW w:w="1072" w:type="dxa"/>
                  <w:tcBorders>
                    <w:top w:val="nil"/>
                    <w:left w:val="nil"/>
                    <w:bottom w:val="nil"/>
                    <w:right w:val="nil"/>
                  </w:tcBorders>
                  <w:shd w:val="clear" w:color="auto" w:fill="auto"/>
                  <w:hideMark/>
                </w:tcPr>
                <w:p w:rsidR="00016A4E" w:rsidRPr="00016A4E" w:rsidRDefault="00016A4E" w:rsidP="00016A4E">
                  <w:pPr>
                    <w:jc w:val="center"/>
                  </w:pPr>
                </w:p>
              </w:tc>
              <w:tc>
                <w:tcPr>
                  <w:tcW w:w="1072" w:type="dxa"/>
                  <w:tcBorders>
                    <w:top w:val="nil"/>
                    <w:left w:val="nil"/>
                    <w:bottom w:val="nil"/>
                    <w:right w:val="nil"/>
                  </w:tcBorders>
                  <w:shd w:val="clear" w:color="auto" w:fill="auto"/>
                  <w:noWrap/>
                  <w:vAlign w:val="bottom"/>
                  <w:hideMark/>
                </w:tcPr>
                <w:p w:rsidR="00016A4E" w:rsidRPr="00016A4E" w:rsidRDefault="00016A4E" w:rsidP="00016A4E">
                  <w:pPr>
                    <w:jc w:val="center"/>
                  </w:pPr>
                </w:p>
              </w:tc>
              <w:tc>
                <w:tcPr>
                  <w:tcW w:w="1336" w:type="dxa"/>
                  <w:tcBorders>
                    <w:top w:val="nil"/>
                    <w:left w:val="single" w:sz="4" w:space="0" w:color="auto"/>
                    <w:bottom w:val="single" w:sz="4" w:space="0" w:color="auto"/>
                    <w:right w:val="single" w:sz="4" w:space="0" w:color="auto"/>
                  </w:tcBorders>
                  <w:shd w:val="clear" w:color="auto" w:fill="auto"/>
                  <w:noWrap/>
                  <w:vAlign w:val="bottom"/>
                  <w:hideMark/>
                </w:tcPr>
                <w:p w:rsidR="00016A4E" w:rsidRPr="00016A4E" w:rsidRDefault="00016A4E" w:rsidP="00016A4E">
                  <w:pPr>
                    <w:jc w:val="center"/>
                  </w:pPr>
                  <w:r w:rsidRPr="00016A4E">
                    <w:t>NAB 82 usluga</w:t>
                  </w:r>
                </w:p>
              </w:tc>
              <w:tc>
                <w:tcPr>
                  <w:tcW w:w="1476"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pPr>
                    <w:jc w:val="center"/>
                    <w:rPr>
                      <w:sz w:val="24"/>
                      <w:szCs w:val="24"/>
                    </w:rPr>
                  </w:pPr>
                  <w:r w:rsidRPr="00016A4E">
                    <w:rPr>
                      <w:bCs/>
                      <w:iCs/>
                      <w:sz w:val="24"/>
                      <w:szCs w:val="24"/>
                    </w:rPr>
                    <w:t>4.805.600,00</w:t>
                  </w:r>
                </w:p>
              </w:tc>
              <w:tc>
                <w:tcPr>
                  <w:tcW w:w="1127" w:type="dxa"/>
                  <w:tcBorders>
                    <w:top w:val="nil"/>
                    <w:left w:val="nil"/>
                    <w:bottom w:val="nil"/>
                    <w:right w:val="nil"/>
                  </w:tcBorders>
                  <w:shd w:val="clear" w:color="auto" w:fill="auto"/>
                  <w:noWrap/>
                  <w:hideMark/>
                </w:tcPr>
                <w:p w:rsidR="00016A4E" w:rsidRPr="00016A4E" w:rsidRDefault="00016A4E" w:rsidP="00016A4E">
                  <w:pPr>
                    <w:jc w:val="center"/>
                  </w:pPr>
                </w:p>
              </w:tc>
              <w:tc>
                <w:tcPr>
                  <w:tcW w:w="2235" w:type="dxa"/>
                  <w:tcBorders>
                    <w:top w:val="nil"/>
                    <w:left w:val="nil"/>
                    <w:bottom w:val="nil"/>
                    <w:right w:val="nil"/>
                  </w:tcBorders>
                  <w:shd w:val="clear" w:color="auto" w:fill="auto"/>
                  <w:noWrap/>
                  <w:vAlign w:val="bottom"/>
                  <w:hideMark/>
                </w:tcPr>
                <w:p w:rsidR="00016A4E" w:rsidRPr="00016A4E" w:rsidRDefault="00016A4E" w:rsidP="00016A4E">
                  <w:pPr>
                    <w:jc w:val="center"/>
                  </w:pPr>
                </w:p>
              </w:tc>
            </w:tr>
            <w:tr w:rsidR="00016A4E" w:rsidRPr="00016A4E" w:rsidTr="00750550">
              <w:trPr>
                <w:trHeight w:val="300"/>
              </w:trPr>
              <w:tc>
                <w:tcPr>
                  <w:tcW w:w="2812" w:type="dxa"/>
                  <w:tcBorders>
                    <w:top w:val="nil"/>
                    <w:left w:val="nil"/>
                    <w:bottom w:val="nil"/>
                    <w:right w:val="nil"/>
                  </w:tcBorders>
                  <w:shd w:val="clear" w:color="auto" w:fill="auto"/>
                  <w:noWrap/>
                  <w:vAlign w:val="bottom"/>
                  <w:hideMark/>
                </w:tcPr>
                <w:p w:rsidR="00016A4E" w:rsidRPr="00016A4E" w:rsidRDefault="00016A4E" w:rsidP="00016A4E">
                  <w:pPr>
                    <w:jc w:val="center"/>
                  </w:pPr>
                </w:p>
              </w:tc>
              <w:tc>
                <w:tcPr>
                  <w:tcW w:w="3327" w:type="dxa"/>
                  <w:gridSpan w:val="3"/>
                  <w:tcBorders>
                    <w:top w:val="nil"/>
                    <w:left w:val="nil"/>
                    <w:bottom w:val="nil"/>
                    <w:right w:val="nil"/>
                  </w:tcBorders>
                  <w:shd w:val="clear" w:color="auto" w:fill="auto"/>
                  <w:noWrap/>
                  <w:vAlign w:val="bottom"/>
                  <w:hideMark/>
                </w:tcPr>
                <w:p w:rsidR="00016A4E" w:rsidRPr="00016A4E" w:rsidRDefault="00016A4E" w:rsidP="00016A4E">
                  <w:pPr>
                    <w:jc w:val="center"/>
                  </w:pPr>
                  <w:r w:rsidRPr="00016A4E">
                    <w:t>UJN - Ugovor o javnoj nabavi</w:t>
                  </w:r>
                </w:p>
              </w:tc>
              <w:tc>
                <w:tcPr>
                  <w:tcW w:w="1072" w:type="dxa"/>
                  <w:tcBorders>
                    <w:top w:val="nil"/>
                    <w:left w:val="nil"/>
                    <w:bottom w:val="nil"/>
                    <w:right w:val="nil"/>
                  </w:tcBorders>
                  <w:shd w:val="clear" w:color="auto" w:fill="auto"/>
                  <w:noWrap/>
                  <w:vAlign w:val="bottom"/>
                  <w:hideMark/>
                </w:tcPr>
                <w:p w:rsidR="00016A4E" w:rsidRPr="00016A4E" w:rsidRDefault="00016A4E" w:rsidP="00016A4E">
                  <w:pPr>
                    <w:jc w:val="center"/>
                  </w:pPr>
                </w:p>
              </w:tc>
              <w:tc>
                <w:tcPr>
                  <w:tcW w:w="1072" w:type="dxa"/>
                  <w:tcBorders>
                    <w:top w:val="nil"/>
                    <w:left w:val="nil"/>
                    <w:bottom w:val="nil"/>
                    <w:right w:val="nil"/>
                  </w:tcBorders>
                  <w:shd w:val="clear" w:color="auto" w:fill="auto"/>
                  <w:noWrap/>
                  <w:vAlign w:val="bottom"/>
                  <w:hideMark/>
                </w:tcPr>
                <w:p w:rsidR="00016A4E" w:rsidRPr="00016A4E" w:rsidRDefault="00016A4E" w:rsidP="00016A4E">
                  <w:pPr>
                    <w:jc w:val="center"/>
                  </w:pPr>
                </w:p>
              </w:tc>
              <w:tc>
                <w:tcPr>
                  <w:tcW w:w="1336" w:type="dxa"/>
                  <w:tcBorders>
                    <w:top w:val="nil"/>
                    <w:left w:val="single" w:sz="4" w:space="0" w:color="auto"/>
                    <w:bottom w:val="single" w:sz="4" w:space="0" w:color="auto"/>
                    <w:right w:val="single" w:sz="4" w:space="0" w:color="auto"/>
                  </w:tcBorders>
                  <w:shd w:val="clear" w:color="auto" w:fill="auto"/>
                  <w:noWrap/>
                  <w:vAlign w:val="bottom"/>
                  <w:hideMark/>
                </w:tcPr>
                <w:p w:rsidR="00016A4E" w:rsidRPr="00016A4E" w:rsidRDefault="00016A4E" w:rsidP="00016A4E">
                  <w:pPr>
                    <w:jc w:val="center"/>
                  </w:pPr>
                  <w:r w:rsidRPr="00016A4E">
                    <w:t>NAB 83 radovi</w:t>
                  </w:r>
                </w:p>
              </w:tc>
              <w:tc>
                <w:tcPr>
                  <w:tcW w:w="1476"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pPr>
                    <w:jc w:val="center"/>
                    <w:rPr>
                      <w:sz w:val="24"/>
                      <w:szCs w:val="24"/>
                    </w:rPr>
                  </w:pPr>
                  <w:r w:rsidRPr="00016A4E">
                    <w:rPr>
                      <w:bCs/>
                      <w:iCs/>
                      <w:sz w:val="24"/>
                      <w:szCs w:val="24"/>
                    </w:rPr>
                    <w:t>5.457.440,00</w:t>
                  </w:r>
                </w:p>
              </w:tc>
              <w:tc>
                <w:tcPr>
                  <w:tcW w:w="1127" w:type="dxa"/>
                  <w:tcBorders>
                    <w:top w:val="nil"/>
                    <w:left w:val="nil"/>
                    <w:bottom w:val="nil"/>
                    <w:right w:val="nil"/>
                  </w:tcBorders>
                  <w:shd w:val="clear" w:color="auto" w:fill="auto"/>
                  <w:noWrap/>
                  <w:hideMark/>
                </w:tcPr>
                <w:p w:rsidR="00016A4E" w:rsidRPr="00016A4E" w:rsidRDefault="00016A4E" w:rsidP="00016A4E">
                  <w:pPr>
                    <w:jc w:val="center"/>
                  </w:pPr>
                </w:p>
              </w:tc>
              <w:tc>
                <w:tcPr>
                  <w:tcW w:w="2235" w:type="dxa"/>
                  <w:tcBorders>
                    <w:top w:val="nil"/>
                    <w:left w:val="nil"/>
                    <w:bottom w:val="nil"/>
                    <w:right w:val="nil"/>
                  </w:tcBorders>
                  <w:shd w:val="clear" w:color="auto" w:fill="auto"/>
                  <w:noWrap/>
                  <w:vAlign w:val="bottom"/>
                  <w:hideMark/>
                </w:tcPr>
                <w:p w:rsidR="00016A4E" w:rsidRPr="00016A4E" w:rsidRDefault="00016A4E" w:rsidP="00016A4E">
                  <w:pPr>
                    <w:jc w:val="center"/>
                  </w:pPr>
                </w:p>
              </w:tc>
            </w:tr>
            <w:tr w:rsidR="00016A4E" w:rsidRPr="00016A4E" w:rsidTr="00750550">
              <w:trPr>
                <w:trHeight w:val="300"/>
              </w:trPr>
              <w:tc>
                <w:tcPr>
                  <w:tcW w:w="2812" w:type="dxa"/>
                  <w:tcBorders>
                    <w:top w:val="nil"/>
                    <w:left w:val="nil"/>
                    <w:bottom w:val="nil"/>
                    <w:right w:val="nil"/>
                  </w:tcBorders>
                  <w:shd w:val="clear" w:color="auto" w:fill="auto"/>
                  <w:noWrap/>
                  <w:vAlign w:val="bottom"/>
                  <w:hideMark/>
                </w:tcPr>
                <w:p w:rsidR="00016A4E" w:rsidRPr="00016A4E" w:rsidRDefault="00016A4E" w:rsidP="00016A4E">
                  <w:pPr>
                    <w:jc w:val="center"/>
                  </w:pPr>
                </w:p>
              </w:tc>
              <w:tc>
                <w:tcPr>
                  <w:tcW w:w="3327" w:type="dxa"/>
                  <w:gridSpan w:val="3"/>
                  <w:tcBorders>
                    <w:top w:val="nil"/>
                    <w:left w:val="nil"/>
                    <w:bottom w:val="nil"/>
                    <w:right w:val="nil"/>
                  </w:tcBorders>
                  <w:shd w:val="clear" w:color="auto" w:fill="auto"/>
                  <w:noWrap/>
                  <w:vAlign w:val="bottom"/>
                  <w:hideMark/>
                </w:tcPr>
                <w:p w:rsidR="00016A4E" w:rsidRPr="00016A4E" w:rsidRDefault="00016A4E" w:rsidP="00016A4E">
                  <w:pPr>
                    <w:jc w:val="center"/>
                  </w:pPr>
                  <w:r w:rsidRPr="00016A4E">
                    <w:t>OS - Okvirni sporazum</w:t>
                  </w:r>
                </w:p>
              </w:tc>
              <w:tc>
                <w:tcPr>
                  <w:tcW w:w="1072" w:type="dxa"/>
                  <w:tcBorders>
                    <w:top w:val="nil"/>
                    <w:left w:val="nil"/>
                    <w:bottom w:val="nil"/>
                    <w:right w:val="nil"/>
                  </w:tcBorders>
                  <w:shd w:val="clear" w:color="auto" w:fill="auto"/>
                  <w:noWrap/>
                  <w:vAlign w:val="bottom"/>
                  <w:hideMark/>
                </w:tcPr>
                <w:p w:rsidR="00016A4E" w:rsidRPr="00016A4E" w:rsidRDefault="00016A4E" w:rsidP="00016A4E">
                  <w:pPr>
                    <w:jc w:val="center"/>
                  </w:pPr>
                </w:p>
              </w:tc>
              <w:tc>
                <w:tcPr>
                  <w:tcW w:w="1072" w:type="dxa"/>
                  <w:tcBorders>
                    <w:top w:val="nil"/>
                    <w:left w:val="nil"/>
                    <w:bottom w:val="nil"/>
                    <w:right w:val="nil"/>
                  </w:tcBorders>
                  <w:shd w:val="clear" w:color="auto" w:fill="auto"/>
                  <w:noWrap/>
                  <w:vAlign w:val="bottom"/>
                  <w:hideMark/>
                </w:tcPr>
                <w:p w:rsidR="00016A4E" w:rsidRPr="00016A4E" w:rsidRDefault="00016A4E" w:rsidP="00016A4E">
                  <w:pPr>
                    <w:jc w:val="center"/>
                  </w:pPr>
                </w:p>
              </w:tc>
              <w:tc>
                <w:tcPr>
                  <w:tcW w:w="1336" w:type="dxa"/>
                  <w:tcBorders>
                    <w:top w:val="nil"/>
                    <w:left w:val="single" w:sz="4" w:space="0" w:color="auto"/>
                    <w:bottom w:val="single" w:sz="4" w:space="0" w:color="auto"/>
                    <w:right w:val="single" w:sz="4" w:space="0" w:color="auto"/>
                  </w:tcBorders>
                  <w:shd w:val="clear" w:color="auto" w:fill="auto"/>
                  <w:noWrap/>
                  <w:vAlign w:val="bottom"/>
                  <w:hideMark/>
                </w:tcPr>
                <w:p w:rsidR="00016A4E" w:rsidRPr="00016A4E" w:rsidRDefault="00016A4E" w:rsidP="00016A4E">
                  <w:pPr>
                    <w:jc w:val="center"/>
                    <w:rPr>
                      <w:b/>
                      <w:bCs/>
                      <w:sz w:val="24"/>
                      <w:szCs w:val="24"/>
                    </w:rPr>
                  </w:pPr>
                  <w:r w:rsidRPr="00016A4E">
                    <w:rPr>
                      <w:b/>
                      <w:bCs/>
                      <w:sz w:val="24"/>
                      <w:szCs w:val="24"/>
                    </w:rPr>
                    <w:t>UKUPNO:</w:t>
                  </w:r>
                </w:p>
              </w:tc>
              <w:tc>
                <w:tcPr>
                  <w:tcW w:w="1476" w:type="dxa"/>
                  <w:tcBorders>
                    <w:top w:val="nil"/>
                    <w:left w:val="nil"/>
                    <w:bottom w:val="single" w:sz="4" w:space="0" w:color="auto"/>
                    <w:right w:val="single" w:sz="4" w:space="0" w:color="auto"/>
                  </w:tcBorders>
                  <w:shd w:val="clear" w:color="auto" w:fill="auto"/>
                  <w:noWrap/>
                  <w:vAlign w:val="bottom"/>
                  <w:hideMark/>
                </w:tcPr>
                <w:p w:rsidR="00016A4E" w:rsidRPr="00016A4E" w:rsidRDefault="00016A4E" w:rsidP="00016A4E">
                  <w:pPr>
                    <w:jc w:val="center"/>
                    <w:rPr>
                      <w:b/>
                      <w:sz w:val="24"/>
                      <w:szCs w:val="24"/>
                    </w:rPr>
                  </w:pPr>
                  <w:r w:rsidRPr="00016A4E">
                    <w:rPr>
                      <w:b/>
                      <w:sz w:val="24"/>
                      <w:szCs w:val="24"/>
                    </w:rPr>
                    <w:fldChar w:fldCharType="begin"/>
                  </w:r>
                  <w:r w:rsidRPr="00016A4E">
                    <w:rPr>
                      <w:b/>
                      <w:sz w:val="24"/>
                      <w:szCs w:val="24"/>
                    </w:rPr>
                    <w:instrText xml:space="preserve"> =SUM(ABOVE) </w:instrText>
                  </w:r>
                  <w:r w:rsidRPr="00016A4E">
                    <w:rPr>
                      <w:b/>
                      <w:sz w:val="24"/>
                      <w:szCs w:val="24"/>
                    </w:rPr>
                    <w:fldChar w:fldCharType="separate"/>
                  </w:r>
                  <w:r w:rsidRPr="00016A4E">
                    <w:rPr>
                      <w:b/>
                      <w:noProof/>
                      <w:sz w:val="24"/>
                      <w:szCs w:val="24"/>
                    </w:rPr>
                    <w:t>11.316.240</w:t>
                  </w:r>
                  <w:r w:rsidRPr="00016A4E">
                    <w:rPr>
                      <w:b/>
                      <w:sz w:val="24"/>
                      <w:szCs w:val="24"/>
                    </w:rPr>
                    <w:fldChar w:fldCharType="end"/>
                  </w:r>
                  <w:r w:rsidRPr="00016A4E">
                    <w:rPr>
                      <w:b/>
                      <w:sz w:val="24"/>
                      <w:szCs w:val="24"/>
                    </w:rPr>
                    <w:t>,00</w:t>
                  </w:r>
                </w:p>
              </w:tc>
              <w:tc>
                <w:tcPr>
                  <w:tcW w:w="1127" w:type="dxa"/>
                  <w:tcBorders>
                    <w:top w:val="nil"/>
                    <w:left w:val="nil"/>
                    <w:bottom w:val="nil"/>
                    <w:right w:val="nil"/>
                  </w:tcBorders>
                  <w:shd w:val="clear" w:color="auto" w:fill="auto"/>
                  <w:noWrap/>
                  <w:hideMark/>
                </w:tcPr>
                <w:p w:rsidR="00016A4E" w:rsidRPr="00016A4E" w:rsidRDefault="00016A4E" w:rsidP="00016A4E">
                  <w:pPr>
                    <w:jc w:val="center"/>
                  </w:pPr>
                </w:p>
              </w:tc>
              <w:tc>
                <w:tcPr>
                  <w:tcW w:w="2235" w:type="dxa"/>
                  <w:tcBorders>
                    <w:top w:val="nil"/>
                    <w:left w:val="nil"/>
                    <w:bottom w:val="nil"/>
                    <w:right w:val="nil"/>
                  </w:tcBorders>
                  <w:shd w:val="clear" w:color="auto" w:fill="auto"/>
                  <w:noWrap/>
                  <w:vAlign w:val="bottom"/>
                  <w:hideMark/>
                </w:tcPr>
                <w:p w:rsidR="00016A4E" w:rsidRPr="00016A4E" w:rsidRDefault="00016A4E" w:rsidP="00016A4E">
                  <w:pPr>
                    <w:jc w:val="center"/>
                  </w:pPr>
                </w:p>
              </w:tc>
            </w:tr>
          </w:tbl>
          <w:p w:rsidR="00016A4E" w:rsidRPr="00016A4E" w:rsidRDefault="00016A4E" w:rsidP="00016A4E">
            <w:pPr>
              <w:jc w:val="center"/>
              <w:rPr>
                <w:b/>
                <w:bCs/>
                <w:sz w:val="24"/>
                <w:szCs w:val="24"/>
              </w:rPr>
            </w:pPr>
          </w:p>
        </w:tc>
      </w:tr>
      <w:tr w:rsidR="00016A4E" w:rsidRPr="00016A4E" w:rsidTr="00750550">
        <w:trPr>
          <w:trHeight w:val="382"/>
        </w:trPr>
        <w:tc>
          <w:tcPr>
            <w:tcW w:w="2840" w:type="dxa"/>
            <w:tcBorders>
              <w:top w:val="nil"/>
              <w:left w:val="nil"/>
              <w:bottom w:val="nil"/>
              <w:right w:val="nil"/>
            </w:tcBorders>
            <w:shd w:val="clear" w:color="auto" w:fill="auto"/>
            <w:noWrap/>
            <w:vAlign w:val="bottom"/>
          </w:tcPr>
          <w:p w:rsidR="00016A4E" w:rsidRPr="00016A4E" w:rsidRDefault="00016A4E" w:rsidP="00016A4E">
            <w:pPr>
              <w:rPr>
                <w:sz w:val="24"/>
                <w:szCs w:val="24"/>
              </w:rPr>
            </w:pPr>
          </w:p>
        </w:tc>
        <w:tc>
          <w:tcPr>
            <w:tcW w:w="990" w:type="dxa"/>
            <w:tcBorders>
              <w:top w:val="nil"/>
              <w:left w:val="nil"/>
              <w:bottom w:val="nil"/>
              <w:right w:val="nil"/>
            </w:tcBorders>
            <w:shd w:val="clear" w:color="auto" w:fill="auto"/>
            <w:noWrap/>
            <w:vAlign w:val="bottom"/>
          </w:tcPr>
          <w:p w:rsidR="00016A4E" w:rsidRPr="00016A4E" w:rsidRDefault="00016A4E" w:rsidP="00016A4E">
            <w:pPr>
              <w:jc w:val="center"/>
              <w:rPr>
                <w:sz w:val="24"/>
                <w:szCs w:val="24"/>
              </w:rPr>
            </w:pPr>
          </w:p>
        </w:tc>
        <w:tc>
          <w:tcPr>
            <w:tcW w:w="1523" w:type="dxa"/>
            <w:tcBorders>
              <w:top w:val="nil"/>
              <w:left w:val="nil"/>
              <w:bottom w:val="nil"/>
              <w:right w:val="nil"/>
            </w:tcBorders>
            <w:shd w:val="clear" w:color="auto" w:fill="auto"/>
            <w:noWrap/>
            <w:vAlign w:val="bottom"/>
          </w:tcPr>
          <w:p w:rsidR="00016A4E" w:rsidRPr="00016A4E" w:rsidRDefault="00016A4E" w:rsidP="00016A4E">
            <w:pPr>
              <w:jc w:val="right"/>
              <w:rPr>
                <w:sz w:val="24"/>
                <w:szCs w:val="24"/>
              </w:rPr>
            </w:pPr>
          </w:p>
        </w:tc>
        <w:tc>
          <w:tcPr>
            <w:tcW w:w="790" w:type="dxa"/>
            <w:tcBorders>
              <w:top w:val="nil"/>
              <w:left w:val="nil"/>
              <w:bottom w:val="nil"/>
              <w:right w:val="nil"/>
            </w:tcBorders>
            <w:shd w:val="clear" w:color="auto" w:fill="auto"/>
            <w:noWrap/>
          </w:tcPr>
          <w:p w:rsidR="00016A4E" w:rsidRPr="00016A4E" w:rsidRDefault="00016A4E" w:rsidP="00016A4E">
            <w:pPr>
              <w:jc w:val="center"/>
              <w:rPr>
                <w:sz w:val="24"/>
                <w:szCs w:val="24"/>
              </w:rPr>
            </w:pPr>
          </w:p>
        </w:tc>
        <w:tc>
          <w:tcPr>
            <w:tcW w:w="1244" w:type="dxa"/>
            <w:tcBorders>
              <w:top w:val="nil"/>
              <w:left w:val="nil"/>
              <w:bottom w:val="nil"/>
              <w:right w:val="nil"/>
            </w:tcBorders>
            <w:shd w:val="clear" w:color="auto" w:fill="auto"/>
            <w:noWrap/>
            <w:vAlign w:val="bottom"/>
          </w:tcPr>
          <w:p w:rsidR="00016A4E" w:rsidRPr="00016A4E" w:rsidRDefault="00016A4E" w:rsidP="00016A4E">
            <w:pPr>
              <w:rPr>
                <w:sz w:val="24"/>
                <w:szCs w:val="24"/>
              </w:rPr>
            </w:pPr>
          </w:p>
        </w:tc>
        <w:tc>
          <w:tcPr>
            <w:tcW w:w="1177" w:type="dxa"/>
            <w:tcBorders>
              <w:top w:val="nil"/>
              <w:left w:val="nil"/>
              <w:bottom w:val="nil"/>
              <w:right w:val="nil"/>
            </w:tcBorders>
            <w:shd w:val="clear" w:color="auto" w:fill="auto"/>
            <w:noWrap/>
            <w:vAlign w:val="bottom"/>
          </w:tcPr>
          <w:p w:rsidR="00016A4E" w:rsidRPr="00016A4E" w:rsidRDefault="00016A4E" w:rsidP="00016A4E">
            <w:pPr>
              <w:rPr>
                <w:sz w:val="24"/>
                <w:szCs w:val="24"/>
              </w:rPr>
            </w:pPr>
          </w:p>
        </w:tc>
        <w:tc>
          <w:tcPr>
            <w:tcW w:w="1336" w:type="dxa"/>
            <w:tcBorders>
              <w:top w:val="nil"/>
              <w:left w:val="nil"/>
              <w:bottom w:val="nil"/>
              <w:right w:val="nil"/>
            </w:tcBorders>
            <w:shd w:val="clear" w:color="auto" w:fill="auto"/>
            <w:noWrap/>
            <w:vAlign w:val="bottom"/>
          </w:tcPr>
          <w:p w:rsidR="00016A4E" w:rsidRPr="00016A4E" w:rsidRDefault="00016A4E" w:rsidP="00016A4E">
            <w:pPr>
              <w:rPr>
                <w:sz w:val="24"/>
                <w:szCs w:val="24"/>
              </w:rPr>
            </w:pPr>
          </w:p>
        </w:tc>
        <w:tc>
          <w:tcPr>
            <w:tcW w:w="1476" w:type="dxa"/>
            <w:tcBorders>
              <w:top w:val="nil"/>
              <w:left w:val="nil"/>
              <w:bottom w:val="nil"/>
              <w:right w:val="nil"/>
            </w:tcBorders>
            <w:shd w:val="clear" w:color="auto" w:fill="auto"/>
            <w:noWrap/>
            <w:vAlign w:val="bottom"/>
          </w:tcPr>
          <w:p w:rsidR="00016A4E" w:rsidRPr="00016A4E" w:rsidRDefault="00016A4E" w:rsidP="00016A4E">
            <w:pPr>
              <w:jc w:val="right"/>
              <w:rPr>
                <w:sz w:val="24"/>
                <w:szCs w:val="24"/>
              </w:rPr>
            </w:pPr>
          </w:p>
        </w:tc>
        <w:tc>
          <w:tcPr>
            <w:tcW w:w="1310" w:type="dxa"/>
            <w:tcBorders>
              <w:top w:val="nil"/>
              <w:left w:val="nil"/>
              <w:bottom w:val="nil"/>
              <w:right w:val="nil"/>
            </w:tcBorders>
            <w:shd w:val="clear" w:color="auto" w:fill="auto"/>
            <w:noWrap/>
          </w:tcPr>
          <w:p w:rsidR="00016A4E" w:rsidRPr="00016A4E" w:rsidRDefault="00016A4E" w:rsidP="00016A4E">
            <w:pPr>
              <w:jc w:val="center"/>
              <w:rPr>
                <w:sz w:val="24"/>
                <w:szCs w:val="24"/>
              </w:rPr>
            </w:pPr>
          </w:p>
        </w:tc>
        <w:tc>
          <w:tcPr>
            <w:tcW w:w="2071" w:type="dxa"/>
            <w:tcBorders>
              <w:top w:val="nil"/>
              <w:left w:val="nil"/>
              <w:bottom w:val="nil"/>
              <w:right w:val="nil"/>
            </w:tcBorders>
            <w:shd w:val="clear" w:color="auto" w:fill="auto"/>
            <w:noWrap/>
            <w:vAlign w:val="bottom"/>
          </w:tcPr>
          <w:p w:rsidR="00016A4E" w:rsidRPr="00016A4E" w:rsidRDefault="00016A4E" w:rsidP="00016A4E">
            <w:pPr>
              <w:rPr>
                <w:sz w:val="24"/>
                <w:szCs w:val="24"/>
              </w:rPr>
            </w:pPr>
          </w:p>
        </w:tc>
      </w:tr>
    </w:tbl>
    <w:p w:rsidR="00016A4E" w:rsidRPr="00016A4E" w:rsidRDefault="00016A4E" w:rsidP="00016A4E">
      <w:pPr>
        <w:widowControl w:val="0"/>
        <w:suppressAutoHyphens/>
        <w:rPr>
          <w:rFonts w:eastAsia="Lucida Sans Unicode"/>
          <w:kern w:val="1"/>
          <w:sz w:val="24"/>
          <w:szCs w:val="24"/>
        </w:rPr>
      </w:pPr>
    </w:p>
    <w:p w:rsidR="00016A4E" w:rsidRDefault="00016A4E" w:rsidP="009907BC">
      <w:pPr>
        <w:rPr>
          <w:sz w:val="24"/>
          <w:szCs w:val="24"/>
        </w:rPr>
        <w:sectPr w:rsidR="00016A4E" w:rsidSect="00016A4E">
          <w:pgSz w:w="16838" w:h="11906" w:orient="landscape"/>
          <w:pgMar w:top="1134" w:right="1134" w:bottom="1134" w:left="1134" w:header="709" w:footer="709" w:gutter="0"/>
          <w:cols w:space="708"/>
          <w:docGrid w:linePitch="360"/>
        </w:sectPr>
      </w:pPr>
    </w:p>
    <w:p w:rsidR="00016A4E" w:rsidRDefault="00DF5E41" w:rsidP="007029B0">
      <w:pPr>
        <w:tabs>
          <w:tab w:val="left" w:pos="0"/>
        </w:tabs>
        <w:jc w:val="both"/>
        <w:rPr>
          <w:sz w:val="24"/>
          <w:szCs w:val="24"/>
        </w:rPr>
      </w:pPr>
      <w:r>
        <w:rPr>
          <w:sz w:val="24"/>
          <w:szCs w:val="24"/>
        </w:rPr>
        <w:lastRenderedPageBreak/>
        <w:t>65.</w:t>
      </w:r>
    </w:p>
    <w:p w:rsidR="007029B0" w:rsidRPr="007029B0" w:rsidRDefault="00DA4688" w:rsidP="007029B0">
      <w:pPr>
        <w:tabs>
          <w:tab w:val="left" w:pos="0"/>
        </w:tabs>
        <w:jc w:val="both"/>
        <w:rPr>
          <w:sz w:val="24"/>
          <w:szCs w:val="24"/>
        </w:rPr>
      </w:pPr>
      <w:r>
        <w:rPr>
          <w:sz w:val="24"/>
          <w:szCs w:val="24"/>
        </w:rPr>
        <w:tab/>
      </w:r>
      <w:r w:rsidR="007029B0" w:rsidRPr="007029B0">
        <w:rPr>
          <w:sz w:val="24"/>
          <w:szCs w:val="24"/>
        </w:rPr>
        <w:t>Temeljem članka 24. stavak 3. Zakona o javnoj nabavi («Narodne novine» broj 90/11) i članka 45. Statuta Općine Antunovac («Službeni glasnik Općine Antunovac» broj 3/09), Općinski načelnik Općine Antunovac dana 11. veljače 2013. godine, donosi</w:t>
      </w:r>
    </w:p>
    <w:p w:rsidR="007029B0" w:rsidRPr="007029B0" w:rsidRDefault="007029B0" w:rsidP="007029B0">
      <w:pPr>
        <w:jc w:val="both"/>
        <w:rPr>
          <w:sz w:val="24"/>
          <w:szCs w:val="24"/>
        </w:rPr>
      </w:pPr>
    </w:p>
    <w:p w:rsidR="007029B0" w:rsidRPr="007029B0" w:rsidRDefault="007029B0" w:rsidP="007029B0">
      <w:pPr>
        <w:jc w:val="center"/>
        <w:rPr>
          <w:b/>
          <w:sz w:val="24"/>
          <w:szCs w:val="24"/>
        </w:rPr>
      </w:pPr>
      <w:r w:rsidRPr="007029B0">
        <w:rPr>
          <w:b/>
          <w:sz w:val="36"/>
          <w:szCs w:val="36"/>
        </w:rPr>
        <w:t>ODLUKU</w:t>
      </w:r>
    </w:p>
    <w:p w:rsidR="007029B0" w:rsidRPr="007029B0" w:rsidRDefault="007029B0" w:rsidP="007029B0">
      <w:pPr>
        <w:jc w:val="center"/>
        <w:rPr>
          <w:b/>
          <w:sz w:val="24"/>
          <w:szCs w:val="24"/>
        </w:rPr>
      </w:pPr>
      <w:r w:rsidRPr="007029B0">
        <w:rPr>
          <w:b/>
          <w:sz w:val="24"/>
          <w:szCs w:val="24"/>
        </w:rPr>
        <w:t>o imenovanju ovlaštenih predstavnika za predmet javne nabave</w:t>
      </w:r>
    </w:p>
    <w:p w:rsidR="007029B0" w:rsidRPr="007029B0" w:rsidRDefault="007029B0" w:rsidP="007029B0">
      <w:pPr>
        <w:jc w:val="center"/>
        <w:rPr>
          <w:b/>
          <w:sz w:val="24"/>
          <w:szCs w:val="24"/>
        </w:rPr>
      </w:pPr>
      <w:r w:rsidRPr="007029B0">
        <w:rPr>
          <w:b/>
          <w:sz w:val="24"/>
          <w:szCs w:val="24"/>
        </w:rPr>
        <w:t xml:space="preserve">Usluga nabava kredita namijenjenog za sufinanciranje projekta Biciklističke staze </w:t>
      </w:r>
    </w:p>
    <w:p w:rsidR="007029B0" w:rsidRPr="007029B0" w:rsidRDefault="007029B0" w:rsidP="007029B0">
      <w:pPr>
        <w:jc w:val="center"/>
        <w:rPr>
          <w:b/>
          <w:sz w:val="24"/>
          <w:szCs w:val="24"/>
        </w:rPr>
      </w:pPr>
      <w:r w:rsidRPr="007029B0">
        <w:rPr>
          <w:b/>
          <w:sz w:val="24"/>
          <w:szCs w:val="24"/>
        </w:rPr>
        <w:t>u sklopu IPA programa prekogranična suradnja Hrvatska-Mađarska</w:t>
      </w:r>
    </w:p>
    <w:p w:rsidR="007029B0" w:rsidRPr="007029B0" w:rsidRDefault="007029B0" w:rsidP="007029B0">
      <w:pPr>
        <w:jc w:val="center"/>
        <w:rPr>
          <w:sz w:val="24"/>
          <w:szCs w:val="24"/>
        </w:rPr>
      </w:pPr>
    </w:p>
    <w:p w:rsidR="007029B0" w:rsidRPr="007029B0" w:rsidRDefault="007029B0" w:rsidP="007029B0">
      <w:pPr>
        <w:jc w:val="center"/>
        <w:rPr>
          <w:sz w:val="24"/>
          <w:szCs w:val="24"/>
        </w:rPr>
      </w:pPr>
      <w:r w:rsidRPr="007029B0">
        <w:rPr>
          <w:sz w:val="24"/>
          <w:szCs w:val="24"/>
        </w:rPr>
        <w:t>Članak 1.</w:t>
      </w:r>
    </w:p>
    <w:p w:rsidR="007029B0" w:rsidRPr="007029B0" w:rsidRDefault="007029B0" w:rsidP="007029B0">
      <w:pPr>
        <w:jc w:val="center"/>
        <w:rPr>
          <w:sz w:val="24"/>
          <w:szCs w:val="24"/>
        </w:rPr>
      </w:pPr>
      <w:r w:rsidRPr="007029B0">
        <w:rPr>
          <w:sz w:val="24"/>
          <w:szCs w:val="24"/>
        </w:rPr>
        <w:tab/>
      </w:r>
      <w:r w:rsidRPr="007029B0">
        <w:rPr>
          <w:sz w:val="24"/>
          <w:szCs w:val="24"/>
        </w:rPr>
        <w:tab/>
      </w:r>
    </w:p>
    <w:p w:rsidR="007029B0" w:rsidRPr="007029B0" w:rsidRDefault="009907BC" w:rsidP="007029B0">
      <w:pPr>
        <w:tabs>
          <w:tab w:val="num" w:pos="709"/>
        </w:tabs>
        <w:jc w:val="both"/>
        <w:rPr>
          <w:rFonts w:ascii="HRTimes" w:hAnsi="HRTimes"/>
          <w:bCs/>
          <w:iCs/>
          <w:sz w:val="24"/>
          <w:szCs w:val="24"/>
        </w:rPr>
      </w:pPr>
      <w:r>
        <w:rPr>
          <w:sz w:val="24"/>
          <w:szCs w:val="24"/>
        </w:rPr>
        <w:tab/>
      </w:r>
      <w:r w:rsidR="007029B0" w:rsidRPr="007029B0">
        <w:rPr>
          <w:rFonts w:ascii="HRTimes" w:hAnsi="HRTimes"/>
          <w:bCs/>
          <w:iCs/>
          <w:sz w:val="24"/>
          <w:szCs w:val="24"/>
        </w:rPr>
        <w:t>Ovom odlukom imenuju se ovlašteni predstavnici naručitelja u otvorenom postupku javne nabave Usluga nabave kredita namijenjenog za sufinanciranje projekta Biciklističke staze u sklopu IPA programa prekogranične suradnje Hrvatska-Mađarska,</w:t>
      </w:r>
      <w:r w:rsidR="007029B0" w:rsidRPr="007029B0">
        <w:rPr>
          <w:rFonts w:ascii="HRTimes" w:hAnsi="HRTimes"/>
          <w:bCs/>
          <w:iCs/>
          <w:color w:val="FF0000"/>
          <w:sz w:val="24"/>
          <w:szCs w:val="24"/>
        </w:rPr>
        <w:t xml:space="preserve"> </w:t>
      </w:r>
      <w:r w:rsidR="007029B0" w:rsidRPr="007029B0">
        <w:rPr>
          <w:rFonts w:ascii="HRTimes" w:hAnsi="HRTimes"/>
          <w:bCs/>
          <w:iCs/>
          <w:sz w:val="24"/>
          <w:szCs w:val="24"/>
        </w:rPr>
        <w:t>koji se vodi u Planu nabave pod evidencijskim brojem: 93/13.</w:t>
      </w:r>
    </w:p>
    <w:p w:rsidR="007029B0" w:rsidRPr="007029B0" w:rsidRDefault="007029B0" w:rsidP="007029B0">
      <w:pPr>
        <w:tabs>
          <w:tab w:val="num" w:pos="709"/>
        </w:tabs>
        <w:jc w:val="both"/>
        <w:rPr>
          <w:rFonts w:ascii="HRTimes" w:hAnsi="HRTimes"/>
          <w:bCs/>
          <w:iCs/>
          <w:sz w:val="24"/>
          <w:szCs w:val="24"/>
        </w:rPr>
      </w:pPr>
    </w:p>
    <w:p w:rsidR="007029B0" w:rsidRPr="007029B0" w:rsidRDefault="007029B0" w:rsidP="007029B0">
      <w:pPr>
        <w:tabs>
          <w:tab w:val="num" w:pos="709"/>
        </w:tabs>
        <w:jc w:val="center"/>
        <w:rPr>
          <w:sz w:val="24"/>
          <w:szCs w:val="24"/>
        </w:rPr>
      </w:pPr>
      <w:r w:rsidRPr="007029B0">
        <w:rPr>
          <w:sz w:val="24"/>
          <w:szCs w:val="24"/>
        </w:rPr>
        <w:t>Članak 2.</w:t>
      </w:r>
    </w:p>
    <w:p w:rsidR="007029B0" w:rsidRPr="007029B0" w:rsidRDefault="007029B0" w:rsidP="007029B0">
      <w:pPr>
        <w:tabs>
          <w:tab w:val="left" w:pos="0"/>
          <w:tab w:val="left" w:pos="709"/>
        </w:tabs>
        <w:jc w:val="both"/>
        <w:rPr>
          <w:sz w:val="24"/>
          <w:szCs w:val="24"/>
        </w:rPr>
      </w:pPr>
    </w:p>
    <w:p w:rsidR="007029B0" w:rsidRPr="007029B0" w:rsidRDefault="007029B0" w:rsidP="007029B0">
      <w:pPr>
        <w:ind w:firstLine="708"/>
        <w:jc w:val="both"/>
        <w:rPr>
          <w:sz w:val="24"/>
          <w:szCs w:val="24"/>
        </w:rPr>
      </w:pPr>
      <w:r w:rsidRPr="007029B0">
        <w:rPr>
          <w:sz w:val="24"/>
          <w:szCs w:val="24"/>
        </w:rPr>
        <w:t xml:space="preserve">Za Ovlaštene predstavnike za predmet nabave iz Članka 1. imenuju se:  </w:t>
      </w:r>
    </w:p>
    <w:p w:rsidR="007029B0" w:rsidRPr="007029B0" w:rsidRDefault="007029B0" w:rsidP="007029B0">
      <w:pPr>
        <w:numPr>
          <w:ilvl w:val="0"/>
          <w:numId w:val="1"/>
        </w:numPr>
        <w:jc w:val="both"/>
        <w:rPr>
          <w:sz w:val="24"/>
          <w:szCs w:val="24"/>
        </w:rPr>
      </w:pPr>
      <w:r w:rsidRPr="007029B0">
        <w:rPr>
          <w:sz w:val="24"/>
          <w:szCs w:val="24"/>
        </w:rPr>
        <w:t xml:space="preserve">Ivan Hampovčan, dipl. iur. i </w:t>
      </w:r>
    </w:p>
    <w:p w:rsidR="007029B0" w:rsidRPr="007029B0" w:rsidRDefault="007029B0" w:rsidP="007029B0">
      <w:pPr>
        <w:numPr>
          <w:ilvl w:val="0"/>
          <w:numId w:val="1"/>
        </w:numPr>
        <w:tabs>
          <w:tab w:val="num" w:pos="709"/>
        </w:tabs>
        <w:jc w:val="both"/>
        <w:rPr>
          <w:szCs w:val="24"/>
        </w:rPr>
      </w:pPr>
      <w:r w:rsidRPr="007029B0">
        <w:rPr>
          <w:sz w:val="24"/>
          <w:szCs w:val="24"/>
        </w:rPr>
        <w:t>Nataša Tramišak, mag. iur.</w:t>
      </w:r>
    </w:p>
    <w:p w:rsidR="007029B0" w:rsidRPr="007029B0" w:rsidRDefault="007029B0" w:rsidP="007029B0">
      <w:pPr>
        <w:tabs>
          <w:tab w:val="num" w:pos="709"/>
        </w:tabs>
        <w:jc w:val="both"/>
        <w:rPr>
          <w:sz w:val="24"/>
          <w:szCs w:val="24"/>
        </w:rPr>
      </w:pPr>
    </w:p>
    <w:p w:rsidR="007029B0" w:rsidRPr="007029B0" w:rsidRDefault="007029B0" w:rsidP="007029B0">
      <w:pPr>
        <w:tabs>
          <w:tab w:val="num" w:pos="709"/>
        </w:tabs>
        <w:jc w:val="center"/>
        <w:rPr>
          <w:sz w:val="24"/>
          <w:szCs w:val="24"/>
        </w:rPr>
      </w:pPr>
      <w:r w:rsidRPr="007029B0">
        <w:rPr>
          <w:sz w:val="24"/>
          <w:szCs w:val="24"/>
        </w:rPr>
        <w:t>Članak 3.</w:t>
      </w:r>
    </w:p>
    <w:p w:rsidR="007029B0" w:rsidRPr="007029B0" w:rsidRDefault="007029B0" w:rsidP="007029B0">
      <w:pPr>
        <w:tabs>
          <w:tab w:val="num" w:pos="709"/>
        </w:tabs>
        <w:jc w:val="center"/>
        <w:rPr>
          <w:sz w:val="24"/>
          <w:szCs w:val="24"/>
        </w:rPr>
      </w:pPr>
    </w:p>
    <w:p w:rsidR="007029B0" w:rsidRPr="007029B0" w:rsidRDefault="007029B0" w:rsidP="007029B0">
      <w:pPr>
        <w:ind w:firstLine="720"/>
        <w:jc w:val="both"/>
        <w:rPr>
          <w:bCs/>
          <w:iCs/>
          <w:sz w:val="24"/>
          <w:szCs w:val="24"/>
        </w:rPr>
      </w:pPr>
      <w:r w:rsidRPr="007029B0">
        <w:rPr>
          <w:bCs/>
          <w:iCs/>
          <w:sz w:val="24"/>
          <w:szCs w:val="24"/>
        </w:rPr>
        <w:t>Ovom odlukom ovlašćuju se ovlašteni predstavnici naručitelja da pripreme i provedu otvoreni postupak javne nabave.</w:t>
      </w:r>
    </w:p>
    <w:p w:rsidR="007029B0" w:rsidRPr="007029B0" w:rsidRDefault="007029B0" w:rsidP="007029B0">
      <w:pPr>
        <w:ind w:firstLine="708"/>
        <w:jc w:val="both"/>
        <w:rPr>
          <w:bCs/>
          <w:iCs/>
          <w:sz w:val="24"/>
          <w:szCs w:val="24"/>
        </w:rPr>
      </w:pPr>
      <w:r w:rsidRPr="007029B0">
        <w:rPr>
          <w:bCs/>
          <w:iCs/>
          <w:sz w:val="24"/>
          <w:szCs w:val="24"/>
        </w:rPr>
        <w:t>Sukladno članku 13. stavak 8. Zakona o javnoj nabavi ovlašteni predstavnici naručitelja i stručna osoba potpisali su izjavu o nepostojanju sukoba interesa.</w:t>
      </w:r>
    </w:p>
    <w:p w:rsidR="007029B0" w:rsidRPr="007029B0" w:rsidRDefault="007029B0" w:rsidP="007029B0">
      <w:pPr>
        <w:rPr>
          <w:bCs/>
          <w:iCs/>
          <w:sz w:val="24"/>
          <w:szCs w:val="24"/>
        </w:rPr>
      </w:pPr>
    </w:p>
    <w:p w:rsidR="007029B0" w:rsidRPr="007029B0" w:rsidRDefault="007029B0" w:rsidP="007029B0">
      <w:pPr>
        <w:tabs>
          <w:tab w:val="num" w:pos="709"/>
        </w:tabs>
        <w:jc w:val="center"/>
        <w:rPr>
          <w:sz w:val="24"/>
          <w:szCs w:val="24"/>
        </w:rPr>
      </w:pPr>
      <w:r w:rsidRPr="007029B0">
        <w:rPr>
          <w:sz w:val="24"/>
          <w:szCs w:val="24"/>
        </w:rPr>
        <w:t>Članak 4.</w:t>
      </w:r>
    </w:p>
    <w:p w:rsidR="007029B0" w:rsidRPr="007029B0" w:rsidRDefault="007029B0" w:rsidP="007029B0">
      <w:pPr>
        <w:rPr>
          <w:sz w:val="24"/>
          <w:szCs w:val="24"/>
        </w:rPr>
      </w:pPr>
    </w:p>
    <w:p w:rsidR="007029B0" w:rsidRPr="007029B0" w:rsidRDefault="007029B0" w:rsidP="007029B0">
      <w:pPr>
        <w:ind w:firstLine="720"/>
        <w:rPr>
          <w:sz w:val="24"/>
        </w:rPr>
      </w:pPr>
      <w:r w:rsidRPr="007029B0">
        <w:rPr>
          <w:sz w:val="24"/>
        </w:rPr>
        <w:t>Procijenjena vrijednost nabave je 3.500.000,00 kuna (bez PDV-a).</w:t>
      </w:r>
    </w:p>
    <w:p w:rsidR="007029B0" w:rsidRPr="007029B0" w:rsidRDefault="007029B0" w:rsidP="007029B0">
      <w:pPr>
        <w:tabs>
          <w:tab w:val="num" w:pos="0"/>
        </w:tabs>
        <w:jc w:val="both"/>
        <w:rPr>
          <w:sz w:val="24"/>
          <w:szCs w:val="24"/>
        </w:rPr>
      </w:pPr>
    </w:p>
    <w:p w:rsidR="007029B0" w:rsidRPr="007029B0" w:rsidRDefault="007029B0" w:rsidP="007029B0">
      <w:pPr>
        <w:tabs>
          <w:tab w:val="num" w:pos="709"/>
        </w:tabs>
        <w:jc w:val="center"/>
        <w:rPr>
          <w:sz w:val="24"/>
          <w:szCs w:val="24"/>
        </w:rPr>
      </w:pPr>
      <w:r w:rsidRPr="007029B0">
        <w:rPr>
          <w:sz w:val="24"/>
          <w:szCs w:val="24"/>
        </w:rPr>
        <w:t>Članak 5.</w:t>
      </w:r>
    </w:p>
    <w:p w:rsidR="007029B0" w:rsidRPr="007029B0" w:rsidRDefault="007029B0" w:rsidP="007029B0">
      <w:pPr>
        <w:tabs>
          <w:tab w:val="num" w:pos="709"/>
        </w:tabs>
        <w:jc w:val="both"/>
        <w:rPr>
          <w:sz w:val="24"/>
          <w:szCs w:val="24"/>
        </w:rPr>
      </w:pPr>
    </w:p>
    <w:p w:rsidR="007029B0" w:rsidRPr="007029B0" w:rsidRDefault="007029B0" w:rsidP="007029B0">
      <w:pPr>
        <w:tabs>
          <w:tab w:val="num" w:pos="709"/>
        </w:tabs>
        <w:jc w:val="both"/>
        <w:rPr>
          <w:sz w:val="24"/>
          <w:szCs w:val="24"/>
        </w:rPr>
      </w:pPr>
      <w:r w:rsidRPr="007029B0">
        <w:rPr>
          <w:sz w:val="24"/>
          <w:szCs w:val="24"/>
        </w:rPr>
        <w:lastRenderedPageBreak/>
        <w:tab/>
        <w:t>Sredstva za plaćanje nabave osigurana su u Proračunu Općine Antunovac za 2013. godinu, sa pozicije R301-1 Biciklistička staza.</w:t>
      </w:r>
    </w:p>
    <w:p w:rsidR="007029B0" w:rsidRPr="007029B0" w:rsidRDefault="007029B0" w:rsidP="007029B0">
      <w:pPr>
        <w:rPr>
          <w:sz w:val="24"/>
          <w:szCs w:val="24"/>
        </w:rPr>
      </w:pPr>
    </w:p>
    <w:p w:rsidR="007029B0" w:rsidRPr="007029B0" w:rsidRDefault="007029B0" w:rsidP="007029B0">
      <w:pPr>
        <w:jc w:val="center"/>
        <w:rPr>
          <w:sz w:val="24"/>
          <w:szCs w:val="24"/>
        </w:rPr>
      </w:pPr>
      <w:r w:rsidRPr="007029B0">
        <w:rPr>
          <w:sz w:val="24"/>
          <w:szCs w:val="24"/>
        </w:rPr>
        <w:t>Članak 6.</w:t>
      </w:r>
    </w:p>
    <w:p w:rsidR="007029B0" w:rsidRPr="007029B0" w:rsidRDefault="007029B0" w:rsidP="007029B0">
      <w:pPr>
        <w:jc w:val="both"/>
        <w:rPr>
          <w:sz w:val="24"/>
          <w:szCs w:val="24"/>
        </w:rPr>
      </w:pPr>
    </w:p>
    <w:p w:rsidR="007029B0" w:rsidRPr="007029B0" w:rsidRDefault="007029B0" w:rsidP="007029B0">
      <w:pPr>
        <w:jc w:val="both"/>
        <w:rPr>
          <w:sz w:val="24"/>
          <w:szCs w:val="24"/>
        </w:rPr>
      </w:pPr>
      <w:r w:rsidRPr="007029B0">
        <w:rPr>
          <w:sz w:val="24"/>
          <w:szCs w:val="24"/>
        </w:rPr>
        <w:tab/>
        <w:t>Ova Odluka stupa na snagu danom donošenja i objavit će se u «Službenom glasniku Općine Antunovac».</w:t>
      </w:r>
    </w:p>
    <w:p w:rsidR="007029B0" w:rsidRPr="007029B0" w:rsidRDefault="007029B0" w:rsidP="007029B0">
      <w:pPr>
        <w:jc w:val="both"/>
        <w:rPr>
          <w:sz w:val="24"/>
          <w:szCs w:val="24"/>
        </w:rPr>
      </w:pPr>
    </w:p>
    <w:p w:rsidR="007029B0" w:rsidRPr="007029B0" w:rsidRDefault="007029B0" w:rsidP="007029B0">
      <w:pPr>
        <w:jc w:val="both"/>
        <w:rPr>
          <w:sz w:val="24"/>
          <w:szCs w:val="24"/>
        </w:rPr>
      </w:pPr>
      <w:r w:rsidRPr="007029B0">
        <w:rPr>
          <w:sz w:val="24"/>
          <w:szCs w:val="24"/>
        </w:rPr>
        <w:t>KLASA: 340-01/13-01/07</w:t>
      </w:r>
    </w:p>
    <w:p w:rsidR="007029B0" w:rsidRPr="007029B0" w:rsidRDefault="007029B0" w:rsidP="007029B0">
      <w:pPr>
        <w:jc w:val="both"/>
        <w:rPr>
          <w:sz w:val="24"/>
          <w:szCs w:val="24"/>
        </w:rPr>
      </w:pPr>
      <w:r w:rsidRPr="007029B0">
        <w:rPr>
          <w:sz w:val="24"/>
          <w:szCs w:val="24"/>
        </w:rPr>
        <w:t>URBROJ: 2158/02-01-13-6</w:t>
      </w:r>
    </w:p>
    <w:p w:rsidR="00E85A7B" w:rsidRDefault="007029B0" w:rsidP="007029B0">
      <w:pPr>
        <w:rPr>
          <w:sz w:val="24"/>
          <w:szCs w:val="24"/>
        </w:rPr>
      </w:pPr>
      <w:r w:rsidRPr="007029B0">
        <w:rPr>
          <w:sz w:val="24"/>
          <w:szCs w:val="24"/>
        </w:rPr>
        <w:t>U Antunovcu, 11. veljače 2013. godine</w:t>
      </w:r>
    </w:p>
    <w:p w:rsidR="007029B0" w:rsidRPr="007029B0" w:rsidRDefault="007029B0" w:rsidP="007A49F5">
      <w:pPr>
        <w:ind w:left="2124"/>
        <w:jc w:val="center"/>
        <w:rPr>
          <w:sz w:val="24"/>
          <w:szCs w:val="24"/>
        </w:rPr>
      </w:pPr>
      <w:r w:rsidRPr="007029B0">
        <w:rPr>
          <w:sz w:val="24"/>
          <w:szCs w:val="24"/>
        </w:rPr>
        <w:t>Općinski načelnik</w:t>
      </w:r>
    </w:p>
    <w:p w:rsidR="007029B0" w:rsidRDefault="007029B0" w:rsidP="007A49F5">
      <w:pPr>
        <w:ind w:left="2124"/>
        <w:jc w:val="center"/>
        <w:rPr>
          <w:sz w:val="24"/>
          <w:szCs w:val="24"/>
        </w:rPr>
      </w:pPr>
      <w:r w:rsidRPr="007029B0">
        <w:rPr>
          <w:sz w:val="24"/>
          <w:szCs w:val="24"/>
        </w:rPr>
        <w:t>Ivan Anušić</w:t>
      </w:r>
    </w:p>
    <w:p w:rsidR="00E85A7B" w:rsidRPr="007029B0" w:rsidRDefault="00DF5E41" w:rsidP="00E85A7B">
      <w:pPr>
        <w:rPr>
          <w:sz w:val="24"/>
          <w:szCs w:val="24"/>
        </w:rPr>
      </w:pPr>
      <w:r>
        <w:rPr>
          <w:sz w:val="24"/>
          <w:szCs w:val="24"/>
        </w:rPr>
        <w:t>66.</w:t>
      </w:r>
    </w:p>
    <w:p w:rsidR="00E85A7B" w:rsidRPr="00E85A7B" w:rsidRDefault="00DA4688" w:rsidP="00E85A7B">
      <w:pPr>
        <w:tabs>
          <w:tab w:val="left" w:pos="0"/>
        </w:tabs>
        <w:jc w:val="both"/>
        <w:rPr>
          <w:sz w:val="24"/>
          <w:szCs w:val="24"/>
        </w:rPr>
      </w:pPr>
      <w:r>
        <w:rPr>
          <w:sz w:val="24"/>
          <w:szCs w:val="24"/>
        </w:rPr>
        <w:tab/>
      </w:r>
      <w:r w:rsidR="00E85A7B" w:rsidRPr="00E85A7B">
        <w:rPr>
          <w:sz w:val="24"/>
          <w:szCs w:val="24"/>
        </w:rPr>
        <w:t>Temeljem članka 18. stavak 3. Zakona o javnoj nabavi («Narodne novine» broj 90/11) i članka 45. Statuta Općine Antunovac («Službeni glasnik Općine Antunovac» broj 3/09), Općinski načelnik Općine Antunovac dana 12. veljače 2013. godine, donosi</w:t>
      </w:r>
    </w:p>
    <w:p w:rsidR="00E85A7B" w:rsidRPr="00E85A7B" w:rsidRDefault="00E85A7B" w:rsidP="00E85A7B">
      <w:pPr>
        <w:jc w:val="both"/>
        <w:rPr>
          <w:sz w:val="24"/>
          <w:szCs w:val="24"/>
        </w:rPr>
      </w:pPr>
    </w:p>
    <w:p w:rsidR="00E85A7B" w:rsidRPr="00E85A7B" w:rsidRDefault="00E85A7B" w:rsidP="00E85A7B">
      <w:pPr>
        <w:jc w:val="center"/>
        <w:rPr>
          <w:b/>
          <w:sz w:val="24"/>
          <w:szCs w:val="24"/>
        </w:rPr>
      </w:pPr>
      <w:r w:rsidRPr="00E85A7B">
        <w:rPr>
          <w:b/>
          <w:sz w:val="36"/>
          <w:szCs w:val="36"/>
        </w:rPr>
        <w:t>ODLUKU</w:t>
      </w:r>
    </w:p>
    <w:p w:rsidR="00E85A7B" w:rsidRPr="00E85A7B" w:rsidRDefault="00E85A7B" w:rsidP="00E85A7B">
      <w:pPr>
        <w:jc w:val="center"/>
        <w:rPr>
          <w:b/>
          <w:sz w:val="24"/>
          <w:szCs w:val="24"/>
        </w:rPr>
      </w:pPr>
      <w:r w:rsidRPr="00E85A7B">
        <w:rPr>
          <w:b/>
          <w:sz w:val="24"/>
          <w:szCs w:val="24"/>
        </w:rPr>
        <w:t>o nabavi vrata i nosača za skladište ispod tribina NK „Slavonije“ u Ivanovcu</w:t>
      </w:r>
    </w:p>
    <w:p w:rsidR="00E85A7B" w:rsidRPr="00E85A7B" w:rsidRDefault="00E85A7B" w:rsidP="00E85A7B">
      <w:pPr>
        <w:jc w:val="both"/>
        <w:rPr>
          <w:sz w:val="24"/>
          <w:szCs w:val="24"/>
        </w:rPr>
      </w:pPr>
    </w:p>
    <w:p w:rsidR="00E85A7B" w:rsidRPr="00E85A7B" w:rsidRDefault="00E85A7B" w:rsidP="00E85A7B">
      <w:pPr>
        <w:jc w:val="center"/>
        <w:rPr>
          <w:sz w:val="24"/>
          <w:szCs w:val="24"/>
        </w:rPr>
      </w:pPr>
      <w:r w:rsidRPr="00E85A7B">
        <w:rPr>
          <w:sz w:val="24"/>
          <w:szCs w:val="24"/>
        </w:rPr>
        <w:t>Članak 1.</w:t>
      </w:r>
    </w:p>
    <w:p w:rsidR="00E85A7B" w:rsidRPr="00E85A7B" w:rsidRDefault="00E85A7B" w:rsidP="00E85A7B">
      <w:pPr>
        <w:jc w:val="center"/>
        <w:rPr>
          <w:sz w:val="24"/>
          <w:szCs w:val="24"/>
        </w:rPr>
      </w:pPr>
      <w:r w:rsidRPr="00E85A7B">
        <w:rPr>
          <w:sz w:val="24"/>
          <w:szCs w:val="24"/>
        </w:rPr>
        <w:tab/>
      </w:r>
      <w:r w:rsidRPr="00E85A7B">
        <w:rPr>
          <w:sz w:val="24"/>
          <w:szCs w:val="24"/>
        </w:rPr>
        <w:tab/>
      </w:r>
    </w:p>
    <w:p w:rsidR="00E85A7B" w:rsidRPr="00E85A7B" w:rsidRDefault="00E85A7B" w:rsidP="00E85A7B">
      <w:pPr>
        <w:tabs>
          <w:tab w:val="num" w:pos="709"/>
        </w:tabs>
        <w:jc w:val="both"/>
        <w:rPr>
          <w:sz w:val="24"/>
          <w:szCs w:val="24"/>
        </w:rPr>
      </w:pPr>
      <w:r w:rsidRPr="00E85A7B">
        <w:rPr>
          <w:sz w:val="24"/>
          <w:szCs w:val="24"/>
        </w:rPr>
        <w:tab/>
        <w:t xml:space="preserve">Naručitelj usluge: OPĆINA ANTUNOVAC, Antunovac, B. Radića 4, OIB </w:t>
      </w:r>
      <w:smartTag w:uri="urn:schemas-microsoft-com:office:smarttags" w:element="metricconverter">
        <w:smartTagPr>
          <w:attr w:name="ProductID" w:val="30812410980, a"/>
        </w:smartTagPr>
        <w:r w:rsidRPr="00E85A7B">
          <w:rPr>
            <w:sz w:val="24"/>
            <w:szCs w:val="24"/>
          </w:rPr>
          <w:t>30812410980, a</w:t>
        </w:r>
      </w:smartTag>
      <w:r w:rsidRPr="00E85A7B">
        <w:rPr>
          <w:sz w:val="24"/>
          <w:szCs w:val="24"/>
        </w:rPr>
        <w:t xml:space="preserve"> evidencijski broj nabave je 68/13.</w:t>
      </w:r>
    </w:p>
    <w:p w:rsidR="00E85A7B" w:rsidRPr="00E85A7B" w:rsidRDefault="00E85A7B" w:rsidP="00E85A7B">
      <w:pPr>
        <w:jc w:val="both"/>
        <w:rPr>
          <w:sz w:val="24"/>
          <w:szCs w:val="24"/>
        </w:rPr>
      </w:pPr>
      <w:r w:rsidRPr="00E85A7B">
        <w:rPr>
          <w:sz w:val="24"/>
          <w:szCs w:val="24"/>
        </w:rPr>
        <w:tab/>
        <w:t>Odgovorna osoba naručitelja je Ivan Anušić, Općinski načelnik Općine Antunovac.</w:t>
      </w:r>
    </w:p>
    <w:p w:rsidR="00E85A7B" w:rsidRPr="00E85A7B" w:rsidRDefault="00E85A7B" w:rsidP="00E85A7B">
      <w:pPr>
        <w:jc w:val="both"/>
        <w:rPr>
          <w:sz w:val="24"/>
          <w:szCs w:val="24"/>
        </w:rPr>
      </w:pPr>
    </w:p>
    <w:p w:rsidR="00E85A7B" w:rsidRPr="00E85A7B" w:rsidRDefault="00E85A7B" w:rsidP="00E85A7B">
      <w:pPr>
        <w:tabs>
          <w:tab w:val="num" w:pos="709"/>
        </w:tabs>
        <w:jc w:val="center"/>
        <w:rPr>
          <w:sz w:val="24"/>
          <w:szCs w:val="24"/>
        </w:rPr>
      </w:pPr>
      <w:r w:rsidRPr="00E85A7B">
        <w:rPr>
          <w:sz w:val="24"/>
          <w:szCs w:val="24"/>
        </w:rPr>
        <w:t>Članak 2.</w:t>
      </w:r>
    </w:p>
    <w:p w:rsidR="00E85A7B" w:rsidRPr="00E85A7B" w:rsidRDefault="00E85A7B" w:rsidP="00E85A7B">
      <w:pPr>
        <w:tabs>
          <w:tab w:val="left" w:pos="0"/>
          <w:tab w:val="left" w:pos="709"/>
        </w:tabs>
        <w:jc w:val="both"/>
        <w:rPr>
          <w:sz w:val="24"/>
          <w:szCs w:val="24"/>
        </w:rPr>
      </w:pPr>
    </w:p>
    <w:p w:rsidR="00E85A7B" w:rsidRPr="00E85A7B" w:rsidRDefault="00E85A7B" w:rsidP="00E85A7B">
      <w:pPr>
        <w:tabs>
          <w:tab w:val="num" w:pos="709"/>
        </w:tabs>
        <w:jc w:val="both"/>
        <w:rPr>
          <w:sz w:val="24"/>
          <w:szCs w:val="24"/>
        </w:rPr>
      </w:pPr>
      <w:r w:rsidRPr="00E85A7B">
        <w:rPr>
          <w:sz w:val="24"/>
          <w:szCs w:val="24"/>
        </w:rPr>
        <w:tab/>
        <w:t xml:space="preserve">Predmet nabave je: vrata i nosač za skladište ispod tribina NK „Slavonije“ u Ivanovcu.. </w:t>
      </w:r>
    </w:p>
    <w:p w:rsidR="00E85A7B" w:rsidRPr="00E85A7B" w:rsidRDefault="00E85A7B" w:rsidP="00E85A7B">
      <w:pPr>
        <w:tabs>
          <w:tab w:val="num" w:pos="709"/>
        </w:tabs>
        <w:jc w:val="both"/>
        <w:rPr>
          <w:sz w:val="24"/>
          <w:szCs w:val="24"/>
        </w:rPr>
      </w:pPr>
    </w:p>
    <w:p w:rsidR="00E85A7B" w:rsidRPr="00E85A7B" w:rsidRDefault="00E85A7B" w:rsidP="00E85A7B">
      <w:pPr>
        <w:tabs>
          <w:tab w:val="num" w:pos="709"/>
        </w:tabs>
        <w:jc w:val="center"/>
        <w:rPr>
          <w:sz w:val="24"/>
          <w:szCs w:val="24"/>
        </w:rPr>
      </w:pPr>
      <w:r w:rsidRPr="00E85A7B">
        <w:rPr>
          <w:sz w:val="24"/>
          <w:szCs w:val="24"/>
        </w:rPr>
        <w:t>Članak 3.</w:t>
      </w:r>
    </w:p>
    <w:p w:rsidR="00E85A7B" w:rsidRPr="00E85A7B" w:rsidRDefault="00E85A7B" w:rsidP="00E85A7B">
      <w:pPr>
        <w:tabs>
          <w:tab w:val="num" w:pos="709"/>
        </w:tabs>
        <w:rPr>
          <w:sz w:val="24"/>
          <w:szCs w:val="24"/>
        </w:rPr>
      </w:pPr>
    </w:p>
    <w:p w:rsidR="00E85A7B" w:rsidRPr="00E85A7B" w:rsidRDefault="00E85A7B" w:rsidP="00E85A7B">
      <w:pPr>
        <w:ind w:firstLine="720"/>
        <w:jc w:val="both"/>
        <w:rPr>
          <w:sz w:val="24"/>
          <w:szCs w:val="24"/>
        </w:rPr>
      </w:pPr>
      <w:r w:rsidRPr="00E85A7B">
        <w:rPr>
          <w:sz w:val="24"/>
          <w:szCs w:val="24"/>
        </w:rPr>
        <w:t>Pristigla je ponuda od NOBILIS d.o.o., H. Republike 97, Antunovac na iznos od 3.600,00 kn bez PDV-a.</w:t>
      </w:r>
    </w:p>
    <w:p w:rsidR="00E85A7B" w:rsidRPr="00E85A7B" w:rsidRDefault="00E85A7B" w:rsidP="00E85A7B">
      <w:pPr>
        <w:tabs>
          <w:tab w:val="num" w:pos="0"/>
        </w:tabs>
        <w:jc w:val="both"/>
        <w:rPr>
          <w:sz w:val="24"/>
          <w:szCs w:val="24"/>
        </w:rPr>
      </w:pPr>
    </w:p>
    <w:p w:rsidR="00E85A7B" w:rsidRPr="00E85A7B" w:rsidRDefault="00E85A7B" w:rsidP="00E85A7B">
      <w:pPr>
        <w:tabs>
          <w:tab w:val="num" w:pos="709"/>
        </w:tabs>
        <w:jc w:val="center"/>
        <w:rPr>
          <w:sz w:val="24"/>
          <w:szCs w:val="24"/>
        </w:rPr>
      </w:pPr>
      <w:r w:rsidRPr="00E85A7B">
        <w:rPr>
          <w:sz w:val="24"/>
          <w:szCs w:val="24"/>
        </w:rPr>
        <w:t>Članak 4.</w:t>
      </w:r>
    </w:p>
    <w:p w:rsidR="00E85A7B" w:rsidRPr="00E85A7B" w:rsidRDefault="00E85A7B" w:rsidP="00E85A7B">
      <w:pPr>
        <w:tabs>
          <w:tab w:val="num" w:pos="709"/>
        </w:tabs>
        <w:jc w:val="both"/>
        <w:rPr>
          <w:sz w:val="24"/>
          <w:szCs w:val="24"/>
        </w:rPr>
      </w:pPr>
    </w:p>
    <w:p w:rsidR="00E85A7B" w:rsidRPr="00E85A7B" w:rsidRDefault="00E85A7B" w:rsidP="00E85A7B">
      <w:pPr>
        <w:tabs>
          <w:tab w:val="num" w:pos="709"/>
        </w:tabs>
        <w:jc w:val="both"/>
        <w:rPr>
          <w:sz w:val="24"/>
          <w:szCs w:val="24"/>
        </w:rPr>
      </w:pPr>
      <w:r w:rsidRPr="00E85A7B">
        <w:rPr>
          <w:sz w:val="24"/>
          <w:szCs w:val="24"/>
        </w:rPr>
        <w:lastRenderedPageBreak/>
        <w:tab/>
        <w:t>Sredstva za plaćanje nabave osigurana su u Proračunu Općine Antunovac za 2012. godinu, sa pozicije R042 Izgradnja groblja – Antunovac, Ivanovac.</w:t>
      </w:r>
    </w:p>
    <w:p w:rsidR="00E85A7B" w:rsidRPr="00E85A7B" w:rsidRDefault="00E85A7B" w:rsidP="00E85A7B">
      <w:pPr>
        <w:rPr>
          <w:sz w:val="24"/>
          <w:szCs w:val="24"/>
        </w:rPr>
      </w:pPr>
    </w:p>
    <w:p w:rsidR="00E85A7B" w:rsidRPr="00E85A7B" w:rsidRDefault="00E85A7B" w:rsidP="00E85A7B">
      <w:pPr>
        <w:jc w:val="center"/>
        <w:rPr>
          <w:sz w:val="24"/>
          <w:szCs w:val="24"/>
        </w:rPr>
      </w:pPr>
      <w:r w:rsidRPr="00E85A7B">
        <w:rPr>
          <w:sz w:val="24"/>
          <w:szCs w:val="24"/>
        </w:rPr>
        <w:t>Članak 5.</w:t>
      </w:r>
    </w:p>
    <w:p w:rsidR="00E85A7B" w:rsidRPr="00E85A7B" w:rsidRDefault="00E85A7B" w:rsidP="00E85A7B">
      <w:pPr>
        <w:jc w:val="both"/>
        <w:rPr>
          <w:sz w:val="24"/>
          <w:szCs w:val="24"/>
        </w:rPr>
      </w:pPr>
    </w:p>
    <w:p w:rsidR="00E85A7B" w:rsidRPr="00E85A7B" w:rsidRDefault="00E85A7B" w:rsidP="00E85A7B">
      <w:pPr>
        <w:jc w:val="both"/>
        <w:rPr>
          <w:sz w:val="24"/>
          <w:szCs w:val="24"/>
        </w:rPr>
      </w:pPr>
      <w:r w:rsidRPr="00E85A7B">
        <w:rPr>
          <w:sz w:val="24"/>
          <w:szCs w:val="24"/>
        </w:rPr>
        <w:tab/>
        <w:t>Ova Odluka stupa na snagu danom donošenja i objavit će se u «Službenom glasniku Općine Antunovac».</w:t>
      </w:r>
    </w:p>
    <w:p w:rsidR="00E85A7B" w:rsidRPr="00E85A7B" w:rsidRDefault="00E85A7B" w:rsidP="00E85A7B">
      <w:pPr>
        <w:jc w:val="both"/>
        <w:rPr>
          <w:sz w:val="24"/>
          <w:szCs w:val="24"/>
        </w:rPr>
      </w:pPr>
    </w:p>
    <w:p w:rsidR="00E85A7B" w:rsidRPr="00E85A7B" w:rsidRDefault="00E85A7B" w:rsidP="00E85A7B">
      <w:pPr>
        <w:jc w:val="both"/>
        <w:rPr>
          <w:sz w:val="24"/>
          <w:szCs w:val="24"/>
        </w:rPr>
      </w:pPr>
      <w:r w:rsidRPr="00E85A7B">
        <w:rPr>
          <w:sz w:val="24"/>
          <w:szCs w:val="24"/>
        </w:rPr>
        <w:t>KLASA: 360-01/13-01/01</w:t>
      </w:r>
    </w:p>
    <w:p w:rsidR="00E85A7B" w:rsidRPr="00E85A7B" w:rsidRDefault="00E85A7B" w:rsidP="00E85A7B">
      <w:pPr>
        <w:jc w:val="both"/>
        <w:rPr>
          <w:sz w:val="24"/>
          <w:szCs w:val="24"/>
        </w:rPr>
      </w:pPr>
      <w:r w:rsidRPr="00E85A7B">
        <w:rPr>
          <w:sz w:val="24"/>
          <w:szCs w:val="24"/>
        </w:rPr>
        <w:t>URBROJ: 2158/02-01-13-4</w:t>
      </w:r>
    </w:p>
    <w:p w:rsidR="00E85A7B" w:rsidRPr="00E85A7B" w:rsidRDefault="00E85A7B" w:rsidP="00E85A7B">
      <w:pPr>
        <w:rPr>
          <w:sz w:val="24"/>
          <w:szCs w:val="24"/>
        </w:rPr>
      </w:pPr>
      <w:r w:rsidRPr="00E85A7B">
        <w:rPr>
          <w:sz w:val="24"/>
          <w:szCs w:val="24"/>
        </w:rPr>
        <w:t>U Antunovcu, 12. veljače 2013. godine</w:t>
      </w:r>
      <w:r w:rsidRPr="00E85A7B">
        <w:rPr>
          <w:sz w:val="24"/>
          <w:szCs w:val="24"/>
        </w:rPr>
        <w:tab/>
        <w:t xml:space="preserve"> </w:t>
      </w:r>
    </w:p>
    <w:p w:rsidR="00E85A7B" w:rsidRPr="00E85A7B" w:rsidRDefault="00E85A7B" w:rsidP="007A49F5">
      <w:pPr>
        <w:ind w:left="2124"/>
        <w:jc w:val="center"/>
        <w:rPr>
          <w:sz w:val="24"/>
          <w:szCs w:val="24"/>
        </w:rPr>
      </w:pPr>
      <w:r w:rsidRPr="00E85A7B">
        <w:rPr>
          <w:sz w:val="24"/>
          <w:szCs w:val="24"/>
        </w:rPr>
        <w:t>Općinski načelnik</w:t>
      </w:r>
    </w:p>
    <w:p w:rsidR="00E85A7B" w:rsidRDefault="00E85A7B" w:rsidP="007A49F5">
      <w:pPr>
        <w:ind w:left="2124"/>
        <w:jc w:val="center"/>
        <w:rPr>
          <w:sz w:val="24"/>
          <w:szCs w:val="24"/>
        </w:rPr>
      </w:pPr>
      <w:r w:rsidRPr="00E85A7B">
        <w:rPr>
          <w:sz w:val="24"/>
          <w:szCs w:val="24"/>
        </w:rPr>
        <w:t>Ivan Anušić</w:t>
      </w:r>
    </w:p>
    <w:p w:rsidR="009907BC" w:rsidRPr="00E85A7B" w:rsidRDefault="00DF5E41" w:rsidP="009907BC">
      <w:pPr>
        <w:rPr>
          <w:sz w:val="24"/>
          <w:szCs w:val="24"/>
        </w:rPr>
      </w:pPr>
      <w:r>
        <w:rPr>
          <w:sz w:val="24"/>
          <w:szCs w:val="24"/>
        </w:rPr>
        <w:t>67.</w:t>
      </w:r>
    </w:p>
    <w:p w:rsidR="00E85A7B" w:rsidRPr="00E85A7B" w:rsidRDefault="00DA4688" w:rsidP="00E85A7B">
      <w:pPr>
        <w:tabs>
          <w:tab w:val="left" w:pos="0"/>
        </w:tabs>
        <w:jc w:val="both"/>
        <w:rPr>
          <w:sz w:val="24"/>
        </w:rPr>
      </w:pPr>
      <w:r>
        <w:rPr>
          <w:sz w:val="24"/>
        </w:rPr>
        <w:tab/>
      </w:r>
      <w:r w:rsidR="00E85A7B" w:rsidRPr="00E85A7B">
        <w:rPr>
          <w:sz w:val="24"/>
        </w:rPr>
        <w:t>Temeljem članka 18. stavak 3. Zakona o javnoj nabavi («Narodne novine» broj 90/11) i članka 45. Statuta Općine Antunovac («Službeni glasnik Općine Antunovac» broj 3/09), Općinski načelnik Općine Antunovac dana 12. veljače 2013. godine, donosi</w:t>
      </w:r>
    </w:p>
    <w:p w:rsidR="00E85A7B" w:rsidRPr="00E85A7B" w:rsidRDefault="00E85A7B" w:rsidP="00E85A7B">
      <w:pPr>
        <w:jc w:val="both"/>
        <w:rPr>
          <w:sz w:val="24"/>
        </w:rPr>
      </w:pPr>
    </w:p>
    <w:p w:rsidR="00E85A7B" w:rsidRPr="00E85A7B" w:rsidRDefault="00E85A7B" w:rsidP="00E85A7B">
      <w:pPr>
        <w:jc w:val="center"/>
        <w:rPr>
          <w:b/>
          <w:sz w:val="36"/>
          <w:szCs w:val="36"/>
        </w:rPr>
      </w:pPr>
      <w:r w:rsidRPr="00E85A7B">
        <w:rPr>
          <w:b/>
          <w:sz w:val="36"/>
          <w:szCs w:val="36"/>
        </w:rPr>
        <w:t>ODLUKU</w:t>
      </w:r>
    </w:p>
    <w:p w:rsidR="00E85A7B" w:rsidRPr="00E85A7B" w:rsidRDefault="00E85A7B" w:rsidP="00E85A7B">
      <w:pPr>
        <w:jc w:val="center"/>
        <w:rPr>
          <w:b/>
          <w:sz w:val="24"/>
          <w:szCs w:val="24"/>
        </w:rPr>
      </w:pPr>
      <w:r w:rsidRPr="00E85A7B">
        <w:rPr>
          <w:b/>
          <w:sz w:val="24"/>
          <w:szCs w:val="24"/>
        </w:rPr>
        <w:t>o nabavi zaštitne odjeće i obuće</w:t>
      </w:r>
    </w:p>
    <w:p w:rsidR="00E85A7B" w:rsidRPr="00E85A7B" w:rsidRDefault="00E85A7B" w:rsidP="00E85A7B">
      <w:pPr>
        <w:jc w:val="both"/>
        <w:rPr>
          <w:sz w:val="24"/>
        </w:rPr>
      </w:pPr>
    </w:p>
    <w:p w:rsidR="00E85A7B" w:rsidRPr="00E85A7B" w:rsidRDefault="00E85A7B" w:rsidP="00E85A7B">
      <w:pPr>
        <w:jc w:val="center"/>
        <w:rPr>
          <w:sz w:val="24"/>
        </w:rPr>
      </w:pPr>
      <w:r w:rsidRPr="00E85A7B">
        <w:rPr>
          <w:sz w:val="24"/>
        </w:rPr>
        <w:t>Članak 1.</w:t>
      </w:r>
    </w:p>
    <w:p w:rsidR="00E85A7B" w:rsidRPr="00E85A7B" w:rsidRDefault="00E85A7B" w:rsidP="00E85A7B">
      <w:pPr>
        <w:jc w:val="center"/>
        <w:rPr>
          <w:sz w:val="24"/>
        </w:rPr>
      </w:pPr>
      <w:r w:rsidRPr="00E85A7B">
        <w:rPr>
          <w:sz w:val="24"/>
        </w:rPr>
        <w:tab/>
      </w:r>
      <w:r w:rsidRPr="00E85A7B">
        <w:rPr>
          <w:sz w:val="24"/>
        </w:rPr>
        <w:tab/>
      </w:r>
    </w:p>
    <w:p w:rsidR="00E85A7B" w:rsidRPr="00E85A7B" w:rsidRDefault="00E85A7B" w:rsidP="00E85A7B">
      <w:pPr>
        <w:tabs>
          <w:tab w:val="num" w:pos="709"/>
        </w:tabs>
        <w:jc w:val="both"/>
        <w:rPr>
          <w:sz w:val="24"/>
        </w:rPr>
      </w:pPr>
      <w:r w:rsidRPr="00E85A7B">
        <w:rPr>
          <w:sz w:val="24"/>
        </w:rPr>
        <w:tab/>
        <w:t>Naručitelj usluge: OPĆINA ANTUNOVAC, Antunovac, B. Radića 4, OIB 30812410980 a evidencijski broj nabave je 04/13.</w:t>
      </w:r>
    </w:p>
    <w:p w:rsidR="00E85A7B" w:rsidRPr="00E85A7B" w:rsidRDefault="00E85A7B" w:rsidP="00E85A7B">
      <w:pPr>
        <w:jc w:val="both"/>
        <w:rPr>
          <w:sz w:val="24"/>
        </w:rPr>
      </w:pPr>
      <w:r w:rsidRPr="00E85A7B">
        <w:rPr>
          <w:sz w:val="24"/>
        </w:rPr>
        <w:tab/>
        <w:t>Odgovorna osoba naručitelja je Ivan Anušić, Općinski načelnik Općine Antunovac.</w:t>
      </w:r>
    </w:p>
    <w:p w:rsidR="00E85A7B" w:rsidRPr="00E85A7B" w:rsidRDefault="00E85A7B" w:rsidP="00E85A7B">
      <w:pPr>
        <w:jc w:val="both"/>
        <w:rPr>
          <w:sz w:val="24"/>
        </w:rPr>
      </w:pPr>
    </w:p>
    <w:p w:rsidR="00E85A7B" w:rsidRPr="00E85A7B" w:rsidRDefault="00E85A7B" w:rsidP="00E85A7B">
      <w:pPr>
        <w:tabs>
          <w:tab w:val="num" w:pos="709"/>
        </w:tabs>
        <w:jc w:val="center"/>
        <w:rPr>
          <w:sz w:val="24"/>
        </w:rPr>
      </w:pPr>
      <w:r w:rsidRPr="00E85A7B">
        <w:rPr>
          <w:sz w:val="24"/>
        </w:rPr>
        <w:t>Članak 2.</w:t>
      </w:r>
    </w:p>
    <w:p w:rsidR="00E85A7B" w:rsidRPr="00E85A7B" w:rsidRDefault="00E85A7B" w:rsidP="00E85A7B">
      <w:pPr>
        <w:tabs>
          <w:tab w:val="left" w:pos="0"/>
          <w:tab w:val="left" w:pos="709"/>
        </w:tabs>
        <w:jc w:val="both"/>
        <w:rPr>
          <w:sz w:val="24"/>
          <w:szCs w:val="24"/>
        </w:rPr>
      </w:pPr>
    </w:p>
    <w:p w:rsidR="00E85A7B" w:rsidRPr="00E85A7B" w:rsidRDefault="00E85A7B" w:rsidP="00E85A7B">
      <w:pPr>
        <w:jc w:val="both"/>
        <w:rPr>
          <w:sz w:val="24"/>
          <w:szCs w:val="24"/>
        </w:rPr>
      </w:pPr>
      <w:r w:rsidRPr="00E85A7B">
        <w:tab/>
      </w:r>
      <w:r w:rsidRPr="00E85A7B">
        <w:rPr>
          <w:sz w:val="24"/>
          <w:szCs w:val="24"/>
        </w:rPr>
        <w:t xml:space="preserve"> Predmet nabave je: zaštitna odjeća i obuća.</w:t>
      </w:r>
    </w:p>
    <w:p w:rsidR="00E85A7B" w:rsidRPr="00E85A7B" w:rsidRDefault="00E85A7B" w:rsidP="00E85A7B">
      <w:pPr>
        <w:jc w:val="both"/>
        <w:rPr>
          <w:sz w:val="24"/>
          <w:szCs w:val="24"/>
        </w:rPr>
      </w:pPr>
    </w:p>
    <w:p w:rsidR="00E85A7B" w:rsidRPr="00E85A7B" w:rsidRDefault="00E85A7B" w:rsidP="00E85A7B">
      <w:pPr>
        <w:tabs>
          <w:tab w:val="num" w:pos="709"/>
        </w:tabs>
        <w:jc w:val="center"/>
        <w:rPr>
          <w:sz w:val="24"/>
        </w:rPr>
      </w:pPr>
      <w:r w:rsidRPr="00E85A7B">
        <w:rPr>
          <w:sz w:val="24"/>
        </w:rPr>
        <w:t>Članak 3.</w:t>
      </w:r>
    </w:p>
    <w:p w:rsidR="00E85A7B" w:rsidRPr="00E85A7B" w:rsidRDefault="00E85A7B" w:rsidP="00E85A7B">
      <w:pPr>
        <w:tabs>
          <w:tab w:val="num" w:pos="709"/>
        </w:tabs>
        <w:jc w:val="center"/>
        <w:rPr>
          <w:sz w:val="24"/>
        </w:rPr>
      </w:pPr>
    </w:p>
    <w:p w:rsidR="00E85A7B" w:rsidRPr="00E85A7B" w:rsidRDefault="00E85A7B" w:rsidP="00E85A7B">
      <w:pPr>
        <w:ind w:firstLine="720"/>
        <w:jc w:val="both"/>
        <w:rPr>
          <w:sz w:val="24"/>
        </w:rPr>
      </w:pPr>
      <w:r w:rsidRPr="00E85A7B">
        <w:rPr>
          <w:sz w:val="24"/>
        </w:rPr>
        <w:t>Pristigla je ponuda GAMM ZAŠTITA obrt za trgovinu zaštitnom opremom i priborom, I. F. Gundulića 60, Osijek, na iznos od 5.271,96 kn bez PDV-a.</w:t>
      </w:r>
    </w:p>
    <w:p w:rsidR="00E85A7B" w:rsidRPr="00E85A7B" w:rsidRDefault="00E85A7B" w:rsidP="00E85A7B">
      <w:pPr>
        <w:tabs>
          <w:tab w:val="num" w:pos="0"/>
        </w:tabs>
        <w:jc w:val="both"/>
        <w:rPr>
          <w:sz w:val="24"/>
        </w:rPr>
      </w:pPr>
    </w:p>
    <w:p w:rsidR="00E85A7B" w:rsidRPr="00E85A7B" w:rsidRDefault="00E85A7B" w:rsidP="00E85A7B">
      <w:pPr>
        <w:tabs>
          <w:tab w:val="num" w:pos="709"/>
        </w:tabs>
        <w:jc w:val="center"/>
        <w:rPr>
          <w:sz w:val="24"/>
        </w:rPr>
      </w:pPr>
      <w:r w:rsidRPr="00E85A7B">
        <w:rPr>
          <w:sz w:val="24"/>
        </w:rPr>
        <w:t>Članak 4.</w:t>
      </w:r>
    </w:p>
    <w:p w:rsidR="00E85A7B" w:rsidRPr="00E85A7B" w:rsidRDefault="00E85A7B" w:rsidP="00E85A7B">
      <w:pPr>
        <w:tabs>
          <w:tab w:val="num" w:pos="709"/>
        </w:tabs>
        <w:jc w:val="both"/>
        <w:rPr>
          <w:sz w:val="24"/>
        </w:rPr>
      </w:pPr>
    </w:p>
    <w:p w:rsidR="00E85A7B" w:rsidRPr="00E85A7B" w:rsidRDefault="00E85A7B" w:rsidP="00E85A7B">
      <w:pPr>
        <w:tabs>
          <w:tab w:val="num" w:pos="709"/>
        </w:tabs>
        <w:jc w:val="both"/>
        <w:rPr>
          <w:sz w:val="24"/>
        </w:rPr>
      </w:pPr>
      <w:r w:rsidRPr="00E85A7B">
        <w:rPr>
          <w:sz w:val="24"/>
        </w:rPr>
        <w:lastRenderedPageBreak/>
        <w:tab/>
        <w:t xml:space="preserve">Sredstva za plaćanje nabave osigurana su u Proračunu Općine Antunovac za 2013. godinu sa pozicije R008a Službena, radna i zaštitna odjeća i obuća. </w:t>
      </w:r>
    </w:p>
    <w:p w:rsidR="00E85A7B" w:rsidRPr="00E85A7B" w:rsidRDefault="00E85A7B" w:rsidP="00E85A7B">
      <w:pPr>
        <w:jc w:val="center"/>
        <w:rPr>
          <w:sz w:val="24"/>
        </w:rPr>
      </w:pPr>
    </w:p>
    <w:p w:rsidR="00E85A7B" w:rsidRPr="00E85A7B" w:rsidRDefault="00E85A7B" w:rsidP="00E85A7B">
      <w:pPr>
        <w:jc w:val="center"/>
        <w:rPr>
          <w:sz w:val="24"/>
        </w:rPr>
      </w:pPr>
      <w:r w:rsidRPr="00E85A7B">
        <w:rPr>
          <w:sz w:val="24"/>
        </w:rPr>
        <w:t>Članak 5.</w:t>
      </w:r>
    </w:p>
    <w:p w:rsidR="00E85A7B" w:rsidRPr="00E85A7B" w:rsidRDefault="00E85A7B" w:rsidP="00E85A7B">
      <w:pPr>
        <w:jc w:val="both"/>
        <w:rPr>
          <w:sz w:val="24"/>
        </w:rPr>
      </w:pPr>
    </w:p>
    <w:p w:rsidR="00E85A7B" w:rsidRPr="00E85A7B" w:rsidRDefault="00E85A7B" w:rsidP="00E85A7B">
      <w:pPr>
        <w:jc w:val="both"/>
        <w:rPr>
          <w:sz w:val="24"/>
        </w:rPr>
      </w:pPr>
      <w:r w:rsidRPr="00E85A7B">
        <w:rPr>
          <w:sz w:val="24"/>
        </w:rPr>
        <w:tab/>
        <w:t>Ova Odluka stupa na snagu danom donošenja i objavit će se u «Službenom glasniku Općine Antunovac».</w:t>
      </w:r>
    </w:p>
    <w:p w:rsidR="00E85A7B" w:rsidRPr="00E85A7B" w:rsidRDefault="00E85A7B" w:rsidP="00E85A7B">
      <w:pPr>
        <w:jc w:val="both"/>
        <w:rPr>
          <w:sz w:val="24"/>
          <w:szCs w:val="24"/>
        </w:rPr>
      </w:pPr>
    </w:p>
    <w:p w:rsidR="00E85A7B" w:rsidRPr="00E85A7B" w:rsidRDefault="00E85A7B" w:rsidP="00E85A7B">
      <w:pPr>
        <w:jc w:val="both"/>
        <w:rPr>
          <w:sz w:val="24"/>
        </w:rPr>
      </w:pPr>
      <w:r w:rsidRPr="00E85A7B">
        <w:rPr>
          <w:sz w:val="24"/>
        </w:rPr>
        <w:t>KLASA: 115-01/13-01/01</w:t>
      </w:r>
    </w:p>
    <w:p w:rsidR="00E85A7B" w:rsidRPr="00E85A7B" w:rsidRDefault="00E85A7B" w:rsidP="00E85A7B">
      <w:pPr>
        <w:jc w:val="both"/>
        <w:rPr>
          <w:sz w:val="24"/>
          <w:szCs w:val="24"/>
        </w:rPr>
      </w:pPr>
      <w:r w:rsidRPr="00E85A7B">
        <w:rPr>
          <w:sz w:val="24"/>
          <w:szCs w:val="24"/>
        </w:rPr>
        <w:t>URBROJ: 2158/02-01-13-4</w:t>
      </w:r>
    </w:p>
    <w:p w:rsidR="00E85A7B" w:rsidRPr="00E85A7B" w:rsidRDefault="00E85A7B" w:rsidP="00E85A7B">
      <w:pPr>
        <w:rPr>
          <w:sz w:val="24"/>
        </w:rPr>
      </w:pPr>
      <w:r w:rsidRPr="00E85A7B">
        <w:rPr>
          <w:sz w:val="24"/>
        </w:rPr>
        <w:t>U Antunovcu, 12. veljače 2013. godine</w:t>
      </w:r>
      <w:r w:rsidRPr="00E85A7B">
        <w:rPr>
          <w:sz w:val="24"/>
        </w:rPr>
        <w:tab/>
        <w:t xml:space="preserve"> </w:t>
      </w:r>
    </w:p>
    <w:p w:rsidR="00E85A7B" w:rsidRPr="00E85A7B" w:rsidRDefault="00E85A7B" w:rsidP="007A49F5">
      <w:pPr>
        <w:ind w:left="2124"/>
        <w:jc w:val="center"/>
        <w:rPr>
          <w:sz w:val="24"/>
        </w:rPr>
      </w:pPr>
      <w:r w:rsidRPr="00E85A7B">
        <w:rPr>
          <w:sz w:val="24"/>
        </w:rPr>
        <w:t>Općinski načelnik</w:t>
      </w:r>
    </w:p>
    <w:p w:rsidR="00E85A7B" w:rsidRDefault="00E85A7B" w:rsidP="007A49F5">
      <w:pPr>
        <w:ind w:left="2124"/>
        <w:jc w:val="center"/>
        <w:rPr>
          <w:rFonts w:ascii="HRTimes" w:hAnsi="HRTimes"/>
          <w:sz w:val="24"/>
        </w:rPr>
      </w:pPr>
      <w:r w:rsidRPr="00E85A7B">
        <w:rPr>
          <w:rFonts w:ascii="HRTimes" w:hAnsi="HRTimes"/>
          <w:sz w:val="24"/>
        </w:rPr>
        <w:t>Ivan Anušić</w:t>
      </w:r>
    </w:p>
    <w:p w:rsidR="009907BC" w:rsidRPr="00E85A7B" w:rsidRDefault="00DF5E41" w:rsidP="009907BC">
      <w:pPr>
        <w:rPr>
          <w:rFonts w:ascii="HRTimes" w:hAnsi="HRTimes"/>
          <w:sz w:val="24"/>
        </w:rPr>
      </w:pPr>
      <w:r>
        <w:rPr>
          <w:rFonts w:ascii="HRTimes" w:hAnsi="HRTimes"/>
          <w:sz w:val="24"/>
        </w:rPr>
        <w:t>68.</w:t>
      </w:r>
    </w:p>
    <w:p w:rsidR="00E85A7B" w:rsidRPr="00E85A7B" w:rsidRDefault="00DA4688" w:rsidP="00E85A7B">
      <w:pPr>
        <w:tabs>
          <w:tab w:val="left" w:pos="0"/>
        </w:tabs>
        <w:jc w:val="both"/>
        <w:rPr>
          <w:sz w:val="24"/>
        </w:rPr>
      </w:pPr>
      <w:r>
        <w:rPr>
          <w:sz w:val="24"/>
        </w:rPr>
        <w:tab/>
      </w:r>
      <w:r w:rsidR="00E85A7B" w:rsidRPr="00E85A7B">
        <w:rPr>
          <w:sz w:val="24"/>
        </w:rPr>
        <w:t xml:space="preserve">Temeljem članka 18. stavak 3. Zakona o javnoj nabavi («Narodne novine» broj </w:t>
      </w:r>
      <w:r w:rsidR="00F619E3">
        <w:rPr>
          <w:sz w:val="24"/>
        </w:rPr>
        <w:t>90/11</w:t>
      </w:r>
      <w:r w:rsidR="00E85A7B" w:rsidRPr="00E85A7B">
        <w:rPr>
          <w:sz w:val="24"/>
        </w:rPr>
        <w:t>) i članka 45. Statuta Općine Antunovac («Službeni glasnik Općine Antunovac» broj 3/09), Općinski načelnik Općine Antunovac dana 13. veljače 2013. godine, donosi</w:t>
      </w:r>
    </w:p>
    <w:p w:rsidR="00E85A7B" w:rsidRPr="00E85A7B" w:rsidRDefault="00E85A7B" w:rsidP="00E85A7B">
      <w:pPr>
        <w:jc w:val="both"/>
        <w:rPr>
          <w:sz w:val="24"/>
        </w:rPr>
      </w:pPr>
    </w:p>
    <w:p w:rsidR="00E85A7B" w:rsidRPr="00E85A7B" w:rsidRDefault="00E85A7B" w:rsidP="00E85A7B">
      <w:pPr>
        <w:jc w:val="center"/>
        <w:rPr>
          <w:b/>
          <w:sz w:val="36"/>
          <w:szCs w:val="36"/>
        </w:rPr>
      </w:pPr>
      <w:r w:rsidRPr="00E85A7B">
        <w:rPr>
          <w:b/>
          <w:sz w:val="36"/>
          <w:szCs w:val="36"/>
        </w:rPr>
        <w:t>ODLUKU</w:t>
      </w:r>
    </w:p>
    <w:p w:rsidR="00E85A7B" w:rsidRPr="00E85A7B" w:rsidRDefault="00E85A7B" w:rsidP="00E85A7B">
      <w:pPr>
        <w:jc w:val="center"/>
        <w:rPr>
          <w:b/>
          <w:sz w:val="24"/>
          <w:szCs w:val="24"/>
        </w:rPr>
      </w:pPr>
      <w:r w:rsidRPr="00E85A7B">
        <w:rPr>
          <w:b/>
          <w:sz w:val="24"/>
          <w:szCs w:val="24"/>
        </w:rPr>
        <w:t>o nabavi magazina Poduzetnik</w:t>
      </w:r>
    </w:p>
    <w:p w:rsidR="00E85A7B" w:rsidRPr="00E85A7B" w:rsidRDefault="00E85A7B" w:rsidP="00E85A7B">
      <w:pPr>
        <w:jc w:val="both"/>
        <w:rPr>
          <w:sz w:val="24"/>
        </w:rPr>
      </w:pPr>
    </w:p>
    <w:p w:rsidR="00E85A7B" w:rsidRPr="00E85A7B" w:rsidRDefault="00E85A7B" w:rsidP="00E85A7B">
      <w:pPr>
        <w:jc w:val="center"/>
        <w:rPr>
          <w:sz w:val="24"/>
        </w:rPr>
      </w:pPr>
      <w:r w:rsidRPr="00E85A7B">
        <w:rPr>
          <w:sz w:val="24"/>
        </w:rPr>
        <w:t>Članak 1.</w:t>
      </w:r>
    </w:p>
    <w:p w:rsidR="00E85A7B" w:rsidRPr="00E85A7B" w:rsidRDefault="00E85A7B" w:rsidP="009907BC">
      <w:pPr>
        <w:rPr>
          <w:sz w:val="24"/>
        </w:rPr>
      </w:pPr>
    </w:p>
    <w:p w:rsidR="00E85A7B" w:rsidRPr="00E85A7B" w:rsidRDefault="00E85A7B" w:rsidP="00E85A7B">
      <w:pPr>
        <w:tabs>
          <w:tab w:val="num" w:pos="709"/>
        </w:tabs>
        <w:jc w:val="both"/>
        <w:rPr>
          <w:sz w:val="24"/>
        </w:rPr>
      </w:pPr>
      <w:r w:rsidRPr="00E85A7B">
        <w:rPr>
          <w:sz w:val="24"/>
        </w:rPr>
        <w:tab/>
        <w:t>Naručitelj usluge: OPĆINA ANTUNOVAC, Antunovac, B. Radića 4, OIB 30812410980 a evidencijski broj nabave je 35/13.</w:t>
      </w:r>
    </w:p>
    <w:p w:rsidR="00E85A7B" w:rsidRPr="00E85A7B" w:rsidRDefault="00E85A7B" w:rsidP="00E85A7B">
      <w:pPr>
        <w:jc w:val="both"/>
        <w:rPr>
          <w:sz w:val="24"/>
        </w:rPr>
      </w:pPr>
      <w:r w:rsidRPr="00E85A7B">
        <w:rPr>
          <w:sz w:val="24"/>
        </w:rPr>
        <w:tab/>
        <w:t>Odgovorna osoba naručitelja je Ivan Anušić, Općinski načelnik Općine Antunovac.</w:t>
      </w:r>
    </w:p>
    <w:p w:rsidR="00E85A7B" w:rsidRPr="00E85A7B" w:rsidRDefault="00E85A7B" w:rsidP="00E85A7B">
      <w:pPr>
        <w:jc w:val="both"/>
        <w:rPr>
          <w:sz w:val="24"/>
        </w:rPr>
      </w:pPr>
    </w:p>
    <w:p w:rsidR="00E85A7B" w:rsidRPr="00E85A7B" w:rsidRDefault="00E85A7B" w:rsidP="00E85A7B">
      <w:pPr>
        <w:tabs>
          <w:tab w:val="num" w:pos="709"/>
        </w:tabs>
        <w:jc w:val="center"/>
        <w:rPr>
          <w:sz w:val="24"/>
        </w:rPr>
      </w:pPr>
      <w:r w:rsidRPr="00E85A7B">
        <w:rPr>
          <w:sz w:val="24"/>
        </w:rPr>
        <w:t>Članak 2.</w:t>
      </w:r>
    </w:p>
    <w:p w:rsidR="00E85A7B" w:rsidRPr="00E85A7B" w:rsidRDefault="00E85A7B" w:rsidP="00E85A7B">
      <w:pPr>
        <w:tabs>
          <w:tab w:val="left" w:pos="0"/>
          <w:tab w:val="left" w:pos="709"/>
        </w:tabs>
        <w:jc w:val="both"/>
        <w:rPr>
          <w:sz w:val="24"/>
          <w:szCs w:val="24"/>
        </w:rPr>
      </w:pPr>
    </w:p>
    <w:p w:rsidR="00E85A7B" w:rsidRPr="00E85A7B" w:rsidRDefault="00E85A7B" w:rsidP="00E85A7B">
      <w:pPr>
        <w:jc w:val="both"/>
        <w:rPr>
          <w:sz w:val="24"/>
          <w:szCs w:val="24"/>
        </w:rPr>
      </w:pPr>
      <w:r w:rsidRPr="00E85A7B">
        <w:tab/>
      </w:r>
      <w:r w:rsidRPr="00E85A7B">
        <w:rPr>
          <w:sz w:val="24"/>
          <w:szCs w:val="24"/>
        </w:rPr>
        <w:t xml:space="preserve"> Predmet nabave je: magazin Poduzetnik.</w:t>
      </w:r>
    </w:p>
    <w:p w:rsidR="00E85A7B" w:rsidRPr="00E85A7B" w:rsidRDefault="00E85A7B" w:rsidP="00E85A7B">
      <w:pPr>
        <w:jc w:val="both"/>
        <w:rPr>
          <w:sz w:val="24"/>
          <w:szCs w:val="24"/>
        </w:rPr>
      </w:pPr>
      <w:r w:rsidRPr="00E85A7B">
        <w:rPr>
          <w:sz w:val="24"/>
          <w:szCs w:val="24"/>
        </w:rPr>
        <w:t xml:space="preserve"> </w:t>
      </w:r>
    </w:p>
    <w:p w:rsidR="00E85A7B" w:rsidRPr="00E85A7B" w:rsidRDefault="00E85A7B" w:rsidP="00E85A7B">
      <w:pPr>
        <w:tabs>
          <w:tab w:val="num" w:pos="709"/>
        </w:tabs>
        <w:jc w:val="center"/>
        <w:rPr>
          <w:sz w:val="24"/>
        </w:rPr>
      </w:pPr>
      <w:r w:rsidRPr="00E85A7B">
        <w:rPr>
          <w:sz w:val="24"/>
        </w:rPr>
        <w:t>Članak 3.</w:t>
      </w:r>
    </w:p>
    <w:p w:rsidR="00E85A7B" w:rsidRPr="00E85A7B" w:rsidRDefault="00E85A7B" w:rsidP="00E85A7B">
      <w:pPr>
        <w:tabs>
          <w:tab w:val="num" w:pos="709"/>
        </w:tabs>
        <w:jc w:val="center"/>
        <w:rPr>
          <w:sz w:val="24"/>
        </w:rPr>
      </w:pPr>
    </w:p>
    <w:p w:rsidR="00E85A7B" w:rsidRPr="00E85A7B" w:rsidRDefault="00E85A7B" w:rsidP="00E85A7B">
      <w:pPr>
        <w:ind w:firstLine="720"/>
        <w:jc w:val="both"/>
        <w:rPr>
          <w:sz w:val="24"/>
        </w:rPr>
      </w:pPr>
      <w:r w:rsidRPr="00E85A7B">
        <w:rPr>
          <w:sz w:val="24"/>
        </w:rPr>
        <w:t>Pristigla je ponuda NOVI PODUZETNIK d.o.o., Valpovačka bb, Beli Manastir, na iznos od 772,50 kn bez PDV-a.</w:t>
      </w:r>
    </w:p>
    <w:p w:rsidR="00E85A7B" w:rsidRPr="00E85A7B" w:rsidRDefault="00E85A7B" w:rsidP="00E85A7B">
      <w:pPr>
        <w:tabs>
          <w:tab w:val="num" w:pos="0"/>
        </w:tabs>
        <w:jc w:val="both"/>
        <w:rPr>
          <w:sz w:val="24"/>
        </w:rPr>
      </w:pPr>
    </w:p>
    <w:p w:rsidR="00E85A7B" w:rsidRPr="00E85A7B" w:rsidRDefault="00E85A7B" w:rsidP="00E85A7B">
      <w:pPr>
        <w:tabs>
          <w:tab w:val="num" w:pos="709"/>
        </w:tabs>
        <w:jc w:val="center"/>
        <w:rPr>
          <w:sz w:val="24"/>
        </w:rPr>
      </w:pPr>
      <w:r w:rsidRPr="00E85A7B">
        <w:rPr>
          <w:sz w:val="24"/>
        </w:rPr>
        <w:t>Članak 4.</w:t>
      </w:r>
    </w:p>
    <w:p w:rsidR="00E85A7B" w:rsidRPr="00E85A7B" w:rsidRDefault="00E85A7B" w:rsidP="00E85A7B">
      <w:pPr>
        <w:tabs>
          <w:tab w:val="num" w:pos="709"/>
        </w:tabs>
        <w:jc w:val="both"/>
        <w:rPr>
          <w:sz w:val="24"/>
        </w:rPr>
      </w:pPr>
    </w:p>
    <w:p w:rsidR="00E85A7B" w:rsidRPr="00E85A7B" w:rsidRDefault="00E85A7B" w:rsidP="00E85A7B">
      <w:pPr>
        <w:tabs>
          <w:tab w:val="num" w:pos="709"/>
        </w:tabs>
        <w:jc w:val="both"/>
        <w:rPr>
          <w:sz w:val="24"/>
        </w:rPr>
      </w:pPr>
      <w:r w:rsidRPr="00E85A7B">
        <w:rPr>
          <w:sz w:val="24"/>
        </w:rPr>
        <w:lastRenderedPageBreak/>
        <w:tab/>
        <w:t xml:space="preserve">Sredstva za plaćanje nabave osigurana su u Proračunu Općine Antunovac za 2013. godinu sa pozicije R014 Usluge promidžbe i informiranja  - protokol.   </w:t>
      </w:r>
    </w:p>
    <w:p w:rsidR="00E85A7B" w:rsidRPr="00E85A7B" w:rsidRDefault="00E85A7B" w:rsidP="00E85A7B">
      <w:pPr>
        <w:jc w:val="center"/>
        <w:rPr>
          <w:sz w:val="24"/>
        </w:rPr>
      </w:pPr>
    </w:p>
    <w:p w:rsidR="00E85A7B" w:rsidRPr="00E85A7B" w:rsidRDefault="00E85A7B" w:rsidP="00E85A7B">
      <w:pPr>
        <w:jc w:val="center"/>
        <w:rPr>
          <w:sz w:val="24"/>
        </w:rPr>
      </w:pPr>
      <w:r w:rsidRPr="00E85A7B">
        <w:rPr>
          <w:sz w:val="24"/>
        </w:rPr>
        <w:t>Članak 5.</w:t>
      </w:r>
    </w:p>
    <w:p w:rsidR="00E85A7B" w:rsidRPr="00E85A7B" w:rsidRDefault="00E85A7B" w:rsidP="00E85A7B">
      <w:pPr>
        <w:jc w:val="both"/>
        <w:rPr>
          <w:sz w:val="24"/>
        </w:rPr>
      </w:pPr>
    </w:p>
    <w:p w:rsidR="00E85A7B" w:rsidRPr="00E85A7B" w:rsidRDefault="00E85A7B" w:rsidP="00E85A7B">
      <w:pPr>
        <w:jc w:val="both"/>
        <w:rPr>
          <w:sz w:val="24"/>
        </w:rPr>
      </w:pPr>
      <w:r w:rsidRPr="00E85A7B">
        <w:rPr>
          <w:sz w:val="24"/>
        </w:rPr>
        <w:tab/>
        <w:t>Ova Odluka stupa na snagu danom donošenja i objavit će se u «Službenom glasniku Općine Antunovac».</w:t>
      </w:r>
    </w:p>
    <w:p w:rsidR="00E85A7B" w:rsidRPr="00E85A7B" w:rsidRDefault="00E85A7B" w:rsidP="00E85A7B">
      <w:pPr>
        <w:jc w:val="both"/>
        <w:rPr>
          <w:sz w:val="24"/>
          <w:szCs w:val="24"/>
        </w:rPr>
      </w:pPr>
    </w:p>
    <w:p w:rsidR="00E85A7B" w:rsidRPr="00E85A7B" w:rsidRDefault="00E85A7B" w:rsidP="00E85A7B">
      <w:pPr>
        <w:jc w:val="both"/>
        <w:rPr>
          <w:sz w:val="24"/>
        </w:rPr>
      </w:pPr>
      <w:r w:rsidRPr="00E85A7B">
        <w:rPr>
          <w:sz w:val="24"/>
        </w:rPr>
        <w:t>KLASA: 032-03/13-01/02</w:t>
      </w:r>
    </w:p>
    <w:p w:rsidR="00E85A7B" w:rsidRPr="00E85A7B" w:rsidRDefault="00E85A7B" w:rsidP="00E85A7B">
      <w:pPr>
        <w:jc w:val="both"/>
        <w:rPr>
          <w:sz w:val="24"/>
          <w:szCs w:val="24"/>
        </w:rPr>
      </w:pPr>
      <w:r w:rsidRPr="00E85A7B">
        <w:rPr>
          <w:sz w:val="24"/>
          <w:szCs w:val="24"/>
        </w:rPr>
        <w:t>URBROJ: 2158/02-01-13-4</w:t>
      </w:r>
    </w:p>
    <w:p w:rsidR="00E85A7B" w:rsidRPr="00E85A7B" w:rsidRDefault="00E85A7B" w:rsidP="00E85A7B">
      <w:pPr>
        <w:rPr>
          <w:sz w:val="24"/>
        </w:rPr>
      </w:pPr>
      <w:r w:rsidRPr="00E85A7B">
        <w:rPr>
          <w:sz w:val="24"/>
        </w:rPr>
        <w:t>U Antunovcu, 13. veljače 2013. godine</w:t>
      </w:r>
      <w:r w:rsidRPr="00E85A7B">
        <w:rPr>
          <w:sz w:val="24"/>
        </w:rPr>
        <w:tab/>
        <w:t xml:space="preserve"> </w:t>
      </w:r>
    </w:p>
    <w:p w:rsidR="00E85A7B" w:rsidRPr="00E85A7B" w:rsidRDefault="00E85A7B" w:rsidP="007A49F5">
      <w:pPr>
        <w:ind w:left="2124"/>
        <w:jc w:val="center"/>
        <w:rPr>
          <w:sz w:val="24"/>
        </w:rPr>
      </w:pPr>
      <w:r w:rsidRPr="00E85A7B">
        <w:rPr>
          <w:sz w:val="24"/>
        </w:rPr>
        <w:t>Općinski načelnik</w:t>
      </w:r>
    </w:p>
    <w:p w:rsidR="00E85A7B" w:rsidRDefault="00E85A7B" w:rsidP="007A49F5">
      <w:pPr>
        <w:ind w:left="2124"/>
        <w:jc w:val="center"/>
        <w:rPr>
          <w:rFonts w:ascii="HRTimes" w:hAnsi="HRTimes"/>
          <w:sz w:val="24"/>
        </w:rPr>
      </w:pPr>
      <w:r w:rsidRPr="00E85A7B">
        <w:rPr>
          <w:rFonts w:ascii="HRTimes" w:hAnsi="HRTimes"/>
          <w:sz w:val="24"/>
        </w:rPr>
        <w:t>Ivan Anušić</w:t>
      </w:r>
    </w:p>
    <w:p w:rsidR="009907BC" w:rsidRPr="00E85A7B" w:rsidRDefault="00DF5E41" w:rsidP="009907BC">
      <w:pPr>
        <w:rPr>
          <w:rFonts w:ascii="HRTimes" w:hAnsi="HRTimes"/>
          <w:sz w:val="24"/>
        </w:rPr>
      </w:pPr>
      <w:r>
        <w:rPr>
          <w:rFonts w:ascii="HRTimes" w:hAnsi="HRTimes"/>
          <w:sz w:val="24"/>
        </w:rPr>
        <w:t>69.</w:t>
      </w:r>
    </w:p>
    <w:p w:rsidR="00E85A7B" w:rsidRPr="00E85A7B" w:rsidRDefault="00DA4688" w:rsidP="00E85A7B">
      <w:pPr>
        <w:tabs>
          <w:tab w:val="left" w:pos="0"/>
        </w:tabs>
        <w:jc w:val="both"/>
        <w:rPr>
          <w:sz w:val="24"/>
        </w:rPr>
      </w:pPr>
      <w:r>
        <w:rPr>
          <w:sz w:val="24"/>
        </w:rPr>
        <w:tab/>
      </w:r>
      <w:r w:rsidR="00E85A7B" w:rsidRPr="00E85A7B">
        <w:rPr>
          <w:sz w:val="24"/>
        </w:rPr>
        <w:t xml:space="preserve">Temeljem članka 18. stavak 3. Zakona o javnoj nabavi («Narodne novine» broj </w:t>
      </w:r>
      <w:r w:rsidR="00F619E3">
        <w:rPr>
          <w:sz w:val="24"/>
        </w:rPr>
        <w:t>90/11</w:t>
      </w:r>
      <w:r w:rsidR="00E85A7B" w:rsidRPr="00E85A7B">
        <w:rPr>
          <w:sz w:val="24"/>
        </w:rPr>
        <w:t>) i članka 45. Statuta Općine Antunovac («Službeni glasnik Općine Antunovac» broj 3/09), Općinski načelnik Općine Antunovac dana 14. veljače 2013. godine, donosi</w:t>
      </w:r>
    </w:p>
    <w:p w:rsidR="00E85A7B" w:rsidRPr="00E85A7B" w:rsidRDefault="00E85A7B" w:rsidP="00E85A7B">
      <w:pPr>
        <w:jc w:val="both"/>
        <w:rPr>
          <w:sz w:val="24"/>
        </w:rPr>
      </w:pPr>
    </w:p>
    <w:p w:rsidR="00E85A7B" w:rsidRPr="00E85A7B" w:rsidRDefault="00E85A7B" w:rsidP="00E85A7B">
      <w:pPr>
        <w:jc w:val="center"/>
        <w:rPr>
          <w:b/>
          <w:sz w:val="36"/>
          <w:szCs w:val="36"/>
        </w:rPr>
      </w:pPr>
      <w:r w:rsidRPr="00E85A7B">
        <w:rPr>
          <w:b/>
          <w:sz w:val="36"/>
          <w:szCs w:val="36"/>
        </w:rPr>
        <w:t>ODLUKU</w:t>
      </w:r>
    </w:p>
    <w:p w:rsidR="00E85A7B" w:rsidRPr="00E85A7B" w:rsidRDefault="00E85A7B" w:rsidP="00E85A7B">
      <w:pPr>
        <w:jc w:val="center"/>
        <w:rPr>
          <w:b/>
          <w:sz w:val="24"/>
          <w:szCs w:val="24"/>
        </w:rPr>
      </w:pPr>
      <w:r w:rsidRPr="00E85A7B">
        <w:rPr>
          <w:b/>
          <w:sz w:val="24"/>
          <w:szCs w:val="24"/>
        </w:rPr>
        <w:t>o nabavi izrade naljepnice logotip ZVG na svjetlećem totemu u Gospodarskoj zoni Antunovac</w:t>
      </w:r>
    </w:p>
    <w:p w:rsidR="00E85A7B" w:rsidRPr="00E85A7B" w:rsidRDefault="00E85A7B" w:rsidP="00E85A7B">
      <w:pPr>
        <w:jc w:val="both"/>
        <w:rPr>
          <w:sz w:val="24"/>
        </w:rPr>
      </w:pPr>
    </w:p>
    <w:p w:rsidR="00E85A7B" w:rsidRPr="00E85A7B" w:rsidRDefault="00E85A7B" w:rsidP="00E85A7B">
      <w:pPr>
        <w:jc w:val="center"/>
        <w:rPr>
          <w:sz w:val="24"/>
        </w:rPr>
      </w:pPr>
      <w:r w:rsidRPr="00E85A7B">
        <w:rPr>
          <w:sz w:val="24"/>
        </w:rPr>
        <w:t>Članak 1.</w:t>
      </w:r>
    </w:p>
    <w:p w:rsidR="00E85A7B" w:rsidRPr="00E85A7B" w:rsidRDefault="00E85A7B" w:rsidP="00E85A7B">
      <w:pPr>
        <w:jc w:val="center"/>
        <w:rPr>
          <w:sz w:val="24"/>
        </w:rPr>
      </w:pPr>
      <w:r w:rsidRPr="00E85A7B">
        <w:rPr>
          <w:sz w:val="24"/>
        </w:rPr>
        <w:tab/>
      </w:r>
      <w:r w:rsidRPr="00E85A7B">
        <w:rPr>
          <w:sz w:val="24"/>
        </w:rPr>
        <w:tab/>
      </w:r>
    </w:p>
    <w:p w:rsidR="00E85A7B" w:rsidRPr="00E85A7B" w:rsidRDefault="00E85A7B" w:rsidP="00E85A7B">
      <w:pPr>
        <w:tabs>
          <w:tab w:val="num" w:pos="709"/>
        </w:tabs>
        <w:jc w:val="both"/>
        <w:rPr>
          <w:sz w:val="24"/>
        </w:rPr>
      </w:pPr>
      <w:r w:rsidRPr="00E85A7B">
        <w:rPr>
          <w:sz w:val="24"/>
        </w:rPr>
        <w:tab/>
        <w:t>Naručitelj usluge: OPĆINA ANTUNOVAC, Antunovac, B. Radića 4, OIB 30812410980 a evidencijski broj nabave je 48/13.</w:t>
      </w:r>
    </w:p>
    <w:p w:rsidR="00E85A7B" w:rsidRPr="00E85A7B" w:rsidRDefault="00E85A7B" w:rsidP="00E85A7B">
      <w:pPr>
        <w:jc w:val="both"/>
        <w:rPr>
          <w:sz w:val="24"/>
        </w:rPr>
      </w:pPr>
      <w:r w:rsidRPr="00E85A7B">
        <w:rPr>
          <w:sz w:val="24"/>
        </w:rPr>
        <w:tab/>
        <w:t>Odgovorna osoba naručitelja je Ivan Anušić, Općinski načelnik Općine Antunovac.</w:t>
      </w:r>
    </w:p>
    <w:p w:rsidR="00E85A7B" w:rsidRPr="00E85A7B" w:rsidRDefault="00E85A7B" w:rsidP="00E85A7B">
      <w:pPr>
        <w:jc w:val="both"/>
        <w:rPr>
          <w:sz w:val="24"/>
        </w:rPr>
      </w:pPr>
    </w:p>
    <w:p w:rsidR="00E85A7B" w:rsidRPr="00E85A7B" w:rsidRDefault="00E85A7B" w:rsidP="00E85A7B">
      <w:pPr>
        <w:tabs>
          <w:tab w:val="num" w:pos="709"/>
        </w:tabs>
        <w:jc w:val="center"/>
        <w:rPr>
          <w:sz w:val="24"/>
        </w:rPr>
      </w:pPr>
      <w:r w:rsidRPr="00E85A7B">
        <w:rPr>
          <w:sz w:val="24"/>
        </w:rPr>
        <w:t>Članak 2.</w:t>
      </w:r>
    </w:p>
    <w:p w:rsidR="00E85A7B" w:rsidRPr="00E85A7B" w:rsidRDefault="00E85A7B" w:rsidP="00E85A7B">
      <w:pPr>
        <w:tabs>
          <w:tab w:val="left" w:pos="0"/>
          <w:tab w:val="left" w:pos="709"/>
        </w:tabs>
        <w:jc w:val="both"/>
        <w:rPr>
          <w:sz w:val="24"/>
          <w:szCs w:val="24"/>
        </w:rPr>
      </w:pPr>
    </w:p>
    <w:p w:rsidR="00E85A7B" w:rsidRPr="00E85A7B" w:rsidRDefault="00E85A7B" w:rsidP="00E85A7B">
      <w:pPr>
        <w:jc w:val="both"/>
        <w:rPr>
          <w:sz w:val="24"/>
          <w:szCs w:val="24"/>
        </w:rPr>
      </w:pPr>
      <w:r w:rsidRPr="00E85A7B">
        <w:tab/>
      </w:r>
      <w:r w:rsidRPr="00E85A7B">
        <w:rPr>
          <w:sz w:val="24"/>
          <w:szCs w:val="24"/>
        </w:rPr>
        <w:t xml:space="preserve"> Predmet nabave je: izrada naljepnice logotip ZVG na svjetlećem totemu u Gospodarskoj zoni Antunovac.</w:t>
      </w:r>
    </w:p>
    <w:p w:rsidR="00E85A7B" w:rsidRPr="00E85A7B" w:rsidRDefault="00E85A7B" w:rsidP="00E85A7B">
      <w:pPr>
        <w:jc w:val="both"/>
        <w:rPr>
          <w:sz w:val="24"/>
          <w:szCs w:val="24"/>
        </w:rPr>
      </w:pPr>
      <w:r w:rsidRPr="00E85A7B">
        <w:rPr>
          <w:sz w:val="24"/>
          <w:szCs w:val="24"/>
        </w:rPr>
        <w:t xml:space="preserve"> </w:t>
      </w:r>
    </w:p>
    <w:p w:rsidR="00E85A7B" w:rsidRPr="00E85A7B" w:rsidRDefault="00E85A7B" w:rsidP="00E85A7B">
      <w:pPr>
        <w:tabs>
          <w:tab w:val="num" w:pos="709"/>
        </w:tabs>
        <w:jc w:val="center"/>
        <w:rPr>
          <w:sz w:val="24"/>
        </w:rPr>
      </w:pPr>
      <w:r w:rsidRPr="00E85A7B">
        <w:rPr>
          <w:sz w:val="24"/>
        </w:rPr>
        <w:t>Članak 3.</w:t>
      </w:r>
    </w:p>
    <w:p w:rsidR="00E85A7B" w:rsidRPr="00E85A7B" w:rsidRDefault="00E85A7B" w:rsidP="00E85A7B">
      <w:pPr>
        <w:tabs>
          <w:tab w:val="num" w:pos="709"/>
        </w:tabs>
        <w:jc w:val="center"/>
        <w:rPr>
          <w:sz w:val="24"/>
        </w:rPr>
      </w:pPr>
    </w:p>
    <w:p w:rsidR="00E85A7B" w:rsidRPr="00E85A7B" w:rsidRDefault="00E85A7B" w:rsidP="00E85A7B">
      <w:pPr>
        <w:ind w:firstLine="720"/>
        <w:jc w:val="both"/>
        <w:rPr>
          <w:sz w:val="24"/>
        </w:rPr>
      </w:pPr>
      <w:r w:rsidRPr="00E85A7B">
        <w:rPr>
          <w:sz w:val="24"/>
        </w:rPr>
        <w:t>Pristigla je ponuda ČAROBNI TIM d.o.o., P. E. Savojskog 49, Osijek, na iznos od 400,00 kn bez PDV-a.</w:t>
      </w:r>
    </w:p>
    <w:p w:rsidR="00E85A7B" w:rsidRPr="00E85A7B" w:rsidRDefault="00E85A7B" w:rsidP="00E85A7B">
      <w:pPr>
        <w:tabs>
          <w:tab w:val="num" w:pos="0"/>
        </w:tabs>
        <w:jc w:val="both"/>
        <w:rPr>
          <w:sz w:val="24"/>
        </w:rPr>
      </w:pPr>
    </w:p>
    <w:p w:rsidR="00E85A7B" w:rsidRPr="00E85A7B" w:rsidRDefault="00E85A7B" w:rsidP="00E85A7B">
      <w:pPr>
        <w:tabs>
          <w:tab w:val="num" w:pos="709"/>
        </w:tabs>
        <w:jc w:val="center"/>
        <w:rPr>
          <w:sz w:val="24"/>
        </w:rPr>
      </w:pPr>
      <w:r w:rsidRPr="00E85A7B">
        <w:rPr>
          <w:sz w:val="24"/>
        </w:rPr>
        <w:lastRenderedPageBreak/>
        <w:t>Članak 4.</w:t>
      </w:r>
    </w:p>
    <w:p w:rsidR="00E85A7B" w:rsidRPr="00E85A7B" w:rsidRDefault="00E85A7B" w:rsidP="00E85A7B">
      <w:pPr>
        <w:tabs>
          <w:tab w:val="num" w:pos="709"/>
        </w:tabs>
        <w:jc w:val="both"/>
        <w:rPr>
          <w:sz w:val="24"/>
        </w:rPr>
      </w:pPr>
    </w:p>
    <w:p w:rsidR="00E85A7B" w:rsidRPr="00E85A7B" w:rsidRDefault="00E85A7B" w:rsidP="00E85A7B">
      <w:pPr>
        <w:tabs>
          <w:tab w:val="num" w:pos="709"/>
        </w:tabs>
        <w:jc w:val="both"/>
        <w:rPr>
          <w:sz w:val="24"/>
        </w:rPr>
      </w:pPr>
      <w:r w:rsidRPr="00E85A7B">
        <w:rPr>
          <w:sz w:val="24"/>
        </w:rPr>
        <w:tab/>
        <w:t xml:space="preserve">Sredstva za plaćanje nabave osigurana su u Proračunu Općine Antunovac za 2013. godinu sa pozicije R063a Gospodarska zona – održavanje.  </w:t>
      </w:r>
    </w:p>
    <w:p w:rsidR="00E85A7B" w:rsidRPr="00E85A7B" w:rsidRDefault="00E85A7B" w:rsidP="00E85A7B">
      <w:pPr>
        <w:jc w:val="center"/>
        <w:rPr>
          <w:sz w:val="24"/>
        </w:rPr>
      </w:pPr>
    </w:p>
    <w:p w:rsidR="00E85A7B" w:rsidRPr="00E85A7B" w:rsidRDefault="00E85A7B" w:rsidP="00E85A7B">
      <w:pPr>
        <w:jc w:val="center"/>
        <w:rPr>
          <w:sz w:val="24"/>
        </w:rPr>
      </w:pPr>
      <w:r w:rsidRPr="00E85A7B">
        <w:rPr>
          <w:sz w:val="24"/>
        </w:rPr>
        <w:t>Članak 5.</w:t>
      </w:r>
    </w:p>
    <w:p w:rsidR="00E85A7B" w:rsidRPr="00E85A7B" w:rsidRDefault="00E85A7B" w:rsidP="00E85A7B">
      <w:pPr>
        <w:jc w:val="both"/>
        <w:rPr>
          <w:sz w:val="24"/>
        </w:rPr>
      </w:pPr>
    </w:p>
    <w:p w:rsidR="00E85A7B" w:rsidRPr="00E85A7B" w:rsidRDefault="00E85A7B" w:rsidP="00E85A7B">
      <w:pPr>
        <w:jc w:val="both"/>
        <w:rPr>
          <w:sz w:val="24"/>
        </w:rPr>
      </w:pPr>
      <w:r w:rsidRPr="00E85A7B">
        <w:rPr>
          <w:sz w:val="24"/>
        </w:rPr>
        <w:tab/>
        <w:t>Ova Odluka stupa na snagu danom donošenja i objavit će se u «Službenom glasniku Općine Antunovac».</w:t>
      </w:r>
    </w:p>
    <w:p w:rsidR="00E85A7B" w:rsidRPr="00E85A7B" w:rsidRDefault="00E85A7B" w:rsidP="00E85A7B">
      <w:pPr>
        <w:jc w:val="both"/>
        <w:rPr>
          <w:sz w:val="24"/>
          <w:szCs w:val="24"/>
        </w:rPr>
      </w:pPr>
    </w:p>
    <w:p w:rsidR="00E85A7B" w:rsidRPr="00E85A7B" w:rsidRDefault="00E85A7B" w:rsidP="00E85A7B">
      <w:pPr>
        <w:jc w:val="both"/>
        <w:rPr>
          <w:sz w:val="24"/>
        </w:rPr>
      </w:pPr>
      <w:r w:rsidRPr="00E85A7B">
        <w:rPr>
          <w:sz w:val="24"/>
        </w:rPr>
        <w:t>KLASA: 302-01/13-01/04</w:t>
      </w:r>
    </w:p>
    <w:p w:rsidR="00E85A7B" w:rsidRPr="00E85A7B" w:rsidRDefault="00E85A7B" w:rsidP="00E85A7B">
      <w:pPr>
        <w:jc w:val="both"/>
        <w:rPr>
          <w:sz w:val="24"/>
          <w:szCs w:val="24"/>
        </w:rPr>
      </w:pPr>
      <w:r w:rsidRPr="00E85A7B">
        <w:rPr>
          <w:sz w:val="24"/>
          <w:szCs w:val="24"/>
        </w:rPr>
        <w:t>URBROJ: 2158/02-01-13-2</w:t>
      </w:r>
    </w:p>
    <w:p w:rsidR="00E85A7B" w:rsidRPr="00E85A7B" w:rsidRDefault="00E85A7B" w:rsidP="00E85A7B">
      <w:pPr>
        <w:rPr>
          <w:sz w:val="24"/>
        </w:rPr>
      </w:pPr>
      <w:r w:rsidRPr="00E85A7B">
        <w:rPr>
          <w:sz w:val="24"/>
        </w:rPr>
        <w:t>U Antunovcu, 14. veljače 2013. godine</w:t>
      </w:r>
      <w:r w:rsidRPr="00E85A7B">
        <w:rPr>
          <w:sz w:val="24"/>
        </w:rPr>
        <w:tab/>
        <w:t xml:space="preserve"> </w:t>
      </w:r>
    </w:p>
    <w:p w:rsidR="00E85A7B" w:rsidRPr="00E85A7B" w:rsidRDefault="00E85A7B" w:rsidP="007A49F5">
      <w:pPr>
        <w:ind w:left="2124"/>
        <w:jc w:val="center"/>
        <w:rPr>
          <w:sz w:val="24"/>
        </w:rPr>
      </w:pPr>
      <w:r w:rsidRPr="00E85A7B">
        <w:rPr>
          <w:sz w:val="24"/>
        </w:rPr>
        <w:t>Općinski načelnik</w:t>
      </w:r>
    </w:p>
    <w:p w:rsidR="00E85A7B" w:rsidRDefault="00E85A7B" w:rsidP="007A49F5">
      <w:pPr>
        <w:ind w:left="2124"/>
        <w:jc w:val="center"/>
        <w:rPr>
          <w:rFonts w:ascii="HRTimes" w:hAnsi="HRTimes"/>
          <w:sz w:val="24"/>
        </w:rPr>
      </w:pPr>
      <w:r w:rsidRPr="00E85A7B">
        <w:rPr>
          <w:rFonts w:ascii="HRTimes" w:hAnsi="HRTimes"/>
          <w:sz w:val="24"/>
        </w:rPr>
        <w:t>Ivan Anušić</w:t>
      </w:r>
    </w:p>
    <w:p w:rsidR="009907BC" w:rsidRPr="00E85A7B" w:rsidRDefault="00DF5E41" w:rsidP="009907BC">
      <w:pPr>
        <w:rPr>
          <w:rFonts w:ascii="HRTimes" w:hAnsi="HRTimes"/>
          <w:sz w:val="24"/>
        </w:rPr>
      </w:pPr>
      <w:r>
        <w:rPr>
          <w:rFonts w:ascii="HRTimes" w:hAnsi="HRTimes"/>
          <w:sz w:val="24"/>
        </w:rPr>
        <w:t>70.</w:t>
      </w:r>
    </w:p>
    <w:p w:rsidR="00E85A7B" w:rsidRPr="00E85A7B" w:rsidRDefault="00DA4688" w:rsidP="00E85A7B">
      <w:pPr>
        <w:tabs>
          <w:tab w:val="left" w:pos="0"/>
        </w:tabs>
        <w:jc w:val="both"/>
        <w:rPr>
          <w:sz w:val="24"/>
        </w:rPr>
      </w:pPr>
      <w:r>
        <w:rPr>
          <w:sz w:val="24"/>
        </w:rPr>
        <w:tab/>
      </w:r>
      <w:r w:rsidR="00E85A7B" w:rsidRPr="00E85A7B">
        <w:rPr>
          <w:sz w:val="24"/>
        </w:rPr>
        <w:t xml:space="preserve">Temeljem članka 18. stavak 3. Zakona o javnoj nabavi («Narodne novine» broj </w:t>
      </w:r>
      <w:r w:rsidR="00F619E3">
        <w:rPr>
          <w:sz w:val="24"/>
        </w:rPr>
        <w:t>90/11</w:t>
      </w:r>
      <w:r w:rsidR="00E85A7B" w:rsidRPr="00E85A7B">
        <w:rPr>
          <w:sz w:val="24"/>
        </w:rPr>
        <w:t>) i članka 45. Statuta Općine Antunovac («Službeni glasnik Općine Antunovac» broj 3/09), Općinski načelnik Općine Antunovac dana 14. veljače 2013. godine, donosi</w:t>
      </w:r>
    </w:p>
    <w:p w:rsidR="00E85A7B" w:rsidRPr="00E85A7B" w:rsidRDefault="00E85A7B" w:rsidP="00E85A7B">
      <w:pPr>
        <w:jc w:val="both"/>
        <w:rPr>
          <w:sz w:val="24"/>
        </w:rPr>
      </w:pPr>
    </w:p>
    <w:p w:rsidR="00E85A7B" w:rsidRPr="00E85A7B" w:rsidRDefault="00E85A7B" w:rsidP="00E85A7B">
      <w:pPr>
        <w:jc w:val="center"/>
        <w:rPr>
          <w:b/>
          <w:sz w:val="36"/>
          <w:szCs w:val="36"/>
        </w:rPr>
      </w:pPr>
      <w:r w:rsidRPr="00E85A7B">
        <w:rPr>
          <w:b/>
          <w:sz w:val="36"/>
          <w:szCs w:val="36"/>
        </w:rPr>
        <w:t>ODLUKU</w:t>
      </w:r>
    </w:p>
    <w:p w:rsidR="00E85A7B" w:rsidRPr="00E85A7B" w:rsidRDefault="00E85A7B" w:rsidP="00E85A7B">
      <w:pPr>
        <w:jc w:val="center"/>
        <w:rPr>
          <w:b/>
          <w:sz w:val="24"/>
          <w:szCs w:val="24"/>
        </w:rPr>
      </w:pPr>
      <w:r w:rsidRPr="00E85A7B">
        <w:rPr>
          <w:b/>
          <w:sz w:val="24"/>
          <w:szCs w:val="24"/>
        </w:rPr>
        <w:t>o nabavi sportske opreme za NK „Brijest“</w:t>
      </w:r>
    </w:p>
    <w:p w:rsidR="00E85A7B" w:rsidRPr="00E85A7B" w:rsidRDefault="00E85A7B" w:rsidP="00E85A7B">
      <w:pPr>
        <w:jc w:val="both"/>
        <w:rPr>
          <w:sz w:val="24"/>
        </w:rPr>
      </w:pPr>
    </w:p>
    <w:p w:rsidR="00E85A7B" w:rsidRPr="00E85A7B" w:rsidRDefault="00E85A7B" w:rsidP="00E85A7B">
      <w:pPr>
        <w:jc w:val="center"/>
        <w:rPr>
          <w:sz w:val="24"/>
        </w:rPr>
      </w:pPr>
      <w:r w:rsidRPr="00E85A7B">
        <w:rPr>
          <w:sz w:val="24"/>
        </w:rPr>
        <w:t>Članak 1.</w:t>
      </w:r>
    </w:p>
    <w:p w:rsidR="00E85A7B" w:rsidRPr="00E85A7B" w:rsidRDefault="00E85A7B" w:rsidP="00E85A7B">
      <w:pPr>
        <w:jc w:val="center"/>
        <w:rPr>
          <w:sz w:val="24"/>
        </w:rPr>
      </w:pPr>
      <w:r w:rsidRPr="00E85A7B">
        <w:rPr>
          <w:sz w:val="24"/>
        </w:rPr>
        <w:tab/>
      </w:r>
      <w:r w:rsidRPr="00E85A7B">
        <w:rPr>
          <w:sz w:val="24"/>
        </w:rPr>
        <w:tab/>
      </w:r>
    </w:p>
    <w:p w:rsidR="00E85A7B" w:rsidRPr="00E85A7B" w:rsidRDefault="00E85A7B" w:rsidP="00E85A7B">
      <w:pPr>
        <w:tabs>
          <w:tab w:val="num" w:pos="709"/>
        </w:tabs>
        <w:jc w:val="both"/>
        <w:rPr>
          <w:sz w:val="24"/>
        </w:rPr>
      </w:pPr>
      <w:r w:rsidRPr="00E85A7B">
        <w:rPr>
          <w:sz w:val="24"/>
        </w:rPr>
        <w:tab/>
        <w:t>Naručitelj usluge: OPĆINA ANTUNOVAC, Antunovac, B. Radića 4, OIB 30812410980 a evidencijski broj nabave je 94/13.</w:t>
      </w:r>
    </w:p>
    <w:p w:rsidR="00E85A7B" w:rsidRPr="00E85A7B" w:rsidRDefault="00E85A7B" w:rsidP="00E85A7B">
      <w:pPr>
        <w:jc w:val="both"/>
        <w:rPr>
          <w:sz w:val="24"/>
        </w:rPr>
      </w:pPr>
      <w:r w:rsidRPr="00E85A7B">
        <w:rPr>
          <w:sz w:val="24"/>
        </w:rPr>
        <w:tab/>
        <w:t>Odgovorna osoba naručitelja je Ivan Anušić, Općinski načelnik Općine Antunovac.</w:t>
      </w:r>
    </w:p>
    <w:p w:rsidR="00E85A7B" w:rsidRPr="00E85A7B" w:rsidRDefault="00E85A7B" w:rsidP="00E85A7B">
      <w:pPr>
        <w:jc w:val="both"/>
        <w:rPr>
          <w:sz w:val="24"/>
        </w:rPr>
      </w:pPr>
    </w:p>
    <w:p w:rsidR="00E85A7B" w:rsidRPr="00E85A7B" w:rsidRDefault="00E85A7B" w:rsidP="00E85A7B">
      <w:pPr>
        <w:tabs>
          <w:tab w:val="num" w:pos="709"/>
        </w:tabs>
        <w:jc w:val="center"/>
        <w:rPr>
          <w:sz w:val="24"/>
        </w:rPr>
      </w:pPr>
      <w:r w:rsidRPr="00E85A7B">
        <w:rPr>
          <w:sz w:val="24"/>
        </w:rPr>
        <w:t>Članak 2.</w:t>
      </w:r>
    </w:p>
    <w:p w:rsidR="00E85A7B" w:rsidRPr="00E85A7B" w:rsidRDefault="00E85A7B" w:rsidP="00E85A7B">
      <w:pPr>
        <w:tabs>
          <w:tab w:val="left" w:pos="0"/>
          <w:tab w:val="left" w:pos="709"/>
        </w:tabs>
        <w:jc w:val="both"/>
        <w:rPr>
          <w:sz w:val="24"/>
          <w:szCs w:val="24"/>
        </w:rPr>
      </w:pPr>
    </w:p>
    <w:p w:rsidR="00E85A7B" w:rsidRPr="00E85A7B" w:rsidRDefault="00E85A7B" w:rsidP="00E85A7B">
      <w:pPr>
        <w:jc w:val="both"/>
        <w:rPr>
          <w:sz w:val="24"/>
          <w:szCs w:val="24"/>
        </w:rPr>
      </w:pPr>
      <w:r w:rsidRPr="00E85A7B">
        <w:tab/>
      </w:r>
      <w:r w:rsidRPr="00E85A7B">
        <w:rPr>
          <w:sz w:val="24"/>
          <w:szCs w:val="24"/>
        </w:rPr>
        <w:t xml:space="preserve"> Predmet nabave je: sportska oprema za NK „Brijest“. </w:t>
      </w:r>
    </w:p>
    <w:p w:rsidR="00E85A7B" w:rsidRPr="00E85A7B" w:rsidRDefault="00E85A7B" w:rsidP="00E85A7B">
      <w:pPr>
        <w:tabs>
          <w:tab w:val="num" w:pos="709"/>
        </w:tabs>
        <w:jc w:val="center"/>
        <w:rPr>
          <w:sz w:val="24"/>
        </w:rPr>
      </w:pPr>
      <w:r w:rsidRPr="00E85A7B">
        <w:rPr>
          <w:sz w:val="24"/>
        </w:rPr>
        <w:t>Članak 3.</w:t>
      </w:r>
    </w:p>
    <w:p w:rsidR="00E85A7B" w:rsidRPr="00E85A7B" w:rsidRDefault="00E85A7B" w:rsidP="00E85A7B">
      <w:pPr>
        <w:tabs>
          <w:tab w:val="num" w:pos="709"/>
        </w:tabs>
        <w:jc w:val="center"/>
        <w:rPr>
          <w:sz w:val="24"/>
        </w:rPr>
      </w:pPr>
    </w:p>
    <w:p w:rsidR="00E85A7B" w:rsidRPr="00E85A7B" w:rsidRDefault="00E85A7B" w:rsidP="00E85A7B">
      <w:pPr>
        <w:ind w:firstLine="720"/>
        <w:jc w:val="both"/>
        <w:rPr>
          <w:sz w:val="24"/>
        </w:rPr>
      </w:pPr>
      <w:r w:rsidRPr="00E85A7B">
        <w:rPr>
          <w:sz w:val="24"/>
        </w:rPr>
        <w:t>Pristigla je ponuda FERIVI &amp; CO d.o.o., Osječka 88, Tenja, na iznos od 2.511,36 kn bez PDV-a.</w:t>
      </w:r>
    </w:p>
    <w:p w:rsidR="00E85A7B" w:rsidRPr="00E85A7B" w:rsidRDefault="00E85A7B" w:rsidP="00E85A7B">
      <w:pPr>
        <w:tabs>
          <w:tab w:val="num" w:pos="0"/>
        </w:tabs>
        <w:jc w:val="both"/>
        <w:rPr>
          <w:sz w:val="24"/>
        </w:rPr>
      </w:pPr>
    </w:p>
    <w:p w:rsidR="00E85A7B" w:rsidRPr="00E85A7B" w:rsidRDefault="00E85A7B" w:rsidP="00E85A7B">
      <w:pPr>
        <w:tabs>
          <w:tab w:val="num" w:pos="709"/>
        </w:tabs>
        <w:jc w:val="center"/>
        <w:rPr>
          <w:sz w:val="24"/>
        </w:rPr>
      </w:pPr>
      <w:r w:rsidRPr="00E85A7B">
        <w:rPr>
          <w:sz w:val="24"/>
        </w:rPr>
        <w:t>Članak 4.</w:t>
      </w:r>
    </w:p>
    <w:p w:rsidR="00E85A7B" w:rsidRPr="00E85A7B" w:rsidRDefault="00E85A7B" w:rsidP="00E85A7B">
      <w:pPr>
        <w:tabs>
          <w:tab w:val="num" w:pos="709"/>
        </w:tabs>
        <w:jc w:val="both"/>
        <w:rPr>
          <w:sz w:val="24"/>
        </w:rPr>
      </w:pPr>
    </w:p>
    <w:p w:rsidR="00E85A7B" w:rsidRPr="00E85A7B" w:rsidRDefault="00E85A7B" w:rsidP="00E85A7B">
      <w:pPr>
        <w:tabs>
          <w:tab w:val="num" w:pos="709"/>
        </w:tabs>
        <w:jc w:val="both"/>
        <w:rPr>
          <w:sz w:val="24"/>
        </w:rPr>
      </w:pPr>
      <w:r w:rsidRPr="00E85A7B">
        <w:rPr>
          <w:sz w:val="24"/>
        </w:rPr>
        <w:lastRenderedPageBreak/>
        <w:tab/>
        <w:t xml:space="preserve">Sredstva za plaćanje nabave osigurana su u Proračunu Općine Antunovac za 2013. godinu sa pozicije R134 Ostale potpore u športu. </w:t>
      </w:r>
    </w:p>
    <w:p w:rsidR="00E85A7B" w:rsidRPr="00E85A7B" w:rsidRDefault="00E85A7B" w:rsidP="00E85A7B">
      <w:pPr>
        <w:jc w:val="center"/>
        <w:rPr>
          <w:sz w:val="24"/>
        </w:rPr>
      </w:pPr>
    </w:p>
    <w:p w:rsidR="00E85A7B" w:rsidRPr="00E85A7B" w:rsidRDefault="00E85A7B" w:rsidP="00E85A7B">
      <w:pPr>
        <w:jc w:val="center"/>
        <w:rPr>
          <w:sz w:val="24"/>
        </w:rPr>
      </w:pPr>
      <w:r w:rsidRPr="00E85A7B">
        <w:rPr>
          <w:sz w:val="24"/>
        </w:rPr>
        <w:t>Članak 5.</w:t>
      </w:r>
    </w:p>
    <w:p w:rsidR="00E85A7B" w:rsidRPr="00E85A7B" w:rsidRDefault="00E85A7B" w:rsidP="00E85A7B">
      <w:pPr>
        <w:jc w:val="both"/>
        <w:rPr>
          <w:sz w:val="24"/>
        </w:rPr>
      </w:pPr>
    </w:p>
    <w:p w:rsidR="00E85A7B" w:rsidRPr="00E85A7B" w:rsidRDefault="00E85A7B" w:rsidP="00E85A7B">
      <w:pPr>
        <w:jc w:val="both"/>
        <w:rPr>
          <w:sz w:val="24"/>
        </w:rPr>
      </w:pPr>
      <w:r w:rsidRPr="00E85A7B">
        <w:rPr>
          <w:sz w:val="24"/>
        </w:rPr>
        <w:tab/>
        <w:t>Ova Odluka stupa na snagu danom donošenja i objavit će se u «Službenom glasniku Općine Antunovac».</w:t>
      </w:r>
    </w:p>
    <w:p w:rsidR="00E85A7B" w:rsidRPr="00E85A7B" w:rsidRDefault="00E85A7B" w:rsidP="00E85A7B">
      <w:pPr>
        <w:jc w:val="both"/>
        <w:rPr>
          <w:sz w:val="24"/>
          <w:szCs w:val="24"/>
        </w:rPr>
      </w:pPr>
    </w:p>
    <w:p w:rsidR="00E85A7B" w:rsidRPr="00E85A7B" w:rsidRDefault="00E85A7B" w:rsidP="00E85A7B">
      <w:pPr>
        <w:jc w:val="both"/>
        <w:rPr>
          <w:sz w:val="24"/>
        </w:rPr>
      </w:pPr>
      <w:r w:rsidRPr="00E85A7B">
        <w:rPr>
          <w:sz w:val="24"/>
        </w:rPr>
        <w:t>KLASA: 007-01/13-01/01</w:t>
      </w:r>
    </w:p>
    <w:p w:rsidR="00E85A7B" w:rsidRPr="00E85A7B" w:rsidRDefault="00E85A7B" w:rsidP="00E85A7B">
      <w:pPr>
        <w:jc w:val="both"/>
        <w:rPr>
          <w:sz w:val="24"/>
          <w:szCs w:val="24"/>
        </w:rPr>
      </w:pPr>
      <w:r w:rsidRPr="00E85A7B">
        <w:rPr>
          <w:sz w:val="24"/>
          <w:szCs w:val="24"/>
        </w:rPr>
        <w:t>URBROJ: 2158/02-01-13-6</w:t>
      </w:r>
    </w:p>
    <w:p w:rsidR="00E85A7B" w:rsidRPr="00E85A7B" w:rsidRDefault="00E85A7B" w:rsidP="00E85A7B">
      <w:pPr>
        <w:rPr>
          <w:sz w:val="24"/>
        </w:rPr>
      </w:pPr>
      <w:r w:rsidRPr="00E85A7B">
        <w:rPr>
          <w:sz w:val="24"/>
        </w:rPr>
        <w:t>U Antunovcu, 14. veljače 2013. godine</w:t>
      </w:r>
      <w:r w:rsidRPr="00E85A7B">
        <w:rPr>
          <w:sz w:val="24"/>
        </w:rPr>
        <w:tab/>
        <w:t xml:space="preserve"> </w:t>
      </w:r>
    </w:p>
    <w:p w:rsidR="00E85A7B" w:rsidRPr="00E85A7B" w:rsidRDefault="00E85A7B" w:rsidP="007A49F5">
      <w:pPr>
        <w:ind w:left="2124"/>
        <w:jc w:val="center"/>
        <w:rPr>
          <w:sz w:val="24"/>
        </w:rPr>
      </w:pPr>
      <w:r w:rsidRPr="00E85A7B">
        <w:rPr>
          <w:sz w:val="24"/>
        </w:rPr>
        <w:t>Općinski načelnik</w:t>
      </w:r>
    </w:p>
    <w:p w:rsidR="00E85A7B" w:rsidRDefault="00E85A7B" w:rsidP="007A49F5">
      <w:pPr>
        <w:ind w:left="2124"/>
        <w:jc w:val="center"/>
        <w:rPr>
          <w:rFonts w:ascii="HRTimes" w:hAnsi="HRTimes"/>
          <w:sz w:val="24"/>
        </w:rPr>
      </w:pPr>
      <w:r w:rsidRPr="00E85A7B">
        <w:rPr>
          <w:rFonts w:ascii="HRTimes" w:hAnsi="HRTimes"/>
          <w:sz w:val="24"/>
        </w:rPr>
        <w:t>Ivan Anušić</w:t>
      </w:r>
    </w:p>
    <w:p w:rsidR="009907BC" w:rsidRPr="00E85A7B" w:rsidRDefault="00DF5E41" w:rsidP="009907BC">
      <w:pPr>
        <w:rPr>
          <w:rFonts w:ascii="HRTimes" w:hAnsi="HRTimes"/>
          <w:sz w:val="24"/>
        </w:rPr>
      </w:pPr>
      <w:r>
        <w:rPr>
          <w:rFonts w:ascii="HRTimes" w:hAnsi="HRTimes"/>
          <w:sz w:val="24"/>
        </w:rPr>
        <w:t>71.</w:t>
      </w:r>
    </w:p>
    <w:p w:rsidR="00E85A7B" w:rsidRPr="00E85A7B" w:rsidRDefault="00DA4688" w:rsidP="00E85A7B">
      <w:pPr>
        <w:tabs>
          <w:tab w:val="left" w:pos="0"/>
        </w:tabs>
        <w:jc w:val="both"/>
        <w:rPr>
          <w:sz w:val="24"/>
        </w:rPr>
      </w:pPr>
      <w:r>
        <w:rPr>
          <w:sz w:val="24"/>
        </w:rPr>
        <w:tab/>
      </w:r>
      <w:r w:rsidR="00E85A7B" w:rsidRPr="00E85A7B">
        <w:rPr>
          <w:sz w:val="24"/>
        </w:rPr>
        <w:t xml:space="preserve">Temeljem članka 18. stavak 3. Zakona o javnoj nabavi («Narodne novine» broj </w:t>
      </w:r>
      <w:r w:rsidR="00F619E3">
        <w:rPr>
          <w:sz w:val="24"/>
        </w:rPr>
        <w:t>90/11</w:t>
      </w:r>
      <w:r w:rsidR="00E85A7B" w:rsidRPr="00E85A7B">
        <w:rPr>
          <w:sz w:val="24"/>
        </w:rPr>
        <w:t>) i članka 45. Statuta Općine Antunovac («Službeni glasnik Općine Antunovac» broj 3/09), Općinski načelnik Općine Antunovac dana 15. veljače 2013. godine, donosi</w:t>
      </w:r>
    </w:p>
    <w:p w:rsidR="00E85A7B" w:rsidRPr="00E85A7B" w:rsidRDefault="00E85A7B" w:rsidP="00E85A7B">
      <w:pPr>
        <w:jc w:val="both"/>
        <w:rPr>
          <w:sz w:val="24"/>
        </w:rPr>
      </w:pPr>
    </w:p>
    <w:p w:rsidR="00E85A7B" w:rsidRPr="00E85A7B" w:rsidRDefault="00E85A7B" w:rsidP="00E85A7B">
      <w:pPr>
        <w:jc w:val="center"/>
        <w:rPr>
          <w:b/>
          <w:sz w:val="36"/>
          <w:szCs w:val="36"/>
        </w:rPr>
      </w:pPr>
      <w:r w:rsidRPr="00E85A7B">
        <w:rPr>
          <w:b/>
          <w:sz w:val="36"/>
          <w:szCs w:val="36"/>
        </w:rPr>
        <w:t>ODLUKU</w:t>
      </w:r>
    </w:p>
    <w:p w:rsidR="00E85A7B" w:rsidRPr="00E85A7B" w:rsidRDefault="00E85A7B" w:rsidP="00E85A7B">
      <w:pPr>
        <w:jc w:val="center"/>
        <w:rPr>
          <w:b/>
          <w:sz w:val="24"/>
          <w:szCs w:val="24"/>
        </w:rPr>
      </w:pPr>
      <w:r w:rsidRPr="00E85A7B">
        <w:rPr>
          <w:b/>
          <w:sz w:val="24"/>
          <w:szCs w:val="24"/>
        </w:rPr>
        <w:t>o nabavi izrade priključka za svjetleći totem u Gospodarskoj zoni Antunovac</w:t>
      </w:r>
    </w:p>
    <w:p w:rsidR="00E85A7B" w:rsidRPr="00E85A7B" w:rsidRDefault="00E85A7B" w:rsidP="00E85A7B">
      <w:pPr>
        <w:jc w:val="both"/>
        <w:rPr>
          <w:sz w:val="24"/>
        </w:rPr>
      </w:pPr>
    </w:p>
    <w:p w:rsidR="00E85A7B" w:rsidRPr="00E85A7B" w:rsidRDefault="00E85A7B" w:rsidP="00E85A7B">
      <w:pPr>
        <w:jc w:val="center"/>
        <w:rPr>
          <w:sz w:val="24"/>
        </w:rPr>
      </w:pPr>
      <w:r w:rsidRPr="00E85A7B">
        <w:rPr>
          <w:sz w:val="24"/>
        </w:rPr>
        <w:t>Članak 1.</w:t>
      </w:r>
    </w:p>
    <w:p w:rsidR="00E85A7B" w:rsidRPr="00E85A7B" w:rsidRDefault="00E85A7B" w:rsidP="00E85A7B">
      <w:pPr>
        <w:jc w:val="center"/>
        <w:rPr>
          <w:sz w:val="24"/>
        </w:rPr>
      </w:pPr>
      <w:r w:rsidRPr="00E85A7B">
        <w:rPr>
          <w:sz w:val="24"/>
        </w:rPr>
        <w:tab/>
      </w:r>
      <w:r w:rsidRPr="00E85A7B">
        <w:rPr>
          <w:sz w:val="24"/>
        </w:rPr>
        <w:tab/>
      </w:r>
    </w:p>
    <w:p w:rsidR="00E85A7B" w:rsidRPr="00E85A7B" w:rsidRDefault="00E85A7B" w:rsidP="00E85A7B">
      <w:pPr>
        <w:tabs>
          <w:tab w:val="num" w:pos="709"/>
        </w:tabs>
        <w:jc w:val="both"/>
        <w:rPr>
          <w:sz w:val="24"/>
        </w:rPr>
      </w:pPr>
      <w:r w:rsidRPr="00E85A7B">
        <w:rPr>
          <w:sz w:val="24"/>
        </w:rPr>
        <w:tab/>
        <w:t>Naručitelj usluge: OPĆINA ANTUNOVAC, Antunovac, B. Radića 4, OIB 30812410980 a evidencijski broj nabave je 48/13.</w:t>
      </w:r>
    </w:p>
    <w:p w:rsidR="00E85A7B" w:rsidRPr="00E85A7B" w:rsidRDefault="00E85A7B" w:rsidP="00E85A7B">
      <w:pPr>
        <w:jc w:val="both"/>
        <w:rPr>
          <w:sz w:val="24"/>
        </w:rPr>
      </w:pPr>
      <w:r w:rsidRPr="00E85A7B">
        <w:rPr>
          <w:sz w:val="24"/>
        </w:rPr>
        <w:tab/>
        <w:t>Odgovorna osoba naručitelja je Ivan Anušić, Općinski načelnik Općine Antunovac.</w:t>
      </w:r>
    </w:p>
    <w:p w:rsidR="00E85A7B" w:rsidRPr="00E85A7B" w:rsidRDefault="00E85A7B" w:rsidP="00E85A7B">
      <w:pPr>
        <w:jc w:val="both"/>
        <w:rPr>
          <w:sz w:val="24"/>
        </w:rPr>
      </w:pPr>
    </w:p>
    <w:p w:rsidR="00E85A7B" w:rsidRPr="00E85A7B" w:rsidRDefault="00E85A7B" w:rsidP="00E85A7B">
      <w:pPr>
        <w:tabs>
          <w:tab w:val="num" w:pos="709"/>
        </w:tabs>
        <w:jc w:val="center"/>
        <w:rPr>
          <w:sz w:val="24"/>
        </w:rPr>
      </w:pPr>
      <w:r w:rsidRPr="00E85A7B">
        <w:rPr>
          <w:sz w:val="24"/>
        </w:rPr>
        <w:t>Članak 2.</w:t>
      </w:r>
    </w:p>
    <w:p w:rsidR="00E85A7B" w:rsidRPr="00E85A7B" w:rsidRDefault="00E85A7B" w:rsidP="00E85A7B">
      <w:pPr>
        <w:tabs>
          <w:tab w:val="left" w:pos="0"/>
          <w:tab w:val="left" w:pos="709"/>
        </w:tabs>
        <w:jc w:val="both"/>
        <w:rPr>
          <w:sz w:val="24"/>
          <w:szCs w:val="24"/>
        </w:rPr>
      </w:pPr>
    </w:p>
    <w:p w:rsidR="00E85A7B" w:rsidRPr="00E85A7B" w:rsidRDefault="00E85A7B" w:rsidP="00E85A7B">
      <w:pPr>
        <w:jc w:val="both"/>
        <w:rPr>
          <w:sz w:val="24"/>
          <w:szCs w:val="24"/>
        </w:rPr>
      </w:pPr>
      <w:r w:rsidRPr="00E85A7B">
        <w:tab/>
      </w:r>
      <w:r w:rsidRPr="00E85A7B">
        <w:rPr>
          <w:sz w:val="24"/>
          <w:szCs w:val="24"/>
        </w:rPr>
        <w:t xml:space="preserve"> Predmet nabave je: izrada priključka za svjetleći totem u Gospodarskoj zoni Antunovac.</w:t>
      </w:r>
    </w:p>
    <w:p w:rsidR="00E85A7B" w:rsidRPr="00E85A7B" w:rsidRDefault="00E85A7B" w:rsidP="00E85A7B">
      <w:pPr>
        <w:jc w:val="both"/>
        <w:rPr>
          <w:sz w:val="24"/>
          <w:szCs w:val="24"/>
        </w:rPr>
      </w:pPr>
      <w:r w:rsidRPr="00E85A7B">
        <w:rPr>
          <w:sz w:val="24"/>
          <w:szCs w:val="24"/>
        </w:rPr>
        <w:t xml:space="preserve"> </w:t>
      </w:r>
    </w:p>
    <w:p w:rsidR="00E85A7B" w:rsidRPr="00E85A7B" w:rsidRDefault="00E85A7B" w:rsidP="00E85A7B">
      <w:pPr>
        <w:tabs>
          <w:tab w:val="num" w:pos="709"/>
        </w:tabs>
        <w:jc w:val="center"/>
        <w:rPr>
          <w:sz w:val="24"/>
        </w:rPr>
      </w:pPr>
      <w:r w:rsidRPr="00E85A7B">
        <w:rPr>
          <w:sz w:val="24"/>
        </w:rPr>
        <w:t>Članak 3.</w:t>
      </w:r>
    </w:p>
    <w:p w:rsidR="00E85A7B" w:rsidRPr="00E85A7B" w:rsidRDefault="00E85A7B" w:rsidP="00E85A7B">
      <w:pPr>
        <w:tabs>
          <w:tab w:val="num" w:pos="709"/>
        </w:tabs>
        <w:jc w:val="center"/>
        <w:rPr>
          <w:sz w:val="24"/>
        </w:rPr>
      </w:pPr>
    </w:p>
    <w:p w:rsidR="00E85A7B" w:rsidRPr="00E85A7B" w:rsidRDefault="00E85A7B" w:rsidP="00E85A7B">
      <w:pPr>
        <w:ind w:firstLine="720"/>
        <w:jc w:val="both"/>
        <w:rPr>
          <w:sz w:val="24"/>
        </w:rPr>
      </w:pPr>
      <w:r w:rsidRPr="00E85A7B">
        <w:rPr>
          <w:sz w:val="24"/>
        </w:rPr>
        <w:t>Pristigla je ponuda PRESA d.o.o., Zagrebačka 35, Višnjevac, na iznos od 4.672,00 kn bez PDV-a.</w:t>
      </w:r>
    </w:p>
    <w:p w:rsidR="00E85A7B" w:rsidRPr="00E85A7B" w:rsidRDefault="00E85A7B" w:rsidP="00E85A7B">
      <w:pPr>
        <w:tabs>
          <w:tab w:val="num" w:pos="0"/>
        </w:tabs>
        <w:jc w:val="both"/>
        <w:rPr>
          <w:sz w:val="24"/>
        </w:rPr>
      </w:pPr>
    </w:p>
    <w:p w:rsidR="00E85A7B" w:rsidRPr="00E85A7B" w:rsidRDefault="00E85A7B" w:rsidP="00E85A7B">
      <w:pPr>
        <w:tabs>
          <w:tab w:val="num" w:pos="709"/>
        </w:tabs>
        <w:jc w:val="center"/>
        <w:rPr>
          <w:sz w:val="24"/>
        </w:rPr>
      </w:pPr>
      <w:r w:rsidRPr="00E85A7B">
        <w:rPr>
          <w:sz w:val="24"/>
        </w:rPr>
        <w:t>Članak 4.</w:t>
      </w:r>
    </w:p>
    <w:p w:rsidR="00E85A7B" w:rsidRPr="00E85A7B" w:rsidRDefault="00E85A7B" w:rsidP="00E85A7B">
      <w:pPr>
        <w:tabs>
          <w:tab w:val="num" w:pos="709"/>
        </w:tabs>
        <w:jc w:val="both"/>
        <w:rPr>
          <w:sz w:val="24"/>
        </w:rPr>
      </w:pPr>
      <w:r w:rsidRPr="00E85A7B">
        <w:rPr>
          <w:sz w:val="24"/>
        </w:rPr>
        <w:lastRenderedPageBreak/>
        <w:tab/>
        <w:t xml:space="preserve">Sredstva za plaćanje nabave osigurana su u Proračunu Općine Antunovac za 2013. godinu sa pozicije R063a Gospodarska zona – održavanje.  </w:t>
      </w:r>
    </w:p>
    <w:p w:rsidR="00E85A7B" w:rsidRPr="00E85A7B" w:rsidRDefault="00E85A7B" w:rsidP="00E85A7B">
      <w:pPr>
        <w:jc w:val="center"/>
        <w:rPr>
          <w:sz w:val="24"/>
        </w:rPr>
      </w:pPr>
    </w:p>
    <w:p w:rsidR="00E85A7B" w:rsidRPr="00E85A7B" w:rsidRDefault="00E85A7B" w:rsidP="00E85A7B">
      <w:pPr>
        <w:jc w:val="center"/>
        <w:rPr>
          <w:sz w:val="24"/>
        </w:rPr>
      </w:pPr>
      <w:r w:rsidRPr="00E85A7B">
        <w:rPr>
          <w:sz w:val="24"/>
        </w:rPr>
        <w:t>Članak 5.</w:t>
      </w:r>
    </w:p>
    <w:p w:rsidR="00E85A7B" w:rsidRPr="00E85A7B" w:rsidRDefault="00E85A7B" w:rsidP="00E85A7B">
      <w:pPr>
        <w:jc w:val="both"/>
        <w:rPr>
          <w:sz w:val="24"/>
        </w:rPr>
      </w:pPr>
    </w:p>
    <w:p w:rsidR="00E85A7B" w:rsidRPr="00E85A7B" w:rsidRDefault="00E85A7B" w:rsidP="00E85A7B">
      <w:pPr>
        <w:jc w:val="both"/>
        <w:rPr>
          <w:sz w:val="24"/>
        </w:rPr>
      </w:pPr>
      <w:r w:rsidRPr="00E85A7B">
        <w:rPr>
          <w:sz w:val="24"/>
        </w:rPr>
        <w:tab/>
        <w:t>Ova Odluka stupa na snagu danom donošenja i objavit će se u «Službenom glasniku Općine Antunovac».</w:t>
      </w:r>
    </w:p>
    <w:p w:rsidR="00E85A7B" w:rsidRPr="00E85A7B" w:rsidRDefault="00E85A7B" w:rsidP="00E85A7B">
      <w:pPr>
        <w:jc w:val="both"/>
        <w:rPr>
          <w:sz w:val="24"/>
          <w:szCs w:val="24"/>
        </w:rPr>
      </w:pPr>
    </w:p>
    <w:p w:rsidR="00E85A7B" w:rsidRPr="00E85A7B" w:rsidRDefault="00E85A7B" w:rsidP="00E85A7B">
      <w:pPr>
        <w:jc w:val="both"/>
        <w:rPr>
          <w:sz w:val="24"/>
        </w:rPr>
      </w:pPr>
      <w:r w:rsidRPr="00E85A7B">
        <w:rPr>
          <w:sz w:val="24"/>
        </w:rPr>
        <w:t>KLASA: 302-01/13-01/04</w:t>
      </w:r>
    </w:p>
    <w:p w:rsidR="00E85A7B" w:rsidRPr="00E85A7B" w:rsidRDefault="00E85A7B" w:rsidP="00E85A7B">
      <w:pPr>
        <w:jc w:val="both"/>
        <w:rPr>
          <w:sz w:val="24"/>
          <w:szCs w:val="24"/>
        </w:rPr>
      </w:pPr>
      <w:r w:rsidRPr="00E85A7B">
        <w:rPr>
          <w:sz w:val="24"/>
          <w:szCs w:val="24"/>
        </w:rPr>
        <w:t>URBROJ: 2158/02-01-13-4</w:t>
      </w:r>
    </w:p>
    <w:p w:rsidR="00E85A7B" w:rsidRPr="00E85A7B" w:rsidRDefault="00E85A7B" w:rsidP="00E85A7B">
      <w:pPr>
        <w:rPr>
          <w:sz w:val="24"/>
        </w:rPr>
      </w:pPr>
      <w:r w:rsidRPr="00E85A7B">
        <w:rPr>
          <w:sz w:val="24"/>
        </w:rPr>
        <w:t>U Antunovcu, 15. veljače 2013. godine</w:t>
      </w:r>
      <w:r w:rsidRPr="00E85A7B">
        <w:rPr>
          <w:sz w:val="24"/>
        </w:rPr>
        <w:tab/>
        <w:t xml:space="preserve"> </w:t>
      </w:r>
    </w:p>
    <w:p w:rsidR="00E85A7B" w:rsidRPr="00E85A7B" w:rsidRDefault="00E85A7B" w:rsidP="007A49F5">
      <w:pPr>
        <w:ind w:left="2124"/>
        <w:jc w:val="center"/>
        <w:rPr>
          <w:sz w:val="24"/>
        </w:rPr>
      </w:pPr>
      <w:r w:rsidRPr="00E85A7B">
        <w:rPr>
          <w:sz w:val="24"/>
        </w:rPr>
        <w:t>Općinski načelnik</w:t>
      </w:r>
    </w:p>
    <w:p w:rsidR="00E85A7B" w:rsidRDefault="00E85A7B" w:rsidP="007A49F5">
      <w:pPr>
        <w:ind w:left="2124"/>
        <w:jc w:val="center"/>
        <w:rPr>
          <w:rFonts w:ascii="HRTimes" w:hAnsi="HRTimes"/>
          <w:sz w:val="24"/>
        </w:rPr>
      </w:pPr>
      <w:r w:rsidRPr="00E85A7B">
        <w:rPr>
          <w:rFonts w:ascii="HRTimes" w:hAnsi="HRTimes"/>
          <w:sz w:val="24"/>
        </w:rPr>
        <w:t>Ivan Anušić</w:t>
      </w:r>
    </w:p>
    <w:p w:rsidR="009907BC" w:rsidRPr="00E85A7B" w:rsidRDefault="00DF5E41" w:rsidP="009907BC">
      <w:pPr>
        <w:rPr>
          <w:rFonts w:ascii="HRTimes" w:hAnsi="HRTimes"/>
          <w:sz w:val="24"/>
        </w:rPr>
      </w:pPr>
      <w:r>
        <w:rPr>
          <w:rFonts w:ascii="HRTimes" w:hAnsi="HRTimes"/>
          <w:sz w:val="24"/>
        </w:rPr>
        <w:t>72.</w:t>
      </w:r>
    </w:p>
    <w:p w:rsidR="00E85A7B" w:rsidRPr="00E85A7B" w:rsidRDefault="00DA4688" w:rsidP="00E85A7B">
      <w:pPr>
        <w:tabs>
          <w:tab w:val="left" w:pos="0"/>
        </w:tabs>
        <w:jc w:val="both"/>
        <w:rPr>
          <w:sz w:val="24"/>
        </w:rPr>
      </w:pPr>
      <w:r>
        <w:rPr>
          <w:sz w:val="24"/>
        </w:rPr>
        <w:tab/>
      </w:r>
      <w:r w:rsidR="00E85A7B" w:rsidRPr="00E85A7B">
        <w:rPr>
          <w:sz w:val="24"/>
        </w:rPr>
        <w:t xml:space="preserve">Temeljem članka 18. stavak 3. Zakona o javnoj nabavi («Narodne novine» broj </w:t>
      </w:r>
      <w:r w:rsidR="00F619E3">
        <w:rPr>
          <w:sz w:val="24"/>
        </w:rPr>
        <w:t>90/11</w:t>
      </w:r>
      <w:r w:rsidR="00E85A7B" w:rsidRPr="00E85A7B">
        <w:rPr>
          <w:sz w:val="24"/>
        </w:rPr>
        <w:t>) i članka 45. Statuta Općine Antunovac («Službeni glasnik Općine Antunovac» broj 3/09), Općinski načelnik Općine Antunovac dana 15. veljače 2013. godine, donosi</w:t>
      </w:r>
    </w:p>
    <w:p w:rsidR="00E85A7B" w:rsidRPr="00E85A7B" w:rsidRDefault="00E85A7B" w:rsidP="00E85A7B">
      <w:pPr>
        <w:jc w:val="both"/>
        <w:rPr>
          <w:sz w:val="24"/>
        </w:rPr>
      </w:pPr>
    </w:p>
    <w:p w:rsidR="00E85A7B" w:rsidRPr="00E85A7B" w:rsidRDefault="00E85A7B" w:rsidP="00E85A7B">
      <w:pPr>
        <w:jc w:val="center"/>
        <w:rPr>
          <w:b/>
          <w:sz w:val="36"/>
          <w:szCs w:val="36"/>
        </w:rPr>
      </w:pPr>
      <w:r w:rsidRPr="00E85A7B">
        <w:rPr>
          <w:b/>
          <w:sz w:val="36"/>
          <w:szCs w:val="36"/>
        </w:rPr>
        <w:t>ODLUKU</w:t>
      </w:r>
    </w:p>
    <w:p w:rsidR="00E85A7B" w:rsidRPr="00E85A7B" w:rsidRDefault="00E85A7B" w:rsidP="00E85A7B">
      <w:pPr>
        <w:jc w:val="center"/>
        <w:rPr>
          <w:b/>
          <w:sz w:val="24"/>
          <w:szCs w:val="24"/>
        </w:rPr>
      </w:pPr>
      <w:r w:rsidRPr="00E85A7B">
        <w:rPr>
          <w:b/>
          <w:sz w:val="24"/>
          <w:szCs w:val="24"/>
        </w:rPr>
        <w:t xml:space="preserve">o nabavi metalnih regala za skladište ispod tribina NK „Slavonije“ u Ivanovcu </w:t>
      </w:r>
    </w:p>
    <w:p w:rsidR="00E85A7B" w:rsidRPr="00E85A7B" w:rsidRDefault="00E85A7B" w:rsidP="00E85A7B">
      <w:pPr>
        <w:jc w:val="both"/>
        <w:rPr>
          <w:sz w:val="24"/>
        </w:rPr>
      </w:pPr>
    </w:p>
    <w:p w:rsidR="00E85A7B" w:rsidRPr="00E85A7B" w:rsidRDefault="00E85A7B" w:rsidP="00E85A7B">
      <w:pPr>
        <w:jc w:val="center"/>
        <w:rPr>
          <w:sz w:val="24"/>
        </w:rPr>
      </w:pPr>
      <w:r w:rsidRPr="00E85A7B">
        <w:rPr>
          <w:sz w:val="24"/>
        </w:rPr>
        <w:t>Članak 1.</w:t>
      </w:r>
    </w:p>
    <w:p w:rsidR="00E85A7B" w:rsidRPr="00E85A7B" w:rsidRDefault="00E85A7B" w:rsidP="00E85A7B">
      <w:pPr>
        <w:jc w:val="center"/>
        <w:rPr>
          <w:sz w:val="24"/>
        </w:rPr>
      </w:pPr>
      <w:r w:rsidRPr="00E85A7B">
        <w:rPr>
          <w:sz w:val="24"/>
        </w:rPr>
        <w:tab/>
      </w:r>
      <w:r w:rsidRPr="00E85A7B">
        <w:rPr>
          <w:sz w:val="24"/>
        </w:rPr>
        <w:tab/>
      </w:r>
    </w:p>
    <w:p w:rsidR="00E85A7B" w:rsidRPr="00E85A7B" w:rsidRDefault="00E85A7B" w:rsidP="00E85A7B">
      <w:pPr>
        <w:tabs>
          <w:tab w:val="num" w:pos="709"/>
        </w:tabs>
        <w:jc w:val="both"/>
        <w:rPr>
          <w:sz w:val="24"/>
        </w:rPr>
      </w:pPr>
      <w:r w:rsidRPr="00E85A7B">
        <w:rPr>
          <w:sz w:val="24"/>
        </w:rPr>
        <w:tab/>
        <w:t>Naručitelj usluge: OPĆINA ANTUNOVAC, Antunovac, B. Radića 4, OIB 30812410980 a evidencijski broj nabave je 68/13.</w:t>
      </w:r>
    </w:p>
    <w:p w:rsidR="00E85A7B" w:rsidRPr="00E85A7B" w:rsidRDefault="00E85A7B" w:rsidP="00E85A7B">
      <w:pPr>
        <w:jc w:val="both"/>
        <w:rPr>
          <w:sz w:val="24"/>
        </w:rPr>
      </w:pPr>
      <w:r w:rsidRPr="00E85A7B">
        <w:rPr>
          <w:sz w:val="24"/>
        </w:rPr>
        <w:tab/>
        <w:t>Odgovorna osoba naručitelja je Ivan Anušić, Općinski načelnik Općine Antunovac.</w:t>
      </w:r>
    </w:p>
    <w:p w:rsidR="00E85A7B" w:rsidRPr="00E85A7B" w:rsidRDefault="00E85A7B" w:rsidP="00E85A7B">
      <w:pPr>
        <w:jc w:val="both"/>
        <w:rPr>
          <w:sz w:val="24"/>
        </w:rPr>
      </w:pPr>
    </w:p>
    <w:p w:rsidR="00E85A7B" w:rsidRPr="00E85A7B" w:rsidRDefault="00E85A7B" w:rsidP="00E85A7B">
      <w:pPr>
        <w:tabs>
          <w:tab w:val="num" w:pos="709"/>
        </w:tabs>
        <w:jc w:val="center"/>
        <w:rPr>
          <w:sz w:val="24"/>
        </w:rPr>
      </w:pPr>
      <w:r w:rsidRPr="00E85A7B">
        <w:rPr>
          <w:sz w:val="24"/>
        </w:rPr>
        <w:t>Članak 2.</w:t>
      </w:r>
    </w:p>
    <w:p w:rsidR="00E85A7B" w:rsidRPr="00E85A7B" w:rsidRDefault="00E85A7B" w:rsidP="00E85A7B">
      <w:pPr>
        <w:tabs>
          <w:tab w:val="left" w:pos="0"/>
          <w:tab w:val="left" w:pos="709"/>
        </w:tabs>
        <w:jc w:val="both"/>
        <w:rPr>
          <w:sz w:val="24"/>
          <w:szCs w:val="24"/>
        </w:rPr>
      </w:pPr>
    </w:p>
    <w:p w:rsidR="00E85A7B" w:rsidRPr="00E85A7B" w:rsidRDefault="00E85A7B" w:rsidP="00E85A7B">
      <w:pPr>
        <w:jc w:val="both"/>
        <w:rPr>
          <w:sz w:val="24"/>
          <w:szCs w:val="24"/>
        </w:rPr>
      </w:pPr>
      <w:r w:rsidRPr="00E85A7B">
        <w:tab/>
      </w:r>
      <w:r w:rsidRPr="00E85A7B">
        <w:rPr>
          <w:sz w:val="24"/>
          <w:szCs w:val="24"/>
        </w:rPr>
        <w:t xml:space="preserve"> Predmet nabave je: metalni regali za skladište ispod tribina NK „Slavonija“ u Ivanovcu.</w:t>
      </w:r>
    </w:p>
    <w:p w:rsidR="00E85A7B" w:rsidRPr="00E85A7B" w:rsidRDefault="00E85A7B" w:rsidP="00E85A7B">
      <w:pPr>
        <w:jc w:val="both"/>
        <w:rPr>
          <w:sz w:val="24"/>
          <w:szCs w:val="24"/>
        </w:rPr>
      </w:pPr>
      <w:r w:rsidRPr="00E85A7B">
        <w:rPr>
          <w:sz w:val="24"/>
          <w:szCs w:val="24"/>
        </w:rPr>
        <w:t xml:space="preserve"> </w:t>
      </w:r>
    </w:p>
    <w:p w:rsidR="00E85A7B" w:rsidRPr="00E85A7B" w:rsidRDefault="00E85A7B" w:rsidP="00E85A7B">
      <w:pPr>
        <w:tabs>
          <w:tab w:val="num" w:pos="709"/>
        </w:tabs>
        <w:jc w:val="center"/>
        <w:rPr>
          <w:sz w:val="24"/>
        </w:rPr>
      </w:pPr>
      <w:r w:rsidRPr="00E85A7B">
        <w:rPr>
          <w:sz w:val="24"/>
        </w:rPr>
        <w:t>Članak 3.</w:t>
      </w:r>
    </w:p>
    <w:p w:rsidR="00E85A7B" w:rsidRPr="00E85A7B" w:rsidRDefault="00E85A7B" w:rsidP="00E85A7B">
      <w:pPr>
        <w:tabs>
          <w:tab w:val="num" w:pos="709"/>
        </w:tabs>
        <w:jc w:val="center"/>
        <w:rPr>
          <w:sz w:val="24"/>
        </w:rPr>
      </w:pPr>
    </w:p>
    <w:p w:rsidR="00E85A7B" w:rsidRPr="00E85A7B" w:rsidRDefault="00E85A7B" w:rsidP="00E85A7B">
      <w:pPr>
        <w:ind w:firstLine="720"/>
        <w:jc w:val="both"/>
        <w:rPr>
          <w:sz w:val="24"/>
        </w:rPr>
      </w:pPr>
      <w:r w:rsidRPr="00E85A7B">
        <w:rPr>
          <w:sz w:val="24"/>
        </w:rPr>
        <w:t>Pristigla je ponuda BAUMAX ZAGREB d.o.o., Trpimirova 24, Osijek, na iznos od .1.096,00 kn bez PDV-a.</w:t>
      </w:r>
    </w:p>
    <w:p w:rsidR="00E85A7B" w:rsidRPr="00E85A7B" w:rsidRDefault="00E85A7B" w:rsidP="00E85A7B">
      <w:pPr>
        <w:tabs>
          <w:tab w:val="num" w:pos="0"/>
        </w:tabs>
        <w:jc w:val="both"/>
        <w:rPr>
          <w:sz w:val="24"/>
        </w:rPr>
      </w:pPr>
    </w:p>
    <w:p w:rsidR="00E85A7B" w:rsidRPr="00E85A7B" w:rsidRDefault="00E85A7B" w:rsidP="00E85A7B">
      <w:pPr>
        <w:tabs>
          <w:tab w:val="num" w:pos="709"/>
        </w:tabs>
        <w:jc w:val="center"/>
        <w:rPr>
          <w:sz w:val="24"/>
        </w:rPr>
      </w:pPr>
      <w:r w:rsidRPr="00E85A7B">
        <w:rPr>
          <w:sz w:val="24"/>
        </w:rPr>
        <w:t>Članak 4.</w:t>
      </w:r>
    </w:p>
    <w:p w:rsidR="00E85A7B" w:rsidRPr="00E85A7B" w:rsidRDefault="00E85A7B" w:rsidP="00E85A7B">
      <w:pPr>
        <w:tabs>
          <w:tab w:val="num" w:pos="709"/>
        </w:tabs>
        <w:jc w:val="both"/>
        <w:rPr>
          <w:sz w:val="24"/>
        </w:rPr>
      </w:pPr>
    </w:p>
    <w:p w:rsidR="00E85A7B" w:rsidRPr="00E85A7B" w:rsidRDefault="00E85A7B" w:rsidP="00E85A7B">
      <w:pPr>
        <w:tabs>
          <w:tab w:val="num" w:pos="709"/>
        </w:tabs>
        <w:jc w:val="both"/>
        <w:rPr>
          <w:sz w:val="24"/>
        </w:rPr>
      </w:pPr>
      <w:r w:rsidRPr="00E85A7B">
        <w:rPr>
          <w:sz w:val="24"/>
        </w:rPr>
        <w:tab/>
        <w:t>Sredstva za plaćanje nabave osigurana su u Proračunu Općine Antunovac za 2013. godinu sa pozicije R042 Izgradnja groblja – Antunovac, Ivanovac.</w:t>
      </w:r>
    </w:p>
    <w:p w:rsidR="00E85A7B" w:rsidRPr="00E85A7B" w:rsidRDefault="00E85A7B" w:rsidP="00E85A7B">
      <w:pPr>
        <w:jc w:val="center"/>
        <w:rPr>
          <w:sz w:val="24"/>
        </w:rPr>
      </w:pPr>
    </w:p>
    <w:p w:rsidR="00E85A7B" w:rsidRPr="00E85A7B" w:rsidRDefault="00E85A7B" w:rsidP="00E85A7B">
      <w:pPr>
        <w:jc w:val="center"/>
        <w:rPr>
          <w:sz w:val="24"/>
        </w:rPr>
      </w:pPr>
      <w:r w:rsidRPr="00E85A7B">
        <w:rPr>
          <w:sz w:val="24"/>
        </w:rPr>
        <w:t>Članak 5.</w:t>
      </w:r>
    </w:p>
    <w:p w:rsidR="00E85A7B" w:rsidRPr="00E85A7B" w:rsidRDefault="00E85A7B" w:rsidP="00E85A7B">
      <w:pPr>
        <w:jc w:val="both"/>
        <w:rPr>
          <w:sz w:val="24"/>
        </w:rPr>
      </w:pPr>
    </w:p>
    <w:p w:rsidR="00E85A7B" w:rsidRPr="00E85A7B" w:rsidRDefault="00E85A7B" w:rsidP="00E85A7B">
      <w:pPr>
        <w:jc w:val="both"/>
        <w:rPr>
          <w:sz w:val="24"/>
        </w:rPr>
      </w:pPr>
      <w:r w:rsidRPr="00E85A7B">
        <w:rPr>
          <w:sz w:val="24"/>
        </w:rPr>
        <w:tab/>
        <w:t>Ova Odluka stupa na snagu danom donošenja i objavit će se u «Službenom glasniku Općine Antunovac».</w:t>
      </w:r>
    </w:p>
    <w:p w:rsidR="00E85A7B" w:rsidRPr="00E85A7B" w:rsidRDefault="00E85A7B" w:rsidP="00E85A7B">
      <w:pPr>
        <w:jc w:val="both"/>
        <w:rPr>
          <w:sz w:val="24"/>
          <w:szCs w:val="24"/>
        </w:rPr>
      </w:pPr>
    </w:p>
    <w:p w:rsidR="00E85A7B" w:rsidRPr="00E85A7B" w:rsidRDefault="00E85A7B" w:rsidP="00E85A7B">
      <w:pPr>
        <w:jc w:val="both"/>
        <w:rPr>
          <w:sz w:val="24"/>
        </w:rPr>
      </w:pPr>
      <w:r w:rsidRPr="00E85A7B">
        <w:rPr>
          <w:sz w:val="24"/>
        </w:rPr>
        <w:t>KLASA: 360-01/13-01/01</w:t>
      </w:r>
    </w:p>
    <w:p w:rsidR="00E85A7B" w:rsidRPr="00E85A7B" w:rsidRDefault="00E85A7B" w:rsidP="00E85A7B">
      <w:pPr>
        <w:jc w:val="both"/>
        <w:rPr>
          <w:sz w:val="24"/>
          <w:szCs w:val="24"/>
        </w:rPr>
      </w:pPr>
      <w:r w:rsidRPr="00E85A7B">
        <w:rPr>
          <w:sz w:val="24"/>
          <w:szCs w:val="24"/>
        </w:rPr>
        <w:t>URBROJ: 2158/02-01-13-6</w:t>
      </w:r>
    </w:p>
    <w:p w:rsidR="00E85A7B" w:rsidRPr="00E85A7B" w:rsidRDefault="00E85A7B" w:rsidP="00E85A7B">
      <w:pPr>
        <w:rPr>
          <w:sz w:val="24"/>
        </w:rPr>
      </w:pPr>
      <w:r w:rsidRPr="00E85A7B">
        <w:rPr>
          <w:sz w:val="24"/>
        </w:rPr>
        <w:t>U Antunovcu, 15. veljače 2013. godine</w:t>
      </w:r>
      <w:r w:rsidRPr="00E85A7B">
        <w:rPr>
          <w:sz w:val="24"/>
        </w:rPr>
        <w:tab/>
        <w:t xml:space="preserve"> </w:t>
      </w:r>
    </w:p>
    <w:p w:rsidR="00E85A7B" w:rsidRPr="00E85A7B" w:rsidRDefault="00E85A7B" w:rsidP="007A49F5">
      <w:pPr>
        <w:ind w:left="2124"/>
        <w:jc w:val="center"/>
        <w:rPr>
          <w:sz w:val="24"/>
        </w:rPr>
      </w:pPr>
      <w:r w:rsidRPr="00E85A7B">
        <w:rPr>
          <w:sz w:val="24"/>
        </w:rPr>
        <w:t>Općinski načelnik</w:t>
      </w:r>
    </w:p>
    <w:p w:rsidR="00E85A7B" w:rsidRDefault="00E85A7B" w:rsidP="007A49F5">
      <w:pPr>
        <w:ind w:left="2124"/>
        <w:jc w:val="center"/>
        <w:rPr>
          <w:rFonts w:ascii="HRTimes" w:hAnsi="HRTimes"/>
          <w:sz w:val="24"/>
        </w:rPr>
      </w:pPr>
      <w:r w:rsidRPr="00E85A7B">
        <w:rPr>
          <w:rFonts w:ascii="HRTimes" w:hAnsi="HRTimes"/>
          <w:sz w:val="24"/>
        </w:rPr>
        <w:t>Ivan Anušić</w:t>
      </w:r>
    </w:p>
    <w:p w:rsidR="009907BC" w:rsidRPr="00E85A7B" w:rsidRDefault="00DF5E41" w:rsidP="009907BC">
      <w:pPr>
        <w:rPr>
          <w:rFonts w:ascii="HRTimes" w:hAnsi="HRTimes"/>
          <w:sz w:val="24"/>
        </w:rPr>
      </w:pPr>
      <w:r>
        <w:rPr>
          <w:rFonts w:ascii="HRTimes" w:hAnsi="HRTimes"/>
          <w:sz w:val="24"/>
        </w:rPr>
        <w:t>73.</w:t>
      </w:r>
    </w:p>
    <w:p w:rsidR="00E85A7B" w:rsidRPr="00E85A7B" w:rsidRDefault="00DA4688" w:rsidP="00E85A7B">
      <w:pPr>
        <w:tabs>
          <w:tab w:val="left" w:pos="0"/>
        </w:tabs>
        <w:jc w:val="both"/>
        <w:rPr>
          <w:sz w:val="24"/>
        </w:rPr>
      </w:pPr>
      <w:r>
        <w:rPr>
          <w:sz w:val="24"/>
        </w:rPr>
        <w:tab/>
      </w:r>
      <w:r w:rsidR="00E85A7B" w:rsidRPr="00E85A7B">
        <w:rPr>
          <w:sz w:val="24"/>
        </w:rPr>
        <w:t xml:space="preserve">Temeljem članka 18. stavak 3. Zakona o javnoj nabavi («Narodne novine» broj </w:t>
      </w:r>
      <w:r w:rsidR="00F619E3">
        <w:rPr>
          <w:sz w:val="24"/>
        </w:rPr>
        <w:t>90/11</w:t>
      </w:r>
      <w:r w:rsidR="00E85A7B" w:rsidRPr="00E85A7B">
        <w:rPr>
          <w:sz w:val="24"/>
        </w:rPr>
        <w:t>) i članka 45. Statuta Općine Antunovac («Službeni glasnik Općine Antunovac» broj 3/09), Općinski načelnik Općine Antunovac dana 15. veljače 2013. godine, donosi</w:t>
      </w:r>
    </w:p>
    <w:p w:rsidR="00E85A7B" w:rsidRPr="00E85A7B" w:rsidRDefault="00E85A7B" w:rsidP="00E85A7B">
      <w:pPr>
        <w:jc w:val="both"/>
        <w:rPr>
          <w:sz w:val="24"/>
        </w:rPr>
      </w:pPr>
    </w:p>
    <w:p w:rsidR="00E85A7B" w:rsidRPr="00E85A7B" w:rsidRDefault="00E85A7B" w:rsidP="00E85A7B">
      <w:pPr>
        <w:jc w:val="center"/>
        <w:rPr>
          <w:b/>
          <w:sz w:val="36"/>
          <w:szCs w:val="36"/>
        </w:rPr>
      </w:pPr>
      <w:r w:rsidRPr="00E85A7B">
        <w:rPr>
          <w:b/>
          <w:sz w:val="36"/>
          <w:szCs w:val="36"/>
        </w:rPr>
        <w:t>ODLUKU</w:t>
      </w:r>
    </w:p>
    <w:p w:rsidR="00E85A7B" w:rsidRPr="00E85A7B" w:rsidRDefault="00E85A7B" w:rsidP="00E85A7B">
      <w:pPr>
        <w:jc w:val="center"/>
        <w:rPr>
          <w:b/>
          <w:sz w:val="24"/>
          <w:szCs w:val="24"/>
        </w:rPr>
      </w:pPr>
      <w:r w:rsidRPr="00E85A7B">
        <w:rPr>
          <w:b/>
          <w:sz w:val="24"/>
          <w:szCs w:val="24"/>
        </w:rPr>
        <w:t xml:space="preserve">o nabavi materijala, profilnog drva smreke za groblja </w:t>
      </w:r>
    </w:p>
    <w:p w:rsidR="00E85A7B" w:rsidRPr="00E85A7B" w:rsidRDefault="00E85A7B" w:rsidP="00E85A7B">
      <w:pPr>
        <w:jc w:val="both"/>
        <w:rPr>
          <w:sz w:val="24"/>
        </w:rPr>
      </w:pPr>
    </w:p>
    <w:p w:rsidR="00E85A7B" w:rsidRPr="00E85A7B" w:rsidRDefault="00E85A7B" w:rsidP="00E85A7B">
      <w:pPr>
        <w:jc w:val="center"/>
        <w:rPr>
          <w:sz w:val="24"/>
        </w:rPr>
      </w:pPr>
      <w:r w:rsidRPr="00E85A7B">
        <w:rPr>
          <w:sz w:val="24"/>
        </w:rPr>
        <w:t>Članak 1.</w:t>
      </w:r>
    </w:p>
    <w:p w:rsidR="00E85A7B" w:rsidRPr="00E85A7B" w:rsidRDefault="00E85A7B" w:rsidP="00E85A7B">
      <w:pPr>
        <w:jc w:val="center"/>
        <w:rPr>
          <w:sz w:val="24"/>
        </w:rPr>
      </w:pPr>
      <w:r w:rsidRPr="00E85A7B">
        <w:rPr>
          <w:sz w:val="24"/>
        </w:rPr>
        <w:tab/>
      </w:r>
      <w:r w:rsidRPr="00E85A7B">
        <w:rPr>
          <w:sz w:val="24"/>
        </w:rPr>
        <w:tab/>
      </w:r>
    </w:p>
    <w:p w:rsidR="00E85A7B" w:rsidRPr="00E85A7B" w:rsidRDefault="00E85A7B" w:rsidP="00E85A7B">
      <w:pPr>
        <w:tabs>
          <w:tab w:val="num" w:pos="709"/>
        </w:tabs>
        <w:jc w:val="both"/>
        <w:rPr>
          <w:sz w:val="24"/>
        </w:rPr>
      </w:pPr>
      <w:r w:rsidRPr="00E85A7B">
        <w:rPr>
          <w:sz w:val="24"/>
        </w:rPr>
        <w:tab/>
        <w:t>Naručitelj usluge: OPĆINA ANTUNOVAC, Antunovac, B. Radića 4, OIB 30812410980 a evidencijski broj nabave je 68/13.</w:t>
      </w:r>
    </w:p>
    <w:p w:rsidR="00E85A7B" w:rsidRPr="00E85A7B" w:rsidRDefault="00E85A7B" w:rsidP="00E85A7B">
      <w:pPr>
        <w:jc w:val="both"/>
        <w:rPr>
          <w:sz w:val="24"/>
        </w:rPr>
      </w:pPr>
      <w:r w:rsidRPr="00E85A7B">
        <w:rPr>
          <w:sz w:val="24"/>
        </w:rPr>
        <w:tab/>
        <w:t>Odgovorna osoba naručitelja je Ivan Anušić, Općinski načelnik Općine Antunovac.</w:t>
      </w:r>
    </w:p>
    <w:p w:rsidR="00E85A7B" w:rsidRPr="00E85A7B" w:rsidRDefault="00E85A7B" w:rsidP="00E85A7B">
      <w:pPr>
        <w:jc w:val="both"/>
        <w:rPr>
          <w:sz w:val="24"/>
        </w:rPr>
      </w:pPr>
    </w:p>
    <w:p w:rsidR="00E85A7B" w:rsidRPr="00E85A7B" w:rsidRDefault="00E85A7B" w:rsidP="00E85A7B">
      <w:pPr>
        <w:tabs>
          <w:tab w:val="num" w:pos="709"/>
        </w:tabs>
        <w:jc w:val="center"/>
        <w:rPr>
          <w:sz w:val="24"/>
        </w:rPr>
      </w:pPr>
      <w:r w:rsidRPr="00E85A7B">
        <w:rPr>
          <w:sz w:val="24"/>
        </w:rPr>
        <w:t>Članak 2.</w:t>
      </w:r>
    </w:p>
    <w:p w:rsidR="00E85A7B" w:rsidRPr="00E85A7B" w:rsidRDefault="00E85A7B" w:rsidP="00E85A7B">
      <w:pPr>
        <w:tabs>
          <w:tab w:val="left" w:pos="0"/>
          <w:tab w:val="left" w:pos="709"/>
        </w:tabs>
        <w:jc w:val="both"/>
        <w:rPr>
          <w:sz w:val="24"/>
          <w:szCs w:val="24"/>
        </w:rPr>
      </w:pPr>
    </w:p>
    <w:p w:rsidR="00E85A7B" w:rsidRPr="00E85A7B" w:rsidRDefault="00E85A7B" w:rsidP="00E85A7B">
      <w:pPr>
        <w:jc w:val="both"/>
        <w:rPr>
          <w:sz w:val="24"/>
          <w:szCs w:val="24"/>
        </w:rPr>
      </w:pPr>
      <w:r w:rsidRPr="00E85A7B">
        <w:tab/>
      </w:r>
      <w:r w:rsidRPr="00E85A7B">
        <w:rPr>
          <w:sz w:val="24"/>
          <w:szCs w:val="24"/>
        </w:rPr>
        <w:t xml:space="preserve"> Predmet nabave je: materijal, profilno drvo smreke za groblja .</w:t>
      </w:r>
    </w:p>
    <w:p w:rsidR="00E85A7B" w:rsidRPr="00E85A7B" w:rsidRDefault="00E85A7B" w:rsidP="00E85A7B">
      <w:pPr>
        <w:jc w:val="both"/>
        <w:rPr>
          <w:sz w:val="24"/>
          <w:szCs w:val="24"/>
        </w:rPr>
      </w:pPr>
      <w:r w:rsidRPr="00E85A7B">
        <w:rPr>
          <w:sz w:val="24"/>
          <w:szCs w:val="24"/>
        </w:rPr>
        <w:t xml:space="preserve"> </w:t>
      </w:r>
    </w:p>
    <w:p w:rsidR="00E85A7B" w:rsidRPr="00E85A7B" w:rsidRDefault="00E85A7B" w:rsidP="00E85A7B">
      <w:pPr>
        <w:tabs>
          <w:tab w:val="num" w:pos="709"/>
        </w:tabs>
        <w:jc w:val="center"/>
        <w:rPr>
          <w:sz w:val="24"/>
        </w:rPr>
      </w:pPr>
      <w:r w:rsidRPr="00E85A7B">
        <w:rPr>
          <w:sz w:val="24"/>
        </w:rPr>
        <w:t>Članak 3.</w:t>
      </w:r>
    </w:p>
    <w:p w:rsidR="00E85A7B" w:rsidRPr="00E85A7B" w:rsidRDefault="00E85A7B" w:rsidP="00E85A7B">
      <w:pPr>
        <w:tabs>
          <w:tab w:val="num" w:pos="709"/>
        </w:tabs>
        <w:jc w:val="center"/>
        <w:rPr>
          <w:sz w:val="24"/>
        </w:rPr>
      </w:pPr>
    </w:p>
    <w:p w:rsidR="00E85A7B" w:rsidRPr="00E85A7B" w:rsidRDefault="00E85A7B" w:rsidP="00E85A7B">
      <w:pPr>
        <w:ind w:firstLine="720"/>
        <w:jc w:val="both"/>
        <w:rPr>
          <w:sz w:val="24"/>
        </w:rPr>
      </w:pPr>
      <w:r w:rsidRPr="00E85A7B">
        <w:rPr>
          <w:sz w:val="24"/>
        </w:rPr>
        <w:t>Pristigla je ponuda BAUMAX ZAGREB d.o.o., Trpimirova 24, Osijek, na iznos od 250,61 kn bez PDV-a.</w:t>
      </w:r>
    </w:p>
    <w:p w:rsidR="00E85A7B" w:rsidRPr="00E85A7B" w:rsidRDefault="00E85A7B" w:rsidP="00E85A7B">
      <w:pPr>
        <w:tabs>
          <w:tab w:val="num" w:pos="0"/>
        </w:tabs>
        <w:jc w:val="both"/>
        <w:rPr>
          <w:sz w:val="24"/>
        </w:rPr>
      </w:pPr>
    </w:p>
    <w:p w:rsidR="00E85A7B" w:rsidRPr="00E85A7B" w:rsidRDefault="00E85A7B" w:rsidP="00E85A7B">
      <w:pPr>
        <w:tabs>
          <w:tab w:val="num" w:pos="709"/>
        </w:tabs>
        <w:jc w:val="center"/>
        <w:rPr>
          <w:sz w:val="24"/>
        </w:rPr>
      </w:pPr>
      <w:r w:rsidRPr="00E85A7B">
        <w:rPr>
          <w:sz w:val="24"/>
        </w:rPr>
        <w:t>Članak 4.</w:t>
      </w:r>
    </w:p>
    <w:p w:rsidR="00E85A7B" w:rsidRPr="00E85A7B" w:rsidRDefault="00E85A7B" w:rsidP="00E85A7B">
      <w:pPr>
        <w:tabs>
          <w:tab w:val="num" w:pos="709"/>
        </w:tabs>
        <w:jc w:val="both"/>
        <w:rPr>
          <w:sz w:val="24"/>
        </w:rPr>
      </w:pPr>
    </w:p>
    <w:p w:rsidR="00E85A7B" w:rsidRPr="00E85A7B" w:rsidRDefault="00E85A7B" w:rsidP="00E85A7B">
      <w:pPr>
        <w:tabs>
          <w:tab w:val="num" w:pos="709"/>
        </w:tabs>
        <w:jc w:val="both"/>
        <w:rPr>
          <w:sz w:val="24"/>
        </w:rPr>
      </w:pPr>
      <w:r w:rsidRPr="00E85A7B">
        <w:rPr>
          <w:sz w:val="24"/>
        </w:rPr>
        <w:tab/>
        <w:t>Sredstva za plaćanje nabave osigurana su u Proračunu Općine Antunovac za 2013. godinu sa pozicije R042 Izgradnja groblja – Antunovac, Ivanovac.</w:t>
      </w:r>
    </w:p>
    <w:p w:rsidR="00E85A7B" w:rsidRPr="00E85A7B" w:rsidRDefault="00E85A7B" w:rsidP="00E85A7B">
      <w:pPr>
        <w:jc w:val="center"/>
        <w:rPr>
          <w:sz w:val="24"/>
        </w:rPr>
      </w:pPr>
    </w:p>
    <w:p w:rsidR="00E85A7B" w:rsidRPr="00E85A7B" w:rsidRDefault="00E85A7B" w:rsidP="00E85A7B">
      <w:pPr>
        <w:jc w:val="center"/>
        <w:rPr>
          <w:sz w:val="24"/>
        </w:rPr>
      </w:pPr>
      <w:r w:rsidRPr="00E85A7B">
        <w:rPr>
          <w:sz w:val="24"/>
        </w:rPr>
        <w:t>Članak 5.</w:t>
      </w:r>
    </w:p>
    <w:p w:rsidR="00E85A7B" w:rsidRPr="00E85A7B" w:rsidRDefault="00E85A7B" w:rsidP="00E85A7B">
      <w:pPr>
        <w:jc w:val="both"/>
        <w:rPr>
          <w:sz w:val="24"/>
        </w:rPr>
      </w:pPr>
    </w:p>
    <w:p w:rsidR="00E85A7B" w:rsidRPr="00E85A7B" w:rsidRDefault="00E85A7B" w:rsidP="00E85A7B">
      <w:pPr>
        <w:jc w:val="both"/>
        <w:rPr>
          <w:sz w:val="24"/>
        </w:rPr>
      </w:pPr>
      <w:r w:rsidRPr="00E85A7B">
        <w:rPr>
          <w:sz w:val="24"/>
        </w:rPr>
        <w:tab/>
        <w:t>Ova Odluka stupa na snagu danom donošenja i objavit će se u «Službenom glasniku Općine Antunovac».</w:t>
      </w:r>
    </w:p>
    <w:p w:rsidR="00E85A7B" w:rsidRPr="00E85A7B" w:rsidRDefault="00E85A7B" w:rsidP="00E85A7B">
      <w:pPr>
        <w:jc w:val="both"/>
        <w:rPr>
          <w:sz w:val="24"/>
          <w:szCs w:val="24"/>
        </w:rPr>
      </w:pPr>
    </w:p>
    <w:p w:rsidR="00E85A7B" w:rsidRPr="00E85A7B" w:rsidRDefault="00E85A7B" w:rsidP="00E85A7B">
      <w:pPr>
        <w:jc w:val="both"/>
        <w:rPr>
          <w:sz w:val="24"/>
        </w:rPr>
      </w:pPr>
      <w:r w:rsidRPr="00E85A7B">
        <w:rPr>
          <w:sz w:val="24"/>
        </w:rPr>
        <w:t>KLASA: 363-02/13-01/03</w:t>
      </w:r>
    </w:p>
    <w:p w:rsidR="00E85A7B" w:rsidRPr="00E85A7B" w:rsidRDefault="00E85A7B" w:rsidP="00E85A7B">
      <w:pPr>
        <w:jc w:val="both"/>
        <w:rPr>
          <w:sz w:val="24"/>
          <w:szCs w:val="24"/>
        </w:rPr>
      </w:pPr>
      <w:r w:rsidRPr="00E85A7B">
        <w:rPr>
          <w:sz w:val="24"/>
          <w:szCs w:val="24"/>
        </w:rPr>
        <w:t>URBROJ: 2158/02-01-13-8</w:t>
      </w:r>
    </w:p>
    <w:p w:rsidR="00E85A7B" w:rsidRPr="00E85A7B" w:rsidRDefault="00E85A7B" w:rsidP="00E85A7B">
      <w:pPr>
        <w:rPr>
          <w:sz w:val="24"/>
        </w:rPr>
      </w:pPr>
      <w:r w:rsidRPr="00E85A7B">
        <w:rPr>
          <w:sz w:val="24"/>
        </w:rPr>
        <w:t>U Antunovcu, 15. veljače 2013. godine</w:t>
      </w:r>
      <w:r w:rsidRPr="00E85A7B">
        <w:rPr>
          <w:sz w:val="24"/>
        </w:rPr>
        <w:tab/>
        <w:t xml:space="preserve"> </w:t>
      </w:r>
    </w:p>
    <w:p w:rsidR="00E85A7B" w:rsidRPr="00E85A7B" w:rsidRDefault="00E85A7B" w:rsidP="007A49F5">
      <w:pPr>
        <w:ind w:left="2124"/>
        <w:jc w:val="center"/>
        <w:rPr>
          <w:sz w:val="24"/>
        </w:rPr>
      </w:pPr>
      <w:r w:rsidRPr="00E85A7B">
        <w:rPr>
          <w:sz w:val="24"/>
        </w:rPr>
        <w:t>Općinski načelnik</w:t>
      </w:r>
    </w:p>
    <w:p w:rsidR="00E85A7B" w:rsidRDefault="00E85A7B" w:rsidP="007A49F5">
      <w:pPr>
        <w:ind w:left="2124"/>
        <w:jc w:val="center"/>
        <w:rPr>
          <w:rFonts w:ascii="HRTimes" w:hAnsi="HRTimes"/>
          <w:sz w:val="24"/>
        </w:rPr>
      </w:pPr>
      <w:r w:rsidRPr="00E85A7B">
        <w:rPr>
          <w:rFonts w:ascii="HRTimes" w:hAnsi="HRTimes"/>
          <w:sz w:val="24"/>
        </w:rPr>
        <w:t>Ivan Anušić</w:t>
      </w:r>
    </w:p>
    <w:p w:rsidR="009907BC" w:rsidRPr="00E85A7B" w:rsidRDefault="00DF5E41" w:rsidP="009907BC">
      <w:pPr>
        <w:rPr>
          <w:rFonts w:ascii="HRTimes" w:hAnsi="HRTimes"/>
          <w:sz w:val="24"/>
        </w:rPr>
      </w:pPr>
      <w:r>
        <w:rPr>
          <w:rFonts w:ascii="HRTimes" w:hAnsi="HRTimes"/>
          <w:sz w:val="24"/>
        </w:rPr>
        <w:t>74.</w:t>
      </w:r>
    </w:p>
    <w:p w:rsidR="00E85A7B" w:rsidRPr="00E85A7B" w:rsidRDefault="00DA4688" w:rsidP="00E85A7B">
      <w:pPr>
        <w:tabs>
          <w:tab w:val="left" w:pos="0"/>
        </w:tabs>
        <w:jc w:val="both"/>
        <w:rPr>
          <w:sz w:val="24"/>
        </w:rPr>
      </w:pPr>
      <w:r>
        <w:rPr>
          <w:sz w:val="24"/>
        </w:rPr>
        <w:tab/>
      </w:r>
      <w:r w:rsidR="00E85A7B" w:rsidRPr="00E85A7B">
        <w:rPr>
          <w:sz w:val="24"/>
        </w:rPr>
        <w:t xml:space="preserve">Temeljem članka 18. stavak 3. Zakona o javnoj nabavi («Narodne novine» broj </w:t>
      </w:r>
      <w:r w:rsidR="00F619E3">
        <w:rPr>
          <w:sz w:val="24"/>
        </w:rPr>
        <w:t>90/11</w:t>
      </w:r>
      <w:r w:rsidR="00E85A7B" w:rsidRPr="00E85A7B">
        <w:rPr>
          <w:sz w:val="24"/>
        </w:rPr>
        <w:t>) i članka 45. Statuta Općine Antunovac («Službeni glasnik Općine Antunovac» broj 3/09), Općinski načelnik Općine Antunovac dana 15. veljače 2013. godine, donosi</w:t>
      </w:r>
    </w:p>
    <w:p w:rsidR="00E85A7B" w:rsidRPr="00E85A7B" w:rsidRDefault="00E85A7B" w:rsidP="00E85A7B">
      <w:pPr>
        <w:jc w:val="both"/>
        <w:rPr>
          <w:sz w:val="24"/>
        </w:rPr>
      </w:pPr>
    </w:p>
    <w:p w:rsidR="00E85A7B" w:rsidRPr="00E85A7B" w:rsidRDefault="00E85A7B" w:rsidP="00E85A7B">
      <w:pPr>
        <w:jc w:val="center"/>
        <w:rPr>
          <w:b/>
          <w:sz w:val="36"/>
          <w:szCs w:val="36"/>
        </w:rPr>
      </w:pPr>
      <w:r w:rsidRPr="00E85A7B">
        <w:rPr>
          <w:b/>
          <w:sz w:val="36"/>
          <w:szCs w:val="36"/>
        </w:rPr>
        <w:t>ODLUKU</w:t>
      </w:r>
    </w:p>
    <w:p w:rsidR="00E85A7B" w:rsidRPr="00E85A7B" w:rsidRDefault="00E85A7B" w:rsidP="00E85A7B">
      <w:pPr>
        <w:jc w:val="center"/>
        <w:rPr>
          <w:b/>
          <w:sz w:val="24"/>
          <w:szCs w:val="24"/>
        </w:rPr>
      </w:pPr>
      <w:r w:rsidRPr="00E85A7B">
        <w:rPr>
          <w:b/>
          <w:sz w:val="24"/>
          <w:szCs w:val="24"/>
        </w:rPr>
        <w:t xml:space="preserve">o </w:t>
      </w:r>
      <w:r>
        <w:rPr>
          <w:b/>
          <w:sz w:val="24"/>
          <w:szCs w:val="24"/>
        </w:rPr>
        <w:t>financiranju</w:t>
      </w:r>
      <w:r w:rsidRPr="00E85A7B">
        <w:rPr>
          <w:b/>
          <w:sz w:val="24"/>
          <w:szCs w:val="24"/>
        </w:rPr>
        <w:t xml:space="preserve"> obrazovnih programa udruge mladih sa područja Općine Antunovac</w:t>
      </w:r>
    </w:p>
    <w:p w:rsidR="00E85A7B" w:rsidRPr="00E85A7B" w:rsidRDefault="00E85A7B" w:rsidP="00E85A7B">
      <w:pPr>
        <w:jc w:val="both"/>
        <w:rPr>
          <w:sz w:val="24"/>
        </w:rPr>
      </w:pPr>
    </w:p>
    <w:p w:rsidR="00E85A7B" w:rsidRPr="00E85A7B" w:rsidRDefault="00E85A7B" w:rsidP="00E85A7B">
      <w:pPr>
        <w:jc w:val="center"/>
        <w:rPr>
          <w:sz w:val="24"/>
        </w:rPr>
      </w:pPr>
      <w:r w:rsidRPr="00E85A7B">
        <w:rPr>
          <w:sz w:val="24"/>
        </w:rPr>
        <w:t>Članak 1.</w:t>
      </w:r>
    </w:p>
    <w:p w:rsidR="00E85A7B" w:rsidRPr="00E85A7B" w:rsidRDefault="00E85A7B" w:rsidP="00E85A7B">
      <w:pPr>
        <w:jc w:val="center"/>
        <w:rPr>
          <w:sz w:val="24"/>
        </w:rPr>
      </w:pPr>
      <w:r w:rsidRPr="00E85A7B">
        <w:rPr>
          <w:sz w:val="24"/>
        </w:rPr>
        <w:tab/>
      </w:r>
      <w:r w:rsidRPr="00E85A7B">
        <w:rPr>
          <w:sz w:val="24"/>
        </w:rPr>
        <w:tab/>
      </w:r>
    </w:p>
    <w:p w:rsidR="00E85A7B" w:rsidRPr="00E85A7B" w:rsidRDefault="00E85A7B" w:rsidP="00E85A7B">
      <w:pPr>
        <w:tabs>
          <w:tab w:val="num" w:pos="709"/>
        </w:tabs>
        <w:jc w:val="both"/>
        <w:rPr>
          <w:sz w:val="24"/>
        </w:rPr>
      </w:pPr>
      <w:r w:rsidRPr="00E85A7B">
        <w:rPr>
          <w:sz w:val="24"/>
        </w:rPr>
        <w:tab/>
        <w:t>Naručitelj usluge: OPĆINA ANTUNOVAC, Antunovac, B. Radića 4, OIB 30812410980 a evidencijski broj nabave je 95/13.</w:t>
      </w:r>
    </w:p>
    <w:p w:rsidR="00E85A7B" w:rsidRPr="00E85A7B" w:rsidRDefault="00E85A7B" w:rsidP="00E85A7B">
      <w:pPr>
        <w:jc w:val="both"/>
        <w:rPr>
          <w:sz w:val="24"/>
        </w:rPr>
      </w:pPr>
      <w:r w:rsidRPr="00E85A7B">
        <w:rPr>
          <w:sz w:val="24"/>
        </w:rPr>
        <w:tab/>
        <w:t>Odgovorna osoba naručitelja je Ivan Anušić, Općinski načelnik Općine Antunovac.</w:t>
      </w:r>
    </w:p>
    <w:p w:rsidR="00E85A7B" w:rsidRPr="00E85A7B" w:rsidRDefault="00E85A7B" w:rsidP="00E85A7B">
      <w:pPr>
        <w:jc w:val="both"/>
        <w:rPr>
          <w:sz w:val="24"/>
        </w:rPr>
      </w:pPr>
    </w:p>
    <w:p w:rsidR="00E85A7B" w:rsidRPr="00E85A7B" w:rsidRDefault="00E85A7B" w:rsidP="00E85A7B">
      <w:pPr>
        <w:tabs>
          <w:tab w:val="num" w:pos="709"/>
        </w:tabs>
        <w:jc w:val="center"/>
        <w:rPr>
          <w:sz w:val="24"/>
        </w:rPr>
      </w:pPr>
      <w:r w:rsidRPr="00E85A7B">
        <w:rPr>
          <w:sz w:val="24"/>
        </w:rPr>
        <w:t>Članak 2.</w:t>
      </w:r>
    </w:p>
    <w:p w:rsidR="00E85A7B" w:rsidRPr="00E85A7B" w:rsidRDefault="00E85A7B" w:rsidP="00E85A7B">
      <w:pPr>
        <w:tabs>
          <w:tab w:val="left" w:pos="0"/>
          <w:tab w:val="left" w:pos="709"/>
        </w:tabs>
        <w:jc w:val="both"/>
        <w:rPr>
          <w:sz w:val="24"/>
          <w:szCs w:val="24"/>
        </w:rPr>
      </w:pPr>
    </w:p>
    <w:p w:rsidR="00E85A7B" w:rsidRPr="00E85A7B" w:rsidRDefault="00E85A7B" w:rsidP="00E85A7B">
      <w:pPr>
        <w:jc w:val="both"/>
        <w:rPr>
          <w:sz w:val="24"/>
          <w:szCs w:val="24"/>
        </w:rPr>
      </w:pPr>
      <w:r w:rsidRPr="00E85A7B">
        <w:tab/>
      </w:r>
      <w:r w:rsidRPr="00E85A7B">
        <w:rPr>
          <w:sz w:val="24"/>
          <w:szCs w:val="24"/>
        </w:rPr>
        <w:t xml:space="preserve"> Predmet nabave je: financiranje obrazovnih programa udruge mladih sa područja Općine Antunovac. </w:t>
      </w:r>
    </w:p>
    <w:p w:rsidR="00E85A7B" w:rsidRPr="00E85A7B" w:rsidRDefault="00E85A7B" w:rsidP="00E85A7B">
      <w:pPr>
        <w:jc w:val="both"/>
        <w:rPr>
          <w:sz w:val="24"/>
          <w:szCs w:val="24"/>
        </w:rPr>
      </w:pPr>
      <w:r w:rsidRPr="00E85A7B">
        <w:rPr>
          <w:sz w:val="24"/>
          <w:szCs w:val="24"/>
        </w:rPr>
        <w:t xml:space="preserve"> </w:t>
      </w:r>
    </w:p>
    <w:p w:rsidR="00E85A7B" w:rsidRPr="00E85A7B" w:rsidRDefault="00E85A7B" w:rsidP="00E85A7B">
      <w:pPr>
        <w:tabs>
          <w:tab w:val="num" w:pos="709"/>
        </w:tabs>
        <w:jc w:val="center"/>
        <w:rPr>
          <w:sz w:val="24"/>
        </w:rPr>
      </w:pPr>
      <w:r w:rsidRPr="00E85A7B">
        <w:rPr>
          <w:sz w:val="24"/>
        </w:rPr>
        <w:t>Članak 3.</w:t>
      </w:r>
    </w:p>
    <w:p w:rsidR="00E85A7B" w:rsidRPr="00E85A7B" w:rsidRDefault="00E85A7B" w:rsidP="00E85A7B">
      <w:pPr>
        <w:tabs>
          <w:tab w:val="num" w:pos="709"/>
        </w:tabs>
        <w:jc w:val="center"/>
        <w:rPr>
          <w:sz w:val="24"/>
        </w:rPr>
      </w:pPr>
    </w:p>
    <w:p w:rsidR="00E85A7B" w:rsidRPr="00E85A7B" w:rsidRDefault="00E85A7B" w:rsidP="00E85A7B">
      <w:pPr>
        <w:ind w:firstLine="720"/>
        <w:jc w:val="both"/>
        <w:rPr>
          <w:sz w:val="24"/>
        </w:rPr>
      </w:pPr>
      <w:r w:rsidRPr="00E85A7B">
        <w:rPr>
          <w:sz w:val="24"/>
        </w:rPr>
        <w:t xml:space="preserve">Pristigla je ponuda PUČKO OTVORENO UČILIŠTE OSIJEK, Lorenza Jagera 6, Osijek, na iznos od 31.752,00 kn. </w:t>
      </w:r>
    </w:p>
    <w:p w:rsidR="00E85A7B" w:rsidRPr="00E85A7B" w:rsidRDefault="00E85A7B" w:rsidP="00E85A7B">
      <w:pPr>
        <w:tabs>
          <w:tab w:val="num" w:pos="709"/>
        </w:tabs>
        <w:jc w:val="center"/>
        <w:rPr>
          <w:sz w:val="24"/>
        </w:rPr>
      </w:pPr>
      <w:r w:rsidRPr="00E85A7B">
        <w:rPr>
          <w:sz w:val="24"/>
        </w:rPr>
        <w:lastRenderedPageBreak/>
        <w:t>Članak 4.</w:t>
      </w:r>
    </w:p>
    <w:p w:rsidR="00E85A7B" w:rsidRPr="00E85A7B" w:rsidRDefault="00E85A7B" w:rsidP="00E85A7B">
      <w:pPr>
        <w:tabs>
          <w:tab w:val="num" w:pos="709"/>
        </w:tabs>
        <w:jc w:val="both"/>
        <w:rPr>
          <w:sz w:val="24"/>
        </w:rPr>
      </w:pPr>
    </w:p>
    <w:p w:rsidR="00E85A7B" w:rsidRPr="00E85A7B" w:rsidRDefault="00E85A7B" w:rsidP="00E85A7B">
      <w:pPr>
        <w:tabs>
          <w:tab w:val="num" w:pos="709"/>
        </w:tabs>
        <w:jc w:val="both"/>
        <w:rPr>
          <w:sz w:val="24"/>
        </w:rPr>
      </w:pPr>
      <w:r w:rsidRPr="00E85A7B">
        <w:rPr>
          <w:sz w:val="24"/>
        </w:rPr>
        <w:tab/>
        <w:t xml:space="preserve">Sredstva za plaćanje nabave osigurana su u Proračunu Općine Antunovac za 2013. godinu sa pozicije R070b Projekti i edukacija udruge mladih. </w:t>
      </w:r>
    </w:p>
    <w:p w:rsidR="00E85A7B" w:rsidRPr="00E85A7B" w:rsidRDefault="00E85A7B" w:rsidP="00E85A7B">
      <w:pPr>
        <w:jc w:val="center"/>
        <w:rPr>
          <w:sz w:val="24"/>
        </w:rPr>
      </w:pPr>
    </w:p>
    <w:p w:rsidR="00E85A7B" w:rsidRPr="00E85A7B" w:rsidRDefault="00E85A7B" w:rsidP="00E85A7B">
      <w:pPr>
        <w:jc w:val="center"/>
        <w:rPr>
          <w:sz w:val="24"/>
        </w:rPr>
      </w:pPr>
      <w:r w:rsidRPr="00E85A7B">
        <w:rPr>
          <w:sz w:val="24"/>
        </w:rPr>
        <w:t>Članak 5.</w:t>
      </w:r>
    </w:p>
    <w:p w:rsidR="00E85A7B" w:rsidRPr="00E85A7B" w:rsidRDefault="00E85A7B" w:rsidP="00E85A7B">
      <w:pPr>
        <w:jc w:val="both"/>
        <w:rPr>
          <w:sz w:val="24"/>
        </w:rPr>
      </w:pPr>
    </w:p>
    <w:p w:rsidR="00E85A7B" w:rsidRPr="00E85A7B" w:rsidRDefault="00E85A7B" w:rsidP="00E85A7B">
      <w:pPr>
        <w:jc w:val="both"/>
        <w:rPr>
          <w:sz w:val="24"/>
        </w:rPr>
      </w:pPr>
      <w:r w:rsidRPr="00E85A7B">
        <w:rPr>
          <w:sz w:val="24"/>
        </w:rPr>
        <w:tab/>
        <w:t>Ova Odluka stupa na snagu danom donošenja i objavit će se u «Službenom glasniku Općine Antunovac».</w:t>
      </w:r>
    </w:p>
    <w:p w:rsidR="00E85A7B" w:rsidRPr="00E85A7B" w:rsidRDefault="00E85A7B" w:rsidP="00E85A7B">
      <w:pPr>
        <w:jc w:val="both"/>
        <w:rPr>
          <w:sz w:val="24"/>
          <w:szCs w:val="24"/>
        </w:rPr>
      </w:pPr>
    </w:p>
    <w:p w:rsidR="00E85A7B" w:rsidRPr="00E85A7B" w:rsidRDefault="00E85A7B" w:rsidP="00E85A7B">
      <w:pPr>
        <w:jc w:val="both"/>
        <w:rPr>
          <w:sz w:val="24"/>
        </w:rPr>
      </w:pPr>
      <w:r w:rsidRPr="00E85A7B">
        <w:rPr>
          <w:sz w:val="24"/>
        </w:rPr>
        <w:t>KLASA: 130-01/13-01/02</w:t>
      </w:r>
    </w:p>
    <w:p w:rsidR="00E85A7B" w:rsidRPr="00E85A7B" w:rsidRDefault="00E85A7B" w:rsidP="00E85A7B">
      <w:pPr>
        <w:jc w:val="both"/>
        <w:rPr>
          <w:sz w:val="24"/>
          <w:szCs w:val="24"/>
        </w:rPr>
      </w:pPr>
      <w:r w:rsidRPr="00E85A7B">
        <w:rPr>
          <w:sz w:val="24"/>
          <w:szCs w:val="24"/>
        </w:rPr>
        <w:t>URBROJ: 2158/02-01-13-4</w:t>
      </w:r>
    </w:p>
    <w:p w:rsidR="00E85A7B" w:rsidRPr="00E85A7B" w:rsidRDefault="00E85A7B" w:rsidP="00E85A7B">
      <w:pPr>
        <w:rPr>
          <w:sz w:val="24"/>
        </w:rPr>
      </w:pPr>
      <w:r w:rsidRPr="00E85A7B">
        <w:rPr>
          <w:sz w:val="24"/>
        </w:rPr>
        <w:t>U Antunovcu, 18. veljače 2013. godine</w:t>
      </w:r>
      <w:r w:rsidRPr="00E85A7B">
        <w:rPr>
          <w:sz w:val="24"/>
        </w:rPr>
        <w:tab/>
        <w:t xml:space="preserve"> </w:t>
      </w:r>
    </w:p>
    <w:p w:rsidR="00E85A7B" w:rsidRPr="00E85A7B" w:rsidRDefault="00E85A7B" w:rsidP="007A49F5">
      <w:pPr>
        <w:ind w:left="2124"/>
        <w:jc w:val="center"/>
        <w:rPr>
          <w:sz w:val="24"/>
        </w:rPr>
      </w:pPr>
      <w:r w:rsidRPr="00E85A7B">
        <w:rPr>
          <w:sz w:val="24"/>
        </w:rPr>
        <w:t>Općinski načelnik</w:t>
      </w:r>
    </w:p>
    <w:p w:rsidR="00E85A7B" w:rsidRDefault="00E85A7B" w:rsidP="007A49F5">
      <w:pPr>
        <w:ind w:left="2124"/>
        <w:jc w:val="center"/>
        <w:rPr>
          <w:rFonts w:ascii="HRTimes" w:hAnsi="HRTimes"/>
          <w:sz w:val="24"/>
        </w:rPr>
      </w:pPr>
      <w:r w:rsidRPr="00E85A7B">
        <w:rPr>
          <w:rFonts w:ascii="HRTimes" w:hAnsi="HRTimes"/>
          <w:sz w:val="24"/>
        </w:rPr>
        <w:t>Ivan Anušić</w:t>
      </w:r>
    </w:p>
    <w:p w:rsidR="009907BC" w:rsidRPr="00E85A7B" w:rsidRDefault="00DF5E41" w:rsidP="009907BC">
      <w:pPr>
        <w:rPr>
          <w:rFonts w:ascii="HRTimes" w:hAnsi="HRTimes"/>
          <w:sz w:val="24"/>
        </w:rPr>
      </w:pPr>
      <w:r>
        <w:rPr>
          <w:rFonts w:ascii="HRTimes" w:hAnsi="HRTimes"/>
          <w:sz w:val="24"/>
        </w:rPr>
        <w:t>75.</w:t>
      </w:r>
    </w:p>
    <w:p w:rsidR="009E75F7" w:rsidRPr="009E75F7" w:rsidRDefault="00DA4688" w:rsidP="009E75F7">
      <w:pPr>
        <w:tabs>
          <w:tab w:val="left" w:pos="0"/>
        </w:tabs>
        <w:jc w:val="both"/>
        <w:rPr>
          <w:sz w:val="24"/>
        </w:rPr>
      </w:pPr>
      <w:r>
        <w:rPr>
          <w:sz w:val="24"/>
        </w:rPr>
        <w:tab/>
      </w:r>
      <w:r w:rsidR="009E75F7" w:rsidRPr="009E75F7">
        <w:rPr>
          <w:sz w:val="24"/>
        </w:rPr>
        <w:t xml:space="preserve">Temeljem članka 18. stavak 3. Zakona o javnoj nabavi («Narodne novine» broj </w:t>
      </w:r>
      <w:r w:rsidR="00F619E3">
        <w:rPr>
          <w:sz w:val="24"/>
        </w:rPr>
        <w:t>90/11</w:t>
      </w:r>
      <w:r w:rsidR="009E75F7" w:rsidRPr="009E75F7">
        <w:rPr>
          <w:sz w:val="24"/>
        </w:rPr>
        <w:t>) i članka 45. Statuta Općine Antunovac («Službeni glasnik Općine Antunovac» broj 3/09), Općinski načelnik Općine Antunovac dana 20. veljače 2013. godine, donosi</w:t>
      </w:r>
    </w:p>
    <w:p w:rsidR="009E75F7" w:rsidRPr="009E75F7" w:rsidRDefault="009E75F7" w:rsidP="009E75F7">
      <w:pPr>
        <w:jc w:val="both"/>
        <w:rPr>
          <w:sz w:val="24"/>
        </w:rPr>
      </w:pPr>
    </w:p>
    <w:p w:rsidR="009E75F7" w:rsidRPr="009E75F7" w:rsidRDefault="009E75F7" w:rsidP="009E75F7">
      <w:pPr>
        <w:jc w:val="center"/>
        <w:rPr>
          <w:b/>
          <w:sz w:val="36"/>
          <w:szCs w:val="36"/>
        </w:rPr>
      </w:pPr>
      <w:r w:rsidRPr="009E75F7">
        <w:rPr>
          <w:b/>
          <w:sz w:val="36"/>
          <w:szCs w:val="36"/>
        </w:rPr>
        <w:t>ODLUKU</w:t>
      </w:r>
    </w:p>
    <w:p w:rsidR="009E75F7" w:rsidRPr="009E75F7" w:rsidRDefault="009E75F7" w:rsidP="009E75F7">
      <w:pPr>
        <w:jc w:val="center"/>
        <w:rPr>
          <w:b/>
          <w:sz w:val="24"/>
          <w:szCs w:val="24"/>
        </w:rPr>
      </w:pPr>
      <w:r w:rsidRPr="009E75F7">
        <w:rPr>
          <w:b/>
          <w:sz w:val="24"/>
          <w:szCs w:val="24"/>
        </w:rPr>
        <w:t xml:space="preserve">o nabavi sadnica kuglastog bagrema </w:t>
      </w:r>
    </w:p>
    <w:p w:rsidR="009E75F7" w:rsidRPr="009E75F7" w:rsidRDefault="009E75F7" w:rsidP="009E75F7">
      <w:pPr>
        <w:jc w:val="both"/>
        <w:rPr>
          <w:sz w:val="24"/>
        </w:rPr>
      </w:pPr>
    </w:p>
    <w:p w:rsidR="009E75F7" w:rsidRPr="009E75F7" w:rsidRDefault="009E75F7" w:rsidP="009E75F7">
      <w:pPr>
        <w:jc w:val="center"/>
        <w:rPr>
          <w:sz w:val="24"/>
        </w:rPr>
      </w:pPr>
      <w:r w:rsidRPr="009E75F7">
        <w:rPr>
          <w:sz w:val="24"/>
        </w:rPr>
        <w:t>Članak 1.</w:t>
      </w:r>
    </w:p>
    <w:p w:rsidR="009E75F7" w:rsidRPr="009E75F7" w:rsidRDefault="009E75F7" w:rsidP="009E75F7">
      <w:pPr>
        <w:jc w:val="center"/>
        <w:rPr>
          <w:sz w:val="24"/>
        </w:rPr>
      </w:pPr>
      <w:r w:rsidRPr="009E75F7">
        <w:rPr>
          <w:sz w:val="24"/>
        </w:rPr>
        <w:tab/>
      </w:r>
      <w:r w:rsidRPr="009E75F7">
        <w:rPr>
          <w:sz w:val="24"/>
        </w:rPr>
        <w:tab/>
      </w:r>
    </w:p>
    <w:p w:rsidR="009E75F7" w:rsidRPr="009E75F7" w:rsidRDefault="009E75F7" w:rsidP="009E75F7">
      <w:pPr>
        <w:tabs>
          <w:tab w:val="num" w:pos="709"/>
        </w:tabs>
        <w:jc w:val="both"/>
        <w:rPr>
          <w:sz w:val="24"/>
        </w:rPr>
      </w:pPr>
      <w:r w:rsidRPr="009E75F7">
        <w:rPr>
          <w:sz w:val="24"/>
        </w:rPr>
        <w:tab/>
        <w:t>Naručitelj usluge: OPĆINA ANTUNOVAC, Antunovac, B. Radića 4, OIB 30812410980 a evidencijski broj nabave je 74/13.</w:t>
      </w:r>
    </w:p>
    <w:p w:rsidR="009E75F7" w:rsidRPr="009E75F7" w:rsidRDefault="009E75F7" w:rsidP="009E75F7">
      <w:pPr>
        <w:jc w:val="both"/>
        <w:rPr>
          <w:sz w:val="24"/>
        </w:rPr>
      </w:pPr>
      <w:r w:rsidRPr="009E75F7">
        <w:rPr>
          <w:sz w:val="24"/>
        </w:rPr>
        <w:tab/>
        <w:t>Odgovorna osoba naručitelja je Ivan Anušić, Općinski načelnik Općine Antunovac.</w:t>
      </w:r>
    </w:p>
    <w:p w:rsidR="009E75F7" w:rsidRPr="009E75F7" w:rsidRDefault="009E75F7" w:rsidP="009E75F7">
      <w:pPr>
        <w:jc w:val="both"/>
        <w:rPr>
          <w:sz w:val="24"/>
        </w:rPr>
      </w:pPr>
    </w:p>
    <w:p w:rsidR="009E75F7" w:rsidRPr="009E75F7" w:rsidRDefault="009E75F7" w:rsidP="009E75F7">
      <w:pPr>
        <w:tabs>
          <w:tab w:val="num" w:pos="709"/>
        </w:tabs>
        <w:jc w:val="center"/>
        <w:rPr>
          <w:sz w:val="24"/>
        </w:rPr>
      </w:pPr>
      <w:r w:rsidRPr="009E75F7">
        <w:rPr>
          <w:sz w:val="24"/>
        </w:rPr>
        <w:t>Članak 2.</w:t>
      </w:r>
    </w:p>
    <w:p w:rsidR="009E75F7" w:rsidRPr="009E75F7" w:rsidRDefault="009E75F7" w:rsidP="009E75F7">
      <w:pPr>
        <w:tabs>
          <w:tab w:val="left" w:pos="0"/>
          <w:tab w:val="left" w:pos="709"/>
        </w:tabs>
        <w:jc w:val="both"/>
        <w:rPr>
          <w:sz w:val="24"/>
          <w:szCs w:val="24"/>
        </w:rPr>
      </w:pPr>
    </w:p>
    <w:p w:rsidR="009E75F7" w:rsidRPr="009E75F7" w:rsidRDefault="009E75F7" w:rsidP="009E75F7">
      <w:pPr>
        <w:jc w:val="both"/>
        <w:rPr>
          <w:sz w:val="24"/>
          <w:szCs w:val="24"/>
        </w:rPr>
      </w:pPr>
      <w:r w:rsidRPr="009E75F7">
        <w:tab/>
      </w:r>
      <w:r w:rsidRPr="009E75F7">
        <w:rPr>
          <w:sz w:val="24"/>
          <w:szCs w:val="24"/>
        </w:rPr>
        <w:t xml:space="preserve"> Predmet nabave je: sadnice kuglastog bagrema.</w:t>
      </w:r>
    </w:p>
    <w:p w:rsidR="009E75F7" w:rsidRPr="009E75F7" w:rsidRDefault="009E75F7" w:rsidP="009E75F7">
      <w:pPr>
        <w:jc w:val="both"/>
        <w:rPr>
          <w:sz w:val="24"/>
          <w:szCs w:val="24"/>
        </w:rPr>
      </w:pPr>
      <w:r w:rsidRPr="009E75F7">
        <w:rPr>
          <w:sz w:val="24"/>
          <w:szCs w:val="24"/>
        </w:rPr>
        <w:t xml:space="preserve"> </w:t>
      </w:r>
    </w:p>
    <w:p w:rsidR="009E75F7" w:rsidRPr="009E75F7" w:rsidRDefault="009E75F7" w:rsidP="009E75F7">
      <w:pPr>
        <w:tabs>
          <w:tab w:val="num" w:pos="709"/>
        </w:tabs>
        <w:jc w:val="center"/>
        <w:rPr>
          <w:sz w:val="24"/>
        </w:rPr>
      </w:pPr>
      <w:r w:rsidRPr="009E75F7">
        <w:rPr>
          <w:sz w:val="24"/>
        </w:rPr>
        <w:t>Članak 3.</w:t>
      </w:r>
    </w:p>
    <w:p w:rsidR="009E75F7" w:rsidRPr="009E75F7" w:rsidRDefault="009E75F7" w:rsidP="009E75F7">
      <w:pPr>
        <w:tabs>
          <w:tab w:val="num" w:pos="709"/>
        </w:tabs>
        <w:jc w:val="center"/>
        <w:rPr>
          <w:sz w:val="24"/>
        </w:rPr>
      </w:pPr>
    </w:p>
    <w:p w:rsidR="009E75F7" w:rsidRPr="009E75F7" w:rsidRDefault="009E75F7" w:rsidP="009E75F7">
      <w:pPr>
        <w:ind w:firstLine="720"/>
        <w:jc w:val="both"/>
        <w:rPr>
          <w:sz w:val="24"/>
        </w:rPr>
      </w:pPr>
      <w:r w:rsidRPr="009E75F7">
        <w:rPr>
          <w:sz w:val="24"/>
        </w:rPr>
        <w:t>Pristigla je ponuda OMORIKA, obrt, Novi šor bb, Trpinja, na iznos od 1.000,00 kn bez PDV-a.</w:t>
      </w:r>
    </w:p>
    <w:p w:rsidR="009E75F7" w:rsidRPr="009E75F7" w:rsidRDefault="009E75F7" w:rsidP="009E75F7">
      <w:pPr>
        <w:tabs>
          <w:tab w:val="num" w:pos="0"/>
        </w:tabs>
        <w:jc w:val="both"/>
        <w:rPr>
          <w:sz w:val="24"/>
        </w:rPr>
      </w:pPr>
    </w:p>
    <w:p w:rsidR="009E75F7" w:rsidRPr="009E75F7" w:rsidRDefault="009E75F7" w:rsidP="009E75F7">
      <w:pPr>
        <w:tabs>
          <w:tab w:val="num" w:pos="709"/>
        </w:tabs>
        <w:jc w:val="center"/>
        <w:rPr>
          <w:sz w:val="24"/>
        </w:rPr>
      </w:pPr>
      <w:r w:rsidRPr="009E75F7">
        <w:rPr>
          <w:sz w:val="24"/>
        </w:rPr>
        <w:t>Članak 4.</w:t>
      </w:r>
    </w:p>
    <w:p w:rsidR="009E75F7" w:rsidRPr="009E75F7" w:rsidRDefault="009E75F7" w:rsidP="009E75F7">
      <w:pPr>
        <w:tabs>
          <w:tab w:val="num" w:pos="709"/>
        </w:tabs>
        <w:jc w:val="both"/>
        <w:rPr>
          <w:sz w:val="24"/>
        </w:rPr>
      </w:pPr>
    </w:p>
    <w:p w:rsidR="009E75F7" w:rsidRPr="009E75F7" w:rsidRDefault="009E75F7" w:rsidP="009E75F7">
      <w:pPr>
        <w:tabs>
          <w:tab w:val="num" w:pos="709"/>
        </w:tabs>
        <w:jc w:val="both"/>
        <w:rPr>
          <w:sz w:val="24"/>
        </w:rPr>
      </w:pPr>
      <w:r w:rsidRPr="009E75F7">
        <w:rPr>
          <w:sz w:val="24"/>
        </w:rPr>
        <w:tab/>
        <w:t>Sredstva za plaćanje nabave osigurana su u Proračunu Općine Antunovac za 2013. godinu sa pozicije R053 Ozelenjavanje javnih površina.</w:t>
      </w:r>
    </w:p>
    <w:p w:rsidR="009E75F7" w:rsidRPr="009E75F7" w:rsidRDefault="009E75F7" w:rsidP="009E75F7">
      <w:pPr>
        <w:jc w:val="center"/>
        <w:rPr>
          <w:sz w:val="24"/>
        </w:rPr>
      </w:pPr>
    </w:p>
    <w:p w:rsidR="009E75F7" w:rsidRPr="009E75F7" w:rsidRDefault="009E75F7" w:rsidP="009E75F7">
      <w:pPr>
        <w:jc w:val="center"/>
        <w:rPr>
          <w:sz w:val="24"/>
        </w:rPr>
      </w:pPr>
      <w:r w:rsidRPr="009E75F7">
        <w:rPr>
          <w:sz w:val="24"/>
        </w:rPr>
        <w:t>Članak 5.</w:t>
      </w:r>
    </w:p>
    <w:p w:rsidR="009E75F7" w:rsidRPr="009E75F7" w:rsidRDefault="009E75F7" w:rsidP="009E75F7">
      <w:pPr>
        <w:jc w:val="both"/>
        <w:rPr>
          <w:sz w:val="24"/>
        </w:rPr>
      </w:pPr>
    </w:p>
    <w:p w:rsidR="009E75F7" w:rsidRPr="009E75F7" w:rsidRDefault="009E75F7" w:rsidP="009E75F7">
      <w:pPr>
        <w:jc w:val="both"/>
        <w:rPr>
          <w:sz w:val="24"/>
        </w:rPr>
      </w:pPr>
      <w:r w:rsidRPr="009E75F7">
        <w:rPr>
          <w:sz w:val="24"/>
        </w:rPr>
        <w:tab/>
        <w:t>Ova Odluka stupa na snagu danom donošenja i objavit će se u «Službenom glasniku Općine Antunovac».</w:t>
      </w:r>
    </w:p>
    <w:p w:rsidR="009E75F7" w:rsidRPr="009E75F7" w:rsidRDefault="009E75F7" w:rsidP="009E75F7">
      <w:pPr>
        <w:jc w:val="both"/>
        <w:rPr>
          <w:sz w:val="24"/>
          <w:szCs w:val="24"/>
        </w:rPr>
      </w:pPr>
    </w:p>
    <w:p w:rsidR="009E75F7" w:rsidRPr="009E75F7" w:rsidRDefault="009E75F7" w:rsidP="009E75F7">
      <w:pPr>
        <w:jc w:val="both"/>
        <w:rPr>
          <w:sz w:val="24"/>
        </w:rPr>
      </w:pPr>
      <w:r w:rsidRPr="009E75F7">
        <w:rPr>
          <w:sz w:val="24"/>
        </w:rPr>
        <w:t>KLASA: 363-02/13-01/01</w:t>
      </w:r>
    </w:p>
    <w:p w:rsidR="009E75F7" w:rsidRPr="009E75F7" w:rsidRDefault="009E75F7" w:rsidP="009E75F7">
      <w:pPr>
        <w:jc w:val="both"/>
        <w:rPr>
          <w:sz w:val="24"/>
          <w:szCs w:val="24"/>
        </w:rPr>
      </w:pPr>
      <w:r w:rsidRPr="009E75F7">
        <w:rPr>
          <w:sz w:val="24"/>
          <w:szCs w:val="24"/>
        </w:rPr>
        <w:t>URBROJ: 2158/02-01-13-7</w:t>
      </w:r>
    </w:p>
    <w:p w:rsidR="009E75F7" w:rsidRPr="009E75F7" w:rsidRDefault="009E75F7" w:rsidP="009E75F7">
      <w:pPr>
        <w:rPr>
          <w:sz w:val="24"/>
        </w:rPr>
      </w:pPr>
      <w:r w:rsidRPr="009E75F7">
        <w:rPr>
          <w:sz w:val="24"/>
        </w:rPr>
        <w:t>U Antunovcu, 20. veljače 2013. godine</w:t>
      </w:r>
      <w:r w:rsidRPr="009E75F7">
        <w:rPr>
          <w:sz w:val="24"/>
        </w:rPr>
        <w:tab/>
        <w:t xml:space="preserve"> </w:t>
      </w:r>
    </w:p>
    <w:p w:rsidR="009E75F7" w:rsidRPr="009E75F7" w:rsidRDefault="009E75F7" w:rsidP="007A49F5">
      <w:pPr>
        <w:ind w:left="2124"/>
        <w:jc w:val="center"/>
        <w:rPr>
          <w:sz w:val="24"/>
        </w:rPr>
      </w:pPr>
      <w:r w:rsidRPr="009E75F7">
        <w:rPr>
          <w:sz w:val="24"/>
        </w:rPr>
        <w:t>Općinski načelnik</w:t>
      </w:r>
    </w:p>
    <w:p w:rsidR="009E75F7" w:rsidRDefault="009E75F7" w:rsidP="007A49F5">
      <w:pPr>
        <w:ind w:left="2124"/>
        <w:jc w:val="center"/>
        <w:rPr>
          <w:rFonts w:ascii="HRTimes" w:hAnsi="HRTimes"/>
          <w:sz w:val="24"/>
        </w:rPr>
      </w:pPr>
      <w:r w:rsidRPr="009E75F7">
        <w:rPr>
          <w:rFonts w:ascii="HRTimes" w:hAnsi="HRTimes"/>
          <w:sz w:val="24"/>
        </w:rPr>
        <w:t>Ivan Anušić</w:t>
      </w:r>
    </w:p>
    <w:p w:rsidR="009907BC" w:rsidRPr="009E75F7" w:rsidRDefault="00DF5E41" w:rsidP="009907BC">
      <w:pPr>
        <w:rPr>
          <w:rFonts w:ascii="HRTimes" w:hAnsi="HRTimes"/>
          <w:sz w:val="24"/>
        </w:rPr>
      </w:pPr>
      <w:r>
        <w:rPr>
          <w:rFonts w:ascii="HRTimes" w:hAnsi="HRTimes"/>
          <w:sz w:val="24"/>
        </w:rPr>
        <w:t>76.</w:t>
      </w:r>
    </w:p>
    <w:p w:rsidR="009E75F7" w:rsidRPr="009E75F7" w:rsidRDefault="00DA4688" w:rsidP="009E75F7">
      <w:pPr>
        <w:tabs>
          <w:tab w:val="left" w:pos="0"/>
        </w:tabs>
        <w:jc w:val="both"/>
        <w:rPr>
          <w:sz w:val="24"/>
        </w:rPr>
      </w:pPr>
      <w:r>
        <w:rPr>
          <w:sz w:val="24"/>
        </w:rPr>
        <w:tab/>
      </w:r>
      <w:r w:rsidR="009E75F7" w:rsidRPr="009E75F7">
        <w:rPr>
          <w:sz w:val="24"/>
        </w:rPr>
        <w:t xml:space="preserve">Temeljem članka 18. stavak 3. Zakona o javnoj nabavi («Narodne novine» broj </w:t>
      </w:r>
      <w:r w:rsidR="00F619E3">
        <w:rPr>
          <w:sz w:val="24"/>
        </w:rPr>
        <w:t>90/11</w:t>
      </w:r>
      <w:r w:rsidR="009E75F7" w:rsidRPr="009E75F7">
        <w:rPr>
          <w:sz w:val="24"/>
        </w:rPr>
        <w:t>) i članka 45. Statuta Općine Antunovac («Službeni glasnik Općine Antunovac» broj 3/09), Općinski načelnik Općine Antunovac dana 20. veljače 2013. godine, donosi</w:t>
      </w:r>
    </w:p>
    <w:p w:rsidR="009E75F7" w:rsidRPr="009E75F7" w:rsidRDefault="009E75F7" w:rsidP="009E75F7">
      <w:pPr>
        <w:jc w:val="both"/>
        <w:rPr>
          <w:sz w:val="24"/>
        </w:rPr>
      </w:pPr>
    </w:p>
    <w:p w:rsidR="009E75F7" w:rsidRPr="009E75F7" w:rsidRDefault="009E75F7" w:rsidP="009E75F7">
      <w:pPr>
        <w:jc w:val="center"/>
        <w:rPr>
          <w:b/>
          <w:sz w:val="36"/>
          <w:szCs w:val="36"/>
        </w:rPr>
      </w:pPr>
      <w:r w:rsidRPr="009E75F7">
        <w:rPr>
          <w:b/>
          <w:sz w:val="36"/>
          <w:szCs w:val="36"/>
        </w:rPr>
        <w:t>ODLUKU</w:t>
      </w:r>
    </w:p>
    <w:p w:rsidR="009E75F7" w:rsidRPr="009E75F7" w:rsidRDefault="009E75F7" w:rsidP="009E75F7">
      <w:pPr>
        <w:jc w:val="center"/>
        <w:rPr>
          <w:b/>
          <w:sz w:val="24"/>
          <w:szCs w:val="24"/>
        </w:rPr>
      </w:pPr>
      <w:r w:rsidRPr="009E75F7">
        <w:rPr>
          <w:b/>
          <w:sz w:val="24"/>
          <w:szCs w:val="24"/>
        </w:rPr>
        <w:t xml:space="preserve">o nabavi materijala za dječje igralište u Ivanovcu </w:t>
      </w:r>
    </w:p>
    <w:p w:rsidR="009E75F7" w:rsidRPr="009E75F7" w:rsidRDefault="009E75F7" w:rsidP="009E75F7">
      <w:pPr>
        <w:jc w:val="both"/>
        <w:rPr>
          <w:sz w:val="24"/>
        </w:rPr>
      </w:pPr>
    </w:p>
    <w:p w:rsidR="009E75F7" w:rsidRPr="009E75F7" w:rsidRDefault="009E75F7" w:rsidP="009E75F7">
      <w:pPr>
        <w:jc w:val="center"/>
        <w:rPr>
          <w:sz w:val="24"/>
        </w:rPr>
      </w:pPr>
      <w:r w:rsidRPr="009E75F7">
        <w:rPr>
          <w:sz w:val="24"/>
        </w:rPr>
        <w:t>Članak 1.</w:t>
      </w:r>
    </w:p>
    <w:p w:rsidR="009E75F7" w:rsidRPr="009E75F7" w:rsidRDefault="009E75F7" w:rsidP="009E75F7">
      <w:pPr>
        <w:jc w:val="center"/>
        <w:rPr>
          <w:sz w:val="24"/>
        </w:rPr>
      </w:pPr>
      <w:r w:rsidRPr="009E75F7">
        <w:rPr>
          <w:sz w:val="24"/>
        </w:rPr>
        <w:tab/>
      </w:r>
      <w:r w:rsidRPr="009E75F7">
        <w:rPr>
          <w:sz w:val="24"/>
        </w:rPr>
        <w:tab/>
      </w:r>
    </w:p>
    <w:p w:rsidR="009E75F7" w:rsidRPr="009E75F7" w:rsidRDefault="009E75F7" w:rsidP="009E75F7">
      <w:pPr>
        <w:tabs>
          <w:tab w:val="num" w:pos="709"/>
        </w:tabs>
        <w:jc w:val="both"/>
        <w:rPr>
          <w:sz w:val="24"/>
        </w:rPr>
      </w:pPr>
      <w:r w:rsidRPr="009E75F7">
        <w:rPr>
          <w:sz w:val="24"/>
        </w:rPr>
        <w:tab/>
        <w:t>Naručitelj usluge: OPĆINA ANTUNOVAC, Antunovac, B. Radića 4, OIB 30812410980 a evidencijski broj nabave je 19/13.</w:t>
      </w:r>
    </w:p>
    <w:p w:rsidR="009E75F7" w:rsidRPr="009E75F7" w:rsidRDefault="009E75F7" w:rsidP="009E75F7">
      <w:pPr>
        <w:jc w:val="both"/>
        <w:rPr>
          <w:sz w:val="24"/>
        </w:rPr>
      </w:pPr>
      <w:r w:rsidRPr="009E75F7">
        <w:rPr>
          <w:sz w:val="24"/>
        </w:rPr>
        <w:tab/>
        <w:t>Odgovorna osoba naručitelja je Ivan Anušić, Općinski načelnik Općine Antunovac.</w:t>
      </w:r>
    </w:p>
    <w:p w:rsidR="009E75F7" w:rsidRPr="009E75F7" w:rsidRDefault="009E75F7" w:rsidP="009E75F7">
      <w:pPr>
        <w:jc w:val="both"/>
        <w:rPr>
          <w:sz w:val="24"/>
        </w:rPr>
      </w:pPr>
    </w:p>
    <w:p w:rsidR="009E75F7" w:rsidRPr="009E75F7" w:rsidRDefault="009E75F7" w:rsidP="009E75F7">
      <w:pPr>
        <w:tabs>
          <w:tab w:val="num" w:pos="709"/>
        </w:tabs>
        <w:jc w:val="center"/>
        <w:rPr>
          <w:sz w:val="24"/>
        </w:rPr>
      </w:pPr>
      <w:r w:rsidRPr="009E75F7">
        <w:rPr>
          <w:sz w:val="24"/>
        </w:rPr>
        <w:t>Članak 2.</w:t>
      </w:r>
    </w:p>
    <w:p w:rsidR="009E75F7" w:rsidRPr="009E75F7" w:rsidRDefault="009E75F7" w:rsidP="009E75F7">
      <w:pPr>
        <w:tabs>
          <w:tab w:val="left" w:pos="0"/>
          <w:tab w:val="left" w:pos="709"/>
        </w:tabs>
        <w:jc w:val="both"/>
        <w:rPr>
          <w:sz w:val="24"/>
          <w:szCs w:val="24"/>
        </w:rPr>
      </w:pPr>
    </w:p>
    <w:p w:rsidR="009E75F7" w:rsidRPr="009E75F7" w:rsidRDefault="009E75F7" w:rsidP="009E75F7">
      <w:pPr>
        <w:jc w:val="both"/>
        <w:rPr>
          <w:sz w:val="24"/>
          <w:szCs w:val="24"/>
        </w:rPr>
      </w:pPr>
      <w:r w:rsidRPr="009E75F7">
        <w:tab/>
      </w:r>
      <w:r w:rsidRPr="009E75F7">
        <w:rPr>
          <w:sz w:val="24"/>
          <w:szCs w:val="24"/>
        </w:rPr>
        <w:t xml:space="preserve"> Predmet nabave je: materijal za dječje igralište u Ivanovcu.</w:t>
      </w:r>
    </w:p>
    <w:p w:rsidR="009E75F7" w:rsidRPr="009E75F7" w:rsidRDefault="009E75F7" w:rsidP="009E75F7">
      <w:pPr>
        <w:jc w:val="both"/>
        <w:rPr>
          <w:sz w:val="24"/>
          <w:szCs w:val="24"/>
        </w:rPr>
      </w:pPr>
      <w:r w:rsidRPr="009E75F7">
        <w:rPr>
          <w:sz w:val="24"/>
          <w:szCs w:val="24"/>
        </w:rPr>
        <w:t xml:space="preserve"> </w:t>
      </w:r>
    </w:p>
    <w:p w:rsidR="009E75F7" w:rsidRPr="009E75F7" w:rsidRDefault="009E75F7" w:rsidP="009E75F7">
      <w:pPr>
        <w:tabs>
          <w:tab w:val="num" w:pos="709"/>
        </w:tabs>
        <w:jc w:val="center"/>
        <w:rPr>
          <w:sz w:val="24"/>
        </w:rPr>
      </w:pPr>
      <w:r w:rsidRPr="009E75F7">
        <w:rPr>
          <w:sz w:val="24"/>
        </w:rPr>
        <w:t>Članak 3.</w:t>
      </w:r>
    </w:p>
    <w:p w:rsidR="009E75F7" w:rsidRPr="009E75F7" w:rsidRDefault="009E75F7" w:rsidP="009E75F7">
      <w:pPr>
        <w:tabs>
          <w:tab w:val="num" w:pos="709"/>
        </w:tabs>
        <w:jc w:val="center"/>
        <w:rPr>
          <w:sz w:val="24"/>
        </w:rPr>
      </w:pPr>
    </w:p>
    <w:p w:rsidR="009E75F7" w:rsidRPr="009E75F7" w:rsidRDefault="009E75F7" w:rsidP="009E75F7">
      <w:pPr>
        <w:ind w:firstLine="720"/>
        <w:jc w:val="both"/>
        <w:rPr>
          <w:sz w:val="24"/>
        </w:rPr>
      </w:pPr>
      <w:r w:rsidRPr="009E75F7">
        <w:rPr>
          <w:sz w:val="24"/>
        </w:rPr>
        <w:t>Pristigla je ponuda BRICKING d.o.o., Jablanova 26, Osijek, na iznos od 775,00 kn bez PDV-a.</w:t>
      </w:r>
    </w:p>
    <w:p w:rsidR="009E75F7" w:rsidRPr="009E75F7" w:rsidRDefault="009E75F7" w:rsidP="009E75F7">
      <w:pPr>
        <w:tabs>
          <w:tab w:val="num" w:pos="0"/>
        </w:tabs>
        <w:jc w:val="both"/>
        <w:rPr>
          <w:sz w:val="24"/>
        </w:rPr>
      </w:pPr>
    </w:p>
    <w:p w:rsidR="009E75F7" w:rsidRPr="009E75F7" w:rsidRDefault="009E75F7" w:rsidP="009E75F7">
      <w:pPr>
        <w:tabs>
          <w:tab w:val="num" w:pos="709"/>
        </w:tabs>
        <w:jc w:val="center"/>
        <w:rPr>
          <w:sz w:val="24"/>
        </w:rPr>
      </w:pPr>
      <w:r w:rsidRPr="009E75F7">
        <w:rPr>
          <w:sz w:val="24"/>
        </w:rPr>
        <w:t>Članak 4.</w:t>
      </w:r>
    </w:p>
    <w:p w:rsidR="009E75F7" w:rsidRPr="009E75F7" w:rsidRDefault="009E75F7" w:rsidP="009E75F7">
      <w:pPr>
        <w:tabs>
          <w:tab w:val="num" w:pos="709"/>
        </w:tabs>
        <w:jc w:val="both"/>
        <w:rPr>
          <w:sz w:val="24"/>
        </w:rPr>
      </w:pPr>
      <w:r w:rsidRPr="009E75F7">
        <w:rPr>
          <w:sz w:val="24"/>
        </w:rPr>
        <w:lastRenderedPageBreak/>
        <w:tab/>
        <w:t>Sredstva za plaćanje nabave osigurana su u Proračunu Općine Antunovac za 2013. godinu sa pozicije R055 Oprema – javne površine.</w:t>
      </w:r>
    </w:p>
    <w:p w:rsidR="009E75F7" w:rsidRPr="009E75F7" w:rsidRDefault="009E75F7" w:rsidP="009E75F7">
      <w:pPr>
        <w:jc w:val="center"/>
        <w:rPr>
          <w:sz w:val="24"/>
        </w:rPr>
      </w:pPr>
    </w:p>
    <w:p w:rsidR="009E75F7" w:rsidRPr="009E75F7" w:rsidRDefault="009E75F7" w:rsidP="009E75F7">
      <w:pPr>
        <w:jc w:val="center"/>
        <w:rPr>
          <w:sz w:val="24"/>
        </w:rPr>
      </w:pPr>
      <w:r w:rsidRPr="009E75F7">
        <w:rPr>
          <w:sz w:val="24"/>
        </w:rPr>
        <w:t>Članak 5.</w:t>
      </w:r>
    </w:p>
    <w:p w:rsidR="009E75F7" w:rsidRPr="009E75F7" w:rsidRDefault="009E75F7" w:rsidP="009E75F7">
      <w:pPr>
        <w:jc w:val="both"/>
        <w:rPr>
          <w:sz w:val="24"/>
        </w:rPr>
      </w:pPr>
    </w:p>
    <w:p w:rsidR="009E75F7" w:rsidRPr="009E75F7" w:rsidRDefault="009E75F7" w:rsidP="009E75F7">
      <w:pPr>
        <w:jc w:val="both"/>
        <w:rPr>
          <w:sz w:val="24"/>
        </w:rPr>
      </w:pPr>
      <w:r w:rsidRPr="009E75F7">
        <w:rPr>
          <w:sz w:val="24"/>
        </w:rPr>
        <w:tab/>
        <w:t>Ova Odluka stupa na snagu danom donošenja i objavit će se u «Službenom glasniku Općine Antunovac».</w:t>
      </w:r>
    </w:p>
    <w:p w:rsidR="009E75F7" w:rsidRPr="009E75F7" w:rsidRDefault="009E75F7" w:rsidP="009E75F7">
      <w:pPr>
        <w:jc w:val="both"/>
        <w:rPr>
          <w:sz w:val="24"/>
          <w:szCs w:val="24"/>
        </w:rPr>
      </w:pPr>
    </w:p>
    <w:p w:rsidR="009E75F7" w:rsidRPr="009E75F7" w:rsidRDefault="009E75F7" w:rsidP="009E75F7">
      <w:pPr>
        <w:jc w:val="both"/>
        <w:rPr>
          <w:sz w:val="24"/>
        </w:rPr>
      </w:pPr>
      <w:r w:rsidRPr="009E75F7">
        <w:rPr>
          <w:sz w:val="24"/>
        </w:rPr>
        <w:t>KLASA: 363-01/13-01/12</w:t>
      </w:r>
    </w:p>
    <w:p w:rsidR="009E75F7" w:rsidRPr="009E75F7" w:rsidRDefault="009E75F7" w:rsidP="009E75F7">
      <w:pPr>
        <w:jc w:val="both"/>
        <w:rPr>
          <w:sz w:val="24"/>
          <w:szCs w:val="24"/>
        </w:rPr>
      </w:pPr>
      <w:r w:rsidRPr="009E75F7">
        <w:rPr>
          <w:sz w:val="24"/>
          <w:szCs w:val="24"/>
        </w:rPr>
        <w:t>URBROJ: 2158/02-01-13-15</w:t>
      </w:r>
    </w:p>
    <w:p w:rsidR="009E75F7" w:rsidRPr="009E75F7" w:rsidRDefault="009E75F7" w:rsidP="009E75F7">
      <w:pPr>
        <w:rPr>
          <w:sz w:val="24"/>
        </w:rPr>
      </w:pPr>
      <w:r w:rsidRPr="009E75F7">
        <w:rPr>
          <w:sz w:val="24"/>
        </w:rPr>
        <w:t>U Antunovcu, 20. veljače 2013. godine</w:t>
      </w:r>
      <w:r w:rsidRPr="009E75F7">
        <w:rPr>
          <w:sz w:val="24"/>
        </w:rPr>
        <w:tab/>
        <w:t xml:space="preserve"> </w:t>
      </w:r>
    </w:p>
    <w:p w:rsidR="009E75F7" w:rsidRPr="009E75F7" w:rsidRDefault="009E75F7" w:rsidP="007A49F5">
      <w:pPr>
        <w:ind w:left="2124"/>
        <w:jc w:val="center"/>
        <w:rPr>
          <w:sz w:val="24"/>
        </w:rPr>
      </w:pPr>
      <w:r w:rsidRPr="009E75F7">
        <w:rPr>
          <w:sz w:val="24"/>
        </w:rPr>
        <w:t>Općinski načelnik</w:t>
      </w:r>
    </w:p>
    <w:p w:rsidR="009E75F7" w:rsidRDefault="009E75F7" w:rsidP="007A49F5">
      <w:pPr>
        <w:ind w:left="2124"/>
        <w:jc w:val="center"/>
        <w:rPr>
          <w:rFonts w:ascii="HRTimes" w:hAnsi="HRTimes"/>
          <w:sz w:val="24"/>
        </w:rPr>
      </w:pPr>
      <w:r w:rsidRPr="009E75F7">
        <w:rPr>
          <w:rFonts w:ascii="HRTimes" w:hAnsi="HRTimes"/>
          <w:sz w:val="24"/>
        </w:rPr>
        <w:t>Ivan Anušić</w:t>
      </w:r>
    </w:p>
    <w:p w:rsidR="009907BC" w:rsidRPr="009E75F7" w:rsidRDefault="00DF5E41" w:rsidP="009907BC">
      <w:pPr>
        <w:rPr>
          <w:rFonts w:ascii="HRTimes" w:hAnsi="HRTimes"/>
          <w:sz w:val="24"/>
        </w:rPr>
      </w:pPr>
      <w:r>
        <w:rPr>
          <w:rFonts w:ascii="HRTimes" w:hAnsi="HRTimes"/>
          <w:sz w:val="24"/>
        </w:rPr>
        <w:t>77.</w:t>
      </w:r>
    </w:p>
    <w:p w:rsidR="009E75F7" w:rsidRPr="009E75F7" w:rsidRDefault="00DA4688" w:rsidP="009E75F7">
      <w:pPr>
        <w:tabs>
          <w:tab w:val="left" w:pos="0"/>
        </w:tabs>
        <w:jc w:val="both"/>
        <w:rPr>
          <w:sz w:val="24"/>
        </w:rPr>
      </w:pPr>
      <w:r>
        <w:rPr>
          <w:sz w:val="24"/>
        </w:rPr>
        <w:tab/>
      </w:r>
      <w:r w:rsidR="009E75F7" w:rsidRPr="009E75F7">
        <w:rPr>
          <w:sz w:val="24"/>
        </w:rPr>
        <w:t xml:space="preserve">Temeljem članka 18. stavak 3. Zakona o javnoj nabavi («Narodne novine» broj </w:t>
      </w:r>
      <w:r w:rsidR="00F619E3">
        <w:rPr>
          <w:sz w:val="24"/>
        </w:rPr>
        <w:t>90/11</w:t>
      </w:r>
      <w:r w:rsidR="009E75F7" w:rsidRPr="009E75F7">
        <w:rPr>
          <w:sz w:val="24"/>
        </w:rPr>
        <w:t>) i članka 45. Statuta Općine Antunovac («Službeni glasnik Općine Antunovac» broj 3/09), Općinski načelnik Općine Antunovac dana 20. veljače 2013. godine, donosi</w:t>
      </w:r>
    </w:p>
    <w:p w:rsidR="009E75F7" w:rsidRPr="009E75F7" w:rsidRDefault="009E75F7" w:rsidP="009E75F7">
      <w:pPr>
        <w:jc w:val="both"/>
        <w:rPr>
          <w:sz w:val="24"/>
        </w:rPr>
      </w:pPr>
    </w:p>
    <w:p w:rsidR="009E75F7" w:rsidRPr="009E75F7" w:rsidRDefault="009E75F7" w:rsidP="009E75F7">
      <w:pPr>
        <w:jc w:val="center"/>
        <w:rPr>
          <w:b/>
          <w:sz w:val="36"/>
          <w:szCs w:val="36"/>
        </w:rPr>
      </w:pPr>
      <w:r w:rsidRPr="009E75F7">
        <w:rPr>
          <w:b/>
          <w:sz w:val="36"/>
          <w:szCs w:val="36"/>
        </w:rPr>
        <w:t>ODLUKU</w:t>
      </w:r>
    </w:p>
    <w:p w:rsidR="009E75F7" w:rsidRPr="009E75F7" w:rsidRDefault="009E75F7" w:rsidP="009E75F7">
      <w:pPr>
        <w:jc w:val="center"/>
        <w:rPr>
          <w:b/>
          <w:sz w:val="24"/>
          <w:szCs w:val="24"/>
        </w:rPr>
      </w:pPr>
      <w:r w:rsidRPr="009E75F7">
        <w:rPr>
          <w:b/>
          <w:sz w:val="24"/>
          <w:szCs w:val="24"/>
        </w:rPr>
        <w:t xml:space="preserve">o nabavi materijala za nogostup u središtu Ivanovca </w:t>
      </w:r>
    </w:p>
    <w:p w:rsidR="009E75F7" w:rsidRPr="009E75F7" w:rsidRDefault="009E75F7" w:rsidP="009E75F7">
      <w:pPr>
        <w:jc w:val="both"/>
        <w:rPr>
          <w:sz w:val="24"/>
        </w:rPr>
      </w:pPr>
    </w:p>
    <w:p w:rsidR="009E75F7" w:rsidRPr="009E75F7" w:rsidRDefault="009E75F7" w:rsidP="009E75F7">
      <w:pPr>
        <w:jc w:val="center"/>
        <w:rPr>
          <w:sz w:val="24"/>
        </w:rPr>
      </w:pPr>
      <w:r w:rsidRPr="009E75F7">
        <w:rPr>
          <w:sz w:val="24"/>
        </w:rPr>
        <w:t>Članak 1.</w:t>
      </w:r>
    </w:p>
    <w:p w:rsidR="009E75F7" w:rsidRPr="009E75F7" w:rsidRDefault="009E75F7" w:rsidP="009E75F7">
      <w:pPr>
        <w:jc w:val="center"/>
        <w:rPr>
          <w:sz w:val="24"/>
        </w:rPr>
      </w:pPr>
      <w:r w:rsidRPr="009E75F7">
        <w:rPr>
          <w:sz w:val="24"/>
        </w:rPr>
        <w:tab/>
      </w:r>
      <w:r w:rsidRPr="009E75F7">
        <w:rPr>
          <w:sz w:val="24"/>
        </w:rPr>
        <w:tab/>
      </w:r>
    </w:p>
    <w:p w:rsidR="009E75F7" w:rsidRPr="009E75F7" w:rsidRDefault="009E75F7" w:rsidP="009E75F7">
      <w:pPr>
        <w:tabs>
          <w:tab w:val="num" w:pos="709"/>
        </w:tabs>
        <w:jc w:val="both"/>
        <w:rPr>
          <w:sz w:val="24"/>
        </w:rPr>
      </w:pPr>
      <w:r w:rsidRPr="009E75F7">
        <w:rPr>
          <w:sz w:val="24"/>
        </w:rPr>
        <w:tab/>
        <w:t>Naručitelj usluge: OPĆINA ANTUNOVAC, Antunovac, B. Radića 4, OIB 30812410980 a evidencijski broj nabave je 76/13.</w:t>
      </w:r>
    </w:p>
    <w:p w:rsidR="009E75F7" w:rsidRPr="009E75F7" w:rsidRDefault="009E75F7" w:rsidP="009E75F7">
      <w:pPr>
        <w:jc w:val="both"/>
        <w:rPr>
          <w:sz w:val="24"/>
        </w:rPr>
      </w:pPr>
      <w:r w:rsidRPr="009E75F7">
        <w:rPr>
          <w:sz w:val="24"/>
        </w:rPr>
        <w:tab/>
        <w:t>Odgovorna osoba naručitelja je Ivan Anušić, Općinski načelnik Općine Antunovac.</w:t>
      </w:r>
    </w:p>
    <w:p w:rsidR="009E75F7" w:rsidRPr="009E75F7" w:rsidRDefault="009E75F7" w:rsidP="009E75F7">
      <w:pPr>
        <w:jc w:val="both"/>
        <w:rPr>
          <w:sz w:val="24"/>
        </w:rPr>
      </w:pPr>
    </w:p>
    <w:p w:rsidR="009E75F7" w:rsidRPr="009E75F7" w:rsidRDefault="009E75F7" w:rsidP="009E75F7">
      <w:pPr>
        <w:tabs>
          <w:tab w:val="num" w:pos="709"/>
        </w:tabs>
        <w:jc w:val="center"/>
        <w:rPr>
          <w:sz w:val="24"/>
        </w:rPr>
      </w:pPr>
      <w:r w:rsidRPr="009E75F7">
        <w:rPr>
          <w:sz w:val="24"/>
        </w:rPr>
        <w:t>Članak 2.</w:t>
      </w:r>
    </w:p>
    <w:p w:rsidR="009E75F7" w:rsidRPr="009E75F7" w:rsidRDefault="009E75F7" w:rsidP="009E75F7">
      <w:pPr>
        <w:tabs>
          <w:tab w:val="left" w:pos="0"/>
          <w:tab w:val="left" w:pos="709"/>
        </w:tabs>
        <w:jc w:val="both"/>
        <w:rPr>
          <w:sz w:val="24"/>
          <w:szCs w:val="24"/>
        </w:rPr>
      </w:pPr>
    </w:p>
    <w:p w:rsidR="009E75F7" w:rsidRPr="009E75F7" w:rsidRDefault="009E75F7" w:rsidP="009E75F7">
      <w:pPr>
        <w:jc w:val="both"/>
        <w:rPr>
          <w:sz w:val="24"/>
          <w:szCs w:val="24"/>
        </w:rPr>
      </w:pPr>
      <w:r w:rsidRPr="009E75F7">
        <w:tab/>
      </w:r>
      <w:r w:rsidRPr="009E75F7">
        <w:rPr>
          <w:sz w:val="24"/>
          <w:szCs w:val="24"/>
        </w:rPr>
        <w:t xml:space="preserve"> Predmet nabave je: materijal za nogostup u središtu Ivanovca.</w:t>
      </w:r>
    </w:p>
    <w:p w:rsidR="009E75F7" w:rsidRPr="009E75F7" w:rsidRDefault="009E75F7" w:rsidP="009E75F7">
      <w:pPr>
        <w:jc w:val="both"/>
        <w:rPr>
          <w:sz w:val="24"/>
          <w:szCs w:val="24"/>
        </w:rPr>
      </w:pPr>
      <w:r w:rsidRPr="009E75F7">
        <w:rPr>
          <w:sz w:val="24"/>
          <w:szCs w:val="24"/>
        </w:rPr>
        <w:t xml:space="preserve"> </w:t>
      </w:r>
    </w:p>
    <w:p w:rsidR="009E75F7" w:rsidRPr="009E75F7" w:rsidRDefault="009E75F7" w:rsidP="009E75F7">
      <w:pPr>
        <w:tabs>
          <w:tab w:val="num" w:pos="709"/>
        </w:tabs>
        <w:jc w:val="center"/>
        <w:rPr>
          <w:sz w:val="24"/>
        </w:rPr>
      </w:pPr>
      <w:r w:rsidRPr="009E75F7">
        <w:rPr>
          <w:sz w:val="24"/>
        </w:rPr>
        <w:t>Članak 3.</w:t>
      </w:r>
    </w:p>
    <w:p w:rsidR="009E75F7" w:rsidRPr="009E75F7" w:rsidRDefault="009E75F7" w:rsidP="009E75F7">
      <w:pPr>
        <w:tabs>
          <w:tab w:val="num" w:pos="709"/>
        </w:tabs>
        <w:jc w:val="center"/>
        <w:rPr>
          <w:sz w:val="24"/>
        </w:rPr>
      </w:pPr>
    </w:p>
    <w:p w:rsidR="009E75F7" w:rsidRPr="009E75F7" w:rsidRDefault="009E75F7" w:rsidP="009E75F7">
      <w:pPr>
        <w:ind w:firstLine="720"/>
        <w:jc w:val="both"/>
        <w:rPr>
          <w:sz w:val="24"/>
        </w:rPr>
      </w:pPr>
      <w:r w:rsidRPr="009E75F7">
        <w:rPr>
          <w:sz w:val="24"/>
        </w:rPr>
        <w:t>Pristigla je ponuda BRICKING d.o.o., Jablanova 26,  Osijek, na iznos od 2.830,40 kn bez PDV-a.</w:t>
      </w:r>
    </w:p>
    <w:p w:rsidR="009E75F7" w:rsidRPr="009E75F7" w:rsidRDefault="009E75F7" w:rsidP="009E75F7">
      <w:pPr>
        <w:tabs>
          <w:tab w:val="num" w:pos="0"/>
        </w:tabs>
        <w:jc w:val="both"/>
        <w:rPr>
          <w:sz w:val="24"/>
        </w:rPr>
      </w:pPr>
    </w:p>
    <w:p w:rsidR="009E75F7" w:rsidRPr="009E75F7" w:rsidRDefault="009E75F7" w:rsidP="009E75F7">
      <w:pPr>
        <w:tabs>
          <w:tab w:val="num" w:pos="709"/>
        </w:tabs>
        <w:jc w:val="center"/>
        <w:rPr>
          <w:sz w:val="24"/>
        </w:rPr>
      </w:pPr>
      <w:r w:rsidRPr="009E75F7">
        <w:rPr>
          <w:sz w:val="24"/>
        </w:rPr>
        <w:t>Članak 4.</w:t>
      </w:r>
    </w:p>
    <w:p w:rsidR="009E75F7" w:rsidRPr="009E75F7" w:rsidRDefault="009E75F7" w:rsidP="009E75F7">
      <w:pPr>
        <w:tabs>
          <w:tab w:val="num" w:pos="709"/>
        </w:tabs>
        <w:jc w:val="both"/>
        <w:rPr>
          <w:sz w:val="24"/>
        </w:rPr>
      </w:pPr>
    </w:p>
    <w:p w:rsidR="009E75F7" w:rsidRPr="009E75F7" w:rsidRDefault="009E75F7" w:rsidP="009E75F7">
      <w:pPr>
        <w:tabs>
          <w:tab w:val="num" w:pos="709"/>
        </w:tabs>
        <w:jc w:val="both"/>
        <w:rPr>
          <w:sz w:val="24"/>
        </w:rPr>
      </w:pPr>
      <w:r w:rsidRPr="009E75F7">
        <w:rPr>
          <w:sz w:val="24"/>
        </w:rPr>
        <w:lastRenderedPageBreak/>
        <w:tab/>
        <w:t>Sredstva za plaćanje nabave osigurana su u Proračunu Općine Antunovac za 2013. godinu sa pozicije R060 Izgradnja nogostupa.</w:t>
      </w:r>
    </w:p>
    <w:p w:rsidR="009E75F7" w:rsidRPr="009E75F7" w:rsidRDefault="009E75F7" w:rsidP="009E75F7">
      <w:pPr>
        <w:jc w:val="center"/>
        <w:rPr>
          <w:sz w:val="24"/>
        </w:rPr>
      </w:pPr>
    </w:p>
    <w:p w:rsidR="009E75F7" w:rsidRPr="009E75F7" w:rsidRDefault="009E75F7" w:rsidP="009E75F7">
      <w:pPr>
        <w:jc w:val="center"/>
        <w:rPr>
          <w:sz w:val="24"/>
        </w:rPr>
      </w:pPr>
      <w:r w:rsidRPr="009E75F7">
        <w:rPr>
          <w:sz w:val="24"/>
        </w:rPr>
        <w:t>Članak 5.</w:t>
      </w:r>
    </w:p>
    <w:p w:rsidR="009E75F7" w:rsidRPr="009E75F7" w:rsidRDefault="009E75F7" w:rsidP="009E75F7">
      <w:pPr>
        <w:jc w:val="both"/>
        <w:rPr>
          <w:sz w:val="24"/>
        </w:rPr>
      </w:pPr>
    </w:p>
    <w:p w:rsidR="009E75F7" w:rsidRPr="009E75F7" w:rsidRDefault="009E75F7" w:rsidP="009E75F7">
      <w:pPr>
        <w:jc w:val="both"/>
        <w:rPr>
          <w:sz w:val="24"/>
        </w:rPr>
      </w:pPr>
      <w:r w:rsidRPr="009E75F7">
        <w:rPr>
          <w:sz w:val="24"/>
        </w:rPr>
        <w:tab/>
        <w:t>Ova Odluka stupa na snagu danom donošenja i objavit će se u «Službenom glasniku Općine Antunovac».</w:t>
      </w:r>
    </w:p>
    <w:p w:rsidR="009E75F7" w:rsidRPr="009E75F7" w:rsidRDefault="009E75F7" w:rsidP="009E75F7">
      <w:pPr>
        <w:jc w:val="both"/>
        <w:rPr>
          <w:sz w:val="24"/>
          <w:szCs w:val="24"/>
        </w:rPr>
      </w:pPr>
    </w:p>
    <w:p w:rsidR="009E75F7" w:rsidRPr="009E75F7" w:rsidRDefault="009E75F7" w:rsidP="009E75F7">
      <w:pPr>
        <w:jc w:val="both"/>
        <w:rPr>
          <w:sz w:val="24"/>
        </w:rPr>
      </w:pPr>
      <w:r w:rsidRPr="009E75F7">
        <w:rPr>
          <w:sz w:val="24"/>
        </w:rPr>
        <w:t>KLASA: 340-01/13-01/11</w:t>
      </w:r>
    </w:p>
    <w:p w:rsidR="009E75F7" w:rsidRPr="009E75F7" w:rsidRDefault="009E75F7" w:rsidP="009E75F7">
      <w:pPr>
        <w:jc w:val="both"/>
        <w:rPr>
          <w:sz w:val="24"/>
          <w:szCs w:val="24"/>
        </w:rPr>
      </w:pPr>
      <w:r w:rsidRPr="009E75F7">
        <w:rPr>
          <w:sz w:val="24"/>
          <w:szCs w:val="24"/>
        </w:rPr>
        <w:t>URBROJ: 2158/02-01-13-2</w:t>
      </w:r>
    </w:p>
    <w:p w:rsidR="009E75F7" w:rsidRPr="009E75F7" w:rsidRDefault="009E75F7" w:rsidP="009E75F7">
      <w:pPr>
        <w:rPr>
          <w:sz w:val="24"/>
        </w:rPr>
      </w:pPr>
      <w:r w:rsidRPr="009E75F7">
        <w:rPr>
          <w:sz w:val="24"/>
        </w:rPr>
        <w:t>U Antunovcu, 20. veljače 2013. godine</w:t>
      </w:r>
      <w:r w:rsidRPr="009E75F7">
        <w:rPr>
          <w:sz w:val="24"/>
        </w:rPr>
        <w:tab/>
        <w:t xml:space="preserve"> </w:t>
      </w:r>
    </w:p>
    <w:p w:rsidR="009E75F7" w:rsidRPr="009E75F7" w:rsidRDefault="009E75F7" w:rsidP="007A49F5">
      <w:pPr>
        <w:ind w:left="2124"/>
        <w:jc w:val="center"/>
        <w:rPr>
          <w:sz w:val="24"/>
        </w:rPr>
      </w:pPr>
      <w:r w:rsidRPr="009E75F7">
        <w:rPr>
          <w:sz w:val="24"/>
        </w:rPr>
        <w:t>Općinski načelnik</w:t>
      </w:r>
    </w:p>
    <w:p w:rsidR="009E75F7" w:rsidRDefault="009E75F7" w:rsidP="007A49F5">
      <w:pPr>
        <w:ind w:left="2124"/>
        <w:jc w:val="center"/>
        <w:rPr>
          <w:rFonts w:ascii="HRTimes" w:hAnsi="HRTimes"/>
          <w:sz w:val="24"/>
        </w:rPr>
      </w:pPr>
      <w:r w:rsidRPr="009E75F7">
        <w:rPr>
          <w:rFonts w:ascii="HRTimes" w:hAnsi="HRTimes"/>
          <w:sz w:val="24"/>
        </w:rPr>
        <w:t>Ivan Anušić</w:t>
      </w:r>
    </w:p>
    <w:p w:rsidR="009907BC" w:rsidRPr="009E75F7" w:rsidRDefault="00DF5E41" w:rsidP="009907BC">
      <w:pPr>
        <w:rPr>
          <w:rFonts w:ascii="HRTimes" w:hAnsi="HRTimes"/>
          <w:sz w:val="24"/>
        </w:rPr>
      </w:pPr>
      <w:r>
        <w:rPr>
          <w:rFonts w:ascii="HRTimes" w:hAnsi="HRTimes"/>
          <w:sz w:val="24"/>
        </w:rPr>
        <w:t>78.</w:t>
      </w:r>
    </w:p>
    <w:p w:rsidR="009E75F7" w:rsidRPr="009E75F7" w:rsidRDefault="00DA4688" w:rsidP="009E75F7">
      <w:pPr>
        <w:tabs>
          <w:tab w:val="left" w:pos="0"/>
        </w:tabs>
        <w:jc w:val="both"/>
        <w:rPr>
          <w:sz w:val="24"/>
          <w:szCs w:val="24"/>
        </w:rPr>
      </w:pPr>
      <w:r>
        <w:rPr>
          <w:sz w:val="24"/>
          <w:szCs w:val="24"/>
        </w:rPr>
        <w:tab/>
      </w:r>
      <w:r w:rsidR="009E75F7" w:rsidRPr="009E75F7">
        <w:rPr>
          <w:sz w:val="24"/>
          <w:szCs w:val="24"/>
        </w:rPr>
        <w:t>Temeljem članka 45. Statuta Općine Antunovac («Službeni glasnik Općine Antunovac» broj 3/09), Općinski načelnik Općine Antunovac dana 22. veljače 2013. godine, donosi</w:t>
      </w:r>
    </w:p>
    <w:p w:rsidR="009E75F7" w:rsidRPr="009E75F7" w:rsidRDefault="009E75F7" w:rsidP="009E75F7">
      <w:pPr>
        <w:tabs>
          <w:tab w:val="left" w:pos="0"/>
        </w:tabs>
        <w:jc w:val="both"/>
        <w:rPr>
          <w:sz w:val="24"/>
          <w:szCs w:val="24"/>
        </w:rPr>
      </w:pPr>
    </w:p>
    <w:p w:rsidR="009E75F7" w:rsidRPr="009E75F7" w:rsidRDefault="009E75F7" w:rsidP="009E75F7">
      <w:pPr>
        <w:tabs>
          <w:tab w:val="left" w:pos="0"/>
        </w:tabs>
        <w:jc w:val="center"/>
        <w:rPr>
          <w:b/>
          <w:sz w:val="24"/>
          <w:szCs w:val="24"/>
        </w:rPr>
      </w:pPr>
      <w:r w:rsidRPr="009E75F7">
        <w:rPr>
          <w:b/>
          <w:sz w:val="36"/>
          <w:szCs w:val="36"/>
        </w:rPr>
        <w:t>ODLUKU</w:t>
      </w:r>
    </w:p>
    <w:p w:rsidR="009E75F7" w:rsidRPr="009E75F7" w:rsidRDefault="009E75F7" w:rsidP="009E75F7">
      <w:pPr>
        <w:jc w:val="center"/>
        <w:rPr>
          <w:b/>
          <w:sz w:val="24"/>
          <w:szCs w:val="24"/>
        </w:rPr>
      </w:pPr>
      <w:r w:rsidRPr="009E75F7">
        <w:rPr>
          <w:b/>
          <w:sz w:val="24"/>
          <w:szCs w:val="24"/>
        </w:rPr>
        <w:t>o darivanju slike sa Slikarske kolonije</w:t>
      </w:r>
    </w:p>
    <w:p w:rsidR="009E75F7" w:rsidRPr="009E75F7" w:rsidRDefault="009E75F7" w:rsidP="009E75F7">
      <w:pPr>
        <w:jc w:val="both"/>
        <w:rPr>
          <w:sz w:val="24"/>
          <w:szCs w:val="24"/>
        </w:rPr>
      </w:pPr>
    </w:p>
    <w:p w:rsidR="009E75F7" w:rsidRPr="009E75F7" w:rsidRDefault="009E75F7" w:rsidP="009E75F7">
      <w:pPr>
        <w:jc w:val="center"/>
        <w:rPr>
          <w:sz w:val="24"/>
          <w:szCs w:val="24"/>
        </w:rPr>
      </w:pPr>
      <w:r w:rsidRPr="009E75F7">
        <w:rPr>
          <w:sz w:val="24"/>
          <w:szCs w:val="24"/>
        </w:rPr>
        <w:t>Članak 1.</w:t>
      </w:r>
    </w:p>
    <w:p w:rsidR="009E75F7" w:rsidRPr="009E75F7" w:rsidRDefault="009E75F7" w:rsidP="009E75F7">
      <w:pPr>
        <w:jc w:val="both"/>
        <w:rPr>
          <w:sz w:val="24"/>
          <w:szCs w:val="24"/>
        </w:rPr>
      </w:pPr>
    </w:p>
    <w:p w:rsidR="009E75F7" w:rsidRPr="009E75F7" w:rsidRDefault="009E75F7" w:rsidP="009E75F7">
      <w:pPr>
        <w:jc w:val="both"/>
        <w:rPr>
          <w:sz w:val="24"/>
          <w:szCs w:val="24"/>
        </w:rPr>
      </w:pPr>
      <w:r w:rsidRPr="009E75F7">
        <w:rPr>
          <w:sz w:val="24"/>
          <w:szCs w:val="24"/>
        </w:rPr>
        <w:tab/>
        <w:t xml:space="preserve">Općinski načelnik donosi Odluku o darivanju slike sa Slikarske kolonije, liječnici, Ivana Muha. Evidencijski inventurni broj slike 858, slika broj 67 – KIŠNI DAN – autora, Tomić Darko. </w:t>
      </w:r>
    </w:p>
    <w:p w:rsidR="009E75F7" w:rsidRPr="009E75F7" w:rsidRDefault="009E75F7" w:rsidP="009E75F7">
      <w:pPr>
        <w:jc w:val="both"/>
        <w:rPr>
          <w:sz w:val="24"/>
          <w:szCs w:val="24"/>
        </w:rPr>
      </w:pPr>
    </w:p>
    <w:p w:rsidR="009E75F7" w:rsidRPr="009E75F7" w:rsidRDefault="009E75F7" w:rsidP="009E75F7">
      <w:pPr>
        <w:jc w:val="center"/>
        <w:rPr>
          <w:sz w:val="24"/>
          <w:szCs w:val="24"/>
        </w:rPr>
      </w:pPr>
      <w:r w:rsidRPr="009E75F7">
        <w:rPr>
          <w:sz w:val="24"/>
          <w:szCs w:val="24"/>
        </w:rPr>
        <w:t>Članak 2.</w:t>
      </w:r>
    </w:p>
    <w:p w:rsidR="009E75F7" w:rsidRPr="009E75F7" w:rsidRDefault="009E75F7" w:rsidP="009E75F7">
      <w:pPr>
        <w:jc w:val="both"/>
        <w:rPr>
          <w:sz w:val="24"/>
          <w:szCs w:val="24"/>
        </w:rPr>
      </w:pPr>
    </w:p>
    <w:p w:rsidR="009E75F7" w:rsidRPr="009E75F7" w:rsidRDefault="009E75F7" w:rsidP="009E75F7">
      <w:pPr>
        <w:jc w:val="both"/>
        <w:rPr>
          <w:sz w:val="24"/>
          <w:szCs w:val="24"/>
        </w:rPr>
      </w:pPr>
      <w:r w:rsidRPr="009E75F7">
        <w:rPr>
          <w:sz w:val="24"/>
          <w:szCs w:val="24"/>
        </w:rPr>
        <w:tab/>
        <w:t xml:space="preserve">Za izvršenje ove Odluke zadužuje se Jedinstveni upravni odjel Općine Antunovac. </w:t>
      </w:r>
    </w:p>
    <w:p w:rsidR="009E75F7" w:rsidRPr="009E75F7" w:rsidRDefault="009E75F7" w:rsidP="009E75F7">
      <w:pPr>
        <w:jc w:val="both"/>
        <w:rPr>
          <w:sz w:val="24"/>
          <w:szCs w:val="24"/>
        </w:rPr>
      </w:pPr>
    </w:p>
    <w:p w:rsidR="009E75F7" w:rsidRPr="009E75F7" w:rsidRDefault="009E75F7" w:rsidP="009E75F7">
      <w:pPr>
        <w:tabs>
          <w:tab w:val="num" w:pos="709"/>
        </w:tabs>
        <w:jc w:val="center"/>
        <w:rPr>
          <w:sz w:val="24"/>
          <w:szCs w:val="24"/>
        </w:rPr>
      </w:pPr>
      <w:r w:rsidRPr="009E75F7">
        <w:rPr>
          <w:sz w:val="24"/>
          <w:szCs w:val="24"/>
        </w:rPr>
        <w:t>Članak 3.</w:t>
      </w:r>
    </w:p>
    <w:p w:rsidR="009E75F7" w:rsidRPr="009E75F7" w:rsidRDefault="009E75F7" w:rsidP="009E75F7">
      <w:pPr>
        <w:tabs>
          <w:tab w:val="num" w:pos="709"/>
        </w:tabs>
        <w:rPr>
          <w:sz w:val="24"/>
          <w:szCs w:val="24"/>
        </w:rPr>
      </w:pPr>
    </w:p>
    <w:p w:rsidR="009E75F7" w:rsidRPr="009E75F7" w:rsidRDefault="009E75F7" w:rsidP="009E75F7">
      <w:pPr>
        <w:tabs>
          <w:tab w:val="num" w:pos="709"/>
        </w:tabs>
        <w:jc w:val="both"/>
        <w:rPr>
          <w:sz w:val="24"/>
          <w:szCs w:val="24"/>
        </w:rPr>
      </w:pPr>
      <w:r w:rsidRPr="009E75F7">
        <w:rPr>
          <w:sz w:val="24"/>
          <w:szCs w:val="24"/>
        </w:rPr>
        <w:tab/>
      </w:r>
      <w:r w:rsidRPr="009E75F7">
        <w:rPr>
          <w:sz w:val="24"/>
          <w:szCs w:val="24"/>
        </w:rPr>
        <w:tab/>
        <w:t>Ova Odluka stupa na snagu danom donošenja i objavit će se u «Službenom glasniku Općine Antunovac».</w:t>
      </w:r>
    </w:p>
    <w:p w:rsidR="009E75F7" w:rsidRPr="009E75F7" w:rsidRDefault="009E75F7" w:rsidP="009E75F7">
      <w:pPr>
        <w:jc w:val="both"/>
        <w:rPr>
          <w:sz w:val="24"/>
          <w:szCs w:val="24"/>
        </w:rPr>
      </w:pPr>
    </w:p>
    <w:p w:rsidR="009E75F7" w:rsidRPr="009E75F7" w:rsidRDefault="009E75F7" w:rsidP="009E75F7">
      <w:pPr>
        <w:jc w:val="both"/>
        <w:rPr>
          <w:sz w:val="24"/>
          <w:szCs w:val="24"/>
        </w:rPr>
      </w:pPr>
      <w:r w:rsidRPr="009E75F7">
        <w:rPr>
          <w:sz w:val="24"/>
          <w:szCs w:val="24"/>
        </w:rPr>
        <w:t>KLASA: 401-02/13-01/01</w:t>
      </w:r>
    </w:p>
    <w:p w:rsidR="009E75F7" w:rsidRPr="009E75F7" w:rsidRDefault="009E75F7" w:rsidP="009E75F7">
      <w:pPr>
        <w:jc w:val="both"/>
        <w:rPr>
          <w:sz w:val="24"/>
          <w:szCs w:val="24"/>
        </w:rPr>
      </w:pPr>
      <w:r w:rsidRPr="009E75F7">
        <w:rPr>
          <w:sz w:val="24"/>
          <w:szCs w:val="24"/>
        </w:rPr>
        <w:t>URBROJ: 2158/02-01-13-4</w:t>
      </w:r>
    </w:p>
    <w:p w:rsidR="009E75F7" w:rsidRPr="009E75F7" w:rsidRDefault="009E75F7" w:rsidP="009E75F7">
      <w:pPr>
        <w:rPr>
          <w:sz w:val="24"/>
          <w:szCs w:val="24"/>
        </w:rPr>
      </w:pPr>
      <w:r w:rsidRPr="009E75F7">
        <w:rPr>
          <w:sz w:val="24"/>
          <w:szCs w:val="24"/>
        </w:rPr>
        <w:t>U Antunovcu, 22. veljače 2013. godine</w:t>
      </w:r>
      <w:r w:rsidRPr="009E75F7">
        <w:rPr>
          <w:sz w:val="24"/>
          <w:szCs w:val="24"/>
        </w:rPr>
        <w:tab/>
      </w:r>
    </w:p>
    <w:p w:rsidR="009E75F7" w:rsidRPr="009E75F7" w:rsidRDefault="009E75F7" w:rsidP="00F75DFE">
      <w:pPr>
        <w:ind w:left="2124"/>
        <w:jc w:val="center"/>
        <w:rPr>
          <w:sz w:val="24"/>
          <w:szCs w:val="24"/>
        </w:rPr>
      </w:pPr>
      <w:r w:rsidRPr="009E75F7">
        <w:rPr>
          <w:sz w:val="24"/>
          <w:szCs w:val="24"/>
        </w:rPr>
        <w:t>Općinski načelnik</w:t>
      </w:r>
    </w:p>
    <w:p w:rsidR="009E75F7" w:rsidRDefault="009E75F7" w:rsidP="00F75DFE">
      <w:pPr>
        <w:ind w:left="2124"/>
        <w:jc w:val="center"/>
        <w:rPr>
          <w:sz w:val="24"/>
          <w:szCs w:val="24"/>
        </w:rPr>
      </w:pPr>
      <w:r w:rsidRPr="009E75F7">
        <w:rPr>
          <w:sz w:val="24"/>
          <w:szCs w:val="24"/>
        </w:rPr>
        <w:t>Ivan Anušić</w:t>
      </w:r>
    </w:p>
    <w:p w:rsidR="001C0D30" w:rsidRDefault="001C0D30" w:rsidP="009907BC">
      <w:pPr>
        <w:rPr>
          <w:sz w:val="24"/>
          <w:szCs w:val="24"/>
        </w:rPr>
      </w:pPr>
    </w:p>
    <w:p w:rsidR="001C0D30" w:rsidRDefault="001C0D30" w:rsidP="009907BC">
      <w:pPr>
        <w:rPr>
          <w:sz w:val="24"/>
          <w:szCs w:val="24"/>
        </w:rPr>
      </w:pPr>
    </w:p>
    <w:p w:rsidR="009907BC" w:rsidRPr="009E75F7" w:rsidRDefault="00DF5E41" w:rsidP="009907BC">
      <w:pPr>
        <w:rPr>
          <w:sz w:val="24"/>
          <w:szCs w:val="24"/>
        </w:rPr>
      </w:pPr>
      <w:r>
        <w:rPr>
          <w:sz w:val="24"/>
          <w:szCs w:val="24"/>
        </w:rPr>
        <w:lastRenderedPageBreak/>
        <w:t>79.</w:t>
      </w:r>
    </w:p>
    <w:p w:rsidR="006067EA" w:rsidRPr="006067EA" w:rsidRDefault="00DA4688" w:rsidP="006067EA">
      <w:pPr>
        <w:tabs>
          <w:tab w:val="left" w:pos="0"/>
        </w:tabs>
        <w:jc w:val="both"/>
        <w:rPr>
          <w:sz w:val="24"/>
        </w:rPr>
      </w:pPr>
      <w:r>
        <w:rPr>
          <w:sz w:val="24"/>
        </w:rPr>
        <w:tab/>
      </w:r>
      <w:r w:rsidR="006067EA" w:rsidRPr="006067EA">
        <w:rPr>
          <w:sz w:val="24"/>
        </w:rPr>
        <w:t xml:space="preserve">Temeljem članka 18. stavak 3. Zakona o javnoj nabavi («Narodne novine» broj </w:t>
      </w:r>
      <w:r w:rsidR="00F619E3">
        <w:rPr>
          <w:sz w:val="24"/>
        </w:rPr>
        <w:t>90/11</w:t>
      </w:r>
      <w:r w:rsidR="006067EA" w:rsidRPr="006067EA">
        <w:rPr>
          <w:sz w:val="24"/>
        </w:rPr>
        <w:t>) i članka 45. Statuta Općine Antunovac («Službeni glasnik Općine Antunovac» broj 3/09), Općinski načelnik Općine Antunovac dana 25. veljače 2013. godine, donosi</w:t>
      </w:r>
    </w:p>
    <w:p w:rsidR="006067EA" w:rsidRPr="006067EA" w:rsidRDefault="006067EA" w:rsidP="006067EA">
      <w:pPr>
        <w:jc w:val="both"/>
        <w:rPr>
          <w:sz w:val="24"/>
        </w:rPr>
      </w:pPr>
    </w:p>
    <w:p w:rsidR="006067EA" w:rsidRPr="006067EA" w:rsidRDefault="006067EA" w:rsidP="006067EA">
      <w:pPr>
        <w:jc w:val="center"/>
        <w:rPr>
          <w:b/>
          <w:sz w:val="36"/>
          <w:szCs w:val="36"/>
        </w:rPr>
      </w:pPr>
      <w:r w:rsidRPr="006067EA">
        <w:rPr>
          <w:b/>
          <w:sz w:val="36"/>
          <w:szCs w:val="36"/>
        </w:rPr>
        <w:t>ODLUKU</w:t>
      </w:r>
    </w:p>
    <w:p w:rsidR="006067EA" w:rsidRPr="006067EA" w:rsidRDefault="006067EA" w:rsidP="006067EA">
      <w:pPr>
        <w:jc w:val="center"/>
        <w:rPr>
          <w:b/>
          <w:sz w:val="24"/>
          <w:szCs w:val="24"/>
        </w:rPr>
      </w:pPr>
      <w:r w:rsidRPr="006067EA">
        <w:rPr>
          <w:b/>
          <w:sz w:val="24"/>
          <w:szCs w:val="24"/>
        </w:rPr>
        <w:t xml:space="preserve">o nabavi inventara za Hrvatske domove </w:t>
      </w:r>
    </w:p>
    <w:p w:rsidR="006067EA" w:rsidRPr="006067EA" w:rsidRDefault="006067EA" w:rsidP="006067EA">
      <w:pPr>
        <w:jc w:val="both"/>
        <w:rPr>
          <w:sz w:val="24"/>
        </w:rPr>
      </w:pPr>
    </w:p>
    <w:p w:rsidR="006067EA" w:rsidRPr="006067EA" w:rsidRDefault="006067EA" w:rsidP="006067EA">
      <w:pPr>
        <w:jc w:val="center"/>
        <w:rPr>
          <w:sz w:val="24"/>
        </w:rPr>
      </w:pPr>
      <w:r w:rsidRPr="006067EA">
        <w:rPr>
          <w:sz w:val="24"/>
        </w:rPr>
        <w:t>Članak 1.</w:t>
      </w:r>
    </w:p>
    <w:p w:rsidR="006067EA" w:rsidRPr="006067EA" w:rsidRDefault="006067EA" w:rsidP="006067EA">
      <w:pPr>
        <w:jc w:val="center"/>
        <w:rPr>
          <w:sz w:val="24"/>
        </w:rPr>
      </w:pPr>
      <w:r w:rsidRPr="006067EA">
        <w:rPr>
          <w:sz w:val="24"/>
        </w:rPr>
        <w:tab/>
      </w:r>
      <w:r w:rsidRPr="006067EA">
        <w:rPr>
          <w:sz w:val="24"/>
        </w:rPr>
        <w:tab/>
      </w:r>
    </w:p>
    <w:p w:rsidR="006067EA" w:rsidRPr="006067EA" w:rsidRDefault="006067EA" w:rsidP="006067EA">
      <w:pPr>
        <w:tabs>
          <w:tab w:val="num" w:pos="709"/>
        </w:tabs>
        <w:jc w:val="both"/>
        <w:rPr>
          <w:sz w:val="24"/>
        </w:rPr>
      </w:pPr>
      <w:r w:rsidRPr="006067EA">
        <w:rPr>
          <w:sz w:val="24"/>
        </w:rPr>
        <w:tab/>
        <w:t>Naručitelj usluge: OPĆINA ANTUNOVAC, Antunovac, B. Radića 4, OIB 30812410980 a evidencijski broj nabave je 08/13.</w:t>
      </w:r>
    </w:p>
    <w:p w:rsidR="006067EA" w:rsidRPr="006067EA" w:rsidRDefault="006067EA" w:rsidP="006067EA">
      <w:pPr>
        <w:jc w:val="both"/>
        <w:rPr>
          <w:sz w:val="24"/>
        </w:rPr>
      </w:pPr>
      <w:r w:rsidRPr="006067EA">
        <w:rPr>
          <w:sz w:val="24"/>
        </w:rPr>
        <w:tab/>
        <w:t>Odgovorna osoba naručitelja je Ivan Anušić, Općinski načelnik Općine Antunovac.</w:t>
      </w:r>
    </w:p>
    <w:p w:rsidR="006067EA" w:rsidRPr="006067EA" w:rsidRDefault="006067EA" w:rsidP="006067EA">
      <w:pPr>
        <w:jc w:val="both"/>
        <w:rPr>
          <w:sz w:val="24"/>
        </w:rPr>
      </w:pPr>
    </w:p>
    <w:p w:rsidR="006067EA" w:rsidRPr="006067EA" w:rsidRDefault="006067EA" w:rsidP="006067EA">
      <w:pPr>
        <w:tabs>
          <w:tab w:val="num" w:pos="709"/>
        </w:tabs>
        <w:jc w:val="center"/>
        <w:rPr>
          <w:sz w:val="24"/>
        </w:rPr>
      </w:pPr>
      <w:r w:rsidRPr="006067EA">
        <w:rPr>
          <w:sz w:val="24"/>
        </w:rPr>
        <w:t>Članak 2.</w:t>
      </w:r>
    </w:p>
    <w:p w:rsidR="006067EA" w:rsidRPr="006067EA" w:rsidRDefault="006067EA" w:rsidP="006067EA">
      <w:pPr>
        <w:tabs>
          <w:tab w:val="left" w:pos="0"/>
          <w:tab w:val="left" w:pos="709"/>
        </w:tabs>
        <w:jc w:val="both"/>
        <w:rPr>
          <w:sz w:val="24"/>
          <w:szCs w:val="24"/>
        </w:rPr>
      </w:pPr>
    </w:p>
    <w:p w:rsidR="006067EA" w:rsidRPr="006067EA" w:rsidRDefault="006067EA" w:rsidP="006067EA">
      <w:pPr>
        <w:jc w:val="both"/>
        <w:rPr>
          <w:sz w:val="24"/>
          <w:szCs w:val="24"/>
        </w:rPr>
      </w:pPr>
      <w:r w:rsidRPr="006067EA">
        <w:tab/>
      </w:r>
      <w:r w:rsidRPr="006067EA">
        <w:rPr>
          <w:sz w:val="24"/>
          <w:szCs w:val="24"/>
        </w:rPr>
        <w:t xml:space="preserve"> Predmet nabave je: inventar za Hrvatske domove.</w:t>
      </w:r>
    </w:p>
    <w:p w:rsidR="006067EA" w:rsidRPr="006067EA" w:rsidRDefault="006067EA" w:rsidP="006067EA">
      <w:pPr>
        <w:jc w:val="both"/>
        <w:rPr>
          <w:sz w:val="24"/>
          <w:szCs w:val="24"/>
        </w:rPr>
      </w:pPr>
      <w:r w:rsidRPr="006067EA">
        <w:rPr>
          <w:sz w:val="24"/>
          <w:szCs w:val="24"/>
        </w:rPr>
        <w:t xml:space="preserve"> </w:t>
      </w:r>
    </w:p>
    <w:p w:rsidR="006067EA" w:rsidRPr="006067EA" w:rsidRDefault="006067EA" w:rsidP="006067EA">
      <w:pPr>
        <w:tabs>
          <w:tab w:val="num" w:pos="709"/>
        </w:tabs>
        <w:jc w:val="center"/>
        <w:rPr>
          <w:sz w:val="24"/>
        </w:rPr>
      </w:pPr>
      <w:r w:rsidRPr="006067EA">
        <w:rPr>
          <w:sz w:val="24"/>
        </w:rPr>
        <w:t>Članak 3.</w:t>
      </w:r>
    </w:p>
    <w:p w:rsidR="006067EA" w:rsidRPr="006067EA" w:rsidRDefault="006067EA" w:rsidP="006067EA">
      <w:pPr>
        <w:tabs>
          <w:tab w:val="num" w:pos="709"/>
        </w:tabs>
        <w:jc w:val="center"/>
        <w:rPr>
          <w:sz w:val="24"/>
        </w:rPr>
      </w:pPr>
    </w:p>
    <w:p w:rsidR="006067EA" w:rsidRPr="006067EA" w:rsidRDefault="006067EA" w:rsidP="006067EA">
      <w:pPr>
        <w:ind w:firstLine="720"/>
        <w:jc w:val="both"/>
        <w:rPr>
          <w:sz w:val="24"/>
        </w:rPr>
      </w:pPr>
      <w:r w:rsidRPr="006067EA">
        <w:rPr>
          <w:sz w:val="24"/>
        </w:rPr>
        <w:t>Pristigla je ponuda BARUŠIĆ d.o.o., H. Republike 47, Osijek, na iznos od 492,15 kn bez PDV-a.</w:t>
      </w:r>
    </w:p>
    <w:p w:rsidR="006067EA" w:rsidRPr="006067EA" w:rsidRDefault="006067EA" w:rsidP="006067EA">
      <w:pPr>
        <w:tabs>
          <w:tab w:val="num" w:pos="0"/>
        </w:tabs>
        <w:jc w:val="both"/>
        <w:rPr>
          <w:sz w:val="24"/>
        </w:rPr>
      </w:pPr>
    </w:p>
    <w:p w:rsidR="006067EA" w:rsidRPr="006067EA" w:rsidRDefault="006067EA" w:rsidP="006067EA">
      <w:pPr>
        <w:tabs>
          <w:tab w:val="num" w:pos="709"/>
        </w:tabs>
        <w:jc w:val="center"/>
        <w:rPr>
          <w:sz w:val="24"/>
        </w:rPr>
      </w:pPr>
      <w:r w:rsidRPr="006067EA">
        <w:rPr>
          <w:sz w:val="24"/>
        </w:rPr>
        <w:t>Članak 4.</w:t>
      </w:r>
    </w:p>
    <w:p w:rsidR="006067EA" w:rsidRPr="006067EA" w:rsidRDefault="006067EA" w:rsidP="006067EA">
      <w:pPr>
        <w:tabs>
          <w:tab w:val="num" w:pos="709"/>
        </w:tabs>
        <w:jc w:val="both"/>
        <w:rPr>
          <w:sz w:val="24"/>
        </w:rPr>
      </w:pPr>
    </w:p>
    <w:p w:rsidR="006067EA" w:rsidRPr="006067EA" w:rsidRDefault="006067EA" w:rsidP="006067EA">
      <w:pPr>
        <w:tabs>
          <w:tab w:val="num" w:pos="709"/>
        </w:tabs>
        <w:jc w:val="both"/>
        <w:rPr>
          <w:sz w:val="24"/>
        </w:rPr>
      </w:pPr>
      <w:r w:rsidRPr="006067EA">
        <w:rPr>
          <w:sz w:val="24"/>
        </w:rPr>
        <w:tab/>
        <w:t xml:space="preserve">Sredstva za plaćanje nabave osigurana su u Proračunu Općine Antunovac za 2013. godinu sa pozicije R011 Sitan inventar. </w:t>
      </w:r>
    </w:p>
    <w:p w:rsidR="006067EA" w:rsidRPr="006067EA" w:rsidRDefault="006067EA" w:rsidP="006067EA">
      <w:pPr>
        <w:jc w:val="center"/>
        <w:rPr>
          <w:sz w:val="24"/>
        </w:rPr>
      </w:pPr>
    </w:p>
    <w:p w:rsidR="006067EA" w:rsidRPr="006067EA" w:rsidRDefault="006067EA" w:rsidP="006067EA">
      <w:pPr>
        <w:jc w:val="center"/>
        <w:rPr>
          <w:sz w:val="24"/>
        </w:rPr>
      </w:pPr>
      <w:r w:rsidRPr="006067EA">
        <w:rPr>
          <w:sz w:val="24"/>
        </w:rPr>
        <w:t>Članak 5.</w:t>
      </w:r>
    </w:p>
    <w:p w:rsidR="006067EA" w:rsidRPr="006067EA" w:rsidRDefault="006067EA" w:rsidP="006067EA">
      <w:pPr>
        <w:jc w:val="both"/>
        <w:rPr>
          <w:sz w:val="24"/>
        </w:rPr>
      </w:pPr>
    </w:p>
    <w:p w:rsidR="006067EA" w:rsidRPr="006067EA" w:rsidRDefault="006067EA" w:rsidP="006067EA">
      <w:pPr>
        <w:jc w:val="both"/>
        <w:rPr>
          <w:sz w:val="24"/>
        </w:rPr>
      </w:pPr>
      <w:r w:rsidRPr="006067EA">
        <w:rPr>
          <w:sz w:val="24"/>
        </w:rPr>
        <w:tab/>
        <w:t>Ova Odluka stupa na snagu danom donošenja i objavit će se u «Službenom glasniku Općine Antunovac».</w:t>
      </w:r>
    </w:p>
    <w:p w:rsidR="006067EA" w:rsidRPr="006067EA" w:rsidRDefault="006067EA" w:rsidP="006067EA">
      <w:pPr>
        <w:jc w:val="both"/>
        <w:rPr>
          <w:sz w:val="24"/>
          <w:szCs w:val="24"/>
        </w:rPr>
      </w:pPr>
    </w:p>
    <w:p w:rsidR="006067EA" w:rsidRPr="006067EA" w:rsidRDefault="006067EA" w:rsidP="006067EA">
      <w:pPr>
        <w:jc w:val="both"/>
        <w:rPr>
          <w:sz w:val="24"/>
        </w:rPr>
      </w:pPr>
      <w:r w:rsidRPr="006067EA">
        <w:rPr>
          <w:sz w:val="24"/>
        </w:rPr>
        <w:t>KLASA: 372-01/13-01/01</w:t>
      </w:r>
    </w:p>
    <w:p w:rsidR="006067EA" w:rsidRPr="006067EA" w:rsidRDefault="006067EA" w:rsidP="006067EA">
      <w:pPr>
        <w:jc w:val="both"/>
        <w:rPr>
          <w:sz w:val="24"/>
          <w:szCs w:val="24"/>
        </w:rPr>
      </w:pPr>
      <w:r w:rsidRPr="006067EA">
        <w:rPr>
          <w:sz w:val="24"/>
          <w:szCs w:val="24"/>
        </w:rPr>
        <w:t>URBROJ: 2158/02-01-13-2</w:t>
      </w:r>
    </w:p>
    <w:p w:rsidR="006067EA" w:rsidRPr="006067EA" w:rsidRDefault="006067EA" w:rsidP="006067EA">
      <w:pPr>
        <w:rPr>
          <w:sz w:val="24"/>
        </w:rPr>
      </w:pPr>
      <w:r w:rsidRPr="006067EA">
        <w:rPr>
          <w:sz w:val="24"/>
        </w:rPr>
        <w:t>U Antunovcu, 25. veljače 2013. godine</w:t>
      </w:r>
      <w:r w:rsidRPr="006067EA">
        <w:rPr>
          <w:sz w:val="24"/>
        </w:rPr>
        <w:tab/>
        <w:t xml:space="preserve"> </w:t>
      </w:r>
    </w:p>
    <w:p w:rsidR="006067EA" w:rsidRPr="006067EA" w:rsidRDefault="006067EA" w:rsidP="00F75DFE">
      <w:pPr>
        <w:ind w:left="2124"/>
        <w:jc w:val="center"/>
        <w:rPr>
          <w:sz w:val="24"/>
        </w:rPr>
      </w:pPr>
      <w:r w:rsidRPr="006067EA">
        <w:rPr>
          <w:sz w:val="24"/>
        </w:rPr>
        <w:t>Općinski načelnik</w:t>
      </w:r>
    </w:p>
    <w:p w:rsidR="006067EA" w:rsidRDefault="006067EA" w:rsidP="00F75DFE">
      <w:pPr>
        <w:ind w:left="2124"/>
        <w:jc w:val="center"/>
        <w:rPr>
          <w:rFonts w:ascii="HRTimes" w:hAnsi="HRTimes"/>
          <w:sz w:val="24"/>
        </w:rPr>
      </w:pPr>
      <w:r w:rsidRPr="006067EA">
        <w:rPr>
          <w:rFonts w:ascii="HRTimes" w:hAnsi="HRTimes"/>
          <w:sz w:val="24"/>
        </w:rPr>
        <w:t>Ivan Anušić</w:t>
      </w:r>
    </w:p>
    <w:p w:rsidR="001C0D30" w:rsidRDefault="001C0D30" w:rsidP="009907BC">
      <w:pPr>
        <w:rPr>
          <w:rFonts w:ascii="HRTimes" w:hAnsi="HRTimes"/>
          <w:sz w:val="24"/>
        </w:rPr>
      </w:pPr>
    </w:p>
    <w:p w:rsidR="001C0D30" w:rsidRDefault="001C0D30" w:rsidP="009907BC">
      <w:pPr>
        <w:rPr>
          <w:rFonts w:ascii="HRTimes" w:hAnsi="HRTimes"/>
          <w:sz w:val="24"/>
        </w:rPr>
      </w:pPr>
    </w:p>
    <w:p w:rsidR="009907BC" w:rsidRPr="006067EA" w:rsidRDefault="00DF5E41" w:rsidP="009907BC">
      <w:pPr>
        <w:rPr>
          <w:rFonts w:ascii="HRTimes" w:hAnsi="HRTimes"/>
          <w:sz w:val="24"/>
        </w:rPr>
      </w:pPr>
      <w:r>
        <w:rPr>
          <w:rFonts w:ascii="HRTimes" w:hAnsi="HRTimes"/>
          <w:sz w:val="24"/>
        </w:rPr>
        <w:lastRenderedPageBreak/>
        <w:t>80.</w:t>
      </w:r>
    </w:p>
    <w:p w:rsidR="006067EA" w:rsidRPr="006067EA" w:rsidRDefault="00DA4688" w:rsidP="006067EA">
      <w:pPr>
        <w:tabs>
          <w:tab w:val="left" w:pos="0"/>
        </w:tabs>
        <w:jc w:val="both"/>
        <w:rPr>
          <w:sz w:val="24"/>
        </w:rPr>
      </w:pPr>
      <w:r>
        <w:rPr>
          <w:sz w:val="24"/>
        </w:rPr>
        <w:tab/>
      </w:r>
      <w:r w:rsidR="006067EA" w:rsidRPr="006067EA">
        <w:rPr>
          <w:sz w:val="24"/>
        </w:rPr>
        <w:t xml:space="preserve">Temeljem članka 18. stavak 3. Zakona o javnoj nabavi («Narodne novine» broj </w:t>
      </w:r>
      <w:r w:rsidR="00F619E3">
        <w:rPr>
          <w:sz w:val="24"/>
        </w:rPr>
        <w:t>90/11</w:t>
      </w:r>
      <w:r w:rsidR="006067EA" w:rsidRPr="006067EA">
        <w:rPr>
          <w:sz w:val="24"/>
        </w:rPr>
        <w:t>) i članka 45. Statuta Općine Antunovac («Službeni glasnik Općine Antunovac» broj 3/09), Općinski načelnik Općine Antunovac dana 26. veljače 2013. godine, donosi</w:t>
      </w:r>
    </w:p>
    <w:p w:rsidR="006067EA" w:rsidRPr="006067EA" w:rsidRDefault="006067EA" w:rsidP="006067EA">
      <w:pPr>
        <w:jc w:val="both"/>
        <w:rPr>
          <w:sz w:val="24"/>
        </w:rPr>
      </w:pPr>
    </w:p>
    <w:p w:rsidR="006067EA" w:rsidRPr="006067EA" w:rsidRDefault="006067EA" w:rsidP="006067EA">
      <w:pPr>
        <w:jc w:val="center"/>
        <w:rPr>
          <w:b/>
          <w:sz w:val="36"/>
          <w:szCs w:val="36"/>
        </w:rPr>
      </w:pPr>
      <w:r w:rsidRPr="006067EA">
        <w:rPr>
          <w:b/>
          <w:sz w:val="36"/>
          <w:szCs w:val="36"/>
        </w:rPr>
        <w:t>ODLUKU</w:t>
      </w:r>
    </w:p>
    <w:p w:rsidR="006067EA" w:rsidRPr="006067EA" w:rsidRDefault="006067EA" w:rsidP="006067EA">
      <w:pPr>
        <w:jc w:val="center"/>
        <w:rPr>
          <w:b/>
          <w:sz w:val="24"/>
          <w:szCs w:val="24"/>
        </w:rPr>
      </w:pPr>
      <w:r w:rsidRPr="006067EA">
        <w:rPr>
          <w:b/>
          <w:sz w:val="24"/>
          <w:szCs w:val="24"/>
        </w:rPr>
        <w:t xml:space="preserve">o nabavi inventara za Hrvatske domove </w:t>
      </w:r>
    </w:p>
    <w:p w:rsidR="006067EA" w:rsidRPr="006067EA" w:rsidRDefault="006067EA" w:rsidP="006067EA">
      <w:pPr>
        <w:jc w:val="both"/>
        <w:rPr>
          <w:sz w:val="24"/>
        </w:rPr>
      </w:pPr>
    </w:p>
    <w:p w:rsidR="006067EA" w:rsidRPr="006067EA" w:rsidRDefault="006067EA" w:rsidP="006067EA">
      <w:pPr>
        <w:jc w:val="center"/>
        <w:rPr>
          <w:sz w:val="24"/>
        </w:rPr>
      </w:pPr>
      <w:r w:rsidRPr="006067EA">
        <w:rPr>
          <w:sz w:val="24"/>
        </w:rPr>
        <w:t>Članak 1.</w:t>
      </w:r>
    </w:p>
    <w:p w:rsidR="006067EA" w:rsidRPr="006067EA" w:rsidRDefault="006067EA" w:rsidP="006067EA">
      <w:pPr>
        <w:jc w:val="center"/>
        <w:rPr>
          <w:sz w:val="24"/>
        </w:rPr>
      </w:pPr>
      <w:r w:rsidRPr="006067EA">
        <w:rPr>
          <w:sz w:val="24"/>
        </w:rPr>
        <w:tab/>
      </w:r>
      <w:r w:rsidRPr="006067EA">
        <w:rPr>
          <w:sz w:val="24"/>
        </w:rPr>
        <w:tab/>
      </w:r>
    </w:p>
    <w:p w:rsidR="006067EA" w:rsidRPr="006067EA" w:rsidRDefault="006067EA" w:rsidP="006067EA">
      <w:pPr>
        <w:tabs>
          <w:tab w:val="num" w:pos="709"/>
        </w:tabs>
        <w:jc w:val="both"/>
        <w:rPr>
          <w:sz w:val="24"/>
        </w:rPr>
      </w:pPr>
      <w:r w:rsidRPr="006067EA">
        <w:rPr>
          <w:sz w:val="24"/>
        </w:rPr>
        <w:tab/>
        <w:t>Naručitelj usluge: OPĆINA ANTUNOVAC, Antunovac, B. Radića 4, OIB 30812410980 a evidencijski broj nabave je 08/13.</w:t>
      </w:r>
    </w:p>
    <w:p w:rsidR="006067EA" w:rsidRPr="006067EA" w:rsidRDefault="006067EA" w:rsidP="006067EA">
      <w:pPr>
        <w:jc w:val="both"/>
        <w:rPr>
          <w:sz w:val="24"/>
        </w:rPr>
      </w:pPr>
      <w:r w:rsidRPr="006067EA">
        <w:rPr>
          <w:sz w:val="24"/>
        </w:rPr>
        <w:tab/>
        <w:t>Odgovorna osoba naručitelja je Ivan Anušić, Općinski načelnik Općine Antunovac.</w:t>
      </w:r>
    </w:p>
    <w:p w:rsidR="006067EA" w:rsidRPr="006067EA" w:rsidRDefault="006067EA" w:rsidP="006067EA">
      <w:pPr>
        <w:jc w:val="both"/>
        <w:rPr>
          <w:sz w:val="24"/>
        </w:rPr>
      </w:pPr>
    </w:p>
    <w:p w:rsidR="006067EA" w:rsidRPr="006067EA" w:rsidRDefault="006067EA" w:rsidP="006067EA">
      <w:pPr>
        <w:tabs>
          <w:tab w:val="num" w:pos="709"/>
        </w:tabs>
        <w:jc w:val="center"/>
        <w:rPr>
          <w:sz w:val="24"/>
        </w:rPr>
      </w:pPr>
      <w:r w:rsidRPr="006067EA">
        <w:rPr>
          <w:sz w:val="24"/>
        </w:rPr>
        <w:t>Članak 2.</w:t>
      </w:r>
    </w:p>
    <w:p w:rsidR="006067EA" w:rsidRPr="006067EA" w:rsidRDefault="006067EA" w:rsidP="006067EA">
      <w:pPr>
        <w:tabs>
          <w:tab w:val="left" w:pos="0"/>
          <w:tab w:val="left" w:pos="709"/>
        </w:tabs>
        <w:jc w:val="both"/>
        <w:rPr>
          <w:sz w:val="24"/>
          <w:szCs w:val="24"/>
        </w:rPr>
      </w:pPr>
    </w:p>
    <w:p w:rsidR="006067EA" w:rsidRPr="006067EA" w:rsidRDefault="006067EA" w:rsidP="006067EA">
      <w:pPr>
        <w:jc w:val="both"/>
        <w:rPr>
          <w:sz w:val="24"/>
          <w:szCs w:val="24"/>
        </w:rPr>
      </w:pPr>
      <w:r w:rsidRPr="006067EA">
        <w:tab/>
      </w:r>
      <w:r w:rsidRPr="006067EA">
        <w:rPr>
          <w:sz w:val="24"/>
          <w:szCs w:val="24"/>
        </w:rPr>
        <w:t xml:space="preserve"> Predmet nabave je: inventar za Hrvatske domove.</w:t>
      </w:r>
    </w:p>
    <w:p w:rsidR="006067EA" w:rsidRPr="006067EA" w:rsidRDefault="006067EA" w:rsidP="006067EA">
      <w:pPr>
        <w:jc w:val="both"/>
        <w:rPr>
          <w:sz w:val="24"/>
          <w:szCs w:val="24"/>
        </w:rPr>
      </w:pPr>
      <w:r w:rsidRPr="006067EA">
        <w:rPr>
          <w:sz w:val="24"/>
          <w:szCs w:val="24"/>
        </w:rPr>
        <w:t xml:space="preserve"> </w:t>
      </w:r>
    </w:p>
    <w:p w:rsidR="006067EA" w:rsidRPr="006067EA" w:rsidRDefault="006067EA" w:rsidP="006067EA">
      <w:pPr>
        <w:tabs>
          <w:tab w:val="num" w:pos="709"/>
        </w:tabs>
        <w:jc w:val="center"/>
        <w:rPr>
          <w:sz w:val="24"/>
        </w:rPr>
      </w:pPr>
      <w:r w:rsidRPr="006067EA">
        <w:rPr>
          <w:sz w:val="24"/>
        </w:rPr>
        <w:t>Članak 3.</w:t>
      </w:r>
    </w:p>
    <w:p w:rsidR="006067EA" w:rsidRPr="006067EA" w:rsidRDefault="006067EA" w:rsidP="006067EA">
      <w:pPr>
        <w:tabs>
          <w:tab w:val="num" w:pos="709"/>
        </w:tabs>
        <w:jc w:val="center"/>
        <w:rPr>
          <w:sz w:val="24"/>
        </w:rPr>
      </w:pPr>
    </w:p>
    <w:p w:rsidR="006067EA" w:rsidRPr="006067EA" w:rsidRDefault="006067EA" w:rsidP="006067EA">
      <w:pPr>
        <w:ind w:firstLine="720"/>
        <w:jc w:val="both"/>
        <w:rPr>
          <w:sz w:val="24"/>
        </w:rPr>
      </w:pPr>
      <w:r w:rsidRPr="006067EA">
        <w:rPr>
          <w:sz w:val="24"/>
        </w:rPr>
        <w:t xml:space="preserve">Pristigla je ponuda-račun VIGEO d.o.o., Reisnerova 70, Osijek, na iznos od 420,00 kn. </w:t>
      </w:r>
    </w:p>
    <w:p w:rsidR="006067EA" w:rsidRPr="006067EA" w:rsidRDefault="006067EA" w:rsidP="006067EA">
      <w:pPr>
        <w:tabs>
          <w:tab w:val="num" w:pos="0"/>
        </w:tabs>
        <w:jc w:val="both"/>
        <w:rPr>
          <w:sz w:val="24"/>
        </w:rPr>
      </w:pPr>
    </w:p>
    <w:p w:rsidR="006067EA" w:rsidRPr="006067EA" w:rsidRDefault="006067EA" w:rsidP="006067EA">
      <w:pPr>
        <w:tabs>
          <w:tab w:val="num" w:pos="709"/>
        </w:tabs>
        <w:jc w:val="center"/>
        <w:rPr>
          <w:sz w:val="24"/>
        </w:rPr>
      </w:pPr>
      <w:r w:rsidRPr="006067EA">
        <w:rPr>
          <w:sz w:val="24"/>
        </w:rPr>
        <w:t>Članak 4.</w:t>
      </w:r>
    </w:p>
    <w:p w:rsidR="006067EA" w:rsidRPr="006067EA" w:rsidRDefault="006067EA" w:rsidP="006067EA">
      <w:pPr>
        <w:tabs>
          <w:tab w:val="num" w:pos="709"/>
        </w:tabs>
        <w:jc w:val="both"/>
        <w:rPr>
          <w:sz w:val="24"/>
        </w:rPr>
      </w:pPr>
    </w:p>
    <w:p w:rsidR="006067EA" w:rsidRPr="006067EA" w:rsidRDefault="006067EA" w:rsidP="006067EA">
      <w:pPr>
        <w:tabs>
          <w:tab w:val="num" w:pos="709"/>
        </w:tabs>
        <w:jc w:val="both"/>
        <w:rPr>
          <w:sz w:val="24"/>
        </w:rPr>
      </w:pPr>
      <w:r w:rsidRPr="006067EA">
        <w:rPr>
          <w:sz w:val="24"/>
        </w:rPr>
        <w:tab/>
        <w:t xml:space="preserve">Sredstva za plaćanje nabave osigurana su u Proračunu Općine Antunovac za 2013. godinu sa pozicije R011 Sitan inventar. </w:t>
      </w:r>
    </w:p>
    <w:p w:rsidR="006067EA" w:rsidRPr="006067EA" w:rsidRDefault="006067EA" w:rsidP="006067EA">
      <w:pPr>
        <w:jc w:val="center"/>
        <w:rPr>
          <w:sz w:val="24"/>
        </w:rPr>
      </w:pPr>
    </w:p>
    <w:p w:rsidR="006067EA" w:rsidRPr="006067EA" w:rsidRDefault="006067EA" w:rsidP="006067EA">
      <w:pPr>
        <w:jc w:val="center"/>
        <w:rPr>
          <w:sz w:val="24"/>
        </w:rPr>
      </w:pPr>
      <w:r w:rsidRPr="006067EA">
        <w:rPr>
          <w:sz w:val="24"/>
        </w:rPr>
        <w:t>Članak 5.</w:t>
      </w:r>
    </w:p>
    <w:p w:rsidR="006067EA" w:rsidRPr="006067EA" w:rsidRDefault="006067EA" w:rsidP="006067EA">
      <w:pPr>
        <w:jc w:val="both"/>
        <w:rPr>
          <w:sz w:val="24"/>
        </w:rPr>
      </w:pPr>
    </w:p>
    <w:p w:rsidR="006067EA" w:rsidRPr="006067EA" w:rsidRDefault="006067EA" w:rsidP="006067EA">
      <w:pPr>
        <w:jc w:val="both"/>
        <w:rPr>
          <w:sz w:val="24"/>
        </w:rPr>
      </w:pPr>
      <w:r w:rsidRPr="006067EA">
        <w:rPr>
          <w:sz w:val="24"/>
        </w:rPr>
        <w:tab/>
        <w:t>Ova Odluka stupa na snagu danom donošenja i objavit će se u «Službenom glasniku Općine Antunovac».</w:t>
      </w:r>
    </w:p>
    <w:p w:rsidR="006067EA" w:rsidRPr="006067EA" w:rsidRDefault="006067EA" w:rsidP="006067EA">
      <w:pPr>
        <w:jc w:val="both"/>
        <w:rPr>
          <w:sz w:val="24"/>
          <w:szCs w:val="24"/>
        </w:rPr>
      </w:pPr>
    </w:p>
    <w:p w:rsidR="006067EA" w:rsidRPr="006067EA" w:rsidRDefault="006067EA" w:rsidP="006067EA">
      <w:pPr>
        <w:jc w:val="both"/>
        <w:rPr>
          <w:sz w:val="24"/>
        </w:rPr>
      </w:pPr>
      <w:r w:rsidRPr="006067EA">
        <w:rPr>
          <w:sz w:val="24"/>
        </w:rPr>
        <w:t>KLASA: 372-01/13-01/01</w:t>
      </w:r>
    </w:p>
    <w:p w:rsidR="006067EA" w:rsidRPr="006067EA" w:rsidRDefault="006067EA" w:rsidP="006067EA">
      <w:pPr>
        <w:jc w:val="both"/>
        <w:rPr>
          <w:sz w:val="24"/>
          <w:szCs w:val="24"/>
        </w:rPr>
      </w:pPr>
      <w:r w:rsidRPr="006067EA">
        <w:rPr>
          <w:sz w:val="24"/>
          <w:szCs w:val="24"/>
        </w:rPr>
        <w:t>URBROJ: 2158/02-01-13-4</w:t>
      </w:r>
    </w:p>
    <w:p w:rsidR="006067EA" w:rsidRPr="006067EA" w:rsidRDefault="006067EA" w:rsidP="006067EA">
      <w:pPr>
        <w:rPr>
          <w:sz w:val="24"/>
        </w:rPr>
      </w:pPr>
      <w:r w:rsidRPr="006067EA">
        <w:rPr>
          <w:sz w:val="24"/>
        </w:rPr>
        <w:t>U Antunovcu, 26. veljače 2013. godine</w:t>
      </w:r>
      <w:r w:rsidRPr="006067EA">
        <w:rPr>
          <w:sz w:val="24"/>
        </w:rPr>
        <w:tab/>
        <w:t xml:space="preserve"> </w:t>
      </w:r>
    </w:p>
    <w:p w:rsidR="006067EA" w:rsidRPr="006067EA" w:rsidRDefault="006067EA" w:rsidP="00F75DFE">
      <w:pPr>
        <w:ind w:left="2124"/>
        <w:jc w:val="center"/>
        <w:rPr>
          <w:sz w:val="24"/>
        </w:rPr>
      </w:pPr>
      <w:r w:rsidRPr="006067EA">
        <w:rPr>
          <w:sz w:val="24"/>
        </w:rPr>
        <w:t>Općinski načelnik</w:t>
      </w:r>
    </w:p>
    <w:p w:rsidR="006067EA" w:rsidRDefault="006067EA" w:rsidP="00F75DFE">
      <w:pPr>
        <w:ind w:left="2124"/>
        <w:jc w:val="center"/>
        <w:rPr>
          <w:rFonts w:ascii="HRTimes" w:hAnsi="HRTimes"/>
          <w:sz w:val="24"/>
        </w:rPr>
      </w:pPr>
      <w:r w:rsidRPr="006067EA">
        <w:rPr>
          <w:rFonts w:ascii="HRTimes" w:hAnsi="HRTimes"/>
          <w:sz w:val="24"/>
        </w:rPr>
        <w:t>Ivan Anušić</w:t>
      </w:r>
    </w:p>
    <w:p w:rsidR="001C0D30" w:rsidRDefault="001C0D30" w:rsidP="009907BC">
      <w:pPr>
        <w:rPr>
          <w:rFonts w:ascii="HRTimes" w:hAnsi="HRTimes"/>
          <w:sz w:val="24"/>
        </w:rPr>
      </w:pPr>
    </w:p>
    <w:p w:rsidR="001C0D30" w:rsidRDefault="001C0D30" w:rsidP="009907BC">
      <w:pPr>
        <w:rPr>
          <w:rFonts w:ascii="HRTimes" w:hAnsi="HRTimes"/>
          <w:sz w:val="24"/>
        </w:rPr>
      </w:pPr>
    </w:p>
    <w:p w:rsidR="009907BC" w:rsidRPr="006067EA" w:rsidRDefault="00DF5E41" w:rsidP="009907BC">
      <w:pPr>
        <w:rPr>
          <w:rFonts w:ascii="HRTimes" w:hAnsi="HRTimes"/>
          <w:sz w:val="24"/>
        </w:rPr>
      </w:pPr>
      <w:r>
        <w:rPr>
          <w:rFonts w:ascii="HRTimes" w:hAnsi="HRTimes"/>
          <w:sz w:val="24"/>
        </w:rPr>
        <w:lastRenderedPageBreak/>
        <w:t>81.</w:t>
      </w:r>
    </w:p>
    <w:p w:rsidR="006067EA" w:rsidRPr="006067EA" w:rsidRDefault="00DA4688" w:rsidP="006067EA">
      <w:pPr>
        <w:tabs>
          <w:tab w:val="left" w:pos="0"/>
        </w:tabs>
        <w:jc w:val="both"/>
        <w:rPr>
          <w:sz w:val="24"/>
        </w:rPr>
      </w:pPr>
      <w:r>
        <w:rPr>
          <w:sz w:val="24"/>
        </w:rPr>
        <w:tab/>
      </w:r>
      <w:r w:rsidR="006067EA" w:rsidRPr="006067EA">
        <w:rPr>
          <w:sz w:val="24"/>
        </w:rPr>
        <w:t>Temeljem članka 18. stavak 3. Zakona o javnoj</w:t>
      </w:r>
      <w:r w:rsidR="00F619E3">
        <w:rPr>
          <w:sz w:val="24"/>
        </w:rPr>
        <w:t xml:space="preserve"> nabavi («Narodne novine» broj 90/11</w:t>
      </w:r>
      <w:r w:rsidR="006067EA" w:rsidRPr="006067EA">
        <w:rPr>
          <w:sz w:val="24"/>
        </w:rPr>
        <w:t>) i članka 45. Statuta Općine Antunovac («Službeni glasnik Općine Antunovac» broj 3/09), Općinski načelnik Općine Antunovac dana 27. veljače 2013. godine, donosi</w:t>
      </w:r>
    </w:p>
    <w:p w:rsidR="006067EA" w:rsidRPr="006067EA" w:rsidRDefault="006067EA" w:rsidP="006067EA">
      <w:pPr>
        <w:jc w:val="both"/>
        <w:rPr>
          <w:sz w:val="24"/>
        </w:rPr>
      </w:pPr>
    </w:p>
    <w:p w:rsidR="006067EA" w:rsidRPr="006067EA" w:rsidRDefault="006067EA" w:rsidP="006067EA">
      <w:pPr>
        <w:jc w:val="center"/>
        <w:rPr>
          <w:b/>
          <w:sz w:val="36"/>
          <w:szCs w:val="36"/>
        </w:rPr>
      </w:pPr>
      <w:r w:rsidRPr="006067EA">
        <w:rPr>
          <w:b/>
          <w:sz w:val="36"/>
          <w:szCs w:val="36"/>
        </w:rPr>
        <w:t>ODLUKU</w:t>
      </w:r>
    </w:p>
    <w:p w:rsidR="006067EA" w:rsidRPr="006067EA" w:rsidRDefault="006067EA" w:rsidP="006067EA">
      <w:pPr>
        <w:jc w:val="center"/>
        <w:rPr>
          <w:b/>
          <w:sz w:val="24"/>
          <w:szCs w:val="24"/>
        </w:rPr>
      </w:pPr>
      <w:r w:rsidRPr="006067EA">
        <w:rPr>
          <w:b/>
          <w:sz w:val="24"/>
          <w:szCs w:val="24"/>
        </w:rPr>
        <w:t xml:space="preserve">o nabavi zaštitne odjeće i obuće </w:t>
      </w:r>
    </w:p>
    <w:p w:rsidR="006067EA" w:rsidRPr="006067EA" w:rsidRDefault="006067EA" w:rsidP="006067EA">
      <w:pPr>
        <w:jc w:val="both"/>
        <w:rPr>
          <w:sz w:val="24"/>
        </w:rPr>
      </w:pPr>
    </w:p>
    <w:p w:rsidR="006067EA" w:rsidRPr="006067EA" w:rsidRDefault="006067EA" w:rsidP="006067EA">
      <w:pPr>
        <w:jc w:val="center"/>
        <w:rPr>
          <w:sz w:val="24"/>
        </w:rPr>
      </w:pPr>
      <w:r w:rsidRPr="006067EA">
        <w:rPr>
          <w:sz w:val="24"/>
        </w:rPr>
        <w:t>Članak 1.</w:t>
      </w:r>
    </w:p>
    <w:p w:rsidR="006067EA" w:rsidRPr="006067EA" w:rsidRDefault="006067EA" w:rsidP="006067EA">
      <w:pPr>
        <w:jc w:val="center"/>
        <w:rPr>
          <w:sz w:val="24"/>
        </w:rPr>
      </w:pPr>
      <w:r w:rsidRPr="006067EA">
        <w:rPr>
          <w:sz w:val="24"/>
        </w:rPr>
        <w:tab/>
      </w:r>
      <w:r w:rsidRPr="006067EA">
        <w:rPr>
          <w:sz w:val="24"/>
        </w:rPr>
        <w:tab/>
      </w:r>
    </w:p>
    <w:p w:rsidR="006067EA" w:rsidRPr="006067EA" w:rsidRDefault="006067EA" w:rsidP="006067EA">
      <w:pPr>
        <w:tabs>
          <w:tab w:val="num" w:pos="709"/>
        </w:tabs>
        <w:jc w:val="both"/>
        <w:rPr>
          <w:sz w:val="24"/>
        </w:rPr>
      </w:pPr>
      <w:r w:rsidRPr="006067EA">
        <w:rPr>
          <w:sz w:val="24"/>
        </w:rPr>
        <w:tab/>
        <w:t>Naručitelj usluge: OPĆINA ANTUNOVAC, Antunovac, B. Radića 4, OIB 30812410980 a evidencijski broj nabave je 04/13.</w:t>
      </w:r>
    </w:p>
    <w:p w:rsidR="006067EA" w:rsidRPr="006067EA" w:rsidRDefault="006067EA" w:rsidP="006067EA">
      <w:pPr>
        <w:jc w:val="both"/>
        <w:rPr>
          <w:sz w:val="24"/>
        </w:rPr>
      </w:pPr>
      <w:r w:rsidRPr="006067EA">
        <w:rPr>
          <w:sz w:val="24"/>
        </w:rPr>
        <w:tab/>
        <w:t>Odgovorna osoba naručitelja je Ivan Anušić, Općinski načelnik Općine Antunovac.</w:t>
      </w:r>
    </w:p>
    <w:p w:rsidR="006067EA" w:rsidRPr="006067EA" w:rsidRDefault="006067EA" w:rsidP="006067EA">
      <w:pPr>
        <w:jc w:val="both"/>
        <w:rPr>
          <w:sz w:val="24"/>
        </w:rPr>
      </w:pPr>
    </w:p>
    <w:p w:rsidR="006067EA" w:rsidRPr="006067EA" w:rsidRDefault="006067EA" w:rsidP="006067EA">
      <w:pPr>
        <w:tabs>
          <w:tab w:val="num" w:pos="709"/>
        </w:tabs>
        <w:jc w:val="center"/>
        <w:rPr>
          <w:sz w:val="24"/>
        </w:rPr>
      </w:pPr>
      <w:r w:rsidRPr="006067EA">
        <w:rPr>
          <w:sz w:val="24"/>
        </w:rPr>
        <w:t>Članak 2.</w:t>
      </w:r>
    </w:p>
    <w:p w:rsidR="006067EA" w:rsidRPr="006067EA" w:rsidRDefault="006067EA" w:rsidP="006067EA">
      <w:pPr>
        <w:tabs>
          <w:tab w:val="left" w:pos="0"/>
          <w:tab w:val="left" w:pos="709"/>
        </w:tabs>
        <w:jc w:val="both"/>
        <w:rPr>
          <w:sz w:val="24"/>
          <w:szCs w:val="24"/>
        </w:rPr>
      </w:pPr>
    </w:p>
    <w:p w:rsidR="006067EA" w:rsidRPr="006067EA" w:rsidRDefault="006067EA" w:rsidP="006067EA">
      <w:pPr>
        <w:jc w:val="both"/>
        <w:rPr>
          <w:sz w:val="24"/>
          <w:szCs w:val="24"/>
        </w:rPr>
      </w:pPr>
      <w:r w:rsidRPr="006067EA">
        <w:tab/>
      </w:r>
      <w:r w:rsidRPr="006067EA">
        <w:rPr>
          <w:sz w:val="24"/>
          <w:szCs w:val="24"/>
        </w:rPr>
        <w:t xml:space="preserve"> Predmet nabave je: zaštitna odjeća i obuća.</w:t>
      </w:r>
    </w:p>
    <w:p w:rsidR="006067EA" w:rsidRPr="006067EA" w:rsidRDefault="006067EA" w:rsidP="006067EA">
      <w:pPr>
        <w:jc w:val="both"/>
        <w:rPr>
          <w:sz w:val="24"/>
          <w:szCs w:val="24"/>
        </w:rPr>
      </w:pPr>
      <w:r w:rsidRPr="006067EA">
        <w:rPr>
          <w:sz w:val="24"/>
          <w:szCs w:val="24"/>
        </w:rPr>
        <w:t xml:space="preserve"> </w:t>
      </w:r>
    </w:p>
    <w:p w:rsidR="006067EA" w:rsidRPr="006067EA" w:rsidRDefault="006067EA" w:rsidP="006067EA">
      <w:pPr>
        <w:tabs>
          <w:tab w:val="num" w:pos="709"/>
        </w:tabs>
        <w:jc w:val="center"/>
        <w:rPr>
          <w:sz w:val="24"/>
        </w:rPr>
      </w:pPr>
      <w:r w:rsidRPr="006067EA">
        <w:rPr>
          <w:sz w:val="24"/>
        </w:rPr>
        <w:t>Članak 3.</w:t>
      </w:r>
    </w:p>
    <w:p w:rsidR="006067EA" w:rsidRPr="006067EA" w:rsidRDefault="006067EA" w:rsidP="006067EA">
      <w:pPr>
        <w:tabs>
          <w:tab w:val="num" w:pos="709"/>
        </w:tabs>
        <w:jc w:val="center"/>
        <w:rPr>
          <w:sz w:val="24"/>
        </w:rPr>
      </w:pPr>
    </w:p>
    <w:p w:rsidR="006067EA" w:rsidRPr="006067EA" w:rsidRDefault="006067EA" w:rsidP="006067EA">
      <w:pPr>
        <w:ind w:firstLine="720"/>
        <w:jc w:val="both"/>
        <w:rPr>
          <w:sz w:val="24"/>
        </w:rPr>
      </w:pPr>
      <w:r w:rsidRPr="006067EA">
        <w:rPr>
          <w:sz w:val="24"/>
        </w:rPr>
        <w:t xml:space="preserve">Pristigla je ponuda GAMM ZAŠTITA, obrt, I. F. Gundulića 60, Osijek, na iznos od 1.052,70 kn bez PDV-a. </w:t>
      </w:r>
    </w:p>
    <w:p w:rsidR="006067EA" w:rsidRPr="006067EA" w:rsidRDefault="006067EA" w:rsidP="006067EA">
      <w:pPr>
        <w:tabs>
          <w:tab w:val="num" w:pos="0"/>
        </w:tabs>
        <w:jc w:val="both"/>
        <w:rPr>
          <w:sz w:val="24"/>
        </w:rPr>
      </w:pPr>
    </w:p>
    <w:p w:rsidR="006067EA" w:rsidRPr="006067EA" w:rsidRDefault="006067EA" w:rsidP="006067EA">
      <w:pPr>
        <w:tabs>
          <w:tab w:val="num" w:pos="709"/>
        </w:tabs>
        <w:jc w:val="center"/>
        <w:rPr>
          <w:sz w:val="24"/>
        </w:rPr>
      </w:pPr>
      <w:r w:rsidRPr="006067EA">
        <w:rPr>
          <w:sz w:val="24"/>
        </w:rPr>
        <w:t>Članak 4.</w:t>
      </w:r>
    </w:p>
    <w:p w:rsidR="006067EA" w:rsidRPr="006067EA" w:rsidRDefault="006067EA" w:rsidP="006067EA">
      <w:pPr>
        <w:tabs>
          <w:tab w:val="num" w:pos="709"/>
        </w:tabs>
        <w:jc w:val="both"/>
        <w:rPr>
          <w:sz w:val="24"/>
        </w:rPr>
      </w:pPr>
    </w:p>
    <w:p w:rsidR="006067EA" w:rsidRPr="006067EA" w:rsidRDefault="006067EA" w:rsidP="006067EA">
      <w:pPr>
        <w:tabs>
          <w:tab w:val="num" w:pos="709"/>
        </w:tabs>
        <w:jc w:val="both"/>
        <w:rPr>
          <w:sz w:val="24"/>
        </w:rPr>
      </w:pPr>
      <w:r w:rsidRPr="006067EA">
        <w:rPr>
          <w:sz w:val="24"/>
        </w:rPr>
        <w:tab/>
        <w:t xml:space="preserve">Sredstva za plaćanje nabave osigurana su u Proračunu Općine Antunovac za 2013. godinu sa pozicije R008a Službena, radna i zaštitna odjeća i obuća.  </w:t>
      </w:r>
    </w:p>
    <w:p w:rsidR="006067EA" w:rsidRPr="006067EA" w:rsidRDefault="006067EA" w:rsidP="006067EA">
      <w:pPr>
        <w:jc w:val="center"/>
        <w:rPr>
          <w:sz w:val="24"/>
        </w:rPr>
      </w:pPr>
    </w:p>
    <w:p w:rsidR="006067EA" w:rsidRPr="006067EA" w:rsidRDefault="006067EA" w:rsidP="006067EA">
      <w:pPr>
        <w:jc w:val="center"/>
        <w:rPr>
          <w:sz w:val="24"/>
        </w:rPr>
      </w:pPr>
      <w:r w:rsidRPr="006067EA">
        <w:rPr>
          <w:sz w:val="24"/>
        </w:rPr>
        <w:t>Članak 5.</w:t>
      </w:r>
    </w:p>
    <w:p w:rsidR="006067EA" w:rsidRPr="006067EA" w:rsidRDefault="006067EA" w:rsidP="006067EA">
      <w:pPr>
        <w:jc w:val="both"/>
        <w:rPr>
          <w:sz w:val="24"/>
        </w:rPr>
      </w:pPr>
    </w:p>
    <w:p w:rsidR="006067EA" w:rsidRPr="006067EA" w:rsidRDefault="006067EA" w:rsidP="006067EA">
      <w:pPr>
        <w:jc w:val="both"/>
        <w:rPr>
          <w:sz w:val="24"/>
        </w:rPr>
      </w:pPr>
      <w:r w:rsidRPr="006067EA">
        <w:rPr>
          <w:sz w:val="24"/>
        </w:rPr>
        <w:tab/>
        <w:t>Ova Odluka stupa na snagu danom donošenja i objavit će se u «Službenom glasniku Općine Antunovac».</w:t>
      </w:r>
    </w:p>
    <w:p w:rsidR="006067EA" w:rsidRPr="006067EA" w:rsidRDefault="006067EA" w:rsidP="006067EA">
      <w:pPr>
        <w:jc w:val="both"/>
        <w:rPr>
          <w:sz w:val="24"/>
          <w:szCs w:val="24"/>
        </w:rPr>
      </w:pPr>
    </w:p>
    <w:p w:rsidR="006067EA" w:rsidRPr="006067EA" w:rsidRDefault="006067EA" w:rsidP="006067EA">
      <w:pPr>
        <w:jc w:val="both"/>
        <w:rPr>
          <w:sz w:val="24"/>
        </w:rPr>
      </w:pPr>
      <w:r w:rsidRPr="006067EA">
        <w:rPr>
          <w:sz w:val="24"/>
        </w:rPr>
        <w:t>KLASA: 115-01/13-01/01</w:t>
      </w:r>
    </w:p>
    <w:p w:rsidR="006067EA" w:rsidRPr="006067EA" w:rsidRDefault="006067EA" w:rsidP="006067EA">
      <w:pPr>
        <w:jc w:val="both"/>
        <w:rPr>
          <w:sz w:val="24"/>
          <w:szCs w:val="24"/>
        </w:rPr>
      </w:pPr>
      <w:r w:rsidRPr="006067EA">
        <w:rPr>
          <w:sz w:val="24"/>
          <w:szCs w:val="24"/>
        </w:rPr>
        <w:t>URBROJ: 2158/02-01-13-6</w:t>
      </w:r>
    </w:p>
    <w:p w:rsidR="006067EA" w:rsidRPr="006067EA" w:rsidRDefault="006067EA" w:rsidP="006067EA">
      <w:pPr>
        <w:rPr>
          <w:sz w:val="24"/>
        </w:rPr>
      </w:pPr>
      <w:r w:rsidRPr="006067EA">
        <w:rPr>
          <w:sz w:val="24"/>
        </w:rPr>
        <w:t>U Antunovcu, 27. veljače 2013. godine</w:t>
      </w:r>
      <w:r w:rsidRPr="006067EA">
        <w:rPr>
          <w:sz w:val="24"/>
        </w:rPr>
        <w:tab/>
        <w:t xml:space="preserve"> </w:t>
      </w:r>
    </w:p>
    <w:p w:rsidR="006067EA" w:rsidRPr="006067EA" w:rsidRDefault="006067EA" w:rsidP="00F75DFE">
      <w:pPr>
        <w:ind w:left="2124"/>
        <w:jc w:val="center"/>
        <w:rPr>
          <w:sz w:val="24"/>
        </w:rPr>
      </w:pPr>
      <w:r w:rsidRPr="006067EA">
        <w:rPr>
          <w:sz w:val="24"/>
        </w:rPr>
        <w:t>Općinski načelnik</w:t>
      </w:r>
    </w:p>
    <w:p w:rsidR="006067EA" w:rsidRDefault="006067EA" w:rsidP="00F75DFE">
      <w:pPr>
        <w:ind w:left="2124"/>
        <w:jc w:val="center"/>
        <w:rPr>
          <w:rFonts w:ascii="HRTimes" w:hAnsi="HRTimes"/>
          <w:sz w:val="24"/>
        </w:rPr>
      </w:pPr>
      <w:r w:rsidRPr="006067EA">
        <w:rPr>
          <w:rFonts w:ascii="HRTimes" w:hAnsi="HRTimes"/>
          <w:sz w:val="24"/>
        </w:rPr>
        <w:t>Ivan Anušić</w:t>
      </w:r>
    </w:p>
    <w:p w:rsidR="001C0D30" w:rsidRDefault="001C0D30" w:rsidP="009907BC">
      <w:pPr>
        <w:rPr>
          <w:rFonts w:ascii="HRTimes" w:hAnsi="HRTimes"/>
          <w:sz w:val="24"/>
        </w:rPr>
      </w:pPr>
    </w:p>
    <w:p w:rsidR="009907BC" w:rsidRPr="006067EA" w:rsidRDefault="00DF5E41" w:rsidP="009907BC">
      <w:pPr>
        <w:rPr>
          <w:rFonts w:ascii="HRTimes" w:hAnsi="HRTimes"/>
          <w:sz w:val="24"/>
        </w:rPr>
      </w:pPr>
      <w:r>
        <w:rPr>
          <w:rFonts w:ascii="HRTimes" w:hAnsi="HRTimes"/>
          <w:sz w:val="24"/>
        </w:rPr>
        <w:lastRenderedPageBreak/>
        <w:t>82.</w:t>
      </w:r>
    </w:p>
    <w:p w:rsidR="006067EA" w:rsidRPr="006067EA" w:rsidRDefault="00DA4688" w:rsidP="006067EA">
      <w:pPr>
        <w:tabs>
          <w:tab w:val="left" w:pos="0"/>
        </w:tabs>
        <w:jc w:val="both"/>
        <w:rPr>
          <w:sz w:val="24"/>
        </w:rPr>
      </w:pPr>
      <w:r>
        <w:rPr>
          <w:sz w:val="24"/>
        </w:rPr>
        <w:tab/>
      </w:r>
      <w:r w:rsidR="006067EA" w:rsidRPr="006067EA">
        <w:rPr>
          <w:sz w:val="24"/>
        </w:rPr>
        <w:t xml:space="preserve">Temeljem članka 18. stavak 3. Zakona o javnoj nabavi («Narodne novine» broj </w:t>
      </w:r>
      <w:r w:rsidR="00F619E3">
        <w:rPr>
          <w:sz w:val="24"/>
        </w:rPr>
        <w:t>90/11</w:t>
      </w:r>
      <w:r w:rsidR="006067EA" w:rsidRPr="006067EA">
        <w:rPr>
          <w:sz w:val="24"/>
        </w:rPr>
        <w:t>) i članka 45. Statuta Općine Antunovac («Službeni glasnik Općine Antunovac» broj 3/09), Općinski načelnik Općine Antunovac dana 27. veljače 2013. godine, donosi</w:t>
      </w:r>
    </w:p>
    <w:p w:rsidR="006067EA" w:rsidRPr="006067EA" w:rsidRDefault="006067EA" w:rsidP="006067EA">
      <w:pPr>
        <w:jc w:val="both"/>
        <w:rPr>
          <w:sz w:val="24"/>
        </w:rPr>
      </w:pPr>
    </w:p>
    <w:p w:rsidR="006067EA" w:rsidRPr="006067EA" w:rsidRDefault="006067EA" w:rsidP="006067EA">
      <w:pPr>
        <w:jc w:val="center"/>
        <w:rPr>
          <w:b/>
          <w:sz w:val="36"/>
          <w:szCs w:val="36"/>
        </w:rPr>
      </w:pPr>
      <w:r w:rsidRPr="006067EA">
        <w:rPr>
          <w:b/>
          <w:sz w:val="36"/>
          <w:szCs w:val="36"/>
        </w:rPr>
        <w:t>ODLUKU</w:t>
      </w:r>
    </w:p>
    <w:p w:rsidR="006067EA" w:rsidRPr="006067EA" w:rsidRDefault="006067EA" w:rsidP="006067EA">
      <w:pPr>
        <w:jc w:val="center"/>
        <w:rPr>
          <w:b/>
          <w:sz w:val="24"/>
          <w:szCs w:val="24"/>
        </w:rPr>
      </w:pPr>
      <w:r w:rsidRPr="006067EA">
        <w:rPr>
          <w:b/>
          <w:sz w:val="24"/>
          <w:szCs w:val="24"/>
        </w:rPr>
        <w:t xml:space="preserve">o nabavi sadnica i radova uređenja oko kipa Gospe u Ivanovcu </w:t>
      </w:r>
    </w:p>
    <w:p w:rsidR="006067EA" w:rsidRPr="006067EA" w:rsidRDefault="006067EA" w:rsidP="006067EA">
      <w:pPr>
        <w:jc w:val="both"/>
        <w:rPr>
          <w:sz w:val="24"/>
        </w:rPr>
      </w:pPr>
    </w:p>
    <w:p w:rsidR="006067EA" w:rsidRPr="006067EA" w:rsidRDefault="006067EA" w:rsidP="006067EA">
      <w:pPr>
        <w:jc w:val="center"/>
        <w:rPr>
          <w:sz w:val="24"/>
        </w:rPr>
      </w:pPr>
      <w:r w:rsidRPr="006067EA">
        <w:rPr>
          <w:sz w:val="24"/>
        </w:rPr>
        <w:t>Članak 1.</w:t>
      </w:r>
    </w:p>
    <w:p w:rsidR="006067EA" w:rsidRPr="006067EA" w:rsidRDefault="006067EA" w:rsidP="006067EA">
      <w:pPr>
        <w:jc w:val="center"/>
        <w:rPr>
          <w:sz w:val="24"/>
        </w:rPr>
      </w:pPr>
      <w:r w:rsidRPr="006067EA">
        <w:rPr>
          <w:sz w:val="24"/>
        </w:rPr>
        <w:tab/>
      </w:r>
      <w:r w:rsidRPr="006067EA">
        <w:rPr>
          <w:sz w:val="24"/>
        </w:rPr>
        <w:tab/>
      </w:r>
    </w:p>
    <w:p w:rsidR="006067EA" w:rsidRPr="006067EA" w:rsidRDefault="006067EA" w:rsidP="006067EA">
      <w:pPr>
        <w:tabs>
          <w:tab w:val="num" w:pos="709"/>
        </w:tabs>
        <w:jc w:val="both"/>
        <w:rPr>
          <w:sz w:val="24"/>
        </w:rPr>
      </w:pPr>
      <w:r w:rsidRPr="006067EA">
        <w:rPr>
          <w:sz w:val="24"/>
        </w:rPr>
        <w:tab/>
        <w:t>Naručitelj usluge: OPĆINA ANTUNOVAC, Antunovac, B. Radića 4, OIB 30812410980 a evidencijski broj nabave je 90/13.</w:t>
      </w:r>
    </w:p>
    <w:p w:rsidR="006067EA" w:rsidRPr="006067EA" w:rsidRDefault="006067EA" w:rsidP="006067EA">
      <w:pPr>
        <w:jc w:val="both"/>
        <w:rPr>
          <w:sz w:val="24"/>
        </w:rPr>
      </w:pPr>
      <w:r w:rsidRPr="006067EA">
        <w:rPr>
          <w:sz w:val="24"/>
        </w:rPr>
        <w:tab/>
        <w:t>Odgovorna osoba naručitelja je Ivan Anušić, Općinski načelnik Općine Antunovac.</w:t>
      </w:r>
    </w:p>
    <w:p w:rsidR="006067EA" w:rsidRPr="006067EA" w:rsidRDefault="006067EA" w:rsidP="006067EA">
      <w:pPr>
        <w:jc w:val="both"/>
        <w:rPr>
          <w:sz w:val="24"/>
        </w:rPr>
      </w:pPr>
    </w:p>
    <w:p w:rsidR="006067EA" w:rsidRPr="006067EA" w:rsidRDefault="006067EA" w:rsidP="006067EA">
      <w:pPr>
        <w:tabs>
          <w:tab w:val="num" w:pos="709"/>
        </w:tabs>
        <w:jc w:val="center"/>
        <w:rPr>
          <w:sz w:val="24"/>
        </w:rPr>
      </w:pPr>
      <w:r w:rsidRPr="006067EA">
        <w:rPr>
          <w:sz w:val="24"/>
        </w:rPr>
        <w:t>Članak 2.</w:t>
      </w:r>
    </w:p>
    <w:p w:rsidR="006067EA" w:rsidRPr="006067EA" w:rsidRDefault="006067EA" w:rsidP="006067EA">
      <w:pPr>
        <w:tabs>
          <w:tab w:val="left" w:pos="0"/>
          <w:tab w:val="left" w:pos="709"/>
        </w:tabs>
        <w:jc w:val="both"/>
        <w:rPr>
          <w:sz w:val="24"/>
          <w:szCs w:val="24"/>
        </w:rPr>
      </w:pPr>
    </w:p>
    <w:p w:rsidR="006067EA" w:rsidRPr="006067EA" w:rsidRDefault="006067EA" w:rsidP="006067EA">
      <w:pPr>
        <w:jc w:val="both"/>
        <w:rPr>
          <w:sz w:val="24"/>
          <w:szCs w:val="24"/>
        </w:rPr>
      </w:pPr>
      <w:r w:rsidRPr="006067EA">
        <w:tab/>
      </w:r>
      <w:r w:rsidRPr="006067EA">
        <w:rPr>
          <w:sz w:val="24"/>
          <w:szCs w:val="24"/>
        </w:rPr>
        <w:t xml:space="preserve"> Predmet nabave je: sadnica i radova uređenja oko kipa Gospe u Ivanovcu.</w:t>
      </w:r>
    </w:p>
    <w:p w:rsidR="006067EA" w:rsidRPr="006067EA" w:rsidRDefault="006067EA" w:rsidP="006067EA">
      <w:pPr>
        <w:jc w:val="both"/>
        <w:rPr>
          <w:sz w:val="24"/>
          <w:szCs w:val="24"/>
        </w:rPr>
      </w:pPr>
      <w:r w:rsidRPr="006067EA">
        <w:rPr>
          <w:sz w:val="24"/>
          <w:szCs w:val="24"/>
        </w:rPr>
        <w:t xml:space="preserve"> </w:t>
      </w:r>
    </w:p>
    <w:p w:rsidR="006067EA" w:rsidRPr="006067EA" w:rsidRDefault="006067EA" w:rsidP="006067EA">
      <w:pPr>
        <w:tabs>
          <w:tab w:val="num" w:pos="709"/>
        </w:tabs>
        <w:jc w:val="center"/>
        <w:rPr>
          <w:sz w:val="24"/>
        </w:rPr>
      </w:pPr>
      <w:r w:rsidRPr="006067EA">
        <w:rPr>
          <w:sz w:val="24"/>
        </w:rPr>
        <w:t>Članak 3.</w:t>
      </w:r>
    </w:p>
    <w:p w:rsidR="006067EA" w:rsidRPr="006067EA" w:rsidRDefault="006067EA" w:rsidP="006067EA">
      <w:pPr>
        <w:tabs>
          <w:tab w:val="num" w:pos="709"/>
        </w:tabs>
        <w:jc w:val="center"/>
        <w:rPr>
          <w:sz w:val="24"/>
        </w:rPr>
      </w:pPr>
    </w:p>
    <w:p w:rsidR="006067EA" w:rsidRPr="006067EA" w:rsidRDefault="006067EA" w:rsidP="006067EA">
      <w:pPr>
        <w:ind w:firstLine="720"/>
        <w:jc w:val="both"/>
        <w:rPr>
          <w:sz w:val="24"/>
        </w:rPr>
      </w:pPr>
      <w:r w:rsidRPr="006067EA">
        <w:rPr>
          <w:sz w:val="24"/>
        </w:rPr>
        <w:t xml:space="preserve">Pristigla je ponuda FLOREO d.o.o., Cara Hadrijana 2, Osijek, na iznos od 9.525,00 kn bez PDV-a. </w:t>
      </w:r>
    </w:p>
    <w:p w:rsidR="006067EA" w:rsidRPr="006067EA" w:rsidRDefault="006067EA" w:rsidP="006067EA">
      <w:pPr>
        <w:tabs>
          <w:tab w:val="num" w:pos="0"/>
        </w:tabs>
        <w:jc w:val="both"/>
        <w:rPr>
          <w:sz w:val="24"/>
        </w:rPr>
      </w:pPr>
    </w:p>
    <w:p w:rsidR="006067EA" w:rsidRPr="006067EA" w:rsidRDefault="006067EA" w:rsidP="006067EA">
      <w:pPr>
        <w:tabs>
          <w:tab w:val="num" w:pos="709"/>
        </w:tabs>
        <w:jc w:val="center"/>
        <w:rPr>
          <w:sz w:val="24"/>
        </w:rPr>
      </w:pPr>
      <w:r w:rsidRPr="006067EA">
        <w:rPr>
          <w:sz w:val="24"/>
        </w:rPr>
        <w:t>Članak 4.</w:t>
      </w:r>
    </w:p>
    <w:p w:rsidR="006067EA" w:rsidRPr="006067EA" w:rsidRDefault="006067EA" w:rsidP="006067EA">
      <w:pPr>
        <w:tabs>
          <w:tab w:val="num" w:pos="709"/>
        </w:tabs>
        <w:jc w:val="both"/>
        <w:rPr>
          <w:sz w:val="24"/>
        </w:rPr>
      </w:pPr>
    </w:p>
    <w:p w:rsidR="006067EA" w:rsidRPr="006067EA" w:rsidRDefault="006067EA" w:rsidP="006067EA">
      <w:pPr>
        <w:tabs>
          <w:tab w:val="num" w:pos="709"/>
        </w:tabs>
        <w:jc w:val="both"/>
        <w:rPr>
          <w:sz w:val="24"/>
        </w:rPr>
      </w:pPr>
      <w:r w:rsidRPr="006067EA">
        <w:rPr>
          <w:sz w:val="24"/>
        </w:rPr>
        <w:tab/>
        <w:t xml:space="preserve">Sredstva za plaćanje nabave osigurana su u Proračunu Općine Antunovac za 2013. godinu sa pozicije R146 Kip Gospe u Ivanovcu.  </w:t>
      </w:r>
    </w:p>
    <w:p w:rsidR="006067EA" w:rsidRPr="006067EA" w:rsidRDefault="006067EA" w:rsidP="006067EA">
      <w:pPr>
        <w:jc w:val="center"/>
        <w:rPr>
          <w:sz w:val="24"/>
        </w:rPr>
      </w:pPr>
    </w:p>
    <w:p w:rsidR="006067EA" w:rsidRPr="006067EA" w:rsidRDefault="006067EA" w:rsidP="006067EA">
      <w:pPr>
        <w:jc w:val="center"/>
        <w:rPr>
          <w:sz w:val="24"/>
        </w:rPr>
      </w:pPr>
      <w:r w:rsidRPr="006067EA">
        <w:rPr>
          <w:sz w:val="24"/>
        </w:rPr>
        <w:t>Članak 5.</w:t>
      </w:r>
    </w:p>
    <w:p w:rsidR="006067EA" w:rsidRPr="006067EA" w:rsidRDefault="006067EA" w:rsidP="006067EA">
      <w:pPr>
        <w:jc w:val="both"/>
        <w:rPr>
          <w:sz w:val="24"/>
        </w:rPr>
      </w:pPr>
    </w:p>
    <w:p w:rsidR="006067EA" w:rsidRPr="006067EA" w:rsidRDefault="006067EA" w:rsidP="006067EA">
      <w:pPr>
        <w:jc w:val="both"/>
        <w:rPr>
          <w:sz w:val="24"/>
        </w:rPr>
      </w:pPr>
      <w:r w:rsidRPr="006067EA">
        <w:rPr>
          <w:sz w:val="24"/>
        </w:rPr>
        <w:tab/>
        <w:t>Ova Odluka stupa na snagu danom donošenja i objavit će se u «Službenom glasniku Općine Antunovac».</w:t>
      </w:r>
    </w:p>
    <w:p w:rsidR="006067EA" w:rsidRPr="006067EA" w:rsidRDefault="006067EA" w:rsidP="006067EA">
      <w:pPr>
        <w:jc w:val="both"/>
        <w:rPr>
          <w:sz w:val="24"/>
          <w:szCs w:val="24"/>
        </w:rPr>
      </w:pPr>
    </w:p>
    <w:p w:rsidR="006067EA" w:rsidRPr="006067EA" w:rsidRDefault="006067EA" w:rsidP="006067EA">
      <w:pPr>
        <w:jc w:val="both"/>
        <w:rPr>
          <w:sz w:val="24"/>
        </w:rPr>
      </w:pPr>
      <w:r w:rsidRPr="006067EA">
        <w:rPr>
          <w:sz w:val="24"/>
        </w:rPr>
        <w:t>KLASA: 612-01/13-01/02</w:t>
      </w:r>
    </w:p>
    <w:p w:rsidR="006067EA" w:rsidRPr="006067EA" w:rsidRDefault="006067EA" w:rsidP="006067EA">
      <w:pPr>
        <w:jc w:val="both"/>
        <w:rPr>
          <w:sz w:val="24"/>
          <w:szCs w:val="24"/>
        </w:rPr>
      </w:pPr>
      <w:r w:rsidRPr="006067EA">
        <w:rPr>
          <w:sz w:val="24"/>
          <w:szCs w:val="24"/>
        </w:rPr>
        <w:t>URBROJ: 2158/02-01-13-4</w:t>
      </w:r>
    </w:p>
    <w:p w:rsidR="006067EA" w:rsidRPr="006067EA" w:rsidRDefault="006067EA" w:rsidP="006067EA">
      <w:pPr>
        <w:rPr>
          <w:sz w:val="24"/>
        </w:rPr>
      </w:pPr>
      <w:r w:rsidRPr="006067EA">
        <w:rPr>
          <w:sz w:val="24"/>
        </w:rPr>
        <w:t>U Antunovcu, 27. veljače 2013. godine</w:t>
      </w:r>
      <w:r w:rsidRPr="006067EA">
        <w:rPr>
          <w:sz w:val="24"/>
        </w:rPr>
        <w:tab/>
        <w:t xml:space="preserve"> </w:t>
      </w:r>
    </w:p>
    <w:p w:rsidR="006067EA" w:rsidRPr="006067EA" w:rsidRDefault="006067EA" w:rsidP="00F75DFE">
      <w:pPr>
        <w:ind w:left="2124"/>
        <w:jc w:val="center"/>
        <w:rPr>
          <w:sz w:val="24"/>
        </w:rPr>
      </w:pPr>
      <w:r w:rsidRPr="006067EA">
        <w:rPr>
          <w:sz w:val="24"/>
        </w:rPr>
        <w:t>Općinski načelnik</w:t>
      </w:r>
    </w:p>
    <w:p w:rsidR="006067EA" w:rsidRDefault="006067EA" w:rsidP="00F75DFE">
      <w:pPr>
        <w:ind w:left="2124"/>
        <w:jc w:val="center"/>
        <w:rPr>
          <w:rFonts w:ascii="HRTimes" w:hAnsi="HRTimes"/>
          <w:sz w:val="24"/>
        </w:rPr>
      </w:pPr>
      <w:r w:rsidRPr="006067EA">
        <w:rPr>
          <w:rFonts w:ascii="HRTimes" w:hAnsi="HRTimes"/>
          <w:sz w:val="24"/>
        </w:rPr>
        <w:t>Ivan Anušić</w:t>
      </w:r>
    </w:p>
    <w:p w:rsidR="009907BC" w:rsidRPr="006067EA" w:rsidRDefault="00DF5E41" w:rsidP="009907BC">
      <w:pPr>
        <w:rPr>
          <w:rFonts w:ascii="HRTimes" w:hAnsi="HRTimes"/>
          <w:sz w:val="24"/>
        </w:rPr>
      </w:pPr>
      <w:r>
        <w:rPr>
          <w:rFonts w:ascii="HRTimes" w:hAnsi="HRTimes"/>
          <w:sz w:val="24"/>
        </w:rPr>
        <w:lastRenderedPageBreak/>
        <w:t>83.</w:t>
      </w:r>
    </w:p>
    <w:p w:rsidR="006067EA" w:rsidRPr="006067EA" w:rsidRDefault="00DA4688" w:rsidP="006067EA">
      <w:pPr>
        <w:tabs>
          <w:tab w:val="left" w:pos="0"/>
        </w:tabs>
        <w:jc w:val="both"/>
        <w:rPr>
          <w:sz w:val="24"/>
        </w:rPr>
      </w:pPr>
      <w:r>
        <w:rPr>
          <w:sz w:val="24"/>
        </w:rPr>
        <w:tab/>
      </w:r>
      <w:r w:rsidR="006067EA" w:rsidRPr="006067EA">
        <w:rPr>
          <w:sz w:val="24"/>
        </w:rPr>
        <w:t xml:space="preserve">Temeljem članka 18. stavak 3. Zakona o javnoj nabavi («Narodne novine» broj </w:t>
      </w:r>
      <w:r w:rsidR="00F619E3">
        <w:rPr>
          <w:sz w:val="24"/>
        </w:rPr>
        <w:t>90/11</w:t>
      </w:r>
      <w:r w:rsidR="006067EA" w:rsidRPr="006067EA">
        <w:rPr>
          <w:sz w:val="24"/>
        </w:rPr>
        <w:t>) i članka 45. Statuta Općine Antunovac («Službeni glasnik Općine Antunovac» broj 3/09), Općinski načelnik Općine Antunovac dana 27. veljače 2013. godine, donosi</w:t>
      </w:r>
    </w:p>
    <w:p w:rsidR="006067EA" w:rsidRPr="006067EA" w:rsidRDefault="006067EA" w:rsidP="006067EA">
      <w:pPr>
        <w:jc w:val="both"/>
        <w:rPr>
          <w:sz w:val="24"/>
        </w:rPr>
      </w:pPr>
    </w:p>
    <w:p w:rsidR="006067EA" w:rsidRPr="006067EA" w:rsidRDefault="006067EA" w:rsidP="006067EA">
      <w:pPr>
        <w:jc w:val="center"/>
        <w:rPr>
          <w:b/>
          <w:sz w:val="36"/>
          <w:szCs w:val="36"/>
        </w:rPr>
      </w:pPr>
      <w:r w:rsidRPr="006067EA">
        <w:rPr>
          <w:b/>
          <w:sz w:val="36"/>
          <w:szCs w:val="36"/>
        </w:rPr>
        <w:t>ODLUKU</w:t>
      </w:r>
    </w:p>
    <w:p w:rsidR="006067EA" w:rsidRPr="006067EA" w:rsidRDefault="006067EA" w:rsidP="006067EA">
      <w:pPr>
        <w:jc w:val="center"/>
        <w:rPr>
          <w:b/>
          <w:sz w:val="24"/>
          <w:szCs w:val="24"/>
        </w:rPr>
      </w:pPr>
      <w:r w:rsidRPr="006067EA">
        <w:rPr>
          <w:b/>
          <w:sz w:val="24"/>
          <w:szCs w:val="24"/>
        </w:rPr>
        <w:t xml:space="preserve">o nabavi materijala za autobusne nadstrešnice </w:t>
      </w:r>
    </w:p>
    <w:p w:rsidR="006067EA" w:rsidRPr="006067EA" w:rsidRDefault="006067EA" w:rsidP="006067EA">
      <w:pPr>
        <w:jc w:val="both"/>
        <w:rPr>
          <w:sz w:val="24"/>
        </w:rPr>
      </w:pPr>
    </w:p>
    <w:p w:rsidR="006067EA" w:rsidRPr="006067EA" w:rsidRDefault="006067EA" w:rsidP="006067EA">
      <w:pPr>
        <w:jc w:val="center"/>
        <w:rPr>
          <w:sz w:val="24"/>
        </w:rPr>
      </w:pPr>
      <w:r w:rsidRPr="006067EA">
        <w:rPr>
          <w:sz w:val="24"/>
        </w:rPr>
        <w:t>Članak 1.</w:t>
      </w:r>
    </w:p>
    <w:p w:rsidR="006067EA" w:rsidRPr="006067EA" w:rsidRDefault="006067EA" w:rsidP="006067EA">
      <w:pPr>
        <w:jc w:val="center"/>
        <w:rPr>
          <w:sz w:val="24"/>
        </w:rPr>
      </w:pPr>
      <w:r w:rsidRPr="006067EA">
        <w:rPr>
          <w:sz w:val="24"/>
        </w:rPr>
        <w:tab/>
      </w:r>
      <w:r w:rsidRPr="006067EA">
        <w:rPr>
          <w:sz w:val="24"/>
        </w:rPr>
        <w:tab/>
      </w:r>
    </w:p>
    <w:p w:rsidR="006067EA" w:rsidRPr="006067EA" w:rsidRDefault="006067EA" w:rsidP="006067EA">
      <w:pPr>
        <w:tabs>
          <w:tab w:val="num" w:pos="709"/>
        </w:tabs>
        <w:jc w:val="both"/>
        <w:rPr>
          <w:sz w:val="24"/>
        </w:rPr>
      </w:pPr>
      <w:r w:rsidRPr="006067EA">
        <w:rPr>
          <w:sz w:val="24"/>
        </w:rPr>
        <w:tab/>
        <w:t>Naručitelj usluge: OPĆINA ANTUNOVAC, Antunovac, B. Radića 4, OIB 30812410980 a evidencijski broj nabave je 86/13.</w:t>
      </w:r>
    </w:p>
    <w:p w:rsidR="006067EA" w:rsidRPr="006067EA" w:rsidRDefault="006067EA" w:rsidP="006067EA">
      <w:pPr>
        <w:jc w:val="both"/>
        <w:rPr>
          <w:sz w:val="24"/>
        </w:rPr>
      </w:pPr>
      <w:r w:rsidRPr="006067EA">
        <w:rPr>
          <w:sz w:val="24"/>
        </w:rPr>
        <w:tab/>
        <w:t>Odgovorna osoba naručitelja je Ivan Anušić, Općinski načelnik Općine Antunovac.</w:t>
      </w:r>
    </w:p>
    <w:p w:rsidR="006067EA" w:rsidRPr="006067EA" w:rsidRDefault="006067EA" w:rsidP="006067EA">
      <w:pPr>
        <w:jc w:val="both"/>
        <w:rPr>
          <w:sz w:val="24"/>
        </w:rPr>
      </w:pPr>
    </w:p>
    <w:p w:rsidR="006067EA" w:rsidRPr="006067EA" w:rsidRDefault="006067EA" w:rsidP="006067EA">
      <w:pPr>
        <w:tabs>
          <w:tab w:val="num" w:pos="709"/>
        </w:tabs>
        <w:jc w:val="center"/>
        <w:rPr>
          <w:sz w:val="24"/>
        </w:rPr>
      </w:pPr>
      <w:r w:rsidRPr="006067EA">
        <w:rPr>
          <w:sz w:val="24"/>
        </w:rPr>
        <w:t>Članak 2.</w:t>
      </w:r>
    </w:p>
    <w:p w:rsidR="006067EA" w:rsidRPr="006067EA" w:rsidRDefault="006067EA" w:rsidP="006067EA">
      <w:pPr>
        <w:tabs>
          <w:tab w:val="left" w:pos="0"/>
          <w:tab w:val="left" w:pos="709"/>
        </w:tabs>
        <w:jc w:val="both"/>
        <w:rPr>
          <w:sz w:val="24"/>
          <w:szCs w:val="24"/>
        </w:rPr>
      </w:pPr>
    </w:p>
    <w:p w:rsidR="006067EA" w:rsidRPr="006067EA" w:rsidRDefault="006067EA" w:rsidP="006067EA">
      <w:pPr>
        <w:jc w:val="both"/>
        <w:rPr>
          <w:sz w:val="24"/>
          <w:szCs w:val="24"/>
        </w:rPr>
      </w:pPr>
      <w:r w:rsidRPr="006067EA">
        <w:tab/>
      </w:r>
      <w:r w:rsidRPr="006067EA">
        <w:rPr>
          <w:sz w:val="24"/>
          <w:szCs w:val="24"/>
        </w:rPr>
        <w:t xml:space="preserve"> Predmet nabave je: materijal za autobusne nadstrešnice. </w:t>
      </w:r>
    </w:p>
    <w:p w:rsidR="006067EA" w:rsidRPr="006067EA" w:rsidRDefault="006067EA" w:rsidP="006067EA">
      <w:pPr>
        <w:jc w:val="both"/>
        <w:rPr>
          <w:sz w:val="24"/>
          <w:szCs w:val="24"/>
        </w:rPr>
      </w:pPr>
      <w:r w:rsidRPr="006067EA">
        <w:rPr>
          <w:sz w:val="24"/>
          <w:szCs w:val="24"/>
        </w:rPr>
        <w:t xml:space="preserve"> </w:t>
      </w:r>
    </w:p>
    <w:p w:rsidR="006067EA" w:rsidRPr="006067EA" w:rsidRDefault="006067EA" w:rsidP="006067EA">
      <w:pPr>
        <w:tabs>
          <w:tab w:val="num" w:pos="709"/>
        </w:tabs>
        <w:jc w:val="center"/>
        <w:rPr>
          <w:sz w:val="24"/>
        </w:rPr>
      </w:pPr>
      <w:r w:rsidRPr="006067EA">
        <w:rPr>
          <w:sz w:val="24"/>
        </w:rPr>
        <w:t>Članak 3.</w:t>
      </w:r>
    </w:p>
    <w:p w:rsidR="006067EA" w:rsidRPr="006067EA" w:rsidRDefault="006067EA" w:rsidP="006067EA">
      <w:pPr>
        <w:tabs>
          <w:tab w:val="num" w:pos="709"/>
        </w:tabs>
        <w:jc w:val="center"/>
        <w:rPr>
          <w:sz w:val="24"/>
        </w:rPr>
      </w:pPr>
    </w:p>
    <w:p w:rsidR="006067EA" w:rsidRPr="006067EA" w:rsidRDefault="006067EA" w:rsidP="006067EA">
      <w:pPr>
        <w:ind w:firstLine="720"/>
        <w:jc w:val="both"/>
        <w:rPr>
          <w:sz w:val="24"/>
        </w:rPr>
      </w:pPr>
      <w:r w:rsidRPr="006067EA">
        <w:rPr>
          <w:sz w:val="24"/>
        </w:rPr>
        <w:t xml:space="preserve">Pristigla je ponuda BRICKING d.o.o., Jablanova 26, Osijek, na iznos od 412,86 kn bez PDV-a. </w:t>
      </w:r>
    </w:p>
    <w:p w:rsidR="006067EA" w:rsidRPr="006067EA" w:rsidRDefault="006067EA" w:rsidP="006067EA">
      <w:pPr>
        <w:tabs>
          <w:tab w:val="num" w:pos="0"/>
        </w:tabs>
        <w:jc w:val="both"/>
        <w:rPr>
          <w:sz w:val="24"/>
        </w:rPr>
      </w:pPr>
    </w:p>
    <w:p w:rsidR="006067EA" w:rsidRPr="006067EA" w:rsidRDefault="006067EA" w:rsidP="006067EA">
      <w:pPr>
        <w:tabs>
          <w:tab w:val="num" w:pos="709"/>
        </w:tabs>
        <w:jc w:val="center"/>
        <w:rPr>
          <w:sz w:val="24"/>
        </w:rPr>
      </w:pPr>
      <w:r w:rsidRPr="006067EA">
        <w:rPr>
          <w:sz w:val="24"/>
        </w:rPr>
        <w:t>Članak 4.</w:t>
      </w:r>
    </w:p>
    <w:p w:rsidR="006067EA" w:rsidRPr="006067EA" w:rsidRDefault="006067EA" w:rsidP="006067EA">
      <w:pPr>
        <w:tabs>
          <w:tab w:val="num" w:pos="709"/>
        </w:tabs>
        <w:jc w:val="both"/>
        <w:rPr>
          <w:sz w:val="24"/>
        </w:rPr>
      </w:pPr>
    </w:p>
    <w:p w:rsidR="006067EA" w:rsidRPr="006067EA" w:rsidRDefault="006067EA" w:rsidP="006067EA">
      <w:pPr>
        <w:tabs>
          <w:tab w:val="num" w:pos="709"/>
        </w:tabs>
        <w:jc w:val="both"/>
        <w:rPr>
          <w:sz w:val="24"/>
        </w:rPr>
      </w:pPr>
      <w:r w:rsidRPr="006067EA">
        <w:rPr>
          <w:sz w:val="24"/>
        </w:rPr>
        <w:tab/>
        <w:t xml:space="preserve">Sredstva za plaćanje nabave osigurana su u Proračunu Općine Antunovac za 2013. godinu sa pozicije R144 Autobusna ugibališta.  </w:t>
      </w:r>
    </w:p>
    <w:p w:rsidR="006067EA" w:rsidRPr="006067EA" w:rsidRDefault="006067EA" w:rsidP="006067EA">
      <w:pPr>
        <w:jc w:val="center"/>
        <w:rPr>
          <w:sz w:val="24"/>
        </w:rPr>
      </w:pPr>
    </w:p>
    <w:p w:rsidR="006067EA" w:rsidRPr="006067EA" w:rsidRDefault="006067EA" w:rsidP="006067EA">
      <w:pPr>
        <w:jc w:val="center"/>
        <w:rPr>
          <w:sz w:val="24"/>
        </w:rPr>
      </w:pPr>
      <w:r w:rsidRPr="006067EA">
        <w:rPr>
          <w:sz w:val="24"/>
        </w:rPr>
        <w:t>Članak 5.</w:t>
      </w:r>
    </w:p>
    <w:p w:rsidR="006067EA" w:rsidRPr="006067EA" w:rsidRDefault="006067EA" w:rsidP="006067EA">
      <w:pPr>
        <w:jc w:val="both"/>
        <w:rPr>
          <w:sz w:val="24"/>
        </w:rPr>
      </w:pPr>
    </w:p>
    <w:p w:rsidR="006067EA" w:rsidRPr="006067EA" w:rsidRDefault="006067EA" w:rsidP="006067EA">
      <w:pPr>
        <w:jc w:val="both"/>
        <w:rPr>
          <w:sz w:val="24"/>
        </w:rPr>
      </w:pPr>
      <w:r w:rsidRPr="006067EA">
        <w:rPr>
          <w:sz w:val="24"/>
        </w:rPr>
        <w:tab/>
        <w:t>Ova Odluka stupa na snagu danom donošenja i objavit će se u «Službenom glasniku Općine Antunovac».</w:t>
      </w:r>
    </w:p>
    <w:p w:rsidR="006067EA" w:rsidRPr="006067EA" w:rsidRDefault="006067EA" w:rsidP="006067EA">
      <w:pPr>
        <w:jc w:val="both"/>
        <w:rPr>
          <w:sz w:val="24"/>
          <w:szCs w:val="24"/>
        </w:rPr>
      </w:pPr>
    </w:p>
    <w:p w:rsidR="006067EA" w:rsidRPr="006067EA" w:rsidRDefault="006067EA" w:rsidP="006067EA">
      <w:pPr>
        <w:jc w:val="both"/>
        <w:rPr>
          <w:sz w:val="24"/>
        </w:rPr>
      </w:pPr>
      <w:r w:rsidRPr="006067EA">
        <w:rPr>
          <w:sz w:val="24"/>
        </w:rPr>
        <w:t>KLASA: 363-01/13-01/12</w:t>
      </w:r>
    </w:p>
    <w:p w:rsidR="006067EA" w:rsidRPr="006067EA" w:rsidRDefault="006067EA" w:rsidP="006067EA">
      <w:pPr>
        <w:jc w:val="both"/>
        <w:rPr>
          <w:sz w:val="24"/>
          <w:szCs w:val="24"/>
        </w:rPr>
      </w:pPr>
      <w:r w:rsidRPr="006067EA">
        <w:rPr>
          <w:sz w:val="24"/>
          <w:szCs w:val="24"/>
        </w:rPr>
        <w:t>URBROJ: 2158/02-01-13-17</w:t>
      </w:r>
    </w:p>
    <w:p w:rsidR="006067EA" w:rsidRPr="006067EA" w:rsidRDefault="006067EA" w:rsidP="006067EA">
      <w:pPr>
        <w:rPr>
          <w:sz w:val="24"/>
        </w:rPr>
      </w:pPr>
      <w:r w:rsidRPr="006067EA">
        <w:rPr>
          <w:sz w:val="24"/>
        </w:rPr>
        <w:t>U Antunovcu, 27. veljače 2013. godine</w:t>
      </w:r>
      <w:r w:rsidRPr="006067EA">
        <w:rPr>
          <w:sz w:val="24"/>
        </w:rPr>
        <w:tab/>
        <w:t xml:space="preserve"> </w:t>
      </w:r>
    </w:p>
    <w:p w:rsidR="006067EA" w:rsidRPr="006067EA" w:rsidRDefault="006067EA" w:rsidP="00F75DFE">
      <w:pPr>
        <w:ind w:left="2124"/>
        <w:jc w:val="center"/>
        <w:rPr>
          <w:sz w:val="24"/>
        </w:rPr>
      </w:pPr>
      <w:r w:rsidRPr="006067EA">
        <w:rPr>
          <w:sz w:val="24"/>
        </w:rPr>
        <w:t>Općinski načelnik</w:t>
      </w:r>
    </w:p>
    <w:p w:rsidR="006067EA" w:rsidRDefault="006067EA" w:rsidP="00F75DFE">
      <w:pPr>
        <w:ind w:left="2124"/>
        <w:jc w:val="center"/>
        <w:rPr>
          <w:rFonts w:ascii="HRTimes" w:hAnsi="HRTimes"/>
          <w:sz w:val="24"/>
        </w:rPr>
      </w:pPr>
      <w:r w:rsidRPr="006067EA">
        <w:rPr>
          <w:rFonts w:ascii="HRTimes" w:hAnsi="HRTimes"/>
          <w:sz w:val="24"/>
        </w:rPr>
        <w:t>Ivan Anušić</w:t>
      </w:r>
    </w:p>
    <w:p w:rsidR="009907BC" w:rsidRPr="006067EA" w:rsidRDefault="00DF5E41" w:rsidP="009907BC">
      <w:pPr>
        <w:rPr>
          <w:rFonts w:ascii="HRTimes" w:hAnsi="HRTimes"/>
          <w:sz w:val="24"/>
        </w:rPr>
      </w:pPr>
      <w:r>
        <w:rPr>
          <w:rFonts w:ascii="HRTimes" w:hAnsi="HRTimes"/>
          <w:sz w:val="24"/>
        </w:rPr>
        <w:lastRenderedPageBreak/>
        <w:t>84.</w:t>
      </w:r>
    </w:p>
    <w:p w:rsidR="006067EA" w:rsidRPr="006067EA" w:rsidRDefault="00DA4688" w:rsidP="006067EA">
      <w:pPr>
        <w:tabs>
          <w:tab w:val="left" w:pos="0"/>
        </w:tabs>
        <w:jc w:val="both"/>
        <w:rPr>
          <w:sz w:val="24"/>
        </w:rPr>
      </w:pPr>
      <w:r>
        <w:rPr>
          <w:sz w:val="24"/>
        </w:rPr>
        <w:tab/>
      </w:r>
      <w:r w:rsidR="006067EA" w:rsidRPr="006067EA">
        <w:rPr>
          <w:sz w:val="24"/>
        </w:rPr>
        <w:t xml:space="preserve">Temeljem članka 18. stavak 3. Zakona o javnoj nabavi («Narodne novine» broj </w:t>
      </w:r>
      <w:r w:rsidR="00F619E3">
        <w:rPr>
          <w:sz w:val="24"/>
        </w:rPr>
        <w:t>90/11</w:t>
      </w:r>
      <w:r w:rsidR="006067EA" w:rsidRPr="006067EA">
        <w:rPr>
          <w:sz w:val="24"/>
        </w:rPr>
        <w:t>) i članka 45. Statuta Općine Antunovac («Službeni glasnik Općine Antunovac» broj 3/09), Općinski načelnik Općine Antunovac dana 27. veljače 2013. godine, donosi</w:t>
      </w:r>
    </w:p>
    <w:p w:rsidR="006067EA" w:rsidRPr="006067EA" w:rsidRDefault="006067EA" w:rsidP="006067EA">
      <w:pPr>
        <w:jc w:val="both"/>
        <w:rPr>
          <w:sz w:val="24"/>
        </w:rPr>
      </w:pPr>
    </w:p>
    <w:p w:rsidR="006067EA" w:rsidRPr="006067EA" w:rsidRDefault="006067EA" w:rsidP="006067EA">
      <w:pPr>
        <w:jc w:val="center"/>
        <w:rPr>
          <w:b/>
          <w:sz w:val="36"/>
          <w:szCs w:val="36"/>
        </w:rPr>
      </w:pPr>
      <w:r w:rsidRPr="006067EA">
        <w:rPr>
          <w:b/>
          <w:sz w:val="36"/>
          <w:szCs w:val="36"/>
        </w:rPr>
        <w:t>ODLUKU</w:t>
      </w:r>
    </w:p>
    <w:p w:rsidR="006067EA" w:rsidRPr="006067EA" w:rsidRDefault="006067EA" w:rsidP="006067EA">
      <w:pPr>
        <w:jc w:val="center"/>
        <w:rPr>
          <w:b/>
          <w:sz w:val="24"/>
          <w:szCs w:val="24"/>
        </w:rPr>
      </w:pPr>
      <w:r w:rsidRPr="006067EA">
        <w:rPr>
          <w:b/>
          <w:sz w:val="24"/>
          <w:szCs w:val="24"/>
        </w:rPr>
        <w:t xml:space="preserve">o nabavi sadnica kuglastog bagrema </w:t>
      </w:r>
    </w:p>
    <w:p w:rsidR="006067EA" w:rsidRPr="006067EA" w:rsidRDefault="006067EA" w:rsidP="006067EA">
      <w:pPr>
        <w:jc w:val="both"/>
        <w:rPr>
          <w:sz w:val="24"/>
        </w:rPr>
      </w:pPr>
    </w:p>
    <w:p w:rsidR="006067EA" w:rsidRPr="006067EA" w:rsidRDefault="006067EA" w:rsidP="006067EA">
      <w:pPr>
        <w:jc w:val="center"/>
        <w:rPr>
          <w:sz w:val="24"/>
        </w:rPr>
      </w:pPr>
      <w:r w:rsidRPr="006067EA">
        <w:rPr>
          <w:sz w:val="24"/>
        </w:rPr>
        <w:t>Članak 1.</w:t>
      </w:r>
    </w:p>
    <w:p w:rsidR="006067EA" w:rsidRPr="006067EA" w:rsidRDefault="006067EA" w:rsidP="006067EA">
      <w:pPr>
        <w:jc w:val="center"/>
        <w:rPr>
          <w:sz w:val="24"/>
        </w:rPr>
      </w:pPr>
      <w:r w:rsidRPr="006067EA">
        <w:rPr>
          <w:sz w:val="24"/>
        </w:rPr>
        <w:tab/>
      </w:r>
      <w:r w:rsidRPr="006067EA">
        <w:rPr>
          <w:sz w:val="24"/>
        </w:rPr>
        <w:tab/>
      </w:r>
    </w:p>
    <w:p w:rsidR="006067EA" w:rsidRPr="006067EA" w:rsidRDefault="006067EA" w:rsidP="006067EA">
      <w:pPr>
        <w:tabs>
          <w:tab w:val="num" w:pos="709"/>
        </w:tabs>
        <w:jc w:val="both"/>
        <w:rPr>
          <w:sz w:val="24"/>
        </w:rPr>
      </w:pPr>
      <w:r w:rsidRPr="006067EA">
        <w:rPr>
          <w:sz w:val="24"/>
        </w:rPr>
        <w:tab/>
        <w:t>Naručitelj usluge: OPĆINA ANTUNOVAC, Antunovac, B. Radića 4, OIB 30812410980 a evidencijski broj nabave je 74/13.</w:t>
      </w:r>
    </w:p>
    <w:p w:rsidR="006067EA" w:rsidRPr="006067EA" w:rsidRDefault="006067EA" w:rsidP="006067EA">
      <w:pPr>
        <w:jc w:val="both"/>
        <w:rPr>
          <w:sz w:val="24"/>
        </w:rPr>
      </w:pPr>
      <w:r w:rsidRPr="006067EA">
        <w:rPr>
          <w:sz w:val="24"/>
        </w:rPr>
        <w:tab/>
        <w:t>Odgovorna osoba naručitelja je Ivan Anušić, Općinski načelnik Općine Antunovac.</w:t>
      </w:r>
    </w:p>
    <w:p w:rsidR="006067EA" w:rsidRPr="006067EA" w:rsidRDefault="006067EA" w:rsidP="006067EA">
      <w:pPr>
        <w:jc w:val="both"/>
        <w:rPr>
          <w:sz w:val="24"/>
        </w:rPr>
      </w:pPr>
    </w:p>
    <w:p w:rsidR="006067EA" w:rsidRPr="006067EA" w:rsidRDefault="006067EA" w:rsidP="006067EA">
      <w:pPr>
        <w:tabs>
          <w:tab w:val="num" w:pos="709"/>
        </w:tabs>
        <w:jc w:val="center"/>
        <w:rPr>
          <w:sz w:val="24"/>
        </w:rPr>
      </w:pPr>
      <w:r w:rsidRPr="006067EA">
        <w:rPr>
          <w:sz w:val="24"/>
        </w:rPr>
        <w:t>Članak 2.</w:t>
      </w:r>
    </w:p>
    <w:p w:rsidR="006067EA" w:rsidRPr="006067EA" w:rsidRDefault="006067EA" w:rsidP="006067EA">
      <w:pPr>
        <w:tabs>
          <w:tab w:val="left" w:pos="0"/>
          <w:tab w:val="left" w:pos="709"/>
        </w:tabs>
        <w:jc w:val="both"/>
        <w:rPr>
          <w:sz w:val="24"/>
          <w:szCs w:val="24"/>
        </w:rPr>
      </w:pPr>
    </w:p>
    <w:p w:rsidR="006067EA" w:rsidRPr="006067EA" w:rsidRDefault="006067EA" w:rsidP="006067EA">
      <w:pPr>
        <w:jc w:val="both"/>
        <w:rPr>
          <w:sz w:val="24"/>
          <w:szCs w:val="24"/>
        </w:rPr>
      </w:pPr>
      <w:r w:rsidRPr="006067EA">
        <w:tab/>
      </w:r>
      <w:r w:rsidRPr="006067EA">
        <w:rPr>
          <w:sz w:val="24"/>
          <w:szCs w:val="24"/>
        </w:rPr>
        <w:t xml:space="preserve"> Predmet nabave je: sadnice kuglastog bagrema.</w:t>
      </w:r>
    </w:p>
    <w:p w:rsidR="006067EA" w:rsidRPr="006067EA" w:rsidRDefault="006067EA" w:rsidP="006067EA">
      <w:pPr>
        <w:jc w:val="both"/>
        <w:rPr>
          <w:sz w:val="24"/>
          <w:szCs w:val="24"/>
        </w:rPr>
      </w:pPr>
      <w:r w:rsidRPr="006067EA">
        <w:rPr>
          <w:sz w:val="24"/>
          <w:szCs w:val="24"/>
        </w:rPr>
        <w:t xml:space="preserve"> </w:t>
      </w:r>
    </w:p>
    <w:p w:rsidR="006067EA" w:rsidRPr="006067EA" w:rsidRDefault="006067EA" w:rsidP="006067EA">
      <w:pPr>
        <w:tabs>
          <w:tab w:val="num" w:pos="709"/>
        </w:tabs>
        <w:jc w:val="center"/>
        <w:rPr>
          <w:sz w:val="24"/>
        </w:rPr>
      </w:pPr>
      <w:r w:rsidRPr="006067EA">
        <w:rPr>
          <w:sz w:val="24"/>
        </w:rPr>
        <w:t>Članak 3.</w:t>
      </w:r>
    </w:p>
    <w:p w:rsidR="006067EA" w:rsidRPr="006067EA" w:rsidRDefault="006067EA" w:rsidP="006067EA">
      <w:pPr>
        <w:tabs>
          <w:tab w:val="num" w:pos="709"/>
        </w:tabs>
        <w:jc w:val="center"/>
        <w:rPr>
          <w:sz w:val="24"/>
        </w:rPr>
      </w:pPr>
    </w:p>
    <w:p w:rsidR="006067EA" w:rsidRPr="006067EA" w:rsidRDefault="006067EA" w:rsidP="006067EA">
      <w:pPr>
        <w:ind w:firstLine="720"/>
        <w:jc w:val="both"/>
        <w:rPr>
          <w:sz w:val="24"/>
        </w:rPr>
      </w:pPr>
      <w:r w:rsidRPr="006067EA">
        <w:rPr>
          <w:sz w:val="24"/>
        </w:rPr>
        <w:t>Pristigla je ponuda OMORIKA, obrt, Novi šor bb, Trpinja, na iznos od 400,00 kn bez PDV-a.</w:t>
      </w:r>
    </w:p>
    <w:p w:rsidR="006067EA" w:rsidRPr="006067EA" w:rsidRDefault="006067EA" w:rsidP="006067EA">
      <w:pPr>
        <w:tabs>
          <w:tab w:val="num" w:pos="0"/>
        </w:tabs>
        <w:jc w:val="both"/>
        <w:rPr>
          <w:sz w:val="24"/>
        </w:rPr>
      </w:pPr>
    </w:p>
    <w:p w:rsidR="006067EA" w:rsidRPr="006067EA" w:rsidRDefault="006067EA" w:rsidP="006067EA">
      <w:pPr>
        <w:tabs>
          <w:tab w:val="num" w:pos="709"/>
        </w:tabs>
        <w:jc w:val="center"/>
        <w:rPr>
          <w:sz w:val="24"/>
        </w:rPr>
      </w:pPr>
      <w:r w:rsidRPr="006067EA">
        <w:rPr>
          <w:sz w:val="24"/>
        </w:rPr>
        <w:t>Članak 4.</w:t>
      </w:r>
    </w:p>
    <w:p w:rsidR="006067EA" w:rsidRPr="006067EA" w:rsidRDefault="006067EA" w:rsidP="006067EA">
      <w:pPr>
        <w:tabs>
          <w:tab w:val="num" w:pos="709"/>
        </w:tabs>
        <w:jc w:val="both"/>
        <w:rPr>
          <w:sz w:val="24"/>
        </w:rPr>
      </w:pPr>
    </w:p>
    <w:p w:rsidR="006067EA" w:rsidRPr="006067EA" w:rsidRDefault="006067EA" w:rsidP="006067EA">
      <w:pPr>
        <w:tabs>
          <w:tab w:val="num" w:pos="709"/>
        </w:tabs>
        <w:jc w:val="both"/>
        <w:rPr>
          <w:sz w:val="24"/>
        </w:rPr>
      </w:pPr>
      <w:r w:rsidRPr="006067EA">
        <w:rPr>
          <w:sz w:val="24"/>
        </w:rPr>
        <w:tab/>
        <w:t>Sredstva za plaćanje nabave osigurana su u Proračunu Općine Antunovac za 2013. godinu sa pozicije R053 Ozelenjavanje javnih površina.</w:t>
      </w:r>
    </w:p>
    <w:p w:rsidR="006067EA" w:rsidRPr="006067EA" w:rsidRDefault="006067EA" w:rsidP="006067EA">
      <w:pPr>
        <w:jc w:val="center"/>
        <w:rPr>
          <w:sz w:val="24"/>
        </w:rPr>
      </w:pPr>
    </w:p>
    <w:p w:rsidR="006067EA" w:rsidRPr="006067EA" w:rsidRDefault="006067EA" w:rsidP="006067EA">
      <w:pPr>
        <w:jc w:val="center"/>
        <w:rPr>
          <w:sz w:val="24"/>
        </w:rPr>
      </w:pPr>
      <w:r w:rsidRPr="006067EA">
        <w:rPr>
          <w:sz w:val="24"/>
        </w:rPr>
        <w:t>Članak 5.</w:t>
      </w:r>
    </w:p>
    <w:p w:rsidR="006067EA" w:rsidRPr="006067EA" w:rsidRDefault="006067EA" w:rsidP="006067EA">
      <w:pPr>
        <w:jc w:val="both"/>
        <w:rPr>
          <w:sz w:val="24"/>
        </w:rPr>
      </w:pPr>
    </w:p>
    <w:p w:rsidR="006067EA" w:rsidRPr="006067EA" w:rsidRDefault="006067EA" w:rsidP="006067EA">
      <w:pPr>
        <w:jc w:val="both"/>
        <w:rPr>
          <w:sz w:val="24"/>
        </w:rPr>
      </w:pPr>
      <w:r w:rsidRPr="006067EA">
        <w:rPr>
          <w:sz w:val="24"/>
        </w:rPr>
        <w:tab/>
        <w:t>Ova Odluka stupa na snagu danom donošenja i objavit će se u «Službenom glasniku Općine Antunovac».</w:t>
      </w:r>
    </w:p>
    <w:p w:rsidR="006067EA" w:rsidRPr="006067EA" w:rsidRDefault="006067EA" w:rsidP="006067EA">
      <w:pPr>
        <w:jc w:val="both"/>
        <w:rPr>
          <w:sz w:val="24"/>
          <w:szCs w:val="24"/>
        </w:rPr>
      </w:pPr>
    </w:p>
    <w:p w:rsidR="006067EA" w:rsidRPr="006067EA" w:rsidRDefault="006067EA" w:rsidP="006067EA">
      <w:pPr>
        <w:jc w:val="both"/>
        <w:rPr>
          <w:sz w:val="24"/>
        </w:rPr>
      </w:pPr>
      <w:r w:rsidRPr="006067EA">
        <w:rPr>
          <w:sz w:val="24"/>
        </w:rPr>
        <w:t>KLASA: 363-02/13-01/01</w:t>
      </w:r>
    </w:p>
    <w:p w:rsidR="006067EA" w:rsidRPr="006067EA" w:rsidRDefault="006067EA" w:rsidP="006067EA">
      <w:pPr>
        <w:jc w:val="both"/>
        <w:rPr>
          <w:sz w:val="24"/>
          <w:szCs w:val="24"/>
        </w:rPr>
      </w:pPr>
      <w:r w:rsidRPr="006067EA">
        <w:rPr>
          <w:sz w:val="24"/>
          <w:szCs w:val="24"/>
        </w:rPr>
        <w:t>URBROJ: 2158/02-01-13-9</w:t>
      </w:r>
    </w:p>
    <w:p w:rsidR="006067EA" w:rsidRPr="006067EA" w:rsidRDefault="006067EA" w:rsidP="006067EA">
      <w:pPr>
        <w:rPr>
          <w:sz w:val="24"/>
        </w:rPr>
      </w:pPr>
      <w:r w:rsidRPr="006067EA">
        <w:rPr>
          <w:sz w:val="24"/>
        </w:rPr>
        <w:t>U Antunovcu, 27. veljače 2013. godine</w:t>
      </w:r>
      <w:r w:rsidRPr="006067EA">
        <w:rPr>
          <w:sz w:val="24"/>
        </w:rPr>
        <w:tab/>
        <w:t xml:space="preserve"> </w:t>
      </w:r>
    </w:p>
    <w:p w:rsidR="006067EA" w:rsidRPr="006067EA" w:rsidRDefault="006067EA" w:rsidP="00F75DFE">
      <w:pPr>
        <w:ind w:left="2124"/>
        <w:jc w:val="center"/>
        <w:rPr>
          <w:sz w:val="24"/>
        </w:rPr>
      </w:pPr>
      <w:r w:rsidRPr="006067EA">
        <w:rPr>
          <w:sz w:val="24"/>
        </w:rPr>
        <w:t>Općinski načelnik</w:t>
      </w:r>
    </w:p>
    <w:p w:rsidR="006067EA" w:rsidRDefault="006067EA" w:rsidP="00F75DFE">
      <w:pPr>
        <w:ind w:left="2124"/>
        <w:jc w:val="center"/>
        <w:rPr>
          <w:rFonts w:ascii="HRTimes" w:hAnsi="HRTimes"/>
          <w:sz w:val="24"/>
        </w:rPr>
      </w:pPr>
      <w:r w:rsidRPr="006067EA">
        <w:rPr>
          <w:rFonts w:ascii="HRTimes" w:hAnsi="HRTimes"/>
          <w:sz w:val="24"/>
        </w:rPr>
        <w:t>Ivan Anušić</w:t>
      </w:r>
    </w:p>
    <w:p w:rsidR="001C0D30" w:rsidRDefault="001C0D30" w:rsidP="009907BC">
      <w:pPr>
        <w:rPr>
          <w:rFonts w:ascii="HRTimes" w:hAnsi="HRTimes"/>
          <w:sz w:val="24"/>
        </w:rPr>
      </w:pPr>
    </w:p>
    <w:p w:rsidR="009907BC" w:rsidRPr="006067EA" w:rsidRDefault="00DF5E41" w:rsidP="009907BC">
      <w:pPr>
        <w:rPr>
          <w:rFonts w:ascii="HRTimes" w:hAnsi="HRTimes"/>
          <w:sz w:val="24"/>
        </w:rPr>
      </w:pPr>
      <w:r>
        <w:rPr>
          <w:rFonts w:ascii="HRTimes" w:hAnsi="HRTimes"/>
          <w:sz w:val="24"/>
        </w:rPr>
        <w:lastRenderedPageBreak/>
        <w:t>85.</w:t>
      </w:r>
    </w:p>
    <w:p w:rsidR="006067EA" w:rsidRPr="006067EA" w:rsidRDefault="00DA4688" w:rsidP="006067EA">
      <w:pPr>
        <w:tabs>
          <w:tab w:val="left" w:pos="0"/>
        </w:tabs>
        <w:jc w:val="both"/>
        <w:rPr>
          <w:sz w:val="24"/>
        </w:rPr>
      </w:pPr>
      <w:r>
        <w:rPr>
          <w:sz w:val="24"/>
        </w:rPr>
        <w:tab/>
      </w:r>
      <w:r w:rsidR="006067EA" w:rsidRPr="006067EA">
        <w:rPr>
          <w:sz w:val="24"/>
        </w:rPr>
        <w:t xml:space="preserve">Temeljem članka 18. stavak 3. Zakona o javnoj nabavi («Narodne novine» broj </w:t>
      </w:r>
      <w:r w:rsidR="00F619E3">
        <w:rPr>
          <w:sz w:val="24"/>
        </w:rPr>
        <w:t>90/11</w:t>
      </w:r>
      <w:r w:rsidR="006067EA" w:rsidRPr="006067EA">
        <w:rPr>
          <w:sz w:val="24"/>
        </w:rPr>
        <w:t>) i članka 45. Statuta Općine Antunovac («Službeni glasnik Općine Antunovac» broj 3/09), Općinski načelnik Općine Antunovac dana 28. veljače 2013. godine, donosi</w:t>
      </w:r>
    </w:p>
    <w:p w:rsidR="006067EA" w:rsidRPr="006067EA" w:rsidRDefault="006067EA" w:rsidP="006067EA">
      <w:pPr>
        <w:jc w:val="both"/>
        <w:rPr>
          <w:sz w:val="24"/>
        </w:rPr>
      </w:pPr>
    </w:p>
    <w:p w:rsidR="006067EA" w:rsidRPr="006067EA" w:rsidRDefault="006067EA" w:rsidP="006067EA">
      <w:pPr>
        <w:jc w:val="center"/>
        <w:rPr>
          <w:b/>
          <w:sz w:val="36"/>
          <w:szCs w:val="36"/>
        </w:rPr>
      </w:pPr>
      <w:r w:rsidRPr="006067EA">
        <w:rPr>
          <w:b/>
          <w:sz w:val="36"/>
          <w:szCs w:val="36"/>
        </w:rPr>
        <w:t>ODLUKU</w:t>
      </w:r>
    </w:p>
    <w:p w:rsidR="006067EA" w:rsidRPr="006067EA" w:rsidRDefault="006067EA" w:rsidP="006067EA">
      <w:pPr>
        <w:jc w:val="center"/>
        <w:rPr>
          <w:b/>
          <w:sz w:val="24"/>
          <w:szCs w:val="24"/>
        </w:rPr>
      </w:pPr>
      <w:r w:rsidRPr="006067EA">
        <w:rPr>
          <w:b/>
          <w:sz w:val="24"/>
          <w:szCs w:val="24"/>
        </w:rPr>
        <w:t xml:space="preserve">o nabavi tapetarske trake za održavanje javnih površina </w:t>
      </w:r>
    </w:p>
    <w:p w:rsidR="006067EA" w:rsidRPr="006067EA" w:rsidRDefault="006067EA" w:rsidP="006067EA">
      <w:pPr>
        <w:jc w:val="both"/>
        <w:rPr>
          <w:sz w:val="24"/>
        </w:rPr>
      </w:pPr>
    </w:p>
    <w:p w:rsidR="006067EA" w:rsidRPr="006067EA" w:rsidRDefault="006067EA" w:rsidP="006067EA">
      <w:pPr>
        <w:jc w:val="center"/>
        <w:rPr>
          <w:sz w:val="24"/>
        </w:rPr>
      </w:pPr>
      <w:r w:rsidRPr="006067EA">
        <w:rPr>
          <w:sz w:val="24"/>
        </w:rPr>
        <w:t>Članak 1.</w:t>
      </w:r>
    </w:p>
    <w:p w:rsidR="006067EA" w:rsidRPr="006067EA" w:rsidRDefault="006067EA" w:rsidP="006067EA">
      <w:pPr>
        <w:jc w:val="center"/>
        <w:rPr>
          <w:sz w:val="24"/>
        </w:rPr>
      </w:pPr>
      <w:r w:rsidRPr="006067EA">
        <w:rPr>
          <w:sz w:val="24"/>
        </w:rPr>
        <w:tab/>
      </w:r>
      <w:r w:rsidRPr="006067EA">
        <w:rPr>
          <w:sz w:val="24"/>
        </w:rPr>
        <w:tab/>
      </w:r>
    </w:p>
    <w:p w:rsidR="006067EA" w:rsidRPr="006067EA" w:rsidRDefault="006067EA" w:rsidP="006067EA">
      <w:pPr>
        <w:tabs>
          <w:tab w:val="num" w:pos="709"/>
        </w:tabs>
        <w:jc w:val="both"/>
        <w:rPr>
          <w:sz w:val="24"/>
        </w:rPr>
      </w:pPr>
      <w:r w:rsidRPr="006067EA">
        <w:rPr>
          <w:sz w:val="24"/>
        </w:rPr>
        <w:tab/>
        <w:t>Naručitelj usluge: OPĆINA ANTUNOVAC, Antunovac, B. Radića 4, OIB 30812410980 a evidencijski broj nabave je 21/13.</w:t>
      </w:r>
    </w:p>
    <w:p w:rsidR="006067EA" w:rsidRPr="006067EA" w:rsidRDefault="006067EA" w:rsidP="006067EA">
      <w:pPr>
        <w:jc w:val="both"/>
        <w:rPr>
          <w:sz w:val="24"/>
        </w:rPr>
      </w:pPr>
      <w:r w:rsidRPr="006067EA">
        <w:rPr>
          <w:sz w:val="24"/>
        </w:rPr>
        <w:tab/>
        <w:t>Odgovorna osoba naručitelja je Ivan Anušić, Općinski načelnik Općine Antunovac.</w:t>
      </w:r>
    </w:p>
    <w:p w:rsidR="006067EA" w:rsidRPr="006067EA" w:rsidRDefault="006067EA" w:rsidP="006067EA">
      <w:pPr>
        <w:jc w:val="both"/>
        <w:rPr>
          <w:sz w:val="24"/>
        </w:rPr>
      </w:pPr>
    </w:p>
    <w:p w:rsidR="006067EA" w:rsidRPr="006067EA" w:rsidRDefault="006067EA" w:rsidP="006067EA">
      <w:pPr>
        <w:tabs>
          <w:tab w:val="num" w:pos="709"/>
        </w:tabs>
        <w:jc w:val="center"/>
        <w:rPr>
          <w:sz w:val="24"/>
        </w:rPr>
      </w:pPr>
      <w:r w:rsidRPr="006067EA">
        <w:rPr>
          <w:sz w:val="24"/>
        </w:rPr>
        <w:t>Članak 2.</w:t>
      </w:r>
    </w:p>
    <w:p w:rsidR="006067EA" w:rsidRPr="006067EA" w:rsidRDefault="006067EA" w:rsidP="006067EA">
      <w:pPr>
        <w:tabs>
          <w:tab w:val="left" w:pos="0"/>
          <w:tab w:val="left" w:pos="709"/>
        </w:tabs>
        <w:jc w:val="both"/>
        <w:rPr>
          <w:sz w:val="24"/>
          <w:szCs w:val="24"/>
        </w:rPr>
      </w:pPr>
    </w:p>
    <w:p w:rsidR="006067EA" w:rsidRPr="006067EA" w:rsidRDefault="006067EA" w:rsidP="006067EA">
      <w:pPr>
        <w:jc w:val="both"/>
        <w:rPr>
          <w:sz w:val="24"/>
          <w:szCs w:val="24"/>
        </w:rPr>
      </w:pPr>
      <w:r w:rsidRPr="006067EA">
        <w:tab/>
      </w:r>
      <w:r w:rsidRPr="006067EA">
        <w:rPr>
          <w:sz w:val="24"/>
          <w:szCs w:val="24"/>
        </w:rPr>
        <w:t xml:space="preserve"> Predmet nabave je: tapetarska traka za održavanje javnih površina.</w:t>
      </w:r>
    </w:p>
    <w:p w:rsidR="006067EA" w:rsidRPr="006067EA" w:rsidRDefault="006067EA" w:rsidP="006067EA">
      <w:pPr>
        <w:jc w:val="both"/>
        <w:rPr>
          <w:sz w:val="24"/>
          <w:szCs w:val="24"/>
        </w:rPr>
      </w:pPr>
      <w:r w:rsidRPr="006067EA">
        <w:rPr>
          <w:sz w:val="24"/>
          <w:szCs w:val="24"/>
        </w:rPr>
        <w:t xml:space="preserve"> </w:t>
      </w:r>
    </w:p>
    <w:p w:rsidR="006067EA" w:rsidRPr="006067EA" w:rsidRDefault="006067EA" w:rsidP="006067EA">
      <w:pPr>
        <w:tabs>
          <w:tab w:val="num" w:pos="709"/>
        </w:tabs>
        <w:jc w:val="center"/>
        <w:rPr>
          <w:sz w:val="24"/>
        </w:rPr>
      </w:pPr>
      <w:r w:rsidRPr="006067EA">
        <w:rPr>
          <w:sz w:val="24"/>
        </w:rPr>
        <w:t>Članak 3.</w:t>
      </w:r>
    </w:p>
    <w:p w:rsidR="006067EA" w:rsidRPr="006067EA" w:rsidRDefault="006067EA" w:rsidP="006067EA">
      <w:pPr>
        <w:tabs>
          <w:tab w:val="num" w:pos="709"/>
        </w:tabs>
        <w:jc w:val="center"/>
        <w:rPr>
          <w:sz w:val="24"/>
        </w:rPr>
      </w:pPr>
    </w:p>
    <w:p w:rsidR="006067EA" w:rsidRPr="006067EA" w:rsidRDefault="006067EA" w:rsidP="006067EA">
      <w:pPr>
        <w:ind w:firstLine="720"/>
        <w:jc w:val="both"/>
        <w:rPr>
          <w:sz w:val="24"/>
        </w:rPr>
      </w:pPr>
      <w:r w:rsidRPr="006067EA">
        <w:rPr>
          <w:sz w:val="24"/>
        </w:rPr>
        <w:t>Pristigla je ponuda CANABIS d.o.o., Bostanci 1, Črnkovci, na iznos od 1.580,00 kn bez PDV-a.</w:t>
      </w:r>
    </w:p>
    <w:p w:rsidR="006067EA" w:rsidRPr="006067EA" w:rsidRDefault="006067EA" w:rsidP="006067EA">
      <w:pPr>
        <w:tabs>
          <w:tab w:val="num" w:pos="0"/>
        </w:tabs>
        <w:jc w:val="both"/>
        <w:rPr>
          <w:sz w:val="24"/>
        </w:rPr>
      </w:pPr>
    </w:p>
    <w:p w:rsidR="006067EA" w:rsidRPr="006067EA" w:rsidRDefault="006067EA" w:rsidP="006067EA">
      <w:pPr>
        <w:tabs>
          <w:tab w:val="num" w:pos="709"/>
        </w:tabs>
        <w:jc w:val="center"/>
        <w:rPr>
          <w:sz w:val="24"/>
        </w:rPr>
      </w:pPr>
      <w:r w:rsidRPr="006067EA">
        <w:rPr>
          <w:sz w:val="24"/>
        </w:rPr>
        <w:t>Članak 4.</w:t>
      </w:r>
    </w:p>
    <w:p w:rsidR="006067EA" w:rsidRPr="006067EA" w:rsidRDefault="006067EA" w:rsidP="006067EA">
      <w:pPr>
        <w:tabs>
          <w:tab w:val="num" w:pos="709"/>
        </w:tabs>
        <w:jc w:val="both"/>
        <w:rPr>
          <w:sz w:val="24"/>
        </w:rPr>
      </w:pPr>
    </w:p>
    <w:p w:rsidR="006067EA" w:rsidRPr="006067EA" w:rsidRDefault="006067EA" w:rsidP="006067EA">
      <w:pPr>
        <w:tabs>
          <w:tab w:val="num" w:pos="709"/>
        </w:tabs>
        <w:jc w:val="both"/>
        <w:rPr>
          <w:sz w:val="24"/>
        </w:rPr>
      </w:pPr>
      <w:r w:rsidRPr="006067EA">
        <w:rPr>
          <w:sz w:val="24"/>
        </w:rPr>
        <w:tab/>
        <w:t xml:space="preserve">Sredstva za plaćanje nabave osigurana su u Proračunu Općine Antunovac za 2013. godinu sa pozicije R051 Materijal za održavanje. </w:t>
      </w:r>
    </w:p>
    <w:p w:rsidR="006067EA" w:rsidRPr="006067EA" w:rsidRDefault="006067EA" w:rsidP="006067EA">
      <w:pPr>
        <w:jc w:val="center"/>
        <w:rPr>
          <w:sz w:val="24"/>
        </w:rPr>
      </w:pPr>
    </w:p>
    <w:p w:rsidR="006067EA" w:rsidRPr="006067EA" w:rsidRDefault="006067EA" w:rsidP="006067EA">
      <w:pPr>
        <w:jc w:val="center"/>
        <w:rPr>
          <w:sz w:val="24"/>
        </w:rPr>
      </w:pPr>
      <w:r w:rsidRPr="006067EA">
        <w:rPr>
          <w:sz w:val="24"/>
        </w:rPr>
        <w:t>Članak 5.</w:t>
      </w:r>
    </w:p>
    <w:p w:rsidR="006067EA" w:rsidRPr="006067EA" w:rsidRDefault="006067EA" w:rsidP="006067EA">
      <w:pPr>
        <w:jc w:val="both"/>
        <w:rPr>
          <w:sz w:val="24"/>
        </w:rPr>
      </w:pPr>
    </w:p>
    <w:p w:rsidR="006067EA" w:rsidRPr="006067EA" w:rsidRDefault="006067EA" w:rsidP="006067EA">
      <w:pPr>
        <w:jc w:val="both"/>
        <w:rPr>
          <w:sz w:val="24"/>
        </w:rPr>
      </w:pPr>
      <w:r w:rsidRPr="006067EA">
        <w:rPr>
          <w:sz w:val="24"/>
        </w:rPr>
        <w:tab/>
        <w:t>Ova Odluka stupa na snagu danom donošenja i objavit će se u «Službenom glasniku Općine Antunovac».</w:t>
      </w:r>
    </w:p>
    <w:p w:rsidR="006067EA" w:rsidRPr="006067EA" w:rsidRDefault="006067EA" w:rsidP="006067EA">
      <w:pPr>
        <w:jc w:val="both"/>
        <w:rPr>
          <w:sz w:val="24"/>
          <w:szCs w:val="24"/>
        </w:rPr>
      </w:pPr>
    </w:p>
    <w:p w:rsidR="006067EA" w:rsidRPr="006067EA" w:rsidRDefault="006067EA" w:rsidP="006067EA">
      <w:pPr>
        <w:jc w:val="both"/>
        <w:rPr>
          <w:sz w:val="24"/>
        </w:rPr>
      </w:pPr>
      <w:r w:rsidRPr="006067EA">
        <w:rPr>
          <w:sz w:val="24"/>
        </w:rPr>
        <w:t>KLASA: 363-02/13-01/01</w:t>
      </w:r>
    </w:p>
    <w:p w:rsidR="006067EA" w:rsidRPr="006067EA" w:rsidRDefault="006067EA" w:rsidP="006067EA">
      <w:pPr>
        <w:jc w:val="both"/>
        <w:rPr>
          <w:sz w:val="24"/>
          <w:szCs w:val="24"/>
        </w:rPr>
      </w:pPr>
      <w:r w:rsidRPr="006067EA">
        <w:rPr>
          <w:sz w:val="24"/>
          <w:szCs w:val="24"/>
        </w:rPr>
        <w:t>URBROJ: 2158/02-01-13-11</w:t>
      </w:r>
    </w:p>
    <w:p w:rsidR="006067EA" w:rsidRPr="006067EA" w:rsidRDefault="006067EA" w:rsidP="006067EA">
      <w:pPr>
        <w:rPr>
          <w:sz w:val="24"/>
        </w:rPr>
      </w:pPr>
      <w:r w:rsidRPr="006067EA">
        <w:rPr>
          <w:sz w:val="24"/>
        </w:rPr>
        <w:t>U Antunovcu, 28. veljače 2013. godine</w:t>
      </w:r>
      <w:r w:rsidRPr="006067EA">
        <w:rPr>
          <w:sz w:val="24"/>
        </w:rPr>
        <w:tab/>
        <w:t xml:space="preserve"> </w:t>
      </w:r>
    </w:p>
    <w:p w:rsidR="006067EA" w:rsidRPr="006067EA" w:rsidRDefault="006067EA" w:rsidP="00F75DFE">
      <w:pPr>
        <w:ind w:left="2124"/>
        <w:jc w:val="center"/>
        <w:rPr>
          <w:sz w:val="24"/>
        </w:rPr>
      </w:pPr>
      <w:r w:rsidRPr="006067EA">
        <w:rPr>
          <w:sz w:val="24"/>
        </w:rPr>
        <w:t>Općinski načelnik</w:t>
      </w:r>
    </w:p>
    <w:p w:rsidR="006067EA" w:rsidRDefault="006067EA" w:rsidP="00F75DFE">
      <w:pPr>
        <w:ind w:left="2124"/>
        <w:jc w:val="center"/>
        <w:rPr>
          <w:rFonts w:ascii="HRTimes" w:hAnsi="HRTimes"/>
          <w:sz w:val="24"/>
        </w:rPr>
      </w:pPr>
      <w:r w:rsidRPr="006067EA">
        <w:rPr>
          <w:rFonts w:ascii="HRTimes" w:hAnsi="HRTimes"/>
          <w:sz w:val="24"/>
        </w:rPr>
        <w:t>Ivan Anušić</w:t>
      </w:r>
    </w:p>
    <w:p w:rsidR="009907BC" w:rsidRPr="006067EA" w:rsidRDefault="00DF5E41" w:rsidP="009907BC">
      <w:pPr>
        <w:rPr>
          <w:rFonts w:ascii="HRTimes" w:hAnsi="HRTimes"/>
          <w:sz w:val="24"/>
        </w:rPr>
      </w:pPr>
      <w:r>
        <w:rPr>
          <w:rFonts w:ascii="HRTimes" w:hAnsi="HRTimes"/>
          <w:sz w:val="24"/>
        </w:rPr>
        <w:lastRenderedPageBreak/>
        <w:t>86.</w:t>
      </w:r>
    </w:p>
    <w:p w:rsidR="006067EA" w:rsidRPr="006067EA" w:rsidRDefault="00DA4688" w:rsidP="006067EA">
      <w:pPr>
        <w:tabs>
          <w:tab w:val="left" w:pos="0"/>
        </w:tabs>
        <w:jc w:val="both"/>
        <w:rPr>
          <w:sz w:val="24"/>
        </w:rPr>
      </w:pPr>
      <w:r>
        <w:rPr>
          <w:sz w:val="24"/>
        </w:rPr>
        <w:tab/>
      </w:r>
      <w:r w:rsidR="006067EA" w:rsidRPr="006067EA">
        <w:rPr>
          <w:sz w:val="24"/>
        </w:rPr>
        <w:t xml:space="preserve">Temeljem članka 18. stavak 3. Zakona o javnoj nabavi («Narodne novine» broj </w:t>
      </w:r>
      <w:r w:rsidR="00F619E3">
        <w:rPr>
          <w:sz w:val="24"/>
        </w:rPr>
        <w:t>90/11</w:t>
      </w:r>
      <w:r w:rsidR="006067EA" w:rsidRPr="006067EA">
        <w:rPr>
          <w:sz w:val="24"/>
        </w:rPr>
        <w:t>) i članka 45. Statuta Općine Antunovac («Službeni glasnik Općine Antunovac» broj 3/09), Općinski načelnik Općine Antunovac dana 28. veljače 2013. godine, donosi</w:t>
      </w:r>
    </w:p>
    <w:p w:rsidR="006067EA" w:rsidRPr="006067EA" w:rsidRDefault="006067EA" w:rsidP="006067EA">
      <w:pPr>
        <w:jc w:val="both"/>
        <w:rPr>
          <w:sz w:val="24"/>
        </w:rPr>
      </w:pPr>
    </w:p>
    <w:p w:rsidR="006067EA" w:rsidRPr="006067EA" w:rsidRDefault="006067EA" w:rsidP="006067EA">
      <w:pPr>
        <w:jc w:val="center"/>
        <w:rPr>
          <w:b/>
          <w:sz w:val="36"/>
          <w:szCs w:val="36"/>
        </w:rPr>
      </w:pPr>
      <w:r w:rsidRPr="006067EA">
        <w:rPr>
          <w:b/>
          <w:sz w:val="36"/>
          <w:szCs w:val="36"/>
        </w:rPr>
        <w:t>ODLUKU</w:t>
      </w:r>
    </w:p>
    <w:p w:rsidR="006067EA" w:rsidRPr="006067EA" w:rsidRDefault="006067EA" w:rsidP="006067EA">
      <w:pPr>
        <w:jc w:val="center"/>
        <w:rPr>
          <w:b/>
          <w:sz w:val="24"/>
          <w:szCs w:val="24"/>
        </w:rPr>
      </w:pPr>
      <w:r w:rsidRPr="006067EA">
        <w:rPr>
          <w:b/>
          <w:sz w:val="24"/>
          <w:szCs w:val="24"/>
        </w:rPr>
        <w:t xml:space="preserve">o nabavi izrade revizije plana zaštite od požara i tehnoloških eksplozije te procjene ugroženosti od požara i tehnoloških eksplozija za Općinu Antunovac </w:t>
      </w:r>
    </w:p>
    <w:p w:rsidR="006067EA" w:rsidRPr="006067EA" w:rsidRDefault="006067EA" w:rsidP="006067EA">
      <w:pPr>
        <w:jc w:val="both"/>
        <w:rPr>
          <w:sz w:val="24"/>
        </w:rPr>
      </w:pPr>
    </w:p>
    <w:p w:rsidR="006067EA" w:rsidRPr="006067EA" w:rsidRDefault="006067EA" w:rsidP="006067EA">
      <w:pPr>
        <w:jc w:val="center"/>
        <w:rPr>
          <w:sz w:val="24"/>
        </w:rPr>
      </w:pPr>
      <w:r w:rsidRPr="006067EA">
        <w:rPr>
          <w:sz w:val="24"/>
        </w:rPr>
        <w:t>Članak 1.</w:t>
      </w:r>
    </w:p>
    <w:p w:rsidR="006067EA" w:rsidRPr="006067EA" w:rsidRDefault="006067EA" w:rsidP="006067EA">
      <w:pPr>
        <w:jc w:val="center"/>
        <w:rPr>
          <w:sz w:val="24"/>
        </w:rPr>
      </w:pPr>
      <w:r w:rsidRPr="006067EA">
        <w:rPr>
          <w:sz w:val="24"/>
        </w:rPr>
        <w:tab/>
      </w:r>
      <w:r w:rsidRPr="006067EA">
        <w:rPr>
          <w:sz w:val="24"/>
        </w:rPr>
        <w:tab/>
      </w:r>
    </w:p>
    <w:p w:rsidR="006067EA" w:rsidRPr="006067EA" w:rsidRDefault="006067EA" w:rsidP="006067EA">
      <w:pPr>
        <w:tabs>
          <w:tab w:val="num" w:pos="709"/>
        </w:tabs>
        <w:jc w:val="both"/>
        <w:rPr>
          <w:sz w:val="24"/>
        </w:rPr>
      </w:pPr>
      <w:r w:rsidRPr="006067EA">
        <w:rPr>
          <w:sz w:val="24"/>
        </w:rPr>
        <w:tab/>
        <w:t>Naručitelj usluge: OPĆINA ANTUNOVAC, Antunovac, B. Radića 4, OIB 30812410980 a evidencijski broj nabave je 82/13.</w:t>
      </w:r>
    </w:p>
    <w:p w:rsidR="006067EA" w:rsidRPr="006067EA" w:rsidRDefault="006067EA" w:rsidP="006067EA">
      <w:pPr>
        <w:jc w:val="both"/>
        <w:rPr>
          <w:sz w:val="24"/>
        </w:rPr>
      </w:pPr>
      <w:r w:rsidRPr="006067EA">
        <w:rPr>
          <w:sz w:val="24"/>
        </w:rPr>
        <w:tab/>
        <w:t>Odgovorna osoba naručitelja je Ivan Anušić, Općinski načelnik Općine Antunovac.</w:t>
      </w:r>
    </w:p>
    <w:p w:rsidR="006067EA" w:rsidRPr="006067EA" w:rsidRDefault="006067EA" w:rsidP="006067EA">
      <w:pPr>
        <w:jc w:val="both"/>
        <w:rPr>
          <w:sz w:val="24"/>
        </w:rPr>
      </w:pPr>
    </w:p>
    <w:p w:rsidR="006067EA" w:rsidRPr="006067EA" w:rsidRDefault="006067EA" w:rsidP="006067EA">
      <w:pPr>
        <w:tabs>
          <w:tab w:val="num" w:pos="709"/>
        </w:tabs>
        <w:jc w:val="center"/>
        <w:rPr>
          <w:sz w:val="24"/>
        </w:rPr>
      </w:pPr>
      <w:r w:rsidRPr="006067EA">
        <w:rPr>
          <w:sz w:val="24"/>
        </w:rPr>
        <w:t>Članak 2.</w:t>
      </w:r>
    </w:p>
    <w:p w:rsidR="006067EA" w:rsidRPr="006067EA" w:rsidRDefault="006067EA" w:rsidP="006067EA">
      <w:pPr>
        <w:tabs>
          <w:tab w:val="left" w:pos="0"/>
          <w:tab w:val="left" w:pos="709"/>
        </w:tabs>
        <w:jc w:val="both"/>
        <w:rPr>
          <w:sz w:val="24"/>
          <w:szCs w:val="24"/>
        </w:rPr>
      </w:pPr>
    </w:p>
    <w:p w:rsidR="006067EA" w:rsidRPr="006067EA" w:rsidRDefault="006067EA" w:rsidP="006067EA">
      <w:pPr>
        <w:jc w:val="both"/>
        <w:rPr>
          <w:sz w:val="24"/>
          <w:szCs w:val="24"/>
        </w:rPr>
      </w:pPr>
      <w:r w:rsidRPr="006067EA">
        <w:tab/>
      </w:r>
      <w:r w:rsidRPr="006067EA">
        <w:rPr>
          <w:sz w:val="24"/>
          <w:szCs w:val="24"/>
        </w:rPr>
        <w:t xml:space="preserve"> Predmet nabave je: izrada revizije plana zaštite od požara i tehnoloških eksplozije te procjene ugroženosti od požara i tehnoloških eksplozija za Općinu Antunovac.</w:t>
      </w:r>
    </w:p>
    <w:p w:rsidR="006067EA" w:rsidRPr="006067EA" w:rsidRDefault="006067EA" w:rsidP="006067EA">
      <w:pPr>
        <w:jc w:val="both"/>
        <w:rPr>
          <w:sz w:val="24"/>
          <w:szCs w:val="24"/>
        </w:rPr>
      </w:pPr>
      <w:r w:rsidRPr="006067EA">
        <w:rPr>
          <w:sz w:val="24"/>
          <w:szCs w:val="24"/>
        </w:rPr>
        <w:t xml:space="preserve"> </w:t>
      </w:r>
    </w:p>
    <w:p w:rsidR="006067EA" w:rsidRPr="006067EA" w:rsidRDefault="006067EA" w:rsidP="006067EA">
      <w:pPr>
        <w:tabs>
          <w:tab w:val="num" w:pos="709"/>
        </w:tabs>
        <w:jc w:val="center"/>
        <w:rPr>
          <w:sz w:val="24"/>
        </w:rPr>
      </w:pPr>
      <w:r w:rsidRPr="006067EA">
        <w:rPr>
          <w:sz w:val="24"/>
        </w:rPr>
        <w:t>Članak 3.</w:t>
      </w:r>
    </w:p>
    <w:p w:rsidR="006067EA" w:rsidRPr="006067EA" w:rsidRDefault="006067EA" w:rsidP="006067EA">
      <w:pPr>
        <w:tabs>
          <w:tab w:val="num" w:pos="709"/>
        </w:tabs>
        <w:jc w:val="center"/>
        <w:rPr>
          <w:sz w:val="24"/>
        </w:rPr>
      </w:pPr>
    </w:p>
    <w:p w:rsidR="006067EA" w:rsidRPr="006067EA" w:rsidRDefault="006067EA" w:rsidP="006067EA">
      <w:pPr>
        <w:ind w:firstLine="720"/>
        <w:jc w:val="both"/>
        <w:rPr>
          <w:sz w:val="24"/>
        </w:rPr>
      </w:pPr>
      <w:r w:rsidRPr="006067EA">
        <w:rPr>
          <w:sz w:val="24"/>
        </w:rPr>
        <w:t>Pristigla je ponuda INSPEKT d.o.o. ZAGREB, poslovna jedinica Osijek, A. Šenoe 32, Osijek, na iznos od 7.400,00 kn bez PDV-a.</w:t>
      </w:r>
    </w:p>
    <w:p w:rsidR="006067EA" w:rsidRPr="006067EA" w:rsidRDefault="006067EA" w:rsidP="006067EA">
      <w:pPr>
        <w:tabs>
          <w:tab w:val="num" w:pos="0"/>
        </w:tabs>
        <w:jc w:val="both"/>
        <w:rPr>
          <w:sz w:val="24"/>
        </w:rPr>
      </w:pPr>
    </w:p>
    <w:p w:rsidR="006067EA" w:rsidRPr="006067EA" w:rsidRDefault="006067EA" w:rsidP="006067EA">
      <w:pPr>
        <w:tabs>
          <w:tab w:val="num" w:pos="709"/>
        </w:tabs>
        <w:jc w:val="center"/>
        <w:rPr>
          <w:sz w:val="24"/>
        </w:rPr>
      </w:pPr>
      <w:r w:rsidRPr="006067EA">
        <w:rPr>
          <w:sz w:val="24"/>
        </w:rPr>
        <w:t>Članak 4.</w:t>
      </w:r>
    </w:p>
    <w:p w:rsidR="006067EA" w:rsidRPr="006067EA" w:rsidRDefault="006067EA" w:rsidP="006067EA">
      <w:pPr>
        <w:tabs>
          <w:tab w:val="num" w:pos="709"/>
        </w:tabs>
        <w:jc w:val="both"/>
        <w:rPr>
          <w:sz w:val="24"/>
        </w:rPr>
      </w:pPr>
    </w:p>
    <w:p w:rsidR="006067EA" w:rsidRPr="006067EA" w:rsidRDefault="006067EA" w:rsidP="006067EA">
      <w:pPr>
        <w:tabs>
          <w:tab w:val="num" w:pos="709"/>
        </w:tabs>
        <w:jc w:val="both"/>
        <w:rPr>
          <w:sz w:val="24"/>
        </w:rPr>
      </w:pPr>
      <w:r w:rsidRPr="006067EA">
        <w:rPr>
          <w:sz w:val="24"/>
        </w:rPr>
        <w:tab/>
        <w:t xml:space="preserve">Sredstva za plaćanje nabave osigurana su u Proračunu Općine Antunovac za 2013. godinu sa pozicije R108 Izrada dokumentacije. </w:t>
      </w:r>
    </w:p>
    <w:p w:rsidR="006067EA" w:rsidRPr="006067EA" w:rsidRDefault="006067EA" w:rsidP="006067EA">
      <w:pPr>
        <w:jc w:val="center"/>
        <w:rPr>
          <w:sz w:val="24"/>
        </w:rPr>
      </w:pPr>
    </w:p>
    <w:p w:rsidR="006067EA" w:rsidRPr="006067EA" w:rsidRDefault="006067EA" w:rsidP="006067EA">
      <w:pPr>
        <w:jc w:val="center"/>
        <w:rPr>
          <w:sz w:val="24"/>
        </w:rPr>
      </w:pPr>
      <w:r w:rsidRPr="006067EA">
        <w:rPr>
          <w:sz w:val="24"/>
        </w:rPr>
        <w:t>Članak 5.</w:t>
      </w:r>
    </w:p>
    <w:p w:rsidR="006067EA" w:rsidRPr="006067EA" w:rsidRDefault="006067EA" w:rsidP="006067EA">
      <w:pPr>
        <w:jc w:val="both"/>
        <w:rPr>
          <w:sz w:val="24"/>
        </w:rPr>
      </w:pPr>
    </w:p>
    <w:p w:rsidR="006067EA" w:rsidRPr="006067EA" w:rsidRDefault="006067EA" w:rsidP="006067EA">
      <w:pPr>
        <w:jc w:val="both"/>
        <w:rPr>
          <w:sz w:val="24"/>
        </w:rPr>
      </w:pPr>
      <w:r w:rsidRPr="006067EA">
        <w:rPr>
          <w:sz w:val="24"/>
        </w:rPr>
        <w:tab/>
        <w:t>Ova Odluka stupa na snagu danom donošenja i objavit će se u «Službenom glasniku Općine Antunovac».</w:t>
      </w:r>
    </w:p>
    <w:p w:rsidR="006067EA" w:rsidRPr="006067EA" w:rsidRDefault="006067EA" w:rsidP="006067EA">
      <w:pPr>
        <w:jc w:val="both"/>
        <w:rPr>
          <w:sz w:val="24"/>
          <w:szCs w:val="24"/>
        </w:rPr>
      </w:pPr>
    </w:p>
    <w:p w:rsidR="006067EA" w:rsidRPr="006067EA" w:rsidRDefault="006067EA" w:rsidP="006067EA">
      <w:pPr>
        <w:jc w:val="both"/>
        <w:rPr>
          <w:sz w:val="24"/>
        </w:rPr>
      </w:pPr>
      <w:r w:rsidRPr="006067EA">
        <w:rPr>
          <w:sz w:val="24"/>
        </w:rPr>
        <w:lastRenderedPageBreak/>
        <w:t>KLASA: 214-01/13-01/02</w:t>
      </w:r>
    </w:p>
    <w:p w:rsidR="006067EA" w:rsidRPr="006067EA" w:rsidRDefault="006067EA" w:rsidP="006067EA">
      <w:pPr>
        <w:jc w:val="both"/>
        <w:rPr>
          <w:sz w:val="24"/>
          <w:szCs w:val="24"/>
        </w:rPr>
      </w:pPr>
      <w:r w:rsidRPr="006067EA">
        <w:rPr>
          <w:sz w:val="24"/>
          <w:szCs w:val="24"/>
        </w:rPr>
        <w:t>URBROJ: 2158/02-01-13-7</w:t>
      </w:r>
    </w:p>
    <w:p w:rsidR="006067EA" w:rsidRPr="006067EA" w:rsidRDefault="006067EA" w:rsidP="006067EA">
      <w:pPr>
        <w:rPr>
          <w:sz w:val="24"/>
        </w:rPr>
      </w:pPr>
      <w:r w:rsidRPr="006067EA">
        <w:rPr>
          <w:sz w:val="24"/>
        </w:rPr>
        <w:t>U Antunovcu, 28. veljače 2013. godine</w:t>
      </w:r>
      <w:r w:rsidRPr="006067EA">
        <w:rPr>
          <w:sz w:val="24"/>
        </w:rPr>
        <w:tab/>
        <w:t xml:space="preserve"> </w:t>
      </w:r>
    </w:p>
    <w:p w:rsidR="006067EA" w:rsidRPr="006067EA" w:rsidRDefault="006067EA" w:rsidP="00F75DFE">
      <w:pPr>
        <w:ind w:left="2124"/>
        <w:jc w:val="center"/>
        <w:rPr>
          <w:sz w:val="24"/>
        </w:rPr>
      </w:pPr>
      <w:r w:rsidRPr="006067EA">
        <w:rPr>
          <w:sz w:val="24"/>
        </w:rPr>
        <w:t>Općinski načelnik</w:t>
      </w:r>
    </w:p>
    <w:p w:rsidR="006067EA" w:rsidRDefault="006067EA" w:rsidP="00F75DFE">
      <w:pPr>
        <w:ind w:left="2124"/>
        <w:jc w:val="center"/>
        <w:rPr>
          <w:rFonts w:ascii="HRTimes" w:hAnsi="HRTimes"/>
          <w:sz w:val="24"/>
        </w:rPr>
      </w:pPr>
      <w:r w:rsidRPr="006067EA">
        <w:rPr>
          <w:rFonts w:ascii="HRTimes" w:hAnsi="HRTimes"/>
          <w:sz w:val="24"/>
        </w:rPr>
        <w:t>Ivan Anušić</w:t>
      </w:r>
    </w:p>
    <w:p w:rsidR="009907BC" w:rsidRPr="006067EA" w:rsidRDefault="00DF5E41" w:rsidP="009907BC">
      <w:pPr>
        <w:rPr>
          <w:rFonts w:ascii="HRTimes" w:hAnsi="HRTimes"/>
          <w:sz w:val="24"/>
        </w:rPr>
      </w:pPr>
      <w:r>
        <w:rPr>
          <w:rFonts w:ascii="HRTimes" w:hAnsi="HRTimes"/>
          <w:sz w:val="24"/>
        </w:rPr>
        <w:t>87.</w:t>
      </w:r>
    </w:p>
    <w:p w:rsidR="006067EA" w:rsidRPr="006067EA" w:rsidRDefault="00DA4688" w:rsidP="006067EA">
      <w:pPr>
        <w:tabs>
          <w:tab w:val="left" w:pos="0"/>
        </w:tabs>
        <w:jc w:val="both"/>
        <w:rPr>
          <w:sz w:val="24"/>
        </w:rPr>
      </w:pPr>
      <w:r>
        <w:rPr>
          <w:sz w:val="24"/>
        </w:rPr>
        <w:tab/>
      </w:r>
      <w:r w:rsidR="006067EA" w:rsidRPr="006067EA">
        <w:rPr>
          <w:sz w:val="24"/>
        </w:rPr>
        <w:t xml:space="preserve">Temeljem članka 18. stavak 3. Zakona o javnoj nabavi («Narodne novine» broj </w:t>
      </w:r>
      <w:r w:rsidR="00F619E3">
        <w:rPr>
          <w:sz w:val="24"/>
        </w:rPr>
        <w:t>90/11</w:t>
      </w:r>
      <w:r w:rsidR="006067EA" w:rsidRPr="006067EA">
        <w:rPr>
          <w:sz w:val="24"/>
        </w:rPr>
        <w:t>) i članka 45. Statuta Općine Antunovac («Službeni glasnik Općine Antunovac» broj 3/09), Općinski načelnik Općine Antunovac dana 04. ožujka 2013. godine, donosi</w:t>
      </w:r>
    </w:p>
    <w:p w:rsidR="006067EA" w:rsidRPr="006067EA" w:rsidRDefault="006067EA" w:rsidP="006067EA">
      <w:pPr>
        <w:jc w:val="both"/>
        <w:rPr>
          <w:sz w:val="24"/>
        </w:rPr>
      </w:pPr>
    </w:p>
    <w:p w:rsidR="006067EA" w:rsidRPr="006067EA" w:rsidRDefault="006067EA" w:rsidP="006067EA">
      <w:pPr>
        <w:jc w:val="center"/>
        <w:rPr>
          <w:b/>
          <w:sz w:val="36"/>
          <w:szCs w:val="36"/>
        </w:rPr>
      </w:pPr>
      <w:r w:rsidRPr="006067EA">
        <w:rPr>
          <w:b/>
          <w:sz w:val="36"/>
          <w:szCs w:val="36"/>
        </w:rPr>
        <w:t>ODLUKU</w:t>
      </w:r>
    </w:p>
    <w:p w:rsidR="006067EA" w:rsidRPr="006067EA" w:rsidRDefault="006067EA" w:rsidP="006067EA">
      <w:pPr>
        <w:jc w:val="center"/>
        <w:rPr>
          <w:b/>
          <w:sz w:val="24"/>
          <w:szCs w:val="24"/>
        </w:rPr>
      </w:pPr>
      <w:r w:rsidRPr="006067EA">
        <w:rPr>
          <w:b/>
          <w:sz w:val="24"/>
          <w:szCs w:val="24"/>
        </w:rPr>
        <w:t xml:space="preserve">o nabavi materijala za nogostupe u Ivanovcu </w:t>
      </w:r>
    </w:p>
    <w:p w:rsidR="006067EA" w:rsidRPr="006067EA" w:rsidRDefault="006067EA" w:rsidP="006067EA">
      <w:pPr>
        <w:jc w:val="both"/>
        <w:rPr>
          <w:sz w:val="24"/>
        </w:rPr>
      </w:pPr>
    </w:p>
    <w:p w:rsidR="006067EA" w:rsidRPr="006067EA" w:rsidRDefault="006067EA" w:rsidP="006067EA">
      <w:pPr>
        <w:jc w:val="center"/>
        <w:rPr>
          <w:sz w:val="24"/>
        </w:rPr>
      </w:pPr>
      <w:r w:rsidRPr="006067EA">
        <w:rPr>
          <w:sz w:val="24"/>
        </w:rPr>
        <w:t>Članak 1.</w:t>
      </w:r>
    </w:p>
    <w:p w:rsidR="006067EA" w:rsidRPr="006067EA" w:rsidRDefault="006067EA" w:rsidP="006067EA">
      <w:pPr>
        <w:jc w:val="center"/>
        <w:rPr>
          <w:sz w:val="24"/>
        </w:rPr>
      </w:pPr>
      <w:r w:rsidRPr="006067EA">
        <w:rPr>
          <w:sz w:val="24"/>
        </w:rPr>
        <w:tab/>
      </w:r>
      <w:r w:rsidRPr="006067EA">
        <w:rPr>
          <w:sz w:val="24"/>
        </w:rPr>
        <w:tab/>
      </w:r>
    </w:p>
    <w:p w:rsidR="006067EA" w:rsidRPr="006067EA" w:rsidRDefault="006067EA" w:rsidP="006067EA">
      <w:pPr>
        <w:tabs>
          <w:tab w:val="num" w:pos="709"/>
        </w:tabs>
        <w:jc w:val="both"/>
        <w:rPr>
          <w:sz w:val="24"/>
        </w:rPr>
      </w:pPr>
      <w:r w:rsidRPr="006067EA">
        <w:rPr>
          <w:sz w:val="24"/>
        </w:rPr>
        <w:tab/>
        <w:t>Naručitelj usluge: OPĆINA ANTUNOVAC, Antunovac, B. Radića 4, OIB 30812410980 a evidencijski broj nabave je 76/13.</w:t>
      </w:r>
    </w:p>
    <w:p w:rsidR="006067EA" w:rsidRPr="006067EA" w:rsidRDefault="006067EA" w:rsidP="006067EA">
      <w:pPr>
        <w:jc w:val="both"/>
        <w:rPr>
          <w:sz w:val="24"/>
        </w:rPr>
      </w:pPr>
      <w:r w:rsidRPr="006067EA">
        <w:rPr>
          <w:sz w:val="24"/>
        </w:rPr>
        <w:tab/>
        <w:t>Odgovorna osoba naručitelja je Ivan Anušić, Općinski načelnik Općine Antunovac.</w:t>
      </w:r>
    </w:p>
    <w:p w:rsidR="006067EA" w:rsidRPr="006067EA" w:rsidRDefault="006067EA" w:rsidP="006067EA">
      <w:pPr>
        <w:jc w:val="both"/>
        <w:rPr>
          <w:sz w:val="24"/>
        </w:rPr>
      </w:pPr>
    </w:p>
    <w:p w:rsidR="006067EA" w:rsidRPr="006067EA" w:rsidRDefault="006067EA" w:rsidP="006067EA">
      <w:pPr>
        <w:tabs>
          <w:tab w:val="num" w:pos="709"/>
        </w:tabs>
        <w:jc w:val="center"/>
        <w:rPr>
          <w:sz w:val="24"/>
        </w:rPr>
      </w:pPr>
      <w:r w:rsidRPr="006067EA">
        <w:rPr>
          <w:sz w:val="24"/>
        </w:rPr>
        <w:t>Članak 2.</w:t>
      </w:r>
    </w:p>
    <w:p w:rsidR="006067EA" w:rsidRPr="006067EA" w:rsidRDefault="006067EA" w:rsidP="006067EA">
      <w:pPr>
        <w:tabs>
          <w:tab w:val="left" w:pos="0"/>
          <w:tab w:val="left" w:pos="709"/>
        </w:tabs>
        <w:jc w:val="both"/>
        <w:rPr>
          <w:sz w:val="24"/>
          <w:szCs w:val="24"/>
        </w:rPr>
      </w:pPr>
    </w:p>
    <w:p w:rsidR="006067EA" w:rsidRPr="006067EA" w:rsidRDefault="006067EA" w:rsidP="006067EA">
      <w:pPr>
        <w:jc w:val="both"/>
        <w:rPr>
          <w:sz w:val="24"/>
          <w:szCs w:val="24"/>
        </w:rPr>
      </w:pPr>
      <w:r w:rsidRPr="006067EA">
        <w:tab/>
      </w:r>
      <w:r w:rsidRPr="006067EA">
        <w:rPr>
          <w:sz w:val="24"/>
          <w:szCs w:val="24"/>
        </w:rPr>
        <w:t xml:space="preserve"> Predmet nabave je: materijal za nogostupe u Ivanovcu.</w:t>
      </w:r>
    </w:p>
    <w:p w:rsidR="006067EA" w:rsidRPr="006067EA" w:rsidRDefault="006067EA" w:rsidP="006067EA">
      <w:pPr>
        <w:jc w:val="both"/>
        <w:rPr>
          <w:sz w:val="24"/>
          <w:szCs w:val="24"/>
        </w:rPr>
      </w:pPr>
      <w:r w:rsidRPr="006067EA">
        <w:rPr>
          <w:sz w:val="24"/>
          <w:szCs w:val="24"/>
        </w:rPr>
        <w:t xml:space="preserve"> </w:t>
      </w:r>
    </w:p>
    <w:p w:rsidR="006067EA" w:rsidRPr="006067EA" w:rsidRDefault="006067EA" w:rsidP="006067EA">
      <w:pPr>
        <w:tabs>
          <w:tab w:val="num" w:pos="709"/>
        </w:tabs>
        <w:jc w:val="center"/>
        <w:rPr>
          <w:sz w:val="24"/>
        </w:rPr>
      </w:pPr>
      <w:r w:rsidRPr="006067EA">
        <w:rPr>
          <w:sz w:val="24"/>
        </w:rPr>
        <w:t>Članak 3.</w:t>
      </w:r>
    </w:p>
    <w:p w:rsidR="006067EA" w:rsidRPr="006067EA" w:rsidRDefault="006067EA" w:rsidP="006067EA">
      <w:pPr>
        <w:tabs>
          <w:tab w:val="num" w:pos="709"/>
        </w:tabs>
        <w:jc w:val="center"/>
        <w:rPr>
          <w:sz w:val="24"/>
        </w:rPr>
      </w:pPr>
    </w:p>
    <w:p w:rsidR="006067EA" w:rsidRPr="006067EA" w:rsidRDefault="006067EA" w:rsidP="006067EA">
      <w:pPr>
        <w:ind w:firstLine="720"/>
        <w:jc w:val="both"/>
        <w:rPr>
          <w:sz w:val="24"/>
        </w:rPr>
      </w:pPr>
      <w:r w:rsidRPr="006067EA">
        <w:rPr>
          <w:sz w:val="24"/>
        </w:rPr>
        <w:t>Pristigla je ponuda BRICKING d.o.o., ulica Jablanova 26, Osijek, na iznos od 6.463,48 kn bez PDV-a.</w:t>
      </w:r>
    </w:p>
    <w:p w:rsidR="006067EA" w:rsidRPr="006067EA" w:rsidRDefault="006067EA" w:rsidP="006067EA">
      <w:pPr>
        <w:tabs>
          <w:tab w:val="num" w:pos="0"/>
        </w:tabs>
        <w:jc w:val="both"/>
        <w:rPr>
          <w:sz w:val="24"/>
        </w:rPr>
      </w:pPr>
    </w:p>
    <w:p w:rsidR="006067EA" w:rsidRPr="006067EA" w:rsidRDefault="006067EA" w:rsidP="006067EA">
      <w:pPr>
        <w:tabs>
          <w:tab w:val="num" w:pos="709"/>
        </w:tabs>
        <w:jc w:val="center"/>
        <w:rPr>
          <w:sz w:val="24"/>
        </w:rPr>
      </w:pPr>
      <w:r w:rsidRPr="006067EA">
        <w:rPr>
          <w:sz w:val="24"/>
        </w:rPr>
        <w:t>Članak 4.</w:t>
      </w:r>
    </w:p>
    <w:p w:rsidR="006067EA" w:rsidRPr="006067EA" w:rsidRDefault="006067EA" w:rsidP="006067EA">
      <w:pPr>
        <w:tabs>
          <w:tab w:val="num" w:pos="709"/>
        </w:tabs>
        <w:jc w:val="both"/>
        <w:rPr>
          <w:sz w:val="24"/>
        </w:rPr>
      </w:pPr>
    </w:p>
    <w:p w:rsidR="006067EA" w:rsidRPr="006067EA" w:rsidRDefault="006067EA" w:rsidP="006067EA">
      <w:pPr>
        <w:tabs>
          <w:tab w:val="num" w:pos="709"/>
        </w:tabs>
        <w:jc w:val="both"/>
        <w:rPr>
          <w:sz w:val="24"/>
        </w:rPr>
      </w:pPr>
      <w:r w:rsidRPr="006067EA">
        <w:rPr>
          <w:sz w:val="24"/>
        </w:rPr>
        <w:tab/>
        <w:t xml:space="preserve">Sredstva za plaćanje nabave osigurana su u Proračunu Općine Antunovac za 2013. godinu sa pozicije R060 Izgradnja nogostupa. </w:t>
      </w:r>
    </w:p>
    <w:p w:rsidR="006067EA" w:rsidRPr="006067EA" w:rsidRDefault="006067EA" w:rsidP="006067EA">
      <w:pPr>
        <w:jc w:val="center"/>
        <w:rPr>
          <w:sz w:val="24"/>
        </w:rPr>
      </w:pPr>
    </w:p>
    <w:p w:rsidR="006067EA" w:rsidRPr="006067EA" w:rsidRDefault="006067EA" w:rsidP="006067EA">
      <w:pPr>
        <w:jc w:val="center"/>
        <w:rPr>
          <w:sz w:val="24"/>
        </w:rPr>
      </w:pPr>
      <w:r w:rsidRPr="006067EA">
        <w:rPr>
          <w:sz w:val="24"/>
        </w:rPr>
        <w:t>Članak 5.</w:t>
      </w:r>
    </w:p>
    <w:p w:rsidR="006067EA" w:rsidRPr="006067EA" w:rsidRDefault="006067EA" w:rsidP="006067EA">
      <w:pPr>
        <w:jc w:val="both"/>
        <w:rPr>
          <w:sz w:val="24"/>
        </w:rPr>
      </w:pPr>
    </w:p>
    <w:p w:rsidR="006067EA" w:rsidRPr="006067EA" w:rsidRDefault="006067EA" w:rsidP="006067EA">
      <w:pPr>
        <w:jc w:val="both"/>
        <w:rPr>
          <w:sz w:val="24"/>
        </w:rPr>
      </w:pPr>
      <w:r w:rsidRPr="006067EA">
        <w:rPr>
          <w:sz w:val="24"/>
        </w:rPr>
        <w:tab/>
        <w:t>Ova Odluka stupa na snagu danom donošenja i objavit će se u «Službenom glasniku Općine Antunovac».</w:t>
      </w:r>
    </w:p>
    <w:p w:rsidR="006067EA" w:rsidRPr="006067EA" w:rsidRDefault="006067EA" w:rsidP="006067EA">
      <w:pPr>
        <w:jc w:val="both"/>
        <w:rPr>
          <w:sz w:val="24"/>
          <w:szCs w:val="24"/>
        </w:rPr>
      </w:pPr>
    </w:p>
    <w:p w:rsidR="006067EA" w:rsidRPr="006067EA" w:rsidRDefault="006067EA" w:rsidP="006067EA">
      <w:pPr>
        <w:jc w:val="both"/>
        <w:rPr>
          <w:sz w:val="24"/>
        </w:rPr>
      </w:pPr>
      <w:r w:rsidRPr="006067EA">
        <w:rPr>
          <w:sz w:val="24"/>
        </w:rPr>
        <w:t>KLASA: 340-01/13-01/11</w:t>
      </w:r>
    </w:p>
    <w:p w:rsidR="006067EA" w:rsidRPr="006067EA" w:rsidRDefault="006067EA" w:rsidP="006067EA">
      <w:pPr>
        <w:jc w:val="both"/>
        <w:rPr>
          <w:sz w:val="24"/>
          <w:szCs w:val="24"/>
        </w:rPr>
      </w:pPr>
      <w:r w:rsidRPr="006067EA">
        <w:rPr>
          <w:sz w:val="24"/>
          <w:szCs w:val="24"/>
        </w:rPr>
        <w:lastRenderedPageBreak/>
        <w:t>URBROJ: 2158/02-01-13-4</w:t>
      </w:r>
    </w:p>
    <w:p w:rsidR="006067EA" w:rsidRPr="006067EA" w:rsidRDefault="006067EA" w:rsidP="006067EA">
      <w:pPr>
        <w:rPr>
          <w:sz w:val="24"/>
        </w:rPr>
      </w:pPr>
      <w:r w:rsidRPr="006067EA">
        <w:rPr>
          <w:sz w:val="24"/>
        </w:rPr>
        <w:t>U Antunovcu, 04. ožujka 2013. godine</w:t>
      </w:r>
      <w:r w:rsidRPr="006067EA">
        <w:rPr>
          <w:sz w:val="24"/>
        </w:rPr>
        <w:tab/>
        <w:t xml:space="preserve"> </w:t>
      </w:r>
    </w:p>
    <w:p w:rsidR="006067EA" w:rsidRPr="006067EA" w:rsidRDefault="006067EA" w:rsidP="00F75DFE">
      <w:pPr>
        <w:ind w:left="2124"/>
        <w:jc w:val="center"/>
        <w:rPr>
          <w:sz w:val="24"/>
        </w:rPr>
      </w:pPr>
      <w:r w:rsidRPr="006067EA">
        <w:rPr>
          <w:sz w:val="24"/>
        </w:rPr>
        <w:t>Općinski načelnik</w:t>
      </w:r>
    </w:p>
    <w:p w:rsidR="006067EA" w:rsidRDefault="006067EA" w:rsidP="00F75DFE">
      <w:pPr>
        <w:ind w:left="2124"/>
        <w:jc w:val="center"/>
        <w:rPr>
          <w:rFonts w:ascii="HRTimes" w:hAnsi="HRTimes"/>
          <w:sz w:val="24"/>
        </w:rPr>
      </w:pPr>
      <w:r w:rsidRPr="006067EA">
        <w:rPr>
          <w:rFonts w:ascii="HRTimes" w:hAnsi="HRTimes"/>
          <w:sz w:val="24"/>
        </w:rPr>
        <w:t>Ivan Anušić</w:t>
      </w:r>
    </w:p>
    <w:p w:rsidR="00F75DFE" w:rsidRDefault="00F75DFE" w:rsidP="009907BC">
      <w:pPr>
        <w:rPr>
          <w:rFonts w:ascii="HRTimes" w:hAnsi="HRTimes"/>
          <w:sz w:val="24"/>
        </w:rPr>
      </w:pPr>
    </w:p>
    <w:p w:rsidR="009907BC" w:rsidRPr="006067EA" w:rsidRDefault="00DF5E41" w:rsidP="009907BC">
      <w:pPr>
        <w:rPr>
          <w:rFonts w:ascii="HRTimes" w:hAnsi="HRTimes"/>
          <w:sz w:val="24"/>
        </w:rPr>
      </w:pPr>
      <w:r>
        <w:rPr>
          <w:rFonts w:ascii="HRTimes" w:hAnsi="HRTimes"/>
          <w:sz w:val="24"/>
        </w:rPr>
        <w:t>88.</w:t>
      </w:r>
    </w:p>
    <w:p w:rsidR="006067EA" w:rsidRPr="006067EA" w:rsidRDefault="00DA4688" w:rsidP="006067EA">
      <w:pPr>
        <w:tabs>
          <w:tab w:val="left" w:pos="0"/>
        </w:tabs>
        <w:jc w:val="both"/>
        <w:rPr>
          <w:sz w:val="24"/>
        </w:rPr>
      </w:pPr>
      <w:r>
        <w:rPr>
          <w:sz w:val="24"/>
        </w:rPr>
        <w:tab/>
      </w:r>
      <w:r w:rsidR="006067EA" w:rsidRPr="006067EA">
        <w:rPr>
          <w:sz w:val="24"/>
        </w:rPr>
        <w:t xml:space="preserve">Temeljem članka 18. stavak 3. Zakona o javnoj nabavi («Narodne novine» broj </w:t>
      </w:r>
      <w:r w:rsidR="00F619E3">
        <w:rPr>
          <w:sz w:val="24"/>
        </w:rPr>
        <w:t>90/11</w:t>
      </w:r>
      <w:r w:rsidR="006067EA" w:rsidRPr="006067EA">
        <w:rPr>
          <w:sz w:val="24"/>
        </w:rPr>
        <w:t>) i članka 45. Statuta Općine Antunovac («Službeni glasnik Općine Antunovac» broj 3/09), Općinski načelnik Općine Antunovac dana 04. ožujka 2013. godine, donosi</w:t>
      </w:r>
    </w:p>
    <w:p w:rsidR="006067EA" w:rsidRPr="006067EA" w:rsidRDefault="006067EA" w:rsidP="006067EA">
      <w:pPr>
        <w:jc w:val="both"/>
        <w:rPr>
          <w:sz w:val="24"/>
        </w:rPr>
      </w:pPr>
    </w:p>
    <w:p w:rsidR="006067EA" w:rsidRPr="006067EA" w:rsidRDefault="006067EA" w:rsidP="006067EA">
      <w:pPr>
        <w:jc w:val="center"/>
        <w:rPr>
          <w:b/>
          <w:sz w:val="36"/>
          <w:szCs w:val="36"/>
        </w:rPr>
      </w:pPr>
      <w:r w:rsidRPr="006067EA">
        <w:rPr>
          <w:b/>
          <w:sz w:val="36"/>
          <w:szCs w:val="36"/>
        </w:rPr>
        <w:t>ODLUKU</w:t>
      </w:r>
    </w:p>
    <w:p w:rsidR="006067EA" w:rsidRPr="006067EA" w:rsidRDefault="006067EA" w:rsidP="006067EA">
      <w:pPr>
        <w:jc w:val="center"/>
        <w:rPr>
          <w:b/>
          <w:sz w:val="24"/>
          <w:szCs w:val="24"/>
        </w:rPr>
      </w:pPr>
      <w:r w:rsidRPr="006067EA">
        <w:rPr>
          <w:b/>
          <w:sz w:val="24"/>
          <w:szCs w:val="24"/>
        </w:rPr>
        <w:t>o sudjelovanju u programu izobrazbe Cost &amp; Benefit analiza</w:t>
      </w:r>
    </w:p>
    <w:p w:rsidR="006067EA" w:rsidRPr="006067EA" w:rsidRDefault="006067EA" w:rsidP="006067EA">
      <w:pPr>
        <w:jc w:val="both"/>
        <w:rPr>
          <w:sz w:val="24"/>
        </w:rPr>
      </w:pPr>
    </w:p>
    <w:p w:rsidR="006067EA" w:rsidRPr="006067EA" w:rsidRDefault="006067EA" w:rsidP="006067EA">
      <w:pPr>
        <w:jc w:val="center"/>
        <w:rPr>
          <w:sz w:val="24"/>
        </w:rPr>
      </w:pPr>
      <w:r w:rsidRPr="006067EA">
        <w:rPr>
          <w:sz w:val="24"/>
        </w:rPr>
        <w:t>Članak 1.</w:t>
      </w:r>
    </w:p>
    <w:p w:rsidR="006067EA" w:rsidRPr="006067EA" w:rsidRDefault="006067EA" w:rsidP="006067EA">
      <w:pPr>
        <w:jc w:val="center"/>
        <w:rPr>
          <w:sz w:val="24"/>
        </w:rPr>
      </w:pPr>
      <w:r w:rsidRPr="006067EA">
        <w:rPr>
          <w:sz w:val="24"/>
        </w:rPr>
        <w:tab/>
      </w:r>
      <w:r w:rsidRPr="006067EA">
        <w:rPr>
          <w:sz w:val="24"/>
        </w:rPr>
        <w:tab/>
      </w:r>
    </w:p>
    <w:p w:rsidR="006067EA" w:rsidRPr="006067EA" w:rsidRDefault="006067EA" w:rsidP="006067EA">
      <w:pPr>
        <w:tabs>
          <w:tab w:val="num" w:pos="709"/>
        </w:tabs>
        <w:jc w:val="both"/>
        <w:rPr>
          <w:sz w:val="24"/>
        </w:rPr>
      </w:pPr>
      <w:r w:rsidRPr="006067EA">
        <w:rPr>
          <w:sz w:val="24"/>
        </w:rPr>
        <w:tab/>
        <w:t>Naručitelj usluge: OPĆINA ANTUNOVAC, Antunovac, B. Radića 4, OIB 30812410980 a evidencijski broj nabave je 27/13.</w:t>
      </w:r>
    </w:p>
    <w:p w:rsidR="006067EA" w:rsidRPr="006067EA" w:rsidRDefault="006067EA" w:rsidP="006067EA">
      <w:pPr>
        <w:jc w:val="both"/>
        <w:rPr>
          <w:sz w:val="24"/>
        </w:rPr>
      </w:pPr>
      <w:r w:rsidRPr="006067EA">
        <w:rPr>
          <w:sz w:val="24"/>
        </w:rPr>
        <w:tab/>
        <w:t>Odgovorna osoba naručitelja je Ivan Anušić, Općinski načelnik Općine Antunovac.</w:t>
      </w:r>
    </w:p>
    <w:p w:rsidR="006067EA" w:rsidRPr="006067EA" w:rsidRDefault="006067EA" w:rsidP="006067EA">
      <w:pPr>
        <w:jc w:val="both"/>
        <w:rPr>
          <w:sz w:val="24"/>
        </w:rPr>
      </w:pPr>
    </w:p>
    <w:p w:rsidR="006067EA" w:rsidRPr="006067EA" w:rsidRDefault="006067EA" w:rsidP="006067EA">
      <w:pPr>
        <w:tabs>
          <w:tab w:val="num" w:pos="709"/>
        </w:tabs>
        <w:jc w:val="center"/>
        <w:rPr>
          <w:sz w:val="24"/>
        </w:rPr>
      </w:pPr>
      <w:r w:rsidRPr="006067EA">
        <w:rPr>
          <w:sz w:val="24"/>
        </w:rPr>
        <w:t>Članak 2.</w:t>
      </w:r>
    </w:p>
    <w:p w:rsidR="006067EA" w:rsidRPr="006067EA" w:rsidRDefault="006067EA" w:rsidP="006067EA">
      <w:pPr>
        <w:tabs>
          <w:tab w:val="left" w:pos="0"/>
          <w:tab w:val="left" w:pos="709"/>
        </w:tabs>
        <w:jc w:val="both"/>
        <w:rPr>
          <w:sz w:val="24"/>
          <w:szCs w:val="24"/>
        </w:rPr>
      </w:pPr>
    </w:p>
    <w:p w:rsidR="006067EA" w:rsidRPr="006067EA" w:rsidRDefault="006067EA" w:rsidP="006067EA">
      <w:pPr>
        <w:jc w:val="both"/>
        <w:rPr>
          <w:sz w:val="24"/>
          <w:szCs w:val="24"/>
        </w:rPr>
      </w:pPr>
      <w:r w:rsidRPr="006067EA">
        <w:tab/>
      </w:r>
      <w:r w:rsidRPr="006067EA">
        <w:rPr>
          <w:sz w:val="24"/>
          <w:szCs w:val="24"/>
        </w:rPr>
        <w:t xml:space="preserve"> Predmet nabave je:</w:t>
      </w:r>
      <w:r w:rsidRPr="006067EA">
        <w:rPr>
          <w:b/>
          <w:sz w:val="24"/>
          <w:szCs w:val="24"/>
        </w:rPr>
        <w:t xml:space="preserve"> </w:t>
      </w:r>
      <w:r w:rsidRPr="006067EA">
        <w:rPr>
          <w:sz w:val="24"/>
          <w:szCs w:val="24"/>
        </w:rPr>
        <w:t>sudjelovanje u programu izobrazbe Cost &amp; Benefit analiza.</w:t>
      </w:r>
    </w:p>
    <w:p w:rsidR="006067EA" w:rsidRPr="006067EA" w:rsidRDefault="006067EA" w:rsidP="006067EA">
      <w:pPr>
        <w:jc w:val="both"/>
        <w:rPr>
          <w:sz w:val="24"/>
          <w:szCs w:val="24"/>
        </w:rPr>
      </w:pPr>
      <w:r w:rsidRPr="006067EA">
        <w:rPr>
          <w:sz w:val="24"/>
          <w:szCs w:val="24"/>
        </w:rPr>
        <w:t xml:space="preserve"> </w:t>
      </w:r>
    </w:p>
    <w:p w:rsidR="006067EA" w:rsidRPr="006067EA" w:rsidRDefault="006067EA" w:rsidP="006067EA">
      <w:pPr>
        <w:tabs>
          <w:tab w:val="num" w:pos="709"/>
        </w:tabs>
        <w:jc w:val="center"/>
        <w:rPr>
          <w:sz w:val="24"/>
        </w:rPr>
      </w:pPr>
      <w:r w:rsidRPr="006067EA">
        <w:rPr>
          <w:sz w:val="24"/>
        </w:rPr>
        <w:t>Članak 3.</w:t>
      </w:r>
    </w:p>
    <w:p w:rsidR="006067EA" w:rsidRPr="006067EA" w:rsidRDefault="006067EA" w:rsidP="006067EA">
      <w:pPr>
        <w:tabs>
          <w:tab w:val="num" w:pos="709"/>
        </w:tabs>
        <w:jc w:val="center"/>
        <w:rPr>
          <w:sz w:val="24"/>
        </w:rPr>
      </w:pPr>
    </w:p>
    <w:p w:rsidR="006067EA" w:rsidRPr="006067EA" w:rsidRDefault="006067EA" w:rsidP="006067EA">
      <w:pPr>
        <w:ind w:firstLine="720"/>
        <w:jc w:val="both"/>
        <w:rPr>
          <w:sz w:val="24"/>
        </w:rPr>
      </w:pPr>
      <w:r w:rsidRPr="006067EA">
        <w:rPr>
          <w:sz w:val="24"/>
        </w:rPr>
        <w:t>Pristigla je ponuda SVEUČILIŠTE J.J.STROSSMAYERA U OSIJEKU, EKONOMSKI FAKULTET, Gajev trg 7, Osijek, na iznos od 2.500,00 kn bez PDV-a.</w:t>
      </w:r>
    </w:p>
    <w:p w:rsidR="006067EA" w:rsidRPr="006067EA" w:rsidRDefault="006067EA" w:rsidP="006067EA">
      <w:pPr>
        <w:tabs>
          <w:tab w:val="num" w:pos="0"/>
        </w:tabs>
        <w:jc w:val="both"/>
        <w:rPr>
          <w:sz w:val="24"/>
        </w:rPr>
      </w:pPr>
    </w:p>
    <w:p w:rsidR="006067EA" w:rsidRPr="006067EA" w:rsidRDefault="006067EA" w:rsidP="006067EA">
      <w:pPr>
        <w:tabs>
          <w:tab w:val="num" w:pos="709"/>
        </w:tabs>
        <w:jc w:val="center"/>
        <w:rPr>
          <w:sz w:val="24"/>
        </w:rPr>
      </w:pPr>
      <w:r w:rsidRPr="006067EA">
        <w:rPr>
          <w:sz w:val="24"/>
        </w:rPr>
        <w:t>Članak 4.</w:t>
      </w:r>
    </w:p>
    <w:p w:rsidR="006067EA" w:rsidRPr="006067EA" w:rsidRDefault="006067EA" w:rsidP="006067EA">
      <w:pPr>
        <w:tabs>
          <w:tab w:val="num" w:pos="709"/>
        </w:tabs>
        <w:jc w:val="both"/>
        <w:rPr>
          <w:sz w:val="24"/>
        </w:rPr>
      </w:pPr>
    </w:p>
    <w:p w:rsidR="006067EA" w:rsidRPr="006067EA" w:rsidRDefault="006067EA" w:rsidP="006067EA">
      <w:pPr>
        <w:tabs>
          <w:tab w:val="num" w:pos="709"/>
        </w:tabs>
        <w:jc w:val="both"/>
        <w:rPr>
          <w:sz w:val="24"/>
        </w:rPr>
      </w:pPr>
      <w:r w:rsidRPr="006067EA">
        <w:rPr>
          <w:sz w:val="24"/>
        </w:rPr>
        <w:tab/>
        <w:t xml:space="preserve">Sredstva za plaćanje nabave osigurana su u Proračunu Općine Antunovac za 2013. godinu sa pozicije R007 Stručno osposobljavanje zaposlenika. </w:t>
      </w:r>
    </w:p>
    <w:p w:rsidR="006067EA" w:rsidRPr="006067EA" w:rsidRDefault="006067EA" w:rsidP="006067EA">
      <w:pPr>
        <w:jc w:val="center"/>
        <w:rPr>
          <w:sz w:val="24"/>
        </w:rPr>
      </w:pPr>
    </w:p>
    <w:p w:rsidR="006067EA" w:rsidRPr="006067EA" w:rsidRDefault="006067EA" w:rsidP="006067EA">
      <w:pPr>
        <w:jc w:val="center"/>
        <w:rPr>
          <w:sz w:val="24"/>
        </w:rPr>
      </w:pPr>
      <w:r w:rsidRPr="006067EA">
        <w:rPr>
          <w:sz w:val="24"/>
        </w:rPr>
        <w:t>Članak 5.</w:t>
      </w:r>
    </w:p>
    <w:p w:rsidR="006067EA" w:rsidRPr="006067EA" w:rsidRDefault="006067EA" w:rsidP="006067EA">
      <w:pPr>
        <w:jc w:val="both"/>
        <w:rPr>
          <w:sz w:val="24"/>
        </w:rPr>
      </w:pPr>
    </w:p>
    <w:p w:rsidR="006067EA" w:rsidRPr="006067EA" w:rsidRDefault="006067EA" w:rsidP="006067EA">
      <w:pPr>
        <w:jc w:val="both"/>
        <w:rPr>
          <w:sz w:val="24"/>
        </w:rPr>
      </w:pPr>
      <w:r w:rsidRPr="006067EA">
        <w:rPr>
          <w:sz w:val="24"/>
        </w:rPr>
        <w:tab/>
        <w:t>Ova Odluka stupa na snagu danom donošenja i objavit će se u «Službenom glasniku Općine Antunovac».</w:t>
      </w:r>
    </w:p>
    <w:p w:rsidR="006067EA" w:rsidRDefault="006067EA" w:rsidP="006067EA">
      <w:pPr>
        <w:jc w:val="both"/>
        <w:rPr>
          <w:sz w:val="24"/>
          <w:szCs w:val="24"/>
        </w:rPr>
      </w:pPr>
    </w:p>
    <w:p w:rsidR="00F75DFE" w:rsidRPr="006067EA" w:rsidRDefault="00F75DFE" w:rsidP="006067EA">
      <w:pPr>
        <w:jc w:val="both"/>
        <w:rPr>
          <w:sz w:val="24"/>
          <w:szCs w:val="24"/>
        </w:rPr>
      </w:pPr>
    </w:p>
    <w:p w:rsidR="006067EA" w:rsidRPr="006067EA" w:rsidRDefault="006067EA" w:rsidP="006067EA">
      <w:pPr>
        <w:jc w:val="both"/>
        <w:rPr>
          <w:sz w:val="24"/>
        </w:rPr>
      </w:pPr>
      <w:r w:rsidRPr="006067EA">
        <w:rPr>
          <w:sz w:val="24"/>
        </w:rPr>
        <w:t>KLASA: 130-03/13-01/01</w:t>
      </w:r>
    </w:p>
    <w:p w:rsidR="006067EA" w:rsidRPr="006067EA" w:rsidRDefault="006067EA" w:rsidP="006067EA">
      <w:pPr>
        <w:jc w:val="both"/>
        <w:rPr>
          <w:sz w:val="24"/>
          <w:szCs w:val="24"/>
        </w:rPr>
      </w:pPr>
      <w:r w:rsidRPr="006067EA">
        <w:rPr>
          <w:sz w:val="24"/>
          <w:szCs w:val="24"/>
        </w:rPr>
        <w:t>URBROJ: 2158/02-01-13-2</w:t>
      </w:r>
    </w:p>
    <w:p w:rsidR="006067EA" w:rsidRPr="006067EA" w:rsidRDefault="006067EA" w:rsidP="006067EA">
      <w:pPr>
        <w:rPr>
          <w:sz w:val="24"/>
        </w:rPr>
      </w:pPr>
      <w:r w:rsidRPr="006067EA">
        <w:rPr>
          <w:sz w:val="24"/>
        </w:rPr>
        <w:t>U Antunovcu, 04. ožujka 2013. godine</w:t>
      </w:r>
      <w:r w:rsidRPr="006067EA">
        <w:rPr>
          <w:sz w:val="24"/>
        </w:rPr>
        <w:tab/>
        <w:t xml:space="preserve"> </w:t>
      </w:r>
    </w:p>
    <w:p w:rsidR="006067EA" w:rsidRPr="006067EA" w:rsidRDefault="006067EA" w:rsidP="00F75DFE">
      <w:pPr>
        <w:ind w:left="2124"/>
        <w:jc w:val="center"/>
        <w:rPr>
          <w:sz w:val="24"/>
        </w:rPr>
      </w:pPr>
      <w:r w:rsidRPr="006067EA">
        <w:rPr>
          <w:sz w:val="24"/>
        </w:rPr>
        <w:t>Općinski načelnik</w:t>
      </w:r>
    </w:p>
    <w:p w:rsidR="006067EA" w:rsidRDefault="006067EA" w:rsidP="00F75DFE">
      <w:pPr>
        <w:ind w:left="2124"/>
        <w:jc w:val="center"/>
        <w:rPr>
          <w:rFonts w:ascii="HRTimes" w:hAnsi="HRTimes"/>
          <w:sz w:val="24"/>
        </w:rPr>
      </w:pPr>
      <w:r w:rsidRPr="006067EA">
        <w:rPr>
          <w:rFonts w:ascii="HRTimes" w:hAnsi="HRTimes"/>
          <w:sz w:val="24"/>
        </w:rPr>
        <w:t>Ivan Anušić</w:t>
      </w:r>
    </w:p>
    <w:p w:rsidR="009907BC" w:rsidRPr="006067EA" w:rsidRDefault="00DF5E41" w:rsidP="009907BC">
      <w:pPr>
        <w:rPr>
          <w:rFonts w:ascii="HRTimes" w:hAnsi="HRTimes"/>
          <w:sz w:val="24"/>
        </w:rPr>
      </w:pPr>
      <w:r>
        <w:rPr>
          <w:rFonts w:ascii="HRTimes" w:hAnsi="HRTimes"/>
          <w:sz w:val="24"/>
        </w:rPr>
        <w:t>89.</w:t>
      </w:r>
    </w:p>
    <w:p w:rsidR="006067EA" w:rsidRPr="006067EA" w:rsidRDefault="00DA4688" w:rsidP="006067EA">
      <w:pPr>
        <w:tabs>
          <w:tab w:val="left" w:pos="0"/>
        </w:tabs>
        <w:jc w:val="both"/>
        <w:rPr>
          <w:sz w:val="24"/>
        </w:rPr>
      </w:pPr>
      <w:r>
        <w:rPr>
          <w:sz w:val="24"/>
        </w:rPr>
        <w:tab/>
      </w:r>
      <w:r w:rsidR="006067EA" w:rsidRPr="006067EA">
        <w:rPr>
          <w:sz w:val="24"/>
        </w:rPr>
        <w:t xml:space="preserve">Temeljem članka 18. stavak 3. Zakona o javnoj nabavi («Narodne novine» broj </w:t>
      </w:r>
      <w:r w:rsidR="00F619E3">
        <w:rPr>
          <w:sz w:val="24"/>
        </w:rPr>
        <w:t>90/11</w:t>
      </w:r>
      <w:r w:rsidR="006067EA" w:rsidRPr="006067EA">
        <w:rPr>
          <w:sz w:val="24"/>
        </w:rPr>
        <w:t>) i članka 45. Statuta Općine Antunovac («Službeni glasnik Općine Antunovac» broj 3/09), Općinski načelnik Općine Antunovac dana 05. ožujka 2013. godine, donosi</w:t>
      </w:r>
    </w:p>
    <w:p w:rsidR="006067EA" w:rsidRPr="006067EA" w:rsidRDefault="006067EA" w:rsidP="006067EA">
      <w:pPr>
        <w:jc w:val="both"/>
        <w:rPr>
          <w:sz w:val="24"/>
        </w:rPr>
      </w:pPr>
    </w:p>
    <w:p w:rsidR="006067EA" w:rsidRPr="006067EA" w:rsidRDefault="006067EA" w:rsidP="006067EA">
      <w:pPr>
        <w:jc w:val="center"/>
        <w:rPr>
          <w:b/>
          <w:sz w:val="36"/>
          <w:szCs w:val="36"/>
        </w:rPr>
      </w:pPr>
      <w:r w:rsidRPr="006067EA">
        <w:rPr>
          <w:b/>
          <w:sz w:val="36"/>
          <w:szCs w:val="36"/>
        </w:rPr>
        <w:t>ODLUKU</w:t>
      </w:r>
    </w:p>
    <w:p w:rsidR="006067EA" w:rsidRPr="006067EA" w:rsidRDefault="006067EA" w:rsidP="006067EA">
      <w:pPr>
        <w:jc w:val="center"/>
        <w:rPr>
          <w:b/>
          <w:sz w:val="24"/>
          <w:szCs w:val="24"/>
        </w:rPr>
      </w:pPr>
      <w:r w:rsidRPr="006067EA">
        <w:rPr>
          <w:b/>
          <w:sz w:val="24"/>
          <w:szCs w:val="24"/>
        </w:rPr>
        <w:t>o nabavi sportske opreme za NK „Vitez 92“ iz Antunovca</w:t>
      </w:r>
    </w:p>
    <w:p w:rsidR="006067EA" w:rsidRPr="006067EA" w:rsidRDefault="006067EA" w:rsidP="006067EA">
      <w:pPr>
        <w:jc w:val="center"/>
        <w:rPr>
          <w:b/>
          <w:sz w:val="24"/>
          <w:szCs w:val="24"/>
        </w:rPr>
      </w:pPr>
    </w:p>
    <w:p w:rsidR="006067EA" w:rsidRPr="006067EA" w:rsidRDefault="006067EA" w:rsidP="006067EA">
      <w:pPr>
        <w:jc w:val="center"/>
        <w:rPr>
          <w:sz w:val="24"/>
        </w:rPr>
      </w:pPr>
      <w:r w:rsidRPr="006067EA">
        <w:rPr>
          <w:sz w:val="24"/>
        </w:rPr>
        <w:t>Članak 1.</w:t>
      </w:r>
    </w:p>
    <w:p w:rsidR="006067EA" w:rsidRPr="006067EA" w:rsidRDefault="006067EA" w:rsidP="006067EA">
      <w:pPr>
        <w:jc w:val="center"/>
        <w:rPr>
          <w:sz w:val="24"/>
        </w:rPr>
      </w:pPr>
      <w:r w:rsidRPr="006067EA">
        <w:rPr>
          <w:sz w:val="24"/>
        </w:rPr>
        <w:tab/>
      </w:r>
      <w:r w:rsidRPr="006067EA">
        <w:rPr>
          <w:sz w:val="24"/>
        </w:rPr>
        <w:tab/>
      </w:r>
    </w:p>
    <w:p w:rsidR="006067EA" w:rsidRPr="006067EA" w:rsidRDefault="006067EA" w:rsidP="006067EA">
      <w:pPr>
        <w:tabs>
          <w:tab w:val="num" w:pos="709"/>
        </w:tabs>
        <w:jc w:val="both"/>
        <w:rPr>
          <w:sz w:val="24"/>
        </w:rPr>
      </w:pPr>
      <w:r w:rsidRPr="006067EA">
        <w:rPr>
          <w:sz w:val="24"/>
        </w:rPr>
        <w:tab/>
        <w:t>Naručitelj usluge: OPĆINA ANTUNOVAC, Antunovac, B. Radića 4, OIB 30812410980 a evidencijski broj nabave je 94/13.</w:t>
      </w:r>
    </w:p>
    <w:p w:rsidR="006067EA" w:rsidRPr="006067EA" w:rsidRDefault="006067EA" w:rsidP="006067EA">
      <w:pPr>
        <w:jc w:val="both"/>
        <w:rPr>
          <w:sz w:val="24"/>
        </w:rPr>
      </w:pPr>
      <w:r w:rsidRPr="006067EA">
        <w:rPr>
          <w:sz w:val="24"/>
        </w:rPr>
        <w:tab/>
        <w:t>Odgovorna osoba naručitelja je Ivan Anušić, Općinski načelnik Općine Antunovac.</w:t>
      </w:r>
    </w:p>
    <w:p w:rsidR="006067EA" w:rsidRPr="006067EA" w:rsidRDefault="006067EA" w:rsidP="006067EA">
      <w:pPr>
        <w:jc w:val="both"/>
        <w:rPr>
          <w:sz w:val="24"/>
        </w:rPr>
      </w:pPr>
    </w:p>
    <w:p w:rsidR="006067EA" w:rsidRPr="006067EA" w:rsidRDefault="006067EA" w:rsidP="006067EA">
      <w:pPr>
        <w:tabs>
          <w:tab w:val="num" w:pos="709"/>
        </w:tabs>
        <w:jc w:val="center"/>
        <w:rPr>
          <w:sz w:val="24"/>
        </w:rPr>
      </w:pPr>
      <w:r w:rsidRPr="006067EA">
        <w:rPr>
          <w:sz w:val="24"/>
        </w:rPr>
        <w:t>Članak 2.</w:t>
      </w:r>
    </w:p>
    <w:p w:rsidR="006067EA" w:rsidRPr="006067EA" w:rsidRDefault="006067EA" w:rsidP="006067EA">
      <w:pPr>
        <w:tabs>
          <w:tab w:val="left" w:pos="0"/>
          <w:tab w:val="left" w:pos="709"/>
        </w:tabs>
        <w:jc w:val="both"/>
        <w:rPr>
          <w:sz w:val="24"/>
          <w:szCs w:val="24"/>
        </w:rPr>
      </w:pPr>
    </w:p>
    <w:p w:rsidR="006067EA" w:rsidRPr="006067EA" w:rsidRDefault="006067EA" w:rsidP="006067EA">
      <w:pPr>
        <w:jc w:val="both"/>
        <w:rPr>
          <w:sz w:val="24"/>
          <w:szCs w:val="24"/>
        </w:rPr>
      </w:pPr>
      <w:r w:rsidRPr="006067EA">
        <w:tab/>
      </w:r>
      <w:r w:rsidRPr="006067EA">
        <w:rPr>
          <w:sz w:val="24"/>
          <w:szCs w:val="24"/>
        </w:rPr>
        <w:t xml:space="preserve"> Predmet nabave je:</w:t>
      </w:r>
      <w:r w:rsidRPr="006067EA">
        <w:rPr>
          <w:b/>
          <w:sz w:val="24"/>
          <w:szCs w:val="24"/>
        </w:rPr>
        <w:t xml:space="preserve"> </w:t>
      </w:r>
      <w:r w:rsidRPr="006067EA">
        <w:rPr>
          <w:sz w:val="24"/>
          <w:szCs w:val="24"/>
        </w:rPr>
        <w:t>sportske opreme za NK „Vitez 92“ iz Antunovca.</w:t>
      </w:r>
    </w:p>
    <w:p w:rsidR="006067EA" w:rsidRPr="006067EA" w:rsidRDefault="006067EA" w:rsidP="006067EA">
      <w:pPr>
        <w:jc w:val="both"/>
        <w:rPr>
          <w:sz w:val="24"/>
          <w:szCs w:val="24"/>
        </w:rPr>
      </w:pPr>
      <w:r w:rsidRPr="006067EA">
        <w:rPr>
          <w:sz w:val="24"/>
          <w:szCs w:val="24"/>
        </w:rPr>
        <w:t xml:space="preserve"> </w:t>
      </w:r>
    </w:p>
    <w:p w:rsidR="006067EA" w:rsidRPr="006067EA" w:rsidRDefault="006067EA" w:rsidP="006067EA">
      <w:pPr>
        <w:tabs>
          <w:tab w:val="num" w:pos="709"/>
        </w:tabs>
        <w:jc w:val="center"/>
        <w:rPr>
          <w:sz w:val="24"/>
        </w:rPr>
      </w:pPr>
      <w:r w:rsidRPr="006067EA">
        <w:rPr>
          <w:sz w:val="24"/>
        </w:rPr>
        <w:t>Članak 3.</w:t>
      </w:r>
    </w:p>
    <w:p w:rsidR="006067EA" w:rsidRPr="006067EA" w:rsidRDefault="006067EA" w:rsidP="006067EA">
      <w:pPr>
        <w:tabs>
          <w:tab w:val="num" w:pos="709"/>
        </w:tabs>
        <w:jc w:val="center"/>
        <w:rPr>
          <w:sz w:val="24"/>
        </w:rPr>
      </w:pPr>
    </w:p>
    <w:p w:rsidR="006067EA" w:rsidRPr="006067EA" w:rsidRDefault="006067EA" w:rsidP="006067EA">
      <w:pPr>
        <w:ind w:firstLine="720"/>
        <w:jc w:val="both"/>
        <w:rPr>
          <w:sz w:val="24"/>
        </w:rPr>
      </w:pPr>
      <w:r w:rsidRPr="006067EA">
        <w:rPr>
          <w:sz w:val="24"/>
        </w:rPr>
        <w:t>Pristigla je ponuda MENDUŠIĆ d.o.o., Županjska 3, Vinkovci, na iznos od 3.326,92 kn bez PDV-a.</w:t>
      </w:r>
    </w:p>
    <w:p w:rsidR="006067EA" w:rsidRPr="006067EA" w:rsidRDefault="006067EA" w:rsidP="006067EA">
      <w:pPr>
        <w:tabs>
          <w:tab w:val="num" w:pos="0"/>
        </w:tabs>
        <w:jc w:val="both"/>
        <w:rPr>
          <w:sz w:val="24"/>
        </w:rPr>
      </w:pPr>
    </w:p>
    <w:p w:rsidR="006067EA" w:rsidRPr="006067EA" w:rsidRDefault="006067EA" w:rsidP="006067EA">
      <w:pPr>
        <w:tabs>
          <w:tab w:val="num" w:pos="709"/>
        </w:tabs>
        <w:jc w:val="center"/>
        <w:rPr>
          <w:sz w:val="24"/>
        </w:rPr>
      </w:pPr>
      <w:r w:rsidRPr="006067EA">
        <w:rPr>
          <w:sz w:val="24"/>
        </w:rPr>
        <w:t>Članak 4.</w:t>
      </w:r>
    </w:p>
    <w:p w:rsidR="006067EA" w:rsidRPr="006067EA" w:rsidRDefault="006067EA" w:rsidP="006067EA">
      <w:pPr>
        <w:tabs>
          <w:tab w:val="num" w:pos="709"/>
        </w:tabs>
        <w:jc w:val="both"/>
        <w:rPr>
          <w:sz w:val="24"/>
        </w:rPr>
      </w:pPr>
    </w:p>
    <w:p w:rsidR="006067EA" w:rsidRPr="006067EA" w:rsidRDefault="006067EA" w:rsidP="006067EA">
      <w:pPr>
        <w:tabs>
          <w:tab w:val="num" w:pos="709"/>
        </w:tabs>
        <w:jc w:val="both"/>
        <w:rPr>
          <w:sz w:val="24"/>
        </w:rPr>
      </w:pPr>
      <w:r w:rsidRPr="006067EA">
        <w:rPr>
          <w:sz w:val="24"/>
        </w:rPr>
        <w:tab/>
        <w:t xml:space="preserve">Sredstva za plaćanje nabave osigurana su u Proračunu Općine Antunovac za 2013. godinu sa pozicije R134 Ostale potpore u športu. </w:t>
      </w:r>
    </w:p>
    <w:p w:rsidR="006067EA" w:rsidRPr="006067EA" w:rsidRDefault="006067EA" w:rsidP="006067EA">
      <w:pPr>
        <w:jc w:val="center"/>
        <w:rPr>
          <w:sz w:val="24"/>
        </w:rPr>
      </w:pPr>
    </w:p>
    <w:p w:rsidR="006067EA" w:rsidRPr="006067EA" w:rsidRDefault="006067EA" w:rsidP="006067EA">
      <w:pPr>
        <w:jc w:val="center"/>
        <w:rPr>
          <w:sz w:val="24"/>
        </w:rPr>
      </w:pPr>
      <w:r w:rsidRPr="006067EA">
        <w:rPr>
          <w:sz w:val="24"/>
        </w:rPr>
        <w:t>Članak 5.</w:t>
      </w:r>
    </w:p>
    <w:p w:rsidR="006067EA" w:rsidRPr="006067EA" w:rsidRDefault="006067EA" w:rsidP="006067EA">
      <w:pPr>
        <w:jc w:val="both"/>
        <w:rPr>
          <w:sz w:val="24"/>
        </w:rPr>
      </w:pPr>
    </w:p>
    <w:p w:rsidR="006067EA" w:rsidRPr="006067EA" w:rsidRDefault="006067EA" w:rsidP="006067EA">
      <w:pPr>
        <w:jc w:val="both"/>
        <w:rPr>
          <w:sz w:val="24"/>
        </w:rPr>
      </w:pPr>
      <w:r w:rsidRPr="006067EA">
        <w:rPr>
          <w:sz w:val="24"/>
        </w:rPr>
        <w:lastRenderedPageBreak/>
        <w:tab/>
        <w:t>Ova Odluka stupa na snagu danom donošenja i objavit će se u «Službenom glasniku Općine Antunovac».</w:t>
      </w:r>
    </w:p>
    <w:p w:rsidR="006067EA" w:rsidRPr="006067EA" w:rsidRDefault="006067EA" w:rsidP="006067EA">
      <w:pPr>
        <w:jc w:val="both"/>
        <w:rPr>
          <w:sz w:val="24"/>
          <w:szCs w:val="24"/>
        </w:rPr>
      </w:pPr>
    </w:p>
    <w:p w:rsidR="006067EA" w:rsidRPr="006067EA" w:rsidRDefault="006067EA" w:rsidP="006067EA">
      <w:pPr>
        <w:jc w:val="both"/>
        <w:rPr>
          <w:sz w:val="24"/>
        </w:rPr>
      </w:pPr>
      <w:r w:rsidRPr="006067EA">
        <w:rPr>
          <w:sz w:val="24"/>
        </w:rPr>
        <w:t>KLASA: 007-01/13-01/01</w:t>
      </w:r>
    </w:p>
    <w:p w:rsidR="006067EA" w:rsidRPr="006067EA" w:rsidRDefault="006067EA" w:rsidP="006067EA">
      <w:pPr>
        <w:jc w:val="both"/>
        <w:rPr>
          <w:sz w:val="24"/>
          <w:szCs w:val="24"/>
        </w:rPr>
      </w:pPr>
      <w:r w:rsidRPr="006067EA">
        <w:rPr>
          <w:sz w:val="24"/>
          <w:szCs w:val="24"/>
        </w:rPr>
        <w:t>URBROJ: 2158/02-01-13-10</w:t>
      </w:r>
    </w:p>
    <w:p w:rsidR="006067EA" w:rsidRPr="006067EA" w:rsidRDefault="006067EA" w:rsidP="006067EA">
      <w:pPr>
        <w:rPr>
          <w:sz w:val="24"/>
        </w:rPr>
      </w:pPr>
      <w:r w:rsidRPr="006067EA">
        <w:rPr>
          <w:sz w:val="24"/>
        </w:rPr>
        <w:t>U Antunovcu, 05. ožujka 2013. godine</w:t>
      </w:r>
      <w:r w:rsidRPr="006067EA">
        <w:rPr>
          <w:sz w:val="24"/>
        </w:rPr>
        <w:tab/>
        <w:t xml:space="preserve"> </w:t>
      </w:r>
    </w:p>
    <w:p w:rsidR="006067EA" w:rsidRPr="006067EA" w:rsidRDefault="006067EA" w:rsidP="00F75DFE">
      <w:pPr>
        <w:ind w:left="2124"/>
        <w:jc w:val="center"/>
        <w:rPr>
          <w:sz w:val="24"/>
        </w:rPr>
      </w:pPr>
      <w:r w:rsidRPr="006067EA">
        <w:rPr>
          <w:sz w:val="24"/>
        </w:rPr>
        <w:t>Općinski načelnik</w:t>
      </w:r>
    </w:p>
    <w:p w:rsidR="009907BC" w:rsidRDefault="006067EA" w:rsidP="00F75DFE">
      <w:pPr>
        <w:ind w:left="2124"/>
        <w:jc w:val="center"/>
        <w:rPr>
          <w:rFonts w:ascii="HRTimes" w:hAnsi="HRTimes"/>
          <w:sz w:val="24"/>
        </w:rPr>
      </w:pPr>
      <w:r w:rsidRPr="006067EA">
        <w:rPr>
          <w:rFonts w:ascii="HRTimes" w:hAnsi="HRTimes"/>
          <w:sz w:val="24"/>
        </w:rPr>
        <w:t>Ivan Anušić</w:t>
      </w:r>
    </w:p>
    <w:p w:rsidR="009907BC" w:rsidRDefault="00DF5E41" w:rsidP="009907BC">
      <w:pPr>
        <w:rPr>
          <w:rFonts w:ascii="HRTimes" w:hAnsi="HRTimes"/>
          <w:sz w:val="24"/>
        </w:rPr>
      </w:pPr>
      <w:r>
        <w:rPr>
          <w:rFonts w:ascii="HRTimes" w:hAnsi="HRTimes"/>
          <w:sz w:val="24"/>
        </w:rPr>
        <w:t>90.</w:t>
      </w:r>
    </w:p>
    <w:p w:rsidR="006067EA" w:rsidRPr="006067EA" w:rsidRDefault="006067EA" w:rsidP="00DA4688">
      <w:pPr>
        <w:ind w:firstLine="708"/>
        <w:rPr>
          <w:sz w:val="24"/>
        </w:rPr>
      </w:pPr>
      <w:r w:rsidRPr="006067EA">
        <w:rPr>
          <w:sz w:val="24"/>
        </w:rPr>
        <w:t xml:space="preserve">Temeljem članka 18. stavak 3. Zakona o javnoj nabavi («Narodne novine» broj </w:t>
      </w:r>
      <w:r w:rsidR="00F619E3">
        <w:rPr>
          <w:sz w:val="24"/>
        </w:rPr>
        <w:t>90/11</w:t>
      </w:r>
      <w:r w:rsidRPr="006067EA">
        <w:rPr>
          <w:sz w:val="24"/>
        </w:rPr>
        <w:t>) i članka 45. Statuta Općine Antunovac («Službeni glasnik Općine Antunovac» broj 3/09), Općinski načelnik Općine Antunovac dana 06. ožujka 2013. godine, donosi</w:t>
      </w:r>
    </w:p>
    <w:p w:rsidR="006067EA" w:rsidRPr="006067EA" w:rsidRDefault="006067EA" w:rsidP="006067EA">
      <w:pPr>
        <w:jc w:val="both"/>
        <w:rPr>
          <w:sz w:val="24"/>
        </w:rPr>
      </w:pPr>
    </w:p>
    <w:p w:rsidR="006067EA" w:rsidRPr="006067EA" w:rsidRDefault="006067EA" w:rsidP="006067EA">
      <w:pPr>
        <w:jc w:val="center"/>
        <w:rPr>
          <w:b/>
          <w:sz w:val="36"/>
          <w:szCs w:val="36"/>
        </w:rPr>
      </w:pPr>
      <w:r w:rsidRPr="006067EA">
        <w:rPr>
          <w:b/>
          <w:sz w:val="36"/>
          <w:szCs w:val="36"/>
        </w:rPr>
        <w:t>ODLUKU</w:t>
      </w:r>
    </w:p>
    <w:p w:rsidR="006067EA" w:rsidRPr="006067EA" w:rsidRDefault="006067EA" w:rsidP="006067EA">
      <w:pPr>
        <w:jc w:val="center"/>
        <w:rPr>
          <w:b/>
          <w:sz w:val="24"/>
          <w:szCs w:val="24"/>
        </w:rPr>
      </w:pPr>
      <w:r w:rsidRPr="006067EA">
        <w:rPr>
          <w:b/>
          <w:sz w:val="24"/>
          <w:szCs w:val="24"/>
        </w:rPr>
        <w:t>o nabavi materijala za uređenje prostora - teretane u zgradi DVD Antunovac</w:t>
      </w:r>
    </w:p>
    <w:p w:rsidR="006067EA" w:rsidRPr="006067EA" w:rsidRDefault="006067EA" w:rsidP="009907BC">
      <w:pPr>
        <w:rPr>
          <w:sz w:val="24"/>
          <w:szCs w:val="24"/>
        </w:rPr>
      </w:pPr>
    </w:p>
    <w:p w:rsidR="006067EA" w:rsidRPr="006067EA" w:rsidRDefault="006067EA" w:rsidP="006067EA">
      <w:pPr>
        <w:jc w:val="center"/>
        <w:rPr>
          <w:sz w:val="24"/>
        </w:rPr>
      </w:pPr>
      <w:r w:rsidRPr="006067EA">
        <w:rPr>
          <w:sz w:val="24"/>
        </w:rPr>
        <w:t>Članak 1.</w:t>
      </w:r>
    </w:p>
    <w:p w:rsidR="006067EA" w:rsidRPr="006067EA" w:rsidRDefault="006067EA" w:rsidP="006067EA">
      <w:pPr>
        <w:jc w:val="center"/>
        <w:rPr>
          <w:sz w:val="24"/>
        </w:rPr>
      </w:pPr>
      <w:r w:rsidRPr="006067EA">
        <w:rPr>
          <w:sz w:val="24"/>
        </w:rPr>
        <w:tab/>
      </w:r>
      <w:r w:rsidRPr="006067EA">
        <w:rPr>
          <w:sz w:val="24"/>
        </w:rPr>
        <w:tab/>
      </w:r>
    </w:p>
    <w:p w:rsidR="006067EA" w:rsidRPr="006067EA" w:rsidRDefault="006067EA" w:rsidP="006067EA">
      <w:pPr>
        <w:tabs>
          <w:tab w:val="num" w:pos="709"/>
        </w:tabs>
        <w:jc w:val="both"/>
        <w:rPr>
          <w:sz w:val="24"/>
        </w:rPr>
      </w:pPr>
      <w:r w:rsidRPr="006067EA">
        <w:rPr>
          <w:sz w:val="24"/>
        </w:rPr>
        <w:tab/>
        <w:t>Naručitelj usluge: OPĆINA ANTUNOVAC, Antunovac, B. Radića 4, OIB 30812410980 a evidencijski broj nabave je 92/13.</w:t>
      </w:r>
    </w:p>
    <w:p w:rsidR="006067EA" w:rsidRPr="006067EA" w:rsidRDefault="006067EA" w:rsidP="006067EA">
      <w:pPr>
        <w:jc w:val="both"/>
        <w:rPr>
          <w:sz w:val="24"/>
        </w:rPr>
      </w:pPr>
      <w:r w:rsidRPr="006067EA">
        <w:rPr>
          <w:sz w:val="24"/>
        </w:rPr>
        <w:tab/>
        <w:t>Odgovorna osoba naručitelja je Ivan Anušić, Općinski načelnik Općine Antunovac.</w:t>
      </w:r>
    </w:p>
    <w:p w:rsidR="006067EA" w:rsidRPr="006067EA" w:rsidRDefault="006067EA" w:rsidP="006067EA">
      <w:pPr>
        <w:jc w:val="both"/>
        <w:rPr>
          <w:sz w:val="24"/>
        </w:rPr>
      </w:pPr>
    </w:p>
    <w:p w:rsidR="006067EA" w:rsidRPr="006067EA" w:rsidRDefault="006067EA" w:rsidP="006067EA">
      <w:pPr>
        <w:tabs>
          <w:tab w:val="num" w:pos="709"/>
        </w:tabs>
        <w:jc w:val="center"/>
        <w:rPr>
          <w:sz w:val="24"/>
        </w:rPr>
      </w:pPr>
      <w:r w:rsidRPr="006067EA">
        <w:rPr>
          <w:sz w:val="24"/>
        </w:rPr>
        <w:t>Članak 2.</w:t>
      </w:r>
    </w:p>
    <w:p w:rsidR="006067EA" w:rsidRPr="006067EA" w:rsidRDefault="006067EA" w:rsidP="006067EA">
      <w:pPr>
        <w:tabs>
          <w:tab w:val="left" w:pos="0"/>
          <w:tab w:val="left" w:pos="709"/>
        </w:tabs>
        <w:jc w:val="both"/>
        <w:rPr>
          <w:sz w:val="24"/>
          <w:szCs w:val="24"/>
        </w:rPr>
      </w:pPr>
    </w:p>
    <w:p w:rsidR="006067EA" w:rsidRPr="006067EA" w:rsidRDefault="006067EA" w:rsidP="006067EA">
      <w:pPr>
        <w:jc w:val="both"/>
        <w:rPr>
          <w:sz w:val="24"/>
          <w:szCs w:val="24"/>
        </w:rPr>
      </w:pPr>
      <w:r w:rsidRPr="006067EA">
        <w:tab/>
      </w:r>
      <w:r w:rsidRPr="006067EA">
        <w:rPr>
          <w:sz w:val="24"/>
          <w:szCs w:val="24"/>
        </w:rPr>
        <w:t xml:space="preserve"> Predmet nabave je:</w:t>
      </w:r>
      <w:r w:rsidRPr="006067EA">
        <w:rPr>
          <w:b/>
          <w:sz w:val="24"/>
          <w:szCs w:val="24"/>
        </w:rPr>
        <w:t xml:space="preserve"> </w:t>
      </w:r>
      <w:r w:rsidRPr="006067EA">
        <w:rPr>
          <w:sz w:val="24"/>
          <w:szCs w:val="24"/>
        </w:rPr>
        <w:t xml:space="preserve">materijal za uređenje prostora – teretane u zgradi DVD Antunovac. </w:t>
      </w:r>
    </w:p>
    <w:p w:rsidR="006067EA" w:rsidRPr="006067EA" w:rsidRDefault="006067EA" w:rsidP="006067EA">
      <w:pPr>
        <w:jc w:val="both"/>
        <w:rPr>
          <w:sz w:val="24"/>
          <w:szCs w:val="24"/>
        </w:rPr>
      </w:pPr>
      <w:r w:rsidRPr="006067EA">
        <w:rPr>
          <w:sz w:val="24"/>
          <w:szCs w:val="24"/>
        </w:rPr>
        <w:t xml:space="preserve"> </w:t>
      </w:r>
    </w:p>
    <w:p w:rsidR="006067EA" w:rsidRPr="006067EA" w:rsidRDefault="006067EA" w:rsidP="006067EA">
      <w:pPr>
        <w:tabs>
          <w:tab w:val="num" w:pos="709"/>
        </w:tabs>
        <w:jc w:val="center"/>
        <w:rPr>
          <w:sz w:val="24"/>
        </w:rPr>
      </w:pPr>
      <w:r w:rsidRPr="006067EA">
        <w:rPr>
          <w:sz w:val="24"/>
        </w:rPr>
        <w:t>Članak 3.</w:t>
      </w:r>
    </w:p>
    <w:p w:rsidR="006067EA" w:rsidRPr="006067EA" w:rsidRDefault="006067EA" w:rsidP="006067EA">
      <w:pPr>
        <w:tabs>
          <w:tab w:val="num" w:pos="709"/>
        </w:tabs>
        <w:jc w:val="center"/>
        <w:rPr>
          <w:sz w:val="24"/>
        </w:rPr>
      </w:pPr>
    </w:p>
    <w:p w:rsidR="006067EA" w:rsidRPr="006067EA" w:rsidRDefault="006067EA" w:rsidP="006067EA">
      <w:pPr>
        <w:ind w:firstLine="720"/>
        <w:jc w:val="both"/>
        <w:rPr>
          <w:sz w:val="24"/>
        </w:rPr>
      </w:pPr>
      <w:r w:rsidRPr="006067EA">
        <w:rPr>
          <w:sz w:val="24"/>
        </w:rPr>
        <w:t>Pristigla je ponuda BRICKING d.o.o., Jablanova 26, Osijek, na iznos od 882,00 kn bez PDV-a.</w:t>
      </w:r>
    </w:p>
    <w:p w:rsidR="006067EA" w:rsidRPr="006067EA" w:rsidRDefault="006067EA" w:rsidP="006067EA">
      <w:pPr>
        <w:tabs>
          <w:tab w:val="num" w:pos="0"/>
        </w:tabs>
        <w:jc w:val="both"/>
        <w:rPr>
          <w:sz w:val="24"/>
        </w:rPr>
      </w:pPr>
    </w:p>
    <w:p w:rsidR="006067EA" w:rsidRPr="006067EA" w:rsidRDefault="006067EA" w:rsidP="006067EA">
      <w:pPr>
        <w:tabs>
          <w:tab w:val="num" w:pos="709"/>
        </w:tabs>
        <w:jc w:val="center"/>
        <w:rPr>
          <w:sz w:val="24"/>
        </w:rPr>
      </w:pPr>
      <w:r w:rsidRPr="006067EA">
        <w:rPr>
          <w:sz w:val="24"/>
        </w:rPr>
        <w:t>Članak 4.</w:t>
      </w:r>
    </w:p>
    <w:p w:rsidR="006067EA" w:rsidRPr="006067EA" w:rsidRDefault="006067EA" w:rsidP="006067EA">
      <w:pPr>
        <w:tabs>
          <w:tab w:val="num" w:pos="709"/>
        </w:tabs>
        <w:jc w:val="both"/>
        <w:rPr>
          <w:sz w:val="24"/>
        </w:rPr>
      </w:pPr>
    </w:p>
    <w:p w:rsidR="006067EA" w:rsidRPr="006067EA" w:rsidRDefault="006067EA" w:rsidP="006067EA">
      <w:pPr>
        <w:tabs>
          <w:tab w:val="num" w:pos="709"/>
        </w:tabs>
        <w:jc w:val="both"/>
        <w:rPr>
          <w:sz w:val="24"/>
        </w:rPr>
      </w:pPr>
      <w:r w:rsidRPr="006067EA">
        <w:rPr>
          <w:sz w:val="24"/>
        </w:rPr>
        <w:tab/>
        <w:t xml:space="preserve">Sredstva za plaćanje nabave osigurana su u Proračunu Općine Antunovac za 2013. godinu sa pozicije R059c Uređenje objekata. </w:t>
      </w:r>
    </w:p>
    <w:p w:rsidR="006067EA" w:rsidRPr="006067EA" w:rsidRDefault="006067EA" w:rsidP="006067EA">
      <w:pPr>
        <w:jc w:val="center"/>
        <w:rPr>
          <w:sz w:val="24"/>
        </w:rPr>
      </w:pPr>
    </w:p>
    <w:p w:rsidR="006067EA" w:rsidRPr="006067EA" w:rsidRDefault="006067EA" w:rsidP="006067EA">
      <w:pPr>
        <w:jc w:val="center"/>
        <w:rPr>
          <w:sz w:val="24"/>
        </w:rPr>
      </w:pPr>
      <w:r w:rsidRPr="006067EA">
        <w:rPr>
          <w:sz w:val="24"/>
        </w:rPr>
        <w:t>Članak 5.</w:t>
      </w:r>
    </w:p>
    <w:p w:rsidR="006067EA" w:rsidRPr="006067EA" w:rsidRDefault="006067EA" w:rsidP="006067EA">
      <w:pPr>
        <w:jc w:val="both"/>
        <w:rPr>
          <w:sz w:val="24"/>
        </w:rPr>
      </w:pPr>
    </w:p>
    <w:p w:rsidR="006067EA" w:rsidRPr="006067EA" w:rsidRDefault="006067EA" w:rsidP="006067EA">
      <w:pPr>
        <w:jc w:val="both"/>
        <w:rPr>
          <w:sz w:val="24"/>
        </w:rPr>
      </w:pPr>
      <w:r w:rsidRPr="006067EA">
        <w:rPr>
          <w:sz w:val="24"/>
        </w:rPr>
        <w:lastRenderedPageBreak/>
        <w:tab/>
        <w:t>Ova Odluka stupa na snagu danom donošenja i objavit će se u «Službenom glasniku Općine Antunovac».</w:t>
      </w:r>
    </w:p>
    <w:p w:rsidR="006067EA" w:rsidRPr="006067EA" w:rsidRDefault="006067EA" w:rsidP="006067EA">
      <w:pPr>
        <w:jc w:val="both"/>
        <w:rPr>
          <w:sz w:val="24"/>
          <w:szCs w:val="24"/>
        </w:rPr>
      </w:pPr>
    </w:p>
    <w:p w:rsidR="006067EA" w:rsidRPr="006067EA" w:rsidRDefault="006067EA" w:rsidP="006067EA">
      <w:pPr>
        <w:jc w:val="both"/>
        <w:rPr>
          <w:sz w:val="24"/>
        </w:rPr>
      </w:pPr>
      <w:r w:rsidRPr="006067EA">
        <w:rPr>
          <w:sz w:val="24"/>
        </w:rPr>
        <w:t>KLASA: 214-01/13-01/01</w:t>
      </w:r>
    </w:p>
    <w:p w:rsidR="006067EA" w:rsidRPr="006067EA" w:rsidRDefault="006067EA" w:rsidP="006067EA">
      <w:pPr>
        <w:jc w:val="both"/>
        <w:rPr>
          <w:sz w:val="24"/>
          <w:szCs w:val="24"/>
        </w:rPr>
      </w:pPr>
      <w:r w:rsidRPr="006067EA">
        <w:rPr>
          <w:sz w:val="24"/>
          <w:szCs w:val="24"/>
        </w:rPr>
        <w:t>URBROJ: 2158/02-01-13-6</w:t>
      </w:r>
    </w:p>
    <w:p w:rsidR="006067EA" w:rsidRPr="006067EA" w:rsidRDefault="006067EA" w:rsidP="006067EA">
      <w:pPr>
        <w:rPr>
          <w:sz w:val="24"/>
        </w:rPr>
      </w:pPr>
      <w:r w:rsidRPr="006067EA">
        <w:rPr>
          <w:sz w:val="24"/>
        </w:rPr>
        <w:t>U Antunovcu, 06. ožujka 2013. godine</w:t>
      </w:r>
      <w:r w:rsidRPr="006067EA">
        <w:rPr>
          <w:sz w:val="24"/>
        </w:rPr>
        <w:tab/>
        <w:t xml:space="preserve"> </w:t>
      </w:r>
    </w:p>
    <w:p w:rsidR="006067EA" w:rsidRPr="006067EA" w:rsidRDefault="006067EA" w:rsidP="00F75DFE">
      <w:pPr>
        <w:ind w:left="2124"/>
        <w:jc w:val="center"/>
        <w:rPr>
          <w:sz w:val="24"/>
        </w:rPr>
      </w:pPr>
      <w:r w:rsidRPr="006067EA">
        <w:rPr>
          <w:sz w:val="24"/>
        </w:rPr>
        <w:t>Općinski načelnik</w:t>
      </w:r>
    </w:p>
    <w:p w:rsidR="006067EA" w:rsidRDefault="006067EA" w:rsidP="00F75DFE">
      <w:pPr>
        <w:ind w:left="2124"/>
        <w:jc w:val="center"/>
        <w:rPr>
          <w:rFonts w:ascii="HRTimes" w:hAnsi="HRTimes"/>
          <w:sz w:val="24"/>
        </w:rPr>
      </w:pPr>
      <w:r w:rsidRPr="006067EA">
        <w:rPr>
          <w:rFonts w:ascii="HRTimes" w:hAnsi="HRTimes"/>
          <w:sz w:val="24"/>
        </w:rPr>
        <w:t>Ivan Anušić</w:t>
      </w:r>
    </w:p>
    <w:p w:rsidR="009A786B" w:rsidRDefault="00DF5E41" w:rsidP="009907BC">
      <w:pPr>
        <w:rPr>
          <w:rFonts w:ascii="HRTimes" w:hAnsi="HRTimes"/>
          <w:sz w:val="24"/>
        </w:rPr>
      </w:pPr>
      <w:r>
        <w:rPr>
          <w:rFonts w:ascii="HRTimes" w:hAnsi="HRTimes"/>
          <w:sz w:val="24"/>
        </w:rPr>
        <w:t>91.</w:t>
      </w:r>
    </w:p>
    <w:p w:rsidR="009A786B" w:rsidRPr="009A786B" w:rsidRDefault="009A786B" w:rsidP="009A786B">
      <w:pPr>
        <w:tabs>
          <w:tab w:val="left" w:pos="0"/>
        </w:tabs>
        <w:jc w:val="both"/>
        <w:rPr>
          <w:sz w:val="24"/>
        </w:rPr>
      </w:pPr>
      <w:r>
        <w:rPr>
          <w:sz w:val="24"/>
        </w:rPr>
        <w:tab/>
      </w:r>
      <w:r w:rsidRPr="009A786B">
        <w:rPr>
          <w:sz w:val="24"/>
        </w:rPr>
        <w:t>Temeljem članka 18. stavak 3. Zakona o javnoj nabavi («Narodne novine» broj 90/11) i članka 45. Statuta Općine Antunovac («Službeni glasnik Općine Antunovac» broj 3/09), Općinski načelnik Općine Antunovac dana 07. ožujka 2013. godine, donosi</w:t>
      </w:r>
    </w:p>
    <w:p w:rsidR="009A786B" w:rsidRPr="009A786B" w:rsidRDefault="009A786B" w:rsidP="009A786B">
      <w:pPr>
        <w:jc w:val="both"/>
        <w:rPr>
          <w:sz w:val="24"/>
        </w:rPr>
      </w:pPr>
    </w:p>
    <w:p w:rsidR="009A786B" w:rsidRPr="009A786B" w:rsidRDefault="009A786B" w:rsidP="009A786B">
      <w:pPr>
        <w:jc w:val="center"/>
        <w:rPr>
          <w:b/>
          <w:sz w:val="36"/>
          <w:szCs w:val="36"/>
        </w:rPr>
      </w:pPr>
      <w:r w:rsidRPr="009A786B">
        <w:rPr>
          <w:b/>
          <w:sz w:val="36"/>
          <w:szCs w:val="36"/>
        </w:rPr>
        <w:t>ODLUKU</w:t>
      </w:r>
    </w:p>
    <w:p w:rsidR="009A786B" w:rsidRPr="009A786B" w:rsidRDefault="009A786B" w:rsidP="009A786B">
      <w:pPr>
        <w:jc w:val="center"/>
        <w:rPr>
          <w:b/>
          <w:sz w:val="24"/>
          <w:szCs w:val="24"/>
        </w:rPr>
      </w:pPr>
      <w:r w:rsidRPr="009A786B">
        <w:rPr>
          <w:b/>
          <w:sz w:val="24"/>
          <w:szCs w:val="24"/>
        </w:rPr>
        <w:t xml:space="preserve">o nabavi potrošnog materijala za uređenje javnih površina </w:t>
      </w:r>
    </w:p>
    <w:p w:rsidR="009A786B" w:rsidRPr="009A786B" w:rsidRDefault="009A786B" w:rsidP="009A786B">
      <w:pPr>
        <w:rPr>
          <w:b/>
          <w:sz w:val="24"/>
          <w:szCs w:val="24"/>
        </w:rPr>
      </w:pPr>
    </w:p>
    <w:p w:rsidR="009A786B" w:rsidRPr="009A786B" w:rsidRDefault="009A786B" w:rsidP="009A786B">
      <w:pPr>
        <w:jc w:val="center"/>
        <w:rPr>
          <w:sz w:val="24"/>
        </w:rPr>
      </w:pPr>
      <w:r w:rsidRPr="009A786B">
        <w:rPr>
          <w:sz w:val="24"/>
        </w:rPr>
        <w:t>Članak 1.</w:t>
      </w:r>
    </w:p>
    <w:p w:rsidR="009A786B" w:rsidRPr="009A786B" w:rsidRDefault="009A786B" w:rsidP="009A786B">
      <w:pPr>
        <w:jc w:val="center"/>
        <w:rPr>
          <w:sz w:val="24"/>
        </w:rPr>
      </w:pPr>
      <w:r w:rsidRPr="009A786B">
        <w:rPr>
          <w:sz w:val="24"/>
        </w:rPr>
        <w:tab/>
      </w:r>
      <w:r w:rsidRPr="009A786B">
        <w:rPr>
          <w:sz w:val="24"/>
        </w:rPr>
        <w:tab/>
      </w:r>
    </w:p>
    <w:p w:rsidR="009A786B" w:rsidRPr="009A786B" w:rsidRDefault="009A786B" w:rsidP="009A786B">
      <w:pPr>
        <w:tabs>
          <w:tab w:val="num" w:pos="709"/>
        </w:tabs>
        <w:jc w:val="both"/>
        <w:rPr>
          <w:sz w:val="24"/>
        </w:rPr>
      </w:pPr>
      <w:r w:rsidRPr="009A786B">
        <w:rPr>
          <w:sz w:val="24"/>
        </w:rPr>
        <w:tab/>
        <w:t>Naručitelj usluge: OPĆINA ANTUNOVAC, Antunovac, B. Radića 4, OIB 30812410980 a evidencijski broj nabave je 21/13.</w:t>
      </w:r>
    </w:p>
    <w:p w:rsidR="009A786B" w:rsidRPr="009A786B" w:rsidRDefault="009A786B" w:rsidP="009A786B">
      <w:pPr>
        <w:jc w:val="both"/>
        <w:rPr>
          <w:sz w:val="24"/>
        </w:rPr>
      </w:pPr>
      <w:r w:rsidRPr="009A786B">
        <w:rPr>
          <w:sz w:val="24"/>
        </w:rPr>
        <w:tab/>
        <w:t>Odgovorna osoba naručitelja je Ivan Anušić, Općinski načelnik Općine Antunovac.</w:t>
      </w:r>
    </w:p>
    <w:p w:rsidR="009A786B" w:rsidRPr="009A786B" w:rsidRDefault="009A786B" w:rsidP="009A786B">
      <w:pPr>
        <w:jc w:val="both"/>
        <w:rPr>
          <w:sz w:val="24"/>
        </w:rPr>
      </w:pPr>
    </w:p>
    <w:p w:rsidR="009A786B" w:rsidRPr="009A786B" w:rsidRDefault="009A786B" w:rsidP="009A786B">
      <w:pPr>
        <w:tabs>
          <w:tab w:val="num" w:pos="709"/>
        </w:tabs>
        <w:jc w:val="center"/>
        <w:rPr>
          <w:sz w:val="24"/>
        </w:rPr>
      </w:pPr>
      <w:r w:rsidRPr="009A786B">
        <w:rPr>
          <w:sz w:val="24"/>
        </w:rPr>
        <w:t>Članak 2.</w:t>
      </w:r>
    </w:p>
    <w:p w:rsidR="009A786B" w:rsidRPr="009A786B" w:rsidRDefault="009A786B" w:rsidP="009A786B">
      <w:pPr>
        <w:tabs>
          <w:tab w:val="left" w:pos="0"/>
          <w:tab w:val="left" w:pos="709"/>
        </w:tabs>
        <w:jc w:val="both"/>
        <w:rPr>
          <w:sz w:val="24"/>
          <w:szCs w:val="24"/>
        </w:rPr>
      </w:pPr>
    </w:p>
    <w:p w:rsidR="009A786B" w:rsidRPr="009A786B" w:rsidRDefault="009A786B" w:rsidP="009A786B">
      <w:pPr>
        <w:jc w:val="both"/>
        <w:rPr>
          <w:sz w:val="24"/>
          <w:szCs w:val="24"/>
        </w:rPr>
      </w:pPr>
      <w:r w:rsidRPr="009A786B">
        <w:tab/>
      </w:r>
      <w:r w:rsidRPr="009A786B">
        <w:rPr>
          <w:sz w:val="24"/>
          <w:szCs w:val="24"/>
        </w:rPr>
        <w:t xml:space="preserve"> Predmet nabave je: potrošni materijal za održavanje javnih površina.</w:t>
      </w:r>
    </w:p>
    <w:p w:rsidR="009A786B" w:rsidRPr="009A786B" w:rsidRDefault="009A786B" w:rsidP="009A786B">
      <w:pPr>
        <w:jc w:val="both"/>
        <w:rPr>
          <w:sz w:val="24"/>
          <w:szCs w:val="24"/>
        </w:rPr>
      </w:pPr>
      <w:r w:rsidRPr="009A786B">
        <w:rPr>
          <w:sz w:val="24"/>
          <w:szCs w:val="24"/>
        </w:rPr>
        <w:t xml:space="preserve"> </w:t>
      </w:r>
    </w:p>
    <w:p w:rsidR="009A786B" w:rsidRPr="009A786B" w:rsidRDefault="009A786B" w:rsidP="009A786B">
      <w:pPr>
        <w:tabs>
          <w:tab w:val="num" w:pos="709"/>
        </w:tabs>
        <w:jc w:val="center"/>
        <w:rPr>
          <w:sz w:val="24"/>
        </w:rPr>
      </w:pPr>
      <w:r w:rsidRPr="009A786B">
        <w:rPr>
          <w:sz w:val="24"/>
        </w:rPr>
        <w:t>Članak 3.</w:t>
      </w:r>
    </w:p>
    <w:p w:rsidR="009A786B" w:rsidRPr="009A786B" w:rsidRDefault="009A786B" w:rsidP="009A786B">
      <w:pPr>
        <w:tabs>
          <w:tab w:val="num" w:pos="709"/>
        </w:tabs>
        <w:jc w:val="center"/>
        <w:rPr>
          <w:sz w:val="24"/>
        </w:rPr>
      </w:pPr>
    </w:p>
    <w:p w:rsidR="009A786B" w:rsidRPr="009A786B" w:rsidRDefault="009A786B" w:rsidP="009A786B">
      <w:pPr>
        <w:ind w:firstLine="720"/>
        <w:jc w:val="both"/>
        <w:rPr>
          <w:sz w:val="24"/>
        </w:rPr>
      </w:pPr>
      <w:r w:rsidRPr="009A786B">
        <w:rPr>
          <w:sz w:val="24"/>
        </w:rPr>
        <w:t>Pristigla je ponuda NIVETA d.d., ulica Jablanova 23, Osijek, na iznos od 1.041,35 kn bez PDV-a.</w:t>
      </w:r>
    </w:p>
    <w:p w:rsidR="009A786B" w:rsidRPr="009A786B" w:rsidRDefault="009A786B" w:rsidP="009A786B">
      <w:pPr>
        <w:tabs>
          <w:tab w:val="num" w:pos="0"/>
        </w:tabs>
        <w:jc w:val="both"/>
        <w:rPr>
          <w:sz w:val="24"/>
        </w:rPr>
      </w:pPr>
    </w:p>
    <w:p w:rsidR="009A786B" w:rsidRPr="009A786B" w:rsidRDefault="009A786B" w:rsidP="009A786B">
      <w:pPr>
        <w:tabs>
          <w:tab w:val="num" w:pos="709"/>
        </w:tabs>
        <w:jc w:val="center"/>
        <w:rPr>
          <w:sz w:val="24"/>
        </w:rPr>
      </w:pPr>
      <w:r w:rsidRPr="009A786B">
        <w:rPr>
          <w:sz w:val="24"/>
        </w:rPr>
        <w:t>Članak 4.</w:t>
      </w:r>
    </w:p>
    <w:p w:rsidR="009A786B" w:rsidRPr="009A786B" w:rsidRDefault="009A786B" w:rsidP="009A786B">
      <w:pPr>
        <w:tabs>
          <w:tab w:val="num" w:pos="709"/>
        </w:tabs>
        <w:jc w:val="both"/>
        <w:rPr>
          <w:sz w:val="24"/>
        </w:rPr>
      </w:pPr>
    </w:p>
    <w:p w:rsidR="009A786B" w:rsidRPr="009A786B" w:rsidRDefault="009A786B" w:rsidP="009A786B">
      <w:pPr>
        <w:tabs>
          <w:tab w:val="num" w:pos="709"/>
        </w:tabs>
        <w:jc w:val="both"/>
        <w:rPr>
          <w:sz w:val="24"/>
        </w:rPr>
      </w:pPr>
      <w:r w:rsidRPr="009A786B">
        <w:rPr>
          <w:sz w:val="24"/>
        </w:rPr>
        <w:tab/>
        <w:t xml:space="preserve">Sredstva za plaćanje nabave osigurana su u Proračunu Općine Antunovac za 2013. godinu sa pozicije R051 Materijal za održavanje. </w:t>
      </w:r>
    </w:p>
    <w:p w:rsidR="009A786B" w:rsidRPr="009A786B" w:rsidRDefault="009A786B" w:rsidP="009A786B">
      <w:pPr>
        <w:jc w:val="center"/>
        <w:rPr>
          <w:sz w:val="24"/>
        </w:rPr>
      </w:pPr>
    </w:p>
    <w:p w:rsidR="009A786B" w:rsidRPr="009A786B" w:rsidRDefault="009A786B" w:rsidP="009A786B">
      <w:pPr>
        <w:jc w:val="center"/>
        <w:rPr>
          <w:sz w:val="24"/>
        </w:rPr>
      </w:pPr>
      <w:r w:rsidRPr="009A786B">
        <w:rPr>
          <w:sz w:val="24"/>
        </w:rPr>
        <w:t>Članak 5.</w:t>
      </w:r>
    </w:p>
    <w:p w:rsidR="009A786B" w:rsidRPr="009A786B" w:rsidRDefault="009A786B" w:rsidP="009A786B">
      <w:pPr>
        <w:jc w:val="both"/>
        <w:rPr>
          <w:sz w:val="24"/>
        </w:rPr>
      </w:pPr>
    </w:p>
    <w:p w:rsidR="009A786B" w:rsidRPr="009A786B" w:rsidRDefault="009A786B" w:rsidP="009A786B">
      <w:pPr>
        <w:jc w:val="both"/>
        <w:rPr>
          <w:sz w:val="24"/>
        </w:rPr>
      </w:pPr>
      <w:r w:rsidRPr="009A786B">
        <w:rPr>
          <w:sz w:val="24"/>
        </w:rPr>
        <w:lastRenderedPageBreak/>
        <w:tab/>
        <w:t>Ova Odluka stupa na snagu danom donošenja i objavit će se u «Službenom glasniku Općine Antunovac».</w:t>
      </w:r>
    </w:p>
    <w:p w:rsidR="009A786B" w:rsidRPr="009A786B" w:rsidRDefault="009A786B" w:rsidP="009A786B">
      <w:pPr>
        <w:jc w:val="both"/>
        <w:rPr>
          <w:sz w:val="24"/>
          <w:szCs w:val="24"/>
        </w:rPr>
      </w:pPr>
    </w:p>
    <w:p w:rsidR="009A786B" w:rsidRPr="009A786B" w:rsidRDefault="009A786B" w:rsidP="009A786B">
      <w:pPr>
        <w:jc w:val="both"/>
        <w:rPr>
          <w:sz w:val="24"/>
        </w:rPr>
      </w:pPr>
      <w:r w:rsidRPr="009A786B">
        <w:rPr>
          <w:sz w:val="24"/>
        </w:rPr>
        <w:t>KLASA: 330-01/13-01/03</w:t>
      </w:r>
    </w:p>
    <w:p w:rsidR="009A786B" w:rsidRPr="009A786B" w:rsidRDefault="009A786B" w:rsidP="009A786B">
      <w:pPr>
        <w:jc w:val="both"/>
        <w:rPr>
          <w:sz w:val="24"/>
          <w:szCs w:val="24"/>
        </w:rPr>
      </w:pPr>
      <w:r w:rsidRPr="009A786B">
        <w:rPr>
          <w:sz w:val="24"/>
          <w:szCs w:val="24"/>
        </w:rPr>
        <w:t>URBROJ: 2158/02-01-13-8</w:t>
      </w:r>
    </w:p>
    <w:p w:rsidR="009A786B" w:rsidRPr="009A786B" w:rsidRDefault="009A786B" w:rsidP="009A786B">
      <w:pPr>
        <w:rPr>
          <w:sz w:val="24"/>
        </w:rPr>
      </w:pPr>
      <w:r w:rsidRPr="009A786B">
        <w:rPr>
          <w:sz w:val="24"/>
        </w:rPr>
        <w:t>U Antunovcu, 07. ožujka 2013. godine</w:t>
      </w:r>
      <w:r w:rsidRPr="009A786B">
        <w:rPr>
          <w:sz w:val="24"/>
        </w:rPr>
        <w:tab/>
        <w:t xml:space="preserve"> </w:t>
      </w:r>
    </w:p>
    <w:p w:rsidR="009A786B" w:rsidRPr="009A786B" w:rsidRDefault="009A786B" w:rsidP="00F75DFE">
      <w:pPr>
        <w:ind w:left="2124"/>
        <w:jc w:val="center"/>
        <w:rPr>
          <w:sz w:val="24"/>
        </w:rPr>
      </w:pPr>
      <w:r w:rsidRPr="009A786B">
        <w:rPr>
          <w:sz w:val="24"/>
        </w:rPr>
        <w:t>Općinski načelnik</w:t>
      </w:r>
    </w:p>
    <w:p w:rsidR="009A786B" w:rsidRDefault="009A786B" w:rsidP="00F75DFE">
      <w:pPr>
        <w:ind w:left="2124"/>
        <w:jc w:val="center"/>
        <w:rPr>
          <w:rFonts w:ascii="HRTimes" w:hAnsi="HRTimes"/>
          <w:sz w:val="24"/>
        </w:rPr>
      </w:pPr>
      <w:r w:rsidRPr="009A786B">
        <w:rPr>
          <w:rFonts w:ascii="HRTimes" w:hAnsi="HRTimes"/>
          <w:sz w:val="24"/>
        </w:rPr>
        <w:t>Ivan Anušić</w:t>
      </w:r>
    </w:p>
    <w:p w:rsidR="009A786B" w:rsidRPr="009A786B" w:rsidRDefault="00DF5E41" w:rsidP="009A786B">
      <w:pPr>
        <w:rPr>
          <w:rFonts w:ascii="HRTimes" w:hAnsi="HRTimes"/>
          <w:sz w:val="24"/>
        </w:rPr>
      </w:pPr>
      <w:r>
        <w:rPr>
          <w:rFonts w:ascii="HRTimes" w:hAnsi="HRTimes"/>
          <w:sz w:val="24"/>
        </w:rPr>
        <w:t>92.</w:t>
      </w:r>
    </w:p>
    <w:p w:rsidR="009A786B" w:rsidRPr="009A786B" w:rsidRDefault="009A786B" w:rsidP="009A786B">
      <w:pPr>
        <w:tabs>
          <w:tab w:val="left" w:pos="0"/>
        </w:tabs>
        <w:jc w:val="both"/>
        <w:rPr>
          <w:sz w:val="24"/>
        </w:rPr>
      </w:pPr>
      <w:r>
        <w:rPr>
          <w:sz w:val="24"/>
        </w:rPr>
        <w:tab/>
      </w:r>
      <w:r w:rsidRPr="009A786B">
        <w:rPr>
          <w:sz w:val="24"/>
        </w:rPr>
        <w:t>Temeljem članka 18. stavak 3. Zakona o javnoj nabavi («Narodne novine» broj 90/11) i članka 45. Statuta Općine Antunovac («Službeni glasnik Općine Antunovac» broj 3/09), Općinski načelnik Općine Antunovac dana 07. ožujka 2013. godine, donosi</w:t>
      </w:r>
    </w:p>
    <w:p w:rsidR="009A786B" w:rsidRPr="009A786B" w:rsidRDefault="009A786B" w:rsidP="009A786B">
      <w:pPr>
        <w:jc w:val="both"/>
        <w:rPr>
          <w:sz w:val="24"/>
        </w:rPr>
      </w:pPr>
    </w:p>
    <w:p w:rsidR="009A786B" w:rsidRPr="009A786B" w:rsidRDefault="009A786B" w:rsidP="009A786B">
      <w:pPr>
        <w:jc w:val="center"/>
        <w:rPr>
          <w:b/>
          <w:sz w:val="36"/>
          <w:szCs w:val="36"/>
        </w:rPr>
      </w:pPr>
      <w:r w:rsidRPr="009A786B">
        <w:rPr>
          <w:b/>
          <w:sz w:val="36"/>
          <w:szCs w:val="36"/>
        </w:rPr>
        <w:t>ODLUKU</w:t>
      </w:r>
    </w:p>
    <w:p w:rsidR="009A786B" w:rsidRPr="009A786B" w:rsidRDefault="009A786B" w:rsidP="009A786B">
      <w:pPr>
        <w:jc w:val="center"/>
        <w:rPr>
          <w:b/>
          <w:sz w:val="24"/>
          <w:szCs w:val="24"/>
        </w:rPr>
      </w:pPr>
      <w:r w:rsidRPr="009A786B">
        <w:rPr>
          <w:b/>
          <w:sz w:val="24"/>
          <w:szCs w:val="24"/>
        </w:rPr>
        <w:t xml:space="preserve">o nabavi potrošnog materijala za uređenje javnih površina </w:t>
      </w:r>
    </w:p>
    <w:p w:rsidR="009A786B" w:rsidRPr="009A786B" w:rsidRDefault="009A786B" w:rsidP="009A786B">
      <w:pPr>
        <w:rPr>
          <w:b/>
          <w:sz w:val="24"/>
          <w:szCs w:val="24"/>
        </w:rPr>
      </w:pPr>
    </w:p>
    <w:p w:rsidR="009A786B" w:rsidRPr="009A786B" w:rsidRDefault="009A786B" w:rsidP="009A786B">
      <w:pPr>
        <w:jc w:val="center"/>
        <w:rPr>
          <w:sz w:val="24"/>
        </w:rPr>
      </w:pPr>
      <w:r w:rsidRPr="009A786B">
        <w:rPr>
          <w:sz w:val="24"/>
        </w:rPr>
        <w:t>Članak 1.</w:t>
      </w:r>
    </w:p>
    <w:p w:rsidR="009A786B" w:rsidRPr="009A786B" w:rsidRDefault="009A786B" w:rsidP="009A786B">
      <w:pPr>
        <w:jc w:val="center"/>
        <w:rPr>
          <w:sz w:val="24"/>
        </w:rPr>
      </w:pPr>
      <w:r w:rsidRPr="009A786B">
        <w:rPr>
          <w:sz w:val="24"/>
        </w:rPr>
        <w:tab/>
      </w:r>
      <w:r w:rsidRPr="009A786B">
        <w:rPr>
          <w:sz w:val="24"/>
        </w:rPr>
        <w:tab/>
      </w:r>
    </w:p>
    <w:p w:rsidR="009A786B" w:rsidRPr="009A786B" w:rsidRDefault="009A786B" w:rsidP="009A786B">
      <w:pPr>
        <w:tabs>
          <w:tab w:val="num" w:pos="709"/>
        </w:tabs>
        <w:jc w:val="both"/>
        <w:rPr>
          <w:sz w:val="24"/>
        </w:rPr>
      </w:pPr>
      <w:r w:rsidRPr="009A786B">
        <w:rPr>
          <w:sz w:val="24"/>
        </w:rPr>
        <w:tab/>
        <w:t>Naručitelj usluge: OPĆINA ANTUNOVAC, Antunovac, B. Radića 4, OIB 30812410980 a evidencijski broj nabave je 08/13.</w:t>
      </w:r>
    </w:p>
    <w:p w:rsidR="009A786B" w:rsidRPr="009A786B" w:rsidRDefault="009A786B" w:rsidP="009A786B">
      <w:pPr>
        <w:jc w:val="both"/>
        <w:rPr>
          <w:sz w:val="24"/>
        </w:rPr>
      </w:pPr>
      <w:r w:rsidRPr="009A786B">
        <w:rPr>
          <w:sz w:val="24"/>
        </w:rPr>
        <w:tab/>
        <w:t>Odgovorna osoba naručitelja je Ivan Anušić, Općinski načelnik Općine Antunovac.</w:t>
      </w:r>
    </w:p>
    <w:p w:rsidR="009A786B" w:rsidRPr="009A786B" w:rsidRDefault="009A786B" w:rsidP="009A786B">
      <w:pPr>
        <w:jc w:val="both"/>
        <w:rPr>
          <w:sz w:val="24"/>
        </w:rPr>
      </w:pPr>
    </w:p>
    <w:p w:rsidR="009A786B" w:rsidRPr="009A786B" w:rsidRDefault="009A786B" w:rsidP="009A786B">
      <w:pPr>
        <w:tabs>
          <w:tab w:val="num" w:pos="709"/>
        </w:tabs>
        <w:jc w:val="center"/>
        <w:rPr>
          <w:sz w:val="24"/>
        </w:rPr>
      </w:pPr>
      <w:r w:rsidRPr="009A786B">
        <w:rPr>
          <w:sz w:val="24"/>
        </w:rPr>
        <w:t>Članak 2.</w:t>
      </w:r>
    </w:p>
    <w:p w:rsidR="009A786B" w:rsidRPr="009A786B" w:rsidRDefault="009A786B" w:rsidP="009A786B">
      <w:pPr>
        <w:tabs>
          <w:tab w:val="left" w:pos="0"/>
          <w:tab w:val="left" w:pos="709"/>
        </w:tabs>
        <w:jc w:val="both"/>
        <w:rPr>
          <w:sz w:val="24"/>
          <w:szCs w:val="24"/>
        </w:rPr>
      </w:pPr>
    </w:p>
    <w:p w:rsidR="009A786B" w:rsidRPr="009A786B" w:rsidRDefault="009A786B" w:rsidP="009A786B">
      <w:pPr>
        <w:jc w:val="both"/>
        <w:rPr>
          <w:sz w:val="24"/>
          <w:szCs w:val="24"/>
        </w:rPr>
      </w:pPr>
      <w:r w:rsidRPr="009A786B">
        <w:tab/>
      </w:r>
      <w:r w:rsidRPr="009A786B">
        <w:rPr>
          <w:sz w:val="24"/>
          <w:szCs w:val="24"/>
        </w:rPr>
        <w:t xml:space="preserve"> Predmet nabave je: potrošni materijal za održavanje javnih površina.</w:t>
      </w:r>
    </w:p>
    <w:p w:rsidR="009A786B" w:rsidRPr="009A786B" w:rsidRDefault="009A786B" w:rsidP="009A786B">
      <w:pPr>
        <w:jc w:val="both"/>
        <w:rPr>
          <w:sz w:val="24"/>
          <w:szCs w:val="24"/>
        </w:rPr>
      </w:pPr>
      <w:r w:rsidRPr="009A786B">
        <w:rPr>
          <w:sz w:val="24"/>
          <w:szCs w:val="24"/>
        </w:rPr>
        <w:t xml:space="preserve"> </w:t>
      </w:r>
    </w:p>
    <w:p w:rsidR="009A786B" w:rsidRPr="009A786B" w:rsidRDefault="009A786B" w:rsidP="009A786B">
      <w:pPr>
        <w:tabs>
          <w:tab w:val="num" w:pos="709"/>
        </w:tabs>
        <w:jc w:val="center"/>
        <w:rPr>
          <w:sz w:val="24"/>
        </w:rPr>
      </w:pPr>
      <w:r w:rsidRPr="009A786B">
        <w:rPr>
          <w:sz w:val="24"/>
        </w:rPr>
        <w:t>Članak 3.</w:t>
      </w:r>
    </w:p>
    <w:p w:rsidR="009A786B" w:rsidRPr="009A786B" w:rsidRDefault="009A786B" w:rsidP="009A786B">
      <w:pPr>
        <w:tabs>
          <w:tab w:val="num" w:pos="709"/>
        </w:tabs>
        <w:jc w:val="center"/>
        <w:rPr>
          <w:sz w:val="24"/>
        </w:rPr>
      </w:pPr>
    </w:p>
    <w:p w:rsidR="009A786B" w:rsidRPr="009A786B" w:rsidRDefault="009A786B" w:rsidP="009A786B">
      <w:pPr>
        <w:ind w:firstLine="720"/>
        <w:jc w:val="both"/>
        <w:rPr>
          <w:sz w:val="24"/>
        </w:rPr>
      </w:pPr>
      <w:r w:rsidRPr="009A786B">
        <w:rPr>
          <w:sz w:val="24"/>
        </w:rPr>
        <w:t>Pristigla je ponuda NIVETA d.d., ulica Jablanova 23, Osijek, na iznos od 1.050,64 kn bez PDV-a.</w:t>
      </w:r>
    </w:p>
    <w:p w:rsidR="009A786B" w:rsidRPr="009A786B" w:rsidRDefault="009A786B" w:rsidP="009A786B">
      <w:pPr>
        <w:tabs>
          <w:tab w:val="num" w:pos="0"/>
        </w:tabs>
        <w:jc w:val="both"/>
        <w:rPr>
          <w:sz w:val="24"/>
        </w:rPr>
      </w:pPr>
    </w:p>
    <w:p w:rsidR="009A786B" w:rsidRPr="009A786B" w:rsidRDefault="009A786B" w:rsidP="009A786B">
      <w:pPr>
        <w:tabs>
          <w:tab w:val="num" w:pos="709"/>
        </w:tabs>
        <w:jc w:val="center"/>
        <w:rPr>
          <w:sz w:val="24"/>
        </w:rPr>
      </w:pPr>
      <w:r w:rsidRPr="009A786B">
        <w:rPr>
          <w:sz w:val="24"/>
        </w:rPr>
        <w:t>Članak 4.</w:t>
      </w:r>
    </w:p>
    <w:p w:rsidR="009A786B" w:rsidRPr="009A786B" w:rsidRDefault="009A786B" w:rsidP="009A786B">
      <w:pPr>
        <w:tabs>
          <w:tab w:val="num" w:pos="709"/>
        </w:tabs>
        <w:jc w:val="both"/>
        <w:rPr>
          <w:sz w:val="24"/>
        </w:rPr>
      </w:pPr>
    </w:p>
    <w:p w:rsidR="009A786B" w:rsidRPr="009A786B" w:rsidRDefault="009A786B" w:rsidP="009A786B">
      <w:pPr>
        <w:tabs>
          <w:tab w:val="num" w:pos="709"/>
        </w:tabs>
        <w:jc w:val="both"/>
        <w:rPr>
          <w:sz w:val="24"/>
        </w:rPr>
      </w:pPr>
      <w:r w:rsidRPr="009A786B">
        <w:rPr>
          <w:sz w:val="24"/>
        </w:rPr>
        <w:tab/>
        <w:t xml:space="preserve">Sredstva za plaćanje nabave osigurana su u Proračunu Općine Antunovac za 2013. godinu sa pozicije R011 Sitan inventar. </w:t>
      </w:r>
    </w:p>
    <w:p w:rsidR="009A786B" w:rsidRPr="009A786B" w:rsidRDefault="009A786B" w:rsidP="009A786B">
      <w:pPr>
        <w:jc w:val="center"/>
        <w:rPr>
          <w:sz w:val="24"/>
        </w:rPr>
      </w:pPr>
    </w:p>
    <w:p w:rsidR="009A786B" w:rsidRPr="009A786B" w:rsidRDefault="009A786B" w:rsidP="009A786B">
      <w:pPr>
        <w:jc w:val="center"/>
        <w:rPr>
          <w:sz w:val="24"/>
        </w:rPr>
      </w:pPr>
      <w:r w:rsidRPr="009A786B">
        <w:rPr>
          <w:sz w:val="24"/>
        </w:rPr>
        <w:t>Članak 5.</w:t>
      </w:r>
    </w:p>
    <w:p w:rsidR="009A786B" w:rsidRPr="009A786B" w:rsidRDefault="009A786B" w:rsidP="009A786B">
      <w:pPr>
        <w:jc w:val="both"/>
        <w:rPr>
          <w:sz w:val="24"/>
        </w:rPr>
      </w:pPr>
    </w:p>
    <w:p w:rsidR="009A786B" w:rsidRPr="009A786B" w:rsidRDefault="009A786B" w:rsidP="009A786B">
      <w:pPr>
        <w:jc w:val="both"/>
        <w:rPr>
          <w:sz w:val="24"/>
        </w:rPr>
      </w:pPr>
      <w:r w:rsidRPr="009A786B">
        <w:rPr>
          <w:sz w:val="24"/>
        </w:rPr>
        <w:lastRenderedPageBreak/>
        <w:tab/>
        <w:t>Ova Odluka stupa na snagu danom donošenja i objavit će se u «Službenom glasniku Općine Antunovac».</w:t>
      </w:r>
    </w:p>
    <w:p w:rsidR="009A786B" w:rsidRPr="009A786B" w:rsidRDefault="009A786B" w:rsidP="009A786B">
      <w:pPr>
        <w:jc w:val="both"/>
        <w:rPr>
          <w:sz w:val="24"/>
          <w:szCs w:val="24"/>
        </w:rPr>
      </w:pPr>
    </w:p>
    <w:p w:rsidR="009A786B" w:rsidRPr="009A786B" w:rsidRDefault="009A786B" w:rsidP="009A786B">
      <w:pPr>
        <w:jc w:val="both"/>
        <w:rPr>
          <w:sz w:val="24"/>
        </w:rPr>
      </w:pPr>
      <w:r w:rsidRPr="009A786B">
        <w:rPr>
          <w:sz w:val="24"/>
        </w:rPr>
        <w:t>KLASA: 330-01/13-01/03</w:t>
      </w:r>
    </w:p>
    <w:p w:rsidR="009A786B" w:rsidRPr="009A786B" w:rsidRDefault="009A786B" w:rsidP="009A786B">
      <w:pPr>
        <w:jc w:val="both"/>
        <w:rPr>
          <w:sz w:val="24"/>
          <w:szCs w:val="24"/>
        </w:rPr>
      </w:pPr>
      <w:r w:rsidRPr="009A786B">
        <w:rPr>
          <w:sz w:val="24"/>
          <w:szCs w:val="24"/>
        </w:rPr>
        <w:t>URBROJ: 2158/02-01-13-7</w:t>
      </w:r>
    </w:p>
    <w:p w:rsidR="009A786B" w:rsidRPr="009A786B" w:rsidRDefault="009A786B" w:rsidP="009A786B">
      <w:pPr>
        <w:rPr>
          <w:sz w:val="24"/>
        </w:rPr>
      </w:pPr>
      <w:r w:rsidRPr="009A786B">
        <w:rPr>
          <w:sz w:val="24"/>
        </w:rPr>
        <w:t>U Antunovcu, 07. ožujka 2013. godine</w:t>
      </w:r>
      <w:r w:rsidRPr="009A786B">
        <w:rPr>
          <w:sz w:val="24"/>
        </w:rPr>
        <w:tab/>
        <w:t xml:space="preserve"> </w:t>
      </w:r>
    </w:p>
    <w:p w:rsidR="00F75DFE" w:rsidRDefault="00F75DFE" w:rsidP="009A786B">
      <w:pPr>
        <w:rPr>
          <w:sz w:val="24"/>
        </w:rPr>
      </w:pPr>
    </w:p>
    <w:p w:rsidR="009A786B" w:rsidRPr="009A786B" w:rsidRDefault="009A786B" w:rsidP="00F75DFE">
      <w:pPr>
        <w:ind w:left="2124"/>
        <w:jc w:val="center"/>
        <w:rPr>
          <w:sz w:val="24"/>
        </w:rPr>
      </w:pPr>
      <w:r w:rsidRPr="009A786B">
        <w:rPr>
          <w:sz w:val="24"/>
        </w:rPr>
        <w:t>Općinski načelnik</w:t>
      </w:r>
    </w:p>
    <w:p w:rsidR="009A786B" w:rsidRPr="009A786B" w:rsidRDefault="009A786B" w:rsidP="00F75DFE">
      <w:pPr>
        <w:ind w:left="2124"/>
        <w:jc w:val="center"/>
        <w:rPr>
          <w:rFonts w:ascii="HRTimes" w:hAnsi="HRTimes"/>
          <w:sz w:val="24"/>
        </w:rPr>
      </w:pPr>
      <w:r w:rsidRPr="009A786B">
        <w:rPr>
          <w:rFonts w:ascii="HRTimes" w:hAnsi="HRTimes"/>
          <w:sz w:val="24"/>
        </w:rPr>
        <w:t>Ivan Anušić</w:t>
      </w:r>
    </w:p>
    <w:p w:rsidR="009A786B" w:rsidRDefault="00DF5E41" w:rsidP="009907BC">
      <w:pPr>
        <w:rPr>
          <w:rFonts w:ascii="HRTimes" w:hAnsi="HRTimes"/>
          <w:sz w:val="24"/>
        </w:rPr>
      </w:pPr>
      <w:r>
        <w:rPr>
          <w:rFonts w:ascii="HRTimes" w:hAnsi="HRTimes"/>
          <w:sz w:val="24"/>
        </w:rPr>
        <w:t>93.</w:t>
      </w:r>
    </w:p>
    <w:p w:rsidR="00DA4688" w:rsidRPr="00DA4688" w:rsidRDefault="00DA4688" w:rsidP="00DA4688">
      <w:pPr>
        <w:tabs>
          <w:tab w:val="left" w:pos="0"/>
        </w:tabs>
        <w:jc w:val="both"/>
        <w:rPr>
          <w:sz w:val="24"/>
        </w:rPr>
      </w:pPr>
      <w:r>
        <w:rPr>
          <w:sz w:val="24"/>
        </w:rPr>
        <w:tab/>
      </w:r>
      <w:r w:rsidRPr="00DA4688">
        <w:rPr>
          <w:sz w:val="24"/>
        </w:rPr>
        <w:t xml:space="preserve">Temeljem članka 18. stavak 3. Zakona o javnoj nabavi («Narodne novine» broj </w:t>
      </w:r>
      <w:r w:rsidR="00F619E3">
        <w:rPr>
          <w:sz w:val="24"/>
        </w:rPr>
        <w:t>90/11</w:t>
      </w:r>
      <w:r w:rsidRPr="00DA4688">
        <w:rPr>
          <w:sz w:val="24"/>
        </w:rPr>
        <w:t>) i članka 45. Statuta Općine Antunovac («Službeni glasnik Općine Antunovac» broj 3/09), Općinski načelnik Općine Antunovac dana 07. ožujka 2013. godine, donosi</w:t>
      </w:r>
    </w:p>
    <w:p w:rsidR="00DA4688" w:rsidRPr="00DA4688" w:rsidRDefault="00DA4688" w:rsidP="00DA4688">
      <w:pPr>
        <w:jc w:val="both"/>
        <w:rPr>
          <w:sz w:val="24"/>
        </w:rPr>
      </w:pPr>
    </w:p>
    <w:p w:rsidR="00DA4688" w:rsidRPr="00DA4688" w:rsidRDefault="00DA4688" w:rsidP="00DA4688">
      <w:pPr>
        <w:jc w:val="center"/>
        <w:rPr>
          <w:b/>
          <w:sz w:val="36"/>
          <w:szCs w:val="36"/>
        </w:rPr>
      </w:pPr>
      <w:r w:rsidRPr="00DA4688">
        <w:rPr>
          <w:b/>
          <w:sz w:val="36"/>
          <w:szCs w:val="36"/>
        </w:rPr>
        <w:t>ODLUKU</w:t>
      </w:r>
    </w:p>
    <w:p w:rsidR="00DA4688" w:rsidRPr="00DA4688" w:rsidRDefault="00DA4688" w:rsidP="00DA4688">
      <w:pPr>
        <w:jc w:val="center"/>
        <w:rPr>
          <w:b/>
          <w:sz w:val="24"/>
          <w:szCs w:val="24"/>
        </w:rPr>
      </w:pPr>
      <w:r w:rsidRPr="00DA4688">
        <w:rPr>
          <w:b/>
          <w:sz w:val="24"/>
          <w:szCs w:val="24"/>
        </w:rPr>
        <w:t>o ugradnji betonskog – rasvjetnog stupa za video nadzor na odlagalištu otpada Stari Seleš</w:t>
      </w:r>
    </w:p>
    <w:p w:rsidR="00DA4688" w:rsidRPr="00DA4688" w:rsidRDefault="00DA4688" w:rsidP="00DA4688">
      <w:pPr>
        <w:jc w:val="both"/>
        <w:rPr>
          <w:sz w:val="24"/>
        </w:rPr>
      </w:pPr>
    </w:p>
    <w:p w:rsidR="00DA4688" w:rsidRPr="00DA4688" w:rsidRDefault="00DA4688" w:rsidP="00DA4688">
      <w:pPr>
        <w:jc w:val="center"/>
        <w:rPr>
          <w:sz w:val="24"/>
        </w:rPr>
      </w:pPr>
      <w:r w:rsidRPr="00DA4688">
        <w:rPr>
          <w:sz w:val="24"/>
        </w:rPr>
        <w:t>Članak 1.</w:t>
      </w:r>
    </w:p>
    <w:p w:rsidR="00DA4688" w:rsidRPr="00DA4688" w:rsidRDefault="00DA4688" w:rsidP="00DA4688">
      <w:pPr>
        <w:jc w:val="center"/>
        <w:rPr>
          <w:sz w:val="24"/>
        </w:rPr>
      </w:pPr>
      <w:r w:rsidRPr="00DA4688">
        <w:rPr>
          <w:sz w:val="24"/>
        </w:rPr>
        <w:tab/>
      </w:r>
      <w:r w:rsidRPr="00DA4688">
        <w:rPr>
          <w:sz w:val="24"/>
        </w:rPr>
        <w:tab/>
      </w:r>
    </w:p>
    <w:p w:rsidR="00DA4688" w:rsidRPr="00DA4688" w:rsidRDefault="00DA4688" w:rsidP="00DA4688">
      <w:pPr>
        <w:tabs>
          <w:tab w:val="num" w:pos="709"/>
        </w:tabs>
        <w:jc w:val="both"/>
        <w:rPr>
          <w:sz w:val="24"/>
        </w:rPr>
      </w:pPr>
      <w:r w:rsidRPr="00DA4688">
        <w:rPr>
          <w:sz w:val="24"/>
        </w:rPr>
        <w:tab/>
        <w:t>Naručitelj usluge: OPĆINA ANTUNOVAC, Antunovac, B. Radića 4, OIB 30812410980 a evidencijski broj nabave je 66/13.</w:t>
      </w:r>
    </w:p>
    <w:p w:rsidR="00DA4688" w:rsidRPr="00DA4688" w:rsidRDefault="00DA4688" w:rsidP="00DA4688">
      <w:pPr>
        <w:jc w:val="both"/>
        <w:rPr>
          <w:sz w:val="24"/>
        </w:rPr>
      </w:pPr>
      <w:r w:rsidRPr="00DA4688">
        <w:rPr>
          <w:sz w:val="24"/>
        </w:rPr>
        <w:tab/>
        <w:t>Odgovorna osoba naručitelja je Ivan Anušić, Općinski načelnik Općine Antunovac.</w:t>
      </w:r>
    </w:p>
    <w:p w:rsidR="00DA4688" w:rsidRPr="00DA4688" w:rsidRDefault="00DA4688" w:rsidP="00DA4688">
      <w:pPr>
        <w:jc w:val="both"/>
        <w:rPr>
          <w:sz w:val="24"/>
        </w:rPr>
      </w:pPr>
    </w:p>
    <w:p w:rsidR="00DA4688" w:rsidRPr="00DA4688" w:rsidRDefault="00DA4688" w:rsidP="00DA4688">
      <w:pPr>
        <w:tabs>
          <w:tab w:val="num" w:pos="709"/>
        </w:tabs>
        <w:jc w:val="center"/>
        <w:rPr>
          <w:sz w:val="24"/>
        </w:rPr>
      </w:pPr>
      <w:r w:rsidRPr="00DA4688">
        <w:rPr>
          <w:sz w:val="24"/>
        </w:rPr>
        <w:t>Članak 2.</w:t>
      </w:r>
    </w:p>
    <w:p w:rsidR="00DA4688" w:rsidRPr="00DA4688" w:rsidRDefault="00DA4688" w:rsidP="00DA4688">
      <w:pPr>
        <w:tabs>
          <w:tab w:val="left" w:pos="0"/>
          <w:tab w:val="left" w:pos="709"/>
        </w:tabs>
        <w:jc w:val="both"/>
        <w:rPr>
          <w:sz w:val="24"/>
          <w:szCs w:val="24"/>
        </w:rPr>
      </w:pPr>
    </w:p>
    <w:p w:rsidR="00DA4688" w:rsidRPr="00DA4688" w:rsidRDefault="00DA4688" w:rsidP="00DA4688">
      <w:pPr>
        <w:jc w:val="both"/>
        <w:rPr>
          <w:sz w:val="24"/>
          <w:szCs w:val="24"/>
        </w:rPr>
      </w:pPr>
      <w:r w:rsidRPr="00DA4688">
        <w:tab/>
      </w:r>
      <w:r w:rsidRPr="00DA4688">
        <w:rPr>
          <w:sz w:val="24"/>
          <w:szCs w:val="24"/>
        </w:rPr>
        <w:t xml:space="preserve"> Predmet nabave je: ugradnja betonskog – rasvjetnog stupa za video nadzor na odlagalištu otpada Stari Seleš.</w:t>
      </w:r>
    </w:p>
    <w:p w:rsidR="00DA4688" w:rsidRPr="00DA4688" w:rsidRDefault="00DA4688" w:rsidP="00DA4688">
      <w:pPr>
        <w:jc w:val="both"/>
        <w:rPr>
          <w:sz w:val="24"/>
          <w:szCs w:val="24"/>
        </w:rPr>
      </w:pPr>
      <w:r w:rsidRPr="00DA4688">
        <w:rPr>
          <w:sz w:val="24"/>
          <w:szCs w:val="24"/>
        </w:rPr>
        <w:t xml:space="preserve"> </w:t>
      </w:r>
    </w:p>
    <w:p w:rsidR="00DA4688" w:rsidRPr="00DA4688" w:rsidRDefault="00DA4688" w:rsidP="00DA4688">
      <w:pPr>
        <w:tabs>
          <w:tab w:val="num" w:pos="709"/>
        </w:tabs>
        <w:jc w:val="center"/>
        <w:rPr>
          <w:sz w:val="24"/>
        </w:rPr>
      </w:pPr>
      <w:r w:rsidRPr="00DA4688">
        <w:rPr>
          <w:sz w:val="24"/>
        </w:rPr>
        <w:t>Članak 3.</w:t>
      </w:r>
    </w:p>
    <w:p w:rsidR="00DA4688" w:rsidRPr="00DA4688" w:rsidRDefault="00DA4688" w:rsidP="00DA4688">
      <w:pPr>
        <w:tabs>
          <w:tab w:val="num" w:pos="709"/>
        </w:tabs>
        <w:jc w:val="center"/>
        <w:rPr>
          <w:sz w:val="24"/>
        </w:rPr>
      </w:pPr>
    </w:p>
    <w:p w:rsidR="00DA4688" w:rsidRPr="00DA4688" w:rsidRDefault="00DA4688" w:rsidP="00DA4688">
      <w:pPr>
        <w:ind w:firstLine="720"/>
        <w:jc w:val="both"/>
        <w:rPr>
          <w:sz w:val="24"/>
        </w:rPr>
      </w:pPr>
      <w:r w:rsidRPr="00DA4688">
        <w:rPr>
          <w:sz w:val="24"/>
        </w:rPr>
        <w:t>Pristigla je ponuda PRESA d.o.o., Zagrebačka 35, Višnjevac, na iznos od 22.999,90 kn bez PDV-a.</w:t>
      </w:r>
    </w:p>
    <w:p w:rsidR="00DA4688" w:rsidRPr="00DA4688" w:rsidRDefault="00DA4688" w:rsidP="00DA4688">
      <w:pPr>
        <w:tabs>
          <w:tab w:val="num" w:pos="0"/>
        </w:tabs>
        <w:jc w:val="both"/>
        <w:rPr>
          <w:sz w:val="24"/>
        </w:rPr>
      </w:pPr>
    </w:p>
    <w:p w:rsidR="00DA4688" w:rsidRPr="00DA4688" w:rsidRDefault="00DA4688" w:rsidP="00DA4688">
      <w:pPr>
        <w:tabs>
          <w:tab w:val="num" w:pos="709"/>
        </w:tabs>
        <w:jc w:val="center"/>
        <w:rPr>
          <w:sz w:val="24"/>
        </w:rPr>
      </w:pPr>
      <w:r w:rsidRPr="00DA4688">
        <w:rPr>
          <w:sz w:val="24"/>
        </w:rPr>
        <w:t>Članak 4.</w:t>
      </w:r>
    </w:p>
    <w:p w:rsidR="00DA4688" w:rsidRPr="00DA4688" w:rsidRDefault="00DA4688" w:rsidP="00DA4688">
      <w:pPr>
        <w:tabs>
          <w:tab w:val="num" w:pos="709"/>
        </w:tabs>
        <w:jc w:val="both"/>
        <w:rPr>
          <w:sz w:val="24"/>
        </w:rPr>
      </w:pPr>
    </w:p>
    <w:p w:rsidR="00DA4688" w:rsidRPr="00DA4688" w:rsidRDefault="00DA4688" w:rsidP="00DA4688">
      <w:pPr>
        <w:tabs>
          <w:tab w:val="num" w:pos="709"/>
        </w:tabs>
        <w:jc w:val="both"/>
        <w:rPr>
          <w:sz w:val="24"/>
        </w:rPr>
      </w:pPr>
      <w:r w:rsidRPr="00DA4688">
        <w:rPr>
          <w:sz w:val="24"/>
        </w:rPr>
        <w:tab/>
        <w:t xml:space="preserve">Sredstva za plaćanje nabave osigurana su u Proračunu Općine Antunovac za 2013. godinu sa pozicije R036 Izgradnja javne rasvjete. </w:t>
      </w:r>
    </w:p>
    <w:p w:rsidR="00DA4688" w:rsidRPr="00DA4688" w:rsidRDefault="00DA4688" w:rsidP="00DA4688">
      <w:pPr>
        <w:jc w:val="center"/>
        <w:rPr>
          <w:sz w:val="24"/>
        </w:rPr>
      </w:pPr>
      <w:r w:rsidRPr="00DA4688">
        <w:rPr>
          <w:sz w:val="24"/>
        </w:rPr>
        <w:lastRenderedPageBreak/>
        <w:t>Članak 5.</w:t>
      </w:r>
    </w:p>
    <w:p w:rsidR="00DA4688" w:rsidRPr="00DA4688" w:rsidRDefault="00DA4688" w:rsidP="00DA4688">
      <w:pPr>
        <w:jc w:val="both"/>
        <w:rPr>
          <w:sz w:val="24"/>
        </w:rPr>
      </w:pPr>
    </w:p>
    <w:p w:rsidR="00DA4688" w:rsidRPr="00DA4688" w:rsidRDefault="00DA4688" w:rsidP="00DA4688">
      <w:pPr>
        <w:jc w:val="both"/>
        <w:rPr>
          <w:sz w:val="24"/>
        </w:rPr>
      </w:pPr>
      <w:r w:rsidRPr="00DA4688">
        <w:rPr>
          <w:sz w:val="24"/>
        </w:rPr>
        <w:tab/>
        <w:t>Ova Odluka stupa na snagu danom donošenja i objavit će se u «Službenom glasniku Općine Antunovac».</w:t>
      </w:r>
    </w:p>
    <w:p w:rsidR="00DA4688" w:rsidRPr="00DA4688" w:rsidRDefault="00DA4688" w:rsidP="00DA4688">
      <w:pPr>
        <w:jc w:val="both"/>
        <w:rPr>
          <w:sz w:val="24"/>
          <w:szCs w:val="24"/>
        </w:rPr>
      </w:pPr>
    </w:p>
    <w:p w:rsidR="00DA4688" w:rsidRPr="00DA4688" w:rsidRDefault="00DA4688" w:rsidP="00DA4688">
      <w:pPr>
        <w:jc w:val="both"/>
        <w:rPr>
          <w:sz w:val="24"/>
        </w:rPr>
      </w:pPr>
      <w:r w:rsidRPr="00DA4688">
        <w:rPr>
          <w:sz w:val="24"/>
        </w:rPr>
        <w:t>KLASA: 363-02/13-01/04</w:t>
      </w:r>
    </w:p>
    <w:p w:rsidR="00DA4688" w:rsidRPr="00DA4688" w:rsidRDefault="00DA4688" w:rsidP="00DA4688">
      <w:pPr>
        <w:jc w:val="both"/>
        <w:rPr>
          <w:sz w:val="24"/>
          <w:szCs w:val="24"/>
        </w:rPr>
      </w:pPr>
      <w:r w:rsidRPr="00DA4688">
        <w:rPr>
          <w:sz w:val="24"/>
          <w:szCs w:val="24"/>
        </w:rPr>
        <w:t>URBROJ: 2158/02-01-13-2</w:t>
      </w:r>
    </w:p>
    <w:p w:rsidR="00DA4688" w:rsidRPr="00DA4688" w:rsidRDefault="00DA4688" w:rsidP="00DA4688">
      <w:pPr>
        <w:rPr>
          <w:sz w:val="24"/>
        </w:rPr>
      </w:pPr>
      <w:r w:rsidRPr="00DA4688">
        <w:rPr>
          <w:sz w:val="24"/>
        </w:rPr>
        <w:t>U Antunovcu, 07. ožujka 2013. godine</w:t>
      </w:r>
      <w:r w:rsidRPr="00DA4688">
        <w:rPr>
          <w:sz w:val="24"/>
        </w:rPr>
        <w:tab/>
        <w:t xml:space="preserve"> </w:t>
      </w:r>
    </w:p>
    <w:p w:rsidR="00DA4688" w:rsidRPr="00DA4688" w:rsidRDefault="00DA4688" w:rsidP="00F75DFE">
      <w:pPr>
        <w:ind w:left="2124"/>
        <w:jc w:val="center"/>
        <w:rPr>
          <w:sz w:val="24"/>
        </w:rPr>
      </w:pPr>
      <w:r w:rsidRPr="00DA4688">
        <w:rPr>
          <w:sz w:val="24"/>
        </w:rPr>
        <w:t>Općinski načelnik</w:t>
      </w:r>
    </w:p>
    <w:p w:rsidR="00DA4688" w:rsidRDefault="00DA4688" w:rsidP="00F75DFE">
      <w:pPr>
        <w:ind w:left="2124"/>
        <w:jc w:val="center"/>
        <w:rPr>
          <w:rFonts w:ascii="HRTimes" w:hAnsi="HRTimes"/>
          <w:sz w:val="24"/>
        </w:rPr>
      </w:pPr>
      <w:r w:rsidRPr="00DA4688">
        <w:rPr>
          <w:rFonts w:ascii="HRTimes" w:hAnsi="HRTimes"/>
          <w:sz w:val="24"/>
        </w:rPr>
        <w:t>Ivan Anušić</w:t>
      </w:r>
    </w:p>
    <w:p w:rsidR="00DA4688" w:rsidRPr="00DA4688" w:rsidRDefault="00DF5E41" w:rsidP="00DA4688">
      <w:pPr>
        <w:rPr>
          <w:rFonts w:ascii="HRTimes" w:hAnsi="HRTimes"/>
          <w:sz w:val="24"/>
        </w:rPr>
      </w:pPr>
      <w:r>
        <w:rPr>
          <w:rFonts w:ascii="HRTimes" w:hAnsi="HRTimes"/>
          <w:sz w:val="24"/>
        </w:rPr>
        <w:t>94.</w:t>
      </w:r>
    </w:p>
    <w:p w:rsidR="00DA4688" w:rsidRPr="00DA4688" w:rsidRDefault="00DA4688" w:rsidP="00DA4688">
      <w:pPr>
        <w:tabs>
          <w:tab w:val="left" w:pos="0"/>
        </w:tabs>
        <w:jc w:val="both"/>
        <w:rPr>
          <w:sz w:val="24"/>
        </w:rPr>
      </w:pPr>
      <w:r>
        <w:rPr>
          <w:sz w:val="24"/>
        </w:rPr>
        <w:tab/>
      </w:r>
      <w:r w:rsidRPr="00DA4688">
        <w:rPr>
          <w:sz w:val="24"/>
        </w:rPr>
        <w:t xml:space="preserve">Temeljem članka 18. stavak 3. Zakona o javnoj nabavi («Narodne novine» broj </w:t>
      </w:r>
      <w:r w:rsidR="00F619E3">
        <w:rPr>
          <w:sz w:val="24"/>
        </w:rPr>
        <w:t>90/11</w:t>
      </w:r>
      <w:r w:rsidRPr="00DA4688">
        <w:rPr>
          <w:sz w:val="24"/>
        </w:rPr>
        <w:t>) i članka 45. Statuta Općine Antunovac («Službeni glasnik Općine Antunovac» broj 3/09), Općinski načelnik Općine Antunovac dana 07. ožujka 2013. godine, donosi</w:t>
      </w:r>
    </w:p>
    <w:p w:rsidR="00DA4688" w:rsidRPr="00DA4688" w:rsidRDefault="00DA4688" w:rsidP="00DA4688">
      <w:pPr>
        <w:jc w:val="both"/>
        <w:rPr>
          <w:sz w:val="24"/>
        </w:rPr>
      </w:pPr>
    </w:p>
    <w:p w:rsidR="00DA4688" w:rsidRPr="00DA4688" w:rsidRDefault="00DA4688" w:rsidP="00DA4688">
      <w:pPr>
        <w:jc w:val="center"/>
        <w:rPr>
          <w:b/>
          <w:sz w:val="36"/>
          <w:szCs w:val="36"/>
        </w:rPr>
      </w:pPr>
      <w:r w:rsidRPr="00DA4688">
        <w:rPr>
          <w:b/>
          <w:sz w:val="36"/>
          <w:szCs w:val="36"/>
        </w:rPr>
        <w:t>ODLUKU</w:t>
      </w:r>
    </w:p>
    <w:p w:rsidR="00DA4688" w:rsidRPr="00DA4688" w:rsidRDefault="00DA4688" w:rsidP="00DA4688">
      <w:pPr>
        <w:jc w:val="center"/>
        <w:rPr>
          <w:b/>
          <w:sz w:val="24"/>
          <w:szCs w:val="24"/>
        </w:rPr>
      </w:pPr>
      <w:r w:rsidRPr="00DA4688">
        <w:rPr>
          <w:b/>
          <w:sz w:val="24"/>
          <w:szCs w:val="24"/>
        </w:rPr>
        <w:t>o nabavi sadnica kuglastog bagrema za javnu površinu</w:t>
      </w:r>
    </w:p>
    <w:p w:rsidR="00DA4688" w:rsidRPr="00DA4688" w:rsidRDefault="00DA4688" w:rsidP="00DA4688">
      <w:pPr>
        <w:jc w:val="both"/>
        <w:rPr>
          <w:sz w:val="24"/>
        </w:rPr>
      </w:pPr>
    </w:p>
    <w:p w:rsidR="00DA4688" w:rsidRPr="00DA4688" w:rsidRDefault="00DA4688" w:rsidP="00DA4688">
      <w:pPr>
        <w:jc w:val="center"/>
        <w:rPr>
          <w:sz w:val="24"/>
        </w:rPr>
      </w:pPr>
      <w:r w:rsidRPr="00DA4688">
        <w:rPr>
          <w:sz w:val="24"/>
        </w:rPr>
        <w:t>Članak 1.</w:t>
      </w:r>
    </w:p>
    <w:p w:rsidR="00DA4688" w:rsidRPr="00DA4688" w:rsidRDefault="00DA4688" w:rsidP="00DA4688">
      <w:pPr>
        <w:jc w:val="center"/>
        <w:rPr>
          <w:sz w:val="24"/>
        </w:rPr>
      </w:pPr>
      <w:r w:rsidRPr="00DA4688">
        <w:rPr>
          <w:sz w:val="24"/>
        </w:rPr>
        <w:tab/>
      </w:r>
      <w:r w:rsidRPr="00DA4688">
        <w:rPr>
          <w:sz w:val="24"/>
        </w:rPr>
        <w:tab/>
      </w:r>
    </w:p>
    <w:p w:rsidR="00DA4688" w:rsidRPr="00DA4688" w:rsidRDefault="00DA4688" w:rsidP="00DA4688">
      <w:pPr>
        <w:tabs>
          <w:tab w:val="num" w:pos="709"/>
        </w:tabs>
        <w:jc w:val="both"/>
        <w:rPr>
          <w:sz w:val="24"/>
        </w:rPr>
      </w:pPr>
      <w:r w:rsidRPr="00DA4688">
        <w:rPr>
          <w:sz w:val="24"/>
        </w:rPr>
        <w:tab/>
        <w:t>Naručitelj usluge: OPĆINA ANTUNOVAC, Antunovac, B. Radića 4, OIB 30812410980 a evidencijski broj nabave je 74/13.</w:t>
      </w:r>
    </w:p>
    <w:p w:rsidR="00DA4688" w:rsidRPr="00DA4688" w:rsidRDefault="00DA4688" w:rsidP="00DA4688">
      <w:pPr>
        <w:jc w:val="both"/>
        <w:rPr>
          <w:sz w:val="24"/>
        </w:rPr>
      </w:pPr>
      <w:r w:rsidRPr="00DA4688">
        <w:rPr>
          <w:sz w:val="24"/>
        </w:rPr>
        <w:tab/>
        <w:t>Odgovorna osoba naručitelja je Ivan Anušić, Općinski načelnik Općine Antunovac.</w:t>
      </w:r>
    </w:p>
    <w:p w:rsidR="00DA4688" w:rsidRPr="00DA4688" w:rsidRDefault="00DA4688" w:rsidP="00DA4688">
      <w:pPr>
        <w:jc w:val="both"/>
        <w:rPr>
          <w:sz w:val="24"/>
        </w:rPr>
      </w:pPr>
    </w:p>
    <w:p w:rsidR="00DA4688" w:rsidRPr="00DA4688" w:rsidRDefault="00DA4688" w:rsidP="00DA4688">
      <w:pPr>
        <w:tabs>
          <w:tab w:val="num" w:pos="709"/>
        </w:tabs>
        <w:jc w:val="center"/>
        <w:rPr>
          <w:sz w:val="24"/>
        </w:rPr>
      </w:pPr>
      <w:r w:rsidRPr="00DA4688">
        <w:rPr>
          <w:sz w:val="24"/>
        </w:rPr>
        <w:t>Članak 2.</w:t>
      </w:r>
    </w:p>
    <w:p w:rsidR="00DA4688" w:rsidRPr="00DA4688" w:rsidRDefault="00DA4688" w:rsidP="00DA4688">
      <w:pPr>
        <w:tabs>
          <w:tab w:val="left" w:pos="0"/>
          <w:tab w:val="left" w:pos="709"/>
        </w:tabs>
        <w:jc w:val="both"/>
        <w:rPr>
          <w:sz w:val="24"/>
          <w:szCs w:val="24"/>
        </w:rPr>
      </w:pPr>
    </w:p>
    <w:p w:rsidR="00DA4688" w:rsidRPr="00DA4688" w:rsidRDefault="00DA4688" w:rsidP="00DA4688">
      <w:pPr>
        <w:jc w:val="both"/>
        <w:rPr>
          <w:sz w:val="24"/>
          <w:szCs w:val="24"/>
        </w:rPr>
      </w:pPr>
      <w:r w:rsidRPr="00DA4688">
        <w:tab/>
      </w:r>
      <w:r w:rsidRPr="00DA4688">
        <w:rPr>
          <w:sz w:val="24"/>
          <w:szCs w:val="24"/>
        </w:rPr>
        <w:t xml:space="preserve"> Predmet nabave je:</w:t>
      </w:r>
      <w:r w:rsidRPr="00DA4688">
        <w:rPr>
          <w:b/>
          <w:sz w:val="24"/>
          <w:szCs w:val="24"/>
        </w:rPr>
        <w:t xml:space="preserve"> </w:t>
      </w:r>
      <w:r w:rsidRPr="00DA4688">
        <w:rPr>
          <w:sz w:val="24"/>
          <w:szCs w:val="24"/>
        </w:rPr>
        <w:t xml:space="preserve">sadnice kuglastog bagrema za javnu površinu. </w:t>
      </w:r>
    </w:p>
    <w:p w:rsidR="00DA4688" w:rsidRPr="00DA4688" w:rsidRDefault="00DA4688" w:rsidP="00DA4688">
      <w:pPr>
        <w:jc w:val="both"/>
        <w:rPr>
          <w:sz w:val="24"/>
          <w:szCs w:val="24"/>
        </w:rPr>
      </w:pPr>
      <w:r w:rsidRPr="00DA4688">
        <w:rPr>
          <w:sz w:val="24"/>
          <w:szCs w:val="24"/>
        </w:rPr>
        <w:t xml:space="preserve"> </w:t>
      </w:r>
    </w:p>
    <w:p w:rsidR="00DA4688" w:rsidRPr="00DA4688" w:rsidRDefault="00DA4688" w:rsidP="00DA4688">
      <w:pPr>
        <w:tabs>
          <w:tab w:val="num" w:pos="709"/>
        </w:tabs>
        <w:jc w:val="center"/>
        <w:rPr>
          <w:sz w:val="24"/>
        </w:rPr>
      </w:pPr>
      <w:r w:rsidRPr="00DA4688">
        <w:rPr>
          <w:sz w:val="24"/>
        </w:rPr>
        <w:t>Članak 3.</w:t>
      </w:r>
    </w:p>
    <w:p w:rsidR="00DA4688" w:rsidRPr="00DA4688" w:rsidRDefault="00DA4688" w:rsidP="00DA4688">
      <w:pPr>
        <w:tabs>
          <w:tab w:val="num" w:pos="709"/>
        </w:tabs>
        <w:jc w:val="center"/>
        <w:rPr>
          <w:sz w:val="24"/>
        </w:rPr>
      </w:pPr>
    </w:p>
    <w:p w:rsidR="00DA4688" w:rsidRPr="00DA4688" w:rsidRDefault="00DA4688" w:rsidP="00DA4688">
      <w:pPr>
        <w:ind w:firstLine="720"/>
        <w:jc w:val="both"/>
        <w:rPr>
          <w:sz w:val="24"/>
        </w:rPr>
      </w:pPr>
      <w:r w:rsidRPr="00DA4688">
        <w:rPr>
          <w:sz w:val="24"/>
        </w:rPr>
        <w:t>Pristigla je ponuda OMORIKA, obrt, Novi šor bb, Trpinja, na iznos od 600,00 kn bez PDV-a.</w:t>
      </w:r>
    </w:p>
    <w:p w:rsidR="00DA4688" w:rsidRPr="00DA4688" w:rsidRDefault="00DA4688" w:rsidP="00DA4688">
      <w:pPr>
        <w:tabs>
          <w:tab w:val="num" w:pos="0"/>
        </w:tabs>
        <w:jc w:val="both"/>
        <w:rPr>
          <w:sz w:val="24"/>
        </w:rPr>
      </w:pPr>
    </w:p>
    <w:p w:rsidR="00DA4688" w:rsidRPr="00DA4688" w:rsidRDefault="00DA4688" w:rsidP="00DA4688">
      <w:pPr>
        <w:tabs>
          <w:tab w:val="num" w:pos="709"/>
        </w:tabs>
        <w:jc w:val="center"/>
        <w:rPr>
          <w:sz w:val="24"/>
        </w:rPr>
      </w:pPr>
      <w:r w:rsidRPr="00DA4688">
        <w:rPr>
          <w:sz w:val="24"/>
        </w:rPr>
        <w:t>Članak 4.</w:t>
      </w:r>
    </w:p>
    <w:p w:rsidR="00DA4688" w:rsidRPr="00DA4688" w:rsidRDefault="00DA4688" w:rsidP="00DA4688">
      <w:pPr>
        <w:tabs>
          <w:tab w:val="num" w:pos="709"/>
        </w:tabs>
        <w:jc w:val="both"/>
        <w:rPr>
          <w:sz w:val="24"/>
        </w:rPr>
      </w:pPr>
    </w:p>
    <w:p w:rsidR="00DA4688" w:rsidRPr="00DA4688" w:rsidRDefault="00DA4688" w:rsidP="00DA4688">
      <w:pPr>
        <w:tabs>
          <w:tab w:val="num" w:pos="709"/>
        </w:tabs>
        <w:jc w:val="both"/>
        <w:rPr>
          <w:sz w:val="24"/>
        </w:rPr>
      </w:pPr>
      <w:r w:rsidRPr="00DA4688">
        <w:rPr>
          <w:sz w:val="24"/>
        </w:rPr>
        <w:tab/>
        <w:t xml:space="preserve">Sredstva za plaćanje nabave osigurana su u Proračunu Općine Antunovac za 2013. godinu sa pozicije R053 Ozelenjavanje javnih površina. </w:t>
      </w:r>
    </w:p>
    <w:p w:rsidR="00DA4688" w:rsidRPr="00DA4688" w:rsidRDefault="00DA4688" w:rsidP="00DA4688">
      <w:pPr>
        <w:jc w:val="center"/>
        <w:rPr>
          <w:sz w:val="24"/>
        </w:rPr>
      </w:pPr>
    </w:p>
    <w:p w:rsidR="00DA4688" w:rsidRPr="00DA4688" w:rsidRDefault="00DA4688" w:rsidP="00DA4688">
      <w:pPr>
        <w:jc w:val="center"/>
        <w:rPr>
          <w:sz w:val="24"/>
        </w:rPr>
      </w:pPr>
      <w:r w:rsidRPr="00DA4688">
        <w:rPr>
          <w:sz w:val="24"/>
        </w:rPr>
        <w:lastRenderedPageBreak/>
        <w:t>Članak 5.</w:t>
      </w:r>
    </w:p>
    <w:p w:rsidR="00DA4688" w:rsidRPr="00DA4688" w:rsidRDefault="00DA4688" w:rsidP="00DA4688">
      <w:pPr>
        <w:jc w:val="both"/>
        <w:rPr>
          <w:sz w:val="24"/>
        </w:rPr>
      </w:pPr>
    </w:p>
    <w:p w:rsidR="00DA4688" w:rsidRPr="00DA4688" w:rsidRDefault="00DA4688" w:rsidP="00DA4688">
      <w:pPr>
        <w:jc w:val="both"/>
        <w:rPr>
          <w:sz w:val="24"/>
        </w:rPr>
      </w:pPr>
      <w:r w:rsidRPr="00DA4688">
        <w:rPr>
          <w:sz w:val="24"/>
        </w:rPr>
        <w:tab/>
        <w:t>Ova Odluka stupa na snagu danom donošenja i objavit će se u «Službenom glasniku Općine Antunovac».</w:t>
      </w:r>
    </w:p>
    <w:p w:rsidR="00DA4688" w:rsidRPr="00DA4688" w:rsidRDefault="00DA4688" w:rsidP="00DA4688">
      <w:pPr>
        <w:jc w:val="both"/>
        <w:rPr>
          <w:sz w:val="24"/>
          <w:szCs w:val="24"/>
        </w:rPr>
      </w:pPr>
    </w:p>
    <w:p w:rsidR="00DA4688" w:rsidRPr="00DA4688" w:rsidRDefault="00DA4688" w:rsidP="00DA4688">
      <w:pPr>
        <w:jc w:val="both"/>
        <w:rPr>
          <w:sz w:val="24"/>
        </w:rPr>
      </w:pPr>
      <w:r w:rsidRPr="00DA4688">
        <w:rPr>
          <w:sz w:val="24"/>
        </w:rPr>
        <w:t>KLASA: 363-02/13-01/01</w:t>
      </w:r>
    </w:p>
    <w:p w:rsidR="00DA4688" w:rsidRPr="00DA4688" w:rsidRDefault="00DA4688" w:rsidP="00DA4688">
      <w:pPr>
        <w:jc w:val="both"/>
        <w:rPr>
          <w:sz w:val="24"/>
          <w:szCs w:val="24"/>
        </w:rPr>
      </w:pPr>
      <w:r w:rsidRPr="00DA4688">
        <w:rPr>
          <w:sz w:val="24"/>
          <w:szCs w:val="24"/>
        </w:rPr>
        <w:t>URBROJ: 2158/02-01-13-13</w:t>
      </w:r>
    </w:p>
    <w:p w:rsidR="00DA4688" w:rsidRPr="00DA4688" w:rsidRDefault="00DA4688" w:rsidP="00DA4688">
      <w:pPr>
        <w:rPr>
          <w:sz w:val="24"/>
        </w:rPr>
      </w:pPr>
      <w:r w:rsidRPr="00DA4688">
        <w:rPr>
          <w:sz w:val="24"/>
        </w:rPr>
        <w:t>U Antunovcu, 07. ožujka 2013. godine</w:t>
      </w:r>
      <w:r w:rsidRPr="00DA4688">
        <w:rPr>
          <w:sz w:val="24"/>
        </w:rPr>
        <w:tab/>
        <w:t xml:space="preserve"> </w:t>
      </w:r>
    </w:p>
    <w:p w:rsidR="00DA4688" w:rsidRPr="00DA4688" w:rsidRDefault="00DA4688" w:rsidP="00F75DFE">
      <w:pPr>
        <w:ind w:left="2124"/>
        <w:jc w:val="center"/>
        <w:rPr>
          <w:sz w:val="24"/>
        </w:rPr>
      </w:pPr>
      <w:r w:rsidRPr="00DA4688">
        <w:rPr>
          <w:sz w:val="24"/>
        </w:rPr>
        <w:t>Općinski načelnik</w:t>
      </w:r>
    </w:p>
    <w:p w:rsidR="00DA4688" w:rsidRDefault="00DA4688" w:rsidP="00F75DFE">
      <w:pPr>
        <w:ind w:left="2124"/>
        <w:jc w:val="center"/>
        <w:rPr>
          <w:rFonts w:ascii="HRTimes" w:hAnsi="HRTimes"/>
          <w:sz w:val="24"/>
        </w:rPr>
      </w:pPr>
      <w:r w:rsidRPr="00DA4688">
        <w:rPr>
          <w:rFonts w:ascii="HRTimes" w:hAnsi="HRTimes"/>
          <w:sz w:val="24"/>
        </w:rPr>
        <w:t>Ivan Anušić</w:t>
      </w:r>
    </w:p>
    <w:p w:rsidR="00DA4688" w:rsidRPr="00DA4688" w:rsidRDefault="00DF5E41" w:rsidP="00DA4688">
      <w:pPr>
        <w:rPr>
          <w:rFonts w:ascii="HRTimes" w:hAnsi="HRTimes"/>
          <w:sz w:val="24"/>
        </w:rPr>
      </w:pPr>
      <w:r>
        <w:rPr>
          <w:rFonts w:ascii="HRTimes" w:hAnsi="HRTimes"/>
          <w:sz w:val="24"/>
        </w:rPr>
        <w:t>95.</w:t>
      </w:r>
    </w:p>
    <w:p w:rsidR="00DA4688" w:rsidRPr="00DA4688" w:rsidRDefault="00DA4688" w:rsidP="00DA4688">
      <w:pPr>
        <w:tabs>
          <w:tab w:val="left" w:pos="0"/>
        </w:tabs>
        <w:jc w:val="both"/>
        <w:rPr>
          <w:sz w:val="24"/>
        </w:rPr>
      </w:pPr>
      <w:r>
        <w:rPr>
          <w:sz w:val="24"/>
        </w:rPr>
        <w:tab/>
      </w:r>
      <w:r w:rsidRPr="00DA4688">
        <w:rPr>
          <w:sz w:val="24"/>
        </w:rPr>
        <w:t xml:space="preserve">Temeljem članka 18. stavak 3. Zakona o javnoj nabavi («Narodne novine» broj </w:t>
      </w:r>
      <w:r w:rsidR="00F619E3">
        <w:rPr>
          <w:sz w:val="24"/>
        </w:rPr>
        <w:t>90/11</w:t>
      </w:r>
      <w:r w:rsidRPr="00DA4688">
        <w:rPr>
          <w:sz w:val="24"/>
        </w:rPr>
        <w:t>) i članka 45. Statuta Općine Antunovac («Službeni glasnik Općine Antunovac» broj 3/09), Općinski načelnik Općine Antunovac dana 07. ožujka 2013. godine, donosi</w:t>
      </w:r>
    </w:p>
    <w:p w:rsidR="00DA4688" w:rsidRPr="00DA4688" w:rsidRDefault="00DA4688" w:rsidP="00DA4688">
      <w:pPr>
        <w:jc w:val="both"/>
        <w:rPr>
          <w:sz w:val="24"/>
        </w:rPr>
      </w:pPr>
    </w:p>
    <w:p w:rsidR="00DA4688" w:rsidRPr="00DA4688" w:rsidRDefault="00DA4688" w:rsidP="00DA4688">
      <w:pPr>
        <w:jc w:val="center"/>
        <w:rPr>
          <w:b/>
          <w:sz w:val="36"/>
          <w:szCs w:val="36"/>
        </w:rPr>
      </w:pPr>
      <w:r w:rsidRPr="00DA4688">
        <w:rPr>
          <w:b/>
          <w:sz w:val="36"/>
          <w:szCs w:val="36"/>
        </w:rPr>
        <w:t>ODLUKU</w:t>
      </w:r>
    </w:p>
    <w:p w:rsidR="00DA4688" w:rsidRPr="00DA4688" w:rsidRDefault="00DA4688" w:rsidP="00DA4688">
      <w:pPr>
        <w:jc w:val="center"/>
        <w:rPr>
          <w:b/>
          <w:sz w:val="24"/>
          <w:szCs w:val="24"/>
        </w:rPr>
      </w:pPr>
      <w:r w:rsidRPr="00DA4688">
        <w:rPr>
          <w:b/>
          <w:sz w:val="24"/>
          <w:szCs w:val="24"/>
        </w:rPr>
        <w:t>o nabavi klupe za svlačionicu u prostorijama DVD Antunovac za teretanu</w:t>
      </w:r>
    </w:p>
    <w:p w:rsidR="00DA4688" w:rsidRPr="00DA4688" w:rsidRDefault="00DA4688" w:rsidP="00DA4688">
      <w:pPr>
        <w:jc w:val="both"/>
        <w:rPr>
          <w:sz w:val="24"/>
        </w:rPr>
      </w:pPr>
    </w:p>
    <w:p w:rsidR="00DA4688" w:rsidRPr="00DA4688" w:rsidRDefault="00DA4688" w:rsidP="00DA4688">
      <w:pPr>
        <w:jc w:val="center"/>
        <w:rPr>
          <w:sz w:val="24"/>
        </w:rPr>
      </w:pPr>
      <w:r w:rsidRPr="00DA4688">
        <w:rPr>
          <w:sz w:val="24"/>
        </w:rPr>
        <w:t>Članak 1.</w:t>
      </w:r>
    </w:p>
    <w:p w:rsidR="00DA4688" w:rsidRPr="00DA4688" w:rsidRDefault="00DA4688" w:rsidP="00DA4688">
      <w:pPr>
        <w:jc w:val="center"/>
        <w:rPr>
          <w:sz w:val="24"/>
        </w:rPr>
      </w:pPr>
      <w:r w:rsidRPr="00DA4688">
        <w:rPr>
          <w:sz w:val="24"/>
        </w:rPr>
        <w:tab/>
      </w:r>
      <w:r w:rsidRPr="00DA4688">
        <w:rPr>
          <w:sz w:val="24"/>
        </w:rPr>
        <w:tab/>
      </w:r>
    </w:p>
    <w:p w:rsidR="00DA4688" w:rsidRPr="00DA4688" w:rsidRDefault="00DA4688" w:rsidP="00DA4688">
      <w:pPr>
        <w:tabs>
          <w:tab w:val="num" w:pos="709"/>
        </w:tabs>
        <w:jc w:val="both"/>
        <w:rPr>
          <w:sz w:val="24"/>
        </w:rPr>
      </w:pPr>
      <w:r w:rsidRPr="00DA4688">
        <w:rPr>
          <w:sz w:val="24"/>
        </w:rPr>
        <w:tab/>
        <w:t>Naručitelj usluge: OPĆINA ANTUNOVAC, Antunovac, B. Radića 4, OIB 30812410980 a evidencijski broj nabave je 12/13.</w:t>
      </w:r>
    </w:p>
    <w:p w:rsidR="00DA4688" w:rsidRPr="00DA4688" w:rsidRDefault="00DA4688" w:rsidP="00DA4688">
      <w:pPr>
        <w:jc w:val="both"/>
        <w:rPr>
          <w:sz w:val="24"/>
        </w:rPr>
      </w:pPr>
      <w:r w:rsidRPr="00DA4688">
        <w:rPr>
          <w:sz w:val="24"/>
        </w:rPr>
        <w:tab/>
        <w:t>Odgovorna osoba naručitelja je Ivan Anušić, Općinski načelnik Općine Antunovac.</w:t>
      </w:r>
    </w:p>
    <w:p w:rsidR="00DA4688" w:rsidRPr="00DA4688" w:rsidRDefault="00DA4688" w:rsidP="00DA4688">
      <w:pPr>
        <w:jc w:val="both"/>
        <w:rPr>
          <w:sz w:val="24"/>
        </w:rPr>
      </w:pPr>
    </w:p>
    <w:p w:rsidR="00DA4688" w:rsidRPr="00DA4688" w:rsidRDefault="00DA4688" w:rsidP="00DA4688">
      <w:pPr>
        <w:tabs>
          <w:tab w:val="num" w:pos="709"/>
        </w:tabs>
        <w:jc w:val="center"/>
        <w:rPr>
          <w:sz w:val="24"/>
        </w:rPr>
      </w:pPr>
      <w:r w:rsidRPr="00DA4688">
        <w:rPr>
          <w:sz w:val="24"/>
        </w:rPr>
        <w:t>Članak 2.</w:t>
      </w:r>
    </w:p>
    <w:p w:rsidR="00DA4688" w:rsidRPr="00DA4688" w:rsidRDefault="00DA4688" w:rsidP="00DA4688">
      <w:pPr>
        <w:tabs>
          <w:tab w:val="left" w:pos="0"/>
          <w:tab w:val="left" w:pos="709"/>
        </w:tabs>
        <w:jc w:val="both"/>
        <w:rPr>
          <w:sz w:val="24"/>
          <w:szCs w:val="24"/>
        </w:rPr>
      </w:pPr>
    </w:p>
    <w:p w:rsidR="00DA4688" w:rsidRPr="00DA4688" w:rsidRDefault="00DA4688" w:rsidP="00DA4688">
      <w:pPr>
        <w:jc w:val="both"/>
        <w:rPr>
          <w:sz w:val="24"/>
          <w:szCs w:val="24"/>
        </w:rPr>
      </w:pPr>
      <w:r w:rsidRPr="00DA4688">
        <w:tab/>
      </w:r>
      <w:r w:rsidRPr="00DA4688">
        <w:rPr>
          <w:sz w:val="24"/>
          <w:szCs w:val="24"/>
        </w:rPr>
        <w:t xml:space="preserve"> Predmet nabave je: klupa za svlačionicu u prostorijama DVD Antunovac za teretanu. </w:t>
      </w:r>
    </w:p>
    <w:p w:rsidR="00DA4688" w:rsidRPr="00DA4688" w:rsidRDefault="00DA4688" w:rsidP="00DA4688">
      <w:pPr>
        <w:jc w:val="both"/>
        <w:rPr>
          <w:sz w:val="24"/>
          <w:szCs w:val="24"/>
        </w:rPr>
      </w:pPr>
      <w:r w:rsidRPr="00DA4688">
        <w:rPr>
          <w:sz w:val="24"/>
          <w:szCs w:val="24"/>
        </w:rPr>
        <w:t xml:space="preserve"> </w:t>
      </w:r>
    </w:p>
    <w:p w:rsidR="00DA4688" w:rsidRPr="00DA4688" w:rsidRDefault="00DA4688" w:rsidP="00DA4688">
      <w:pPr>
        <w:tabs>
          <w:tab w:val="num" w:pos="709"/>
        </w:tabs>
        <w:jc w:val="center"/>
        <w:rPr>
          <w:sz w:val="24"/>
        </w:rPr>
      </w:pPr>
      <w:r w:rsidRPr="00DA4688">
        <w:rPr>
          <w:sz w:val="24"/>
        </w:rPr>
        <w:t>Članak 3.</w:t>
      </w:r>
    </w:p>
    <w:p w:rsidR="00DA4688" w:rsidRPr="00DA4688" w:rsidRDefault="00DA4688" w:rsidP="00DA4688">
      <w:pPr>
        <w:tabs>
          <w:tab w:val="num" w:pos="709"/>
        </w:tabs>
        <w:jc w:val="center"/>
        <w:rPr>
          <w:sz w:val="24"/>
        </w:rPr>
      </w:pPr>
    </w:p>
    <w:p w:rsidR="00DA4688" w:rsidRPr="00DA4688" w:rsidRDefault="00DA4688" w:rsidP="00DA4688">
      <w:pPr>
        <w:ind w:firstLine="720"/>
        <w:jc w:val="both"/>
        <w:rPr>
          <w:sz w:val="24"/>
        </w:rPr>
      </w:pPr>
      <w:r w:rsidRPr="00DA4688">
        <w:rPr>
          <w:sz w:val="24"/>
        </w:rPr>
        <w:t>Pristigla je ponuda VOJTEK OPREMA d.o.o., J. Antala 9a, Beli Manastir, na iznos od 2.950,00 kn bez PDV-a.</w:t>
      </w:r>
    </w:p>
    <w:p w:rsidR="00DA4688" w:rsidRPr="00DA4688" w:rsidRDefault="00DA4688" w:rsidP="00DA4688">
      <w:pPr>
        <w:tabs>
          <w:tab w:val="num" w:pos="0"/>
        </w:tabs>
        <w:jc w:val="both"/>
        <w:rPr>
          <w:sz w:val="24"/>
        </w:rPr>
      </w:pPr>
    </w:p>
    <w:p w:rsidR="00DA4688" w:rsidRPr="00DA4688" w:rsidRDefault="00DA4688" w:rsidP="00DA4688">
      <w:pPr>
        <w:tabs>
          <w:tab w:val="num" w:pos="709"/>
        </w:tabs>
        <w:jc w:val="center"/>
        <w:rPr>
          <w:sz w:val="24"/>
        </w:rPr>
      </w:pPr>
      <w:r w:rsidRPr="00DA4688">
        <w:rPr>
          <w:sz w:val="24"/>
        </w:rPr>
        <w:t>Članak 4.</w:t>
      </w:r>
    </w:p>
    <w:p w:rsidR="00DA4688" w:rsidRPr="00DA4688" w:rsidRDefault="00DA4688" w:rsidP="00DA4688">
      <w:pPr>
        <w:tabs>
          <w:tab w:val="num" w:pos="709"/>
        </w:tabs>
        <w:jc w:val="both"/>
        <w:rPr>
          <w:sz w:val="24"/>
        </w:rPr>
      </w:pPr>
    </w:p>
    <w:p w:rsidR="00DA4688" w:rsidRPr="00DA4688" w:rsidRDefault="00DA4688" w:rsidP="00DA4688">
      <w:pPr>
        <w:tabs>
          <w:tab w:val="num" w:pos="709"/>
        </w:tabs>
        <w:jc w:val="both"/>
        <w:rPr>
          <w:sz w:val="24"/>
        </w:rPr>
      </w:pPr>
      <w:r w:rsidRPr="00DA4688">
        <w:rPr>
          <w:sz w:val="24"/>
        </w:rPr>
        <w:tab/>
        <w:t xml:space="preserve">Sredstva za plaćanje nabave osigurana su u Proračunu Općine Antunovac za 2013. godinu sa pozicije R029 Uređaji, strojevi i oprema za ostale namjene. </w:t>
      </w:r>
    </w:p>
    <w:p w:rsidR="00DA4688" w:rsidRPr="00DA4688" w:rsidRDefault="00DA4688" w:rsidP="00DA4688">
      <w:pPr>
        <w:jc w:val="center"/>
        <w:rPr>
          <w:sz w:val="24"/>
        </w:rPr>
      </w:pPr>
      <w:r w:rsidRPr="00DA4688">
        <w:rPr>
          <w:sz w:val="24"/>
        </w:rPr>
        <w:lastRenderedPageBreak/>
        <w:t>Članak 5.</w:t>
      </w:r>
    </w:p>
    <w:p w:rsidR="00DA4688" w:rsidRPr="00DA4688" w:rsidRDefault="00DA4688" w:rsidP="00DA4688">
      <w:pPr>
        <w:jc w:val="both"/>
        <w:rPr>
          <w:sz w:val="24"/>
        </w:rPr>
      </w:pPr>
    </w:p>
    <w:p w:rsidR="00DA4688" w:rsidRPr="00DA4688" w:rsidRDefault="00DA4688" w:rsidP="00DA4688">
      <w:pPr>
        <w:jc w:val="both"/>
        <w:rPr>
          <w:sz w:val="24"/>
        </w:rPr>
      </w:pPr>
      <w:r w:rsidRPr="00DA4688">
        <w:rPr>
          <w:sz w:val="24"/>
        </w:rPr>
        <w:tab/>
        <w:t>Ova Odluka stupa na snagu danom donošenja i objavit će se u «Službenom glasniku Općine Antunovac».</w:t>
      </w:r>
    </w:p>
    <w:p w:rsidR="00DA4688" w:rsidRPr="00DA4688" w:rsidRDefault="00DA4688" w:rsidP="00DA4688">
      <w:pPr>
        <w:jc w:val="both"/>
        <w:rPr>
          <w:sz w:val="24"/>
          <w:szCs w:val="24"/>
        </w:rPr>
      </w:pPr>
    </w:p>
    <w:p w:rsidR="00DA4688" w:rsidRPr="00DA4688" w:rsidRDefault="00664E27" w:rsidP="00DA4688">
      <w:pPr>
        <w:jc w:val="both"/>
        <w:rPr>
          <w:sz w:val="24"/>
        </w:rPr>
      </w:pPr>
      <w:r>
        <w:rPr>
          <w:sz w:val="24"/>
        </w:rPr>
        <w:t>KLASA: 2</w:t>
      </w:r>
      <w:r w:rsidR="00DA4688" w:rsidRPr="00DA4688">
        <w:rPr>
          <w:sz w:val="24"/>
        </w:rPr>
        <w:t>1</w:t>
      </w:r>
      <w:r>
        <w:rPr>
          <w:sz w:val="24"/>
        </w:rPr>
        <w:t>4</w:t>
      </w:r>
      <w:r w:rsidR="00DA4688" w:rsidRPr="00DA4688">
        <w:rPr>
          <w:sz w:val="24"/>
        </w:rPr>
        <w:t>-01/13-01/01</w:t>
      </w:r>
    </w:p>
    <w:p w:rsidR="00DA4688" w:rsidRPr="00DA4688" w:rsidRDefault="00DA4688" w:rsidP="00DA4688">
      <w:pPr>
        <w:jc w:val="both"/>
        <w:rPr>
          <w:sz w:val="24"/>
          <w:szCs w:val="24"/>
        </w:rPr>
      </w:pPr>
      <w:r w:rsidRPr="00DA4688">
        <w:rPr>
          <w:sz w:val="24"/>
          <w:szCs w:val="24"/>
        </w:rPr>
        <w:t>URBROJ: 2158/02-01-13-8</w:t>
      </w:r>
    </w:p>
    <w:p w:rsidR="00DA4688" w:rsidRPr="00DA4688" w:rsidRDefault="00DA4688" w:rsidP="00DA4688">
      <w:pPr>
        <w:rPr>
          <w:sz w:val="24"/>
        </w:rPr>
      </w:pPr>
      <w:r w:rsidRPr="00DA4688">
        <w:rPr>
          <w:sz w:val="24"/>
        </w:rPr>
        <w:t>U Antunovcu, 07. ožujka 2013. godine</w:t>
      </w:r>
      <w:r w:rsidRPr="00DA4688">
        <w:rPr>
          <w:sz w:val="24"/>
        </w:rPr>
        <w:tab/>
        <w:t xml:space="preserve"> </w:t>
      </w:r>
    </w:p>
    <w:p w:rsidR="00DA4688" w:rsidRPr="00DA4688" w:rsidRDefault="00DA4688" w:rsidP="00F75DFE">
      <w:pPr>
        <w:ind w:left="2124"/>
        <w:jc w:val="center"/>
        <w:rPr>
          <w:sz w:val="24"/>
        </w:rPr>
      </w:pPr>
      <w:r w:rsidRPr="00DA4688">
        <w:rPr>
          <w:sz w:val="24"/>
        </w:rPr>
        <w:t>Općinski načelnik</w:t>
      </w:r>
    </w:p>
    <w:p w:rsidR="00DA4688" w:rsidRDefault="00DA4688" w:rsidP="00F75DFE">
      <w:pPr>
        <w:ind w:left="2124"/>
        <w:jc w:val="center"/>
        <w:rPr>
          <w:rFonts w:ascii="HRTimes" w:hAnsi="HRTimes"/>
          <w:sz w:val="24"/>
        </w:rPr>
      </w:pPr>
      <w:r w:rsidRPr="00DA4688">
        <w:rPr>
          <w:rFonts w:ascii="HRTimes" w:hAnsi="HRTimes"/>
          <w:sz w:val="24"/>
        </w:rPr>
        <w:t>Ivan Anušić</w:t>
      </w:r>
    </w:p>
    <w:p w:rsidR="00DA4688" w:rsidRPr="00DA4688" w:rsidRDefault="00DF5E41" w:rsidP="00DA4688">
      <w:pPr>
        <w:rPr>
          <w:rFonts w:ascii="HRTimes" w:hAnsi="HRTimes"/>
          <w:sz w:val="24"/>
        </w:rPr>
      </w:pPr>
      <w:r>
        <w:rPr>
          <w:rFonts w:ascii="HRTimes" w:hAnsi="HRTimes"/>
          <w:sz w:val="24"/>
        </w:rPr>
        <w:t>96.</w:t>
      </w:r>
    </w:p>
    <w:p w:rsidR="00DA4688" w:rsidRPr="00DA4688" w:rsidRDefault="00DA4688" w:rsidP="00DA4688">
      <w:pPr>
        <w:tabs>
          <w:tab w:val="left" w:pos="0"/>
        </w:tabs>
        <w:jc w:val="both"/>
        <w:rPr>
          <w:sz w:val="24"/>
        </w:rPr>
      </w:pPr>
      <w:r>
        <w:rPr>
          <w:sz w:val="24"/>
        </w:rPr>
        <w:tab/>
      </w:r>
      <w:r w:rsidRPr="00DA4688">
        <w:rPr>
          <w:sz w:val="24"/>
        </w:rPr>
        <w:t xml:space="preserve">Temeljem članka 18. stavak 3. Zakona o javnoj nabavi («Narodne novine» broj </w:t>
      </w:r>
      <w:r w:rsidR="00F619E3">
        <w:rPr>
          <w:sz w:val="24"/>
        </w:rPr>
        <w:t>90/11</w:t>
      </w:r>
      <w:r w:rsidRPr="00DA4688">
        <w:rPr>
          <w:sz w:val="24"/>
        </w:rPr>
        <w:t>) i članka 45. Statuta Općine Antunovac («Službeni glasnik Općine Antunovac» broj 3/09), Općinski načelnik Općine Antunovac dana 07. ožujka 2013. godine, donosi</w:t>
      </w:r>
    </w:p>
    <w:p w:rsidR="00DA4688" w:rsidRPr="00DA4688" w:rsidRDefault="00DA4688" w:rsidP="00DA4688">
      <w:pPr>
        <w:jc w:val="both"/>
        <w:rPr>
          <w:sz w:val="24"/>
        </w:rPr>
      </w:pPr>
    </w:p>
    <w:p w:rsidR="00DA4688" w:rsidRPr="00DA4688" w:rsidRDefault="00DA4688" w:rsidP="00DA4688">
      <w:pPr>
        <w:jc w:val="center"/>
        <w:rPr>
          <w:b/>
          <w:sz w:val="36"/>
          <w:szCs w:val="36"/>
        </w:rPr>
      </w:pPr>
      <w:r w:rsidRPr="00DA4688">
        <w:rPr>
          <w:b/>
          <w:sz w:val="36"/>
          <w:szCs w:val="36"/>
        </w:rPr>
        <w:t>ODLUKU</w:t>
      </w:r>
    </w:p>
    <w:p w:rsidR="00DA4688" w:rsidRPr="00DA4688" w:rsidRDefault="00DA4688" w:rsidP="00DA4688">
      <w:pPr>
        <w:jc w:val="center"/>
        <w:rPr>
          <w:b/>
          <w:sz w:val="24"/>
          <w:szCs w:val="24"/>
        </w:rPr>
      </w:pPr>
      <w:r w:rsidRPr="00DA4688">
        <w:rPr>
          <w:b/>
          <w:sz w:val="24"/>
          <w:szCs w:val="24"/>
        </w:rPr>
        <w:t>o nabavi materijala za opremu na uređenju javnih površina</w:t>
      </w:r>
    </w:p>
    <w:p w:rsidR="00DA4688" w:rsidRPr="00DA4688" w:rsidRDefault="00DA4688" w:rsidP="00DA4688">
      <w:pPr>
        <w:jc w:val="both"/>
        <w:rPr>
          <w:sz w:val="24"/>
        </w:rPr>
      </w:pPr>
    </w:p>
    <w:p w:rsidR="00DA4688" w:rsidRPr="00DA4688" w:rsidRDefault="00DA4688" w:rsidP="00DA4688">
      <w:pPr>
        <w:jc w:val="center"/>
        <w:rPr>
          <w:sz w:val="24"/>
        </w:rPr>
      </w:pPr>
      <w:r w:rsidRPr="00DA4688">
        <w:rPr>
          <w:sz w:val="24"/>
        </w:rPr>
        <w:t>Članak 1.</w:t>
      </w:r>
    </w:p>
    <w:p w:rsidR="00DA4688" w:rsidRPr="00DA4688" w:rsidRDefault="00DA4688" w:rsidP="00DA4688">
      <w:pPr>
        <w:jc w:val="center"/>
        <w:rPr>
          <w:sz w:val="24"/>
        </w:rPr>
      </w:pPr>
      <w:r w:rsidRPr="00DA4688">
        <w:rPr>
          <w:sz w:val="24"/>
        </w:rPr>
        <w:tab/>
      </w:r>
      <w:r w:rsidRPr="00DA4688">
        <w:rPr>
          <w:sz w:val="24"/>
        </w:rPr>
        <w:tab/>
      </w:r>
    </w:p>
    <w:p w:rsidR="00DA4688" w:rsidRPr="00DA4688" w:rsidRDefault="00DA4688" w:rsidP="00DA4688">
      <w:pPr>
        <w:tabs>
          <w:tab w:val="num" w:pos="709"/>
        </w:tabs>
        <w:jc w:val="both"/>
        <w:rPr>
          <w:sz w:val="24"/>
        </w:rPr>
      </w:pPr>
      <w:r w:rsidRPr="00DA4688">
        <w:rPr>
          <w:sz w:val="24"/>
        </w:rPr>
        <w:tab/>
        <w:t>Naručitelj usluge: OPĆINA ANTUNOVAC, Antunovac, B. Radića 4, OIB 30812410980 a evidencijski broj nabave je 08/13.</w:t>
      </w:r>
    </w:p>
    <w:p w:rsidR="00DA4688" w:rsidRPr="00DA4688" w:rsidRDefault="00DA4688" w:rsidP="00DA4688">
      <w:pPr>
        <w:jc w:val="both"/>
        <w:rPr>
          <w:sz w:val="24"/>
        </w:rPr>
      </w:pPr>
      <w:r w:rsidRPr="00DA4688">
        <w:rPr>
          <w:sz w:val="24"/>
        </w:rPr>
        <w:tab/>
        <w:t>Odgovorna osoba naručitelja je Ivan Anušić, Općinski načelnik Općine Antunovac.</w:t>
      </w:r>
    </w:p>
    <w:p w:rsidR="00DA4688" w:rsidRPr="00DA4688" w:rsidRDefault="00DA4688" w:rsidP="00DA4688">
      <w:pPr>
        <w:jc w:val="both"/>
        <w:rPr>
          <w:sz w:val="24"/>
        </w:rPr>
      </w:pPr>
    </w:p>
    <w:p w:rsidR="00DA4688" w:rsidRPr="00DA4688" w:rsidRDefault="00DA4688" w:rsidP="00DA4688">
      <w:pPr>
        <w:tabs>
          <w:tab w:val="num" w:pos="709"/>
        </w:tabs>
        <w:jc w:val="center"/>
        <w:rPr>
          <w:sz w:val="24"/>
        </w:rPr>
      </w:pPr>
      <w:r w:rsidRPr="00DA4688">
        <w:rPr>
          <w:sz w:val="24"/>
        </w:rPr>
        <w:t>Članak 2.</w:t>
      </w:r>
    </w:p>
    <w:p w:rsidR="00DA4688" w:rsidRPr="00DA4688" w:rsidRDefault="00DA4688" w:rsidP="00DA4688">
      <w:pPr>
        <w:tabs>
          <w:tab w:val="left" w:pos="0"/>
          <w:tab w:val="left" w:pos="709"/>
        </w:tabs>
        <w:jc w:val="both"/>
        <w:rPr>
          <w:sz w:val="24"/>
          <w:szCs w:val="24"/>
        </w:rPr>
      </w:pPr>
    </w:p>
    <w:p w:rsidR="00DA4688" w:rsidRPr="00DA4688" w:rsidRDefault="00DA4688" w:rsidP="00DA4688">
      <w:pPr>
        <w:jc w:val="both"/>
        <w:rPr>
          <w:sz w:val="24"/>
          <w:szCs w:val="24"/>
        </w:rPr>
      </w:pPr>
      <w:r w:rsidRPr="00DA4688">
        <w:tab/>
      </w:r>
      <w:r w:rsidRPr="00DA4688">
        <w:rPr>
          <w:sz w:val="24"/>
          <w:szCs w:val="24"/>
        </w:rPr>
        <w:t xml:space="preserve"> Predmet nabave je: materijal za opremu na uređenju javnih površina. </w:t>
      </w:r>
    </w:p>
    <w:p w:rsidR="00DA4688" w:rsidRPr="00DA4688" w:rsidRDefault="00DA4688" w:rsidP="00DA4688">
      <w:pPr>
        <w:jc w:val="both"/>
        <w:rPr>
          <w:sz w:val="24"/>
          <w:szCs w:val="24"/>
        </w:rPr>
      </w:pPr>
      <w:r w:rsidRPr="00DA4688">
        <w:rPr>
          <w:sz w:val="24"/>
          <w:szCs w:val="24"/>
        </w:rPr>
        <w:t xml:space="preserve"> </w:t>
      </w:r>
    </w:p>
    <w:p w:rsidR="00DA4688" w:rsidRPr="00DA4688" w:rsidRDefault="00DA4688" w:rsidP="00DA4688">
      <w:pPr>
        <w:tabs>
          <w:tab w:val="num" w:pos="709"/>
        </w:tabs>
        <w:jc w:val="center"/>
        <w:rPr>
          <w:sz w:val="24"/>
        </w:rPr>
      </w:pPr>
      <w:r w:rsidRPr="00DA4688">
        <w:rPr>
          <w:sz w:val="24"/>
        </w:rPr>
        <w:t>Članak 3.</w:t>
      </w:r>
    </w:p>
    <w:p w:rsidR="00DA4688" w:rsidRPr="00DA4688" w:rsidRDefault="00DA4688" w:rsidP="00DA4688">
      <w:pPr>
        <w:tabs>
          <w:tab w:val="num" w:pos="709"/>
        </w:tabs>
        <w:jc w:val="center"/>
        <w:rPr>
          <w:sz w:val="24"/>
        </w:rPr>
      </w:pPr>
    </w:p>
    <w:p w:rsidR="00DA4688" w:rsidRPr="00DA4688" w:rsidRDefault="00DA4688" w:rsidP="00DA4688">
      <w:pPr>
        <w:ind w:firstLine="720"/>
        <w:jc w:val="both"/>
        <w:rPr>
          <w:sz w:val="24"/>
        </w:rPr>
      </w:pPr>
      <w:r w:rsidRPr="00DA4688">
        <w:rPr>
          <w:sz w:val="24"/>
        </w:rPr>
        <w:t>Pristigla je ponuda BAUMAX Zagreb d.o.o., K. Trpimir 24, Osijek, na iznos od 319,10 kn bez PDV-a.</w:t>
      </w:r>
    </w:p>
    <w:p w:rsidR="00DA4688" w:rsidRPr="00DA4688" w:rsidRDefault="00DA4688" w:rsidP="00DA4688">
      <w:pPr>
        <w:tabs>
          <w:tab w:val="num" w:pos="0"/>
        </w:tabs>
        <w:jc w:val="both"/>
        <w:rPr>
          <w:sz w:val="24"/>
        </w:rPr>
      </w:pPr>
    </w:p>
    <w:p w:rsidR="00DA4688" w:rsidRPr="00DA4688" w:rsidRDefault="00DA4688" w:rsidP="00DA4688">
      <w:pPr>
        <w:tabs>
          <w:tab w:val="num" w:pos="709"/>
        </w:tabs>
        <w:jc w:val="center"/>
        <w:rPr>
          <w:sz w:val="24"/>
        </w:rPr>
      </w:pPr>
      <w:r w:rsidRPr="00DA4688">
        <w:rPr>
          <w:sz w:val="24"/>
        </w:rPr>
        <w:t>Članak 4.</w:t>
      </w:r>
    </w:p>
    <w:p w:rsidR="00DA4688" w:rsidRPr="00DA4688" w:rsidRDefault="00DA4688" w:rsidP="00DA4688">
      <w:pPr>
        <w:tabs>
          <w:tab w:val="num" w:pos="709"/>
        </w:tabs>
        <w:jc w:val="both"/>
        <w:rPr>
          <w:sz w:val="24"/>
        </w:rPr>
      </w:pPr>
    </w:p>
    <w:p w:rsidR="00DA4688" w:rsidRPr="00DA4688" w:rsidRDefault="00DA4688" w:rsidP="00DA4688">
      <w:pPr>
        <w:tabs>
          <w:tab w:val="num" w:pos="709"/>
        </w:tabs>
        <w:jc w:val="both"/>
        <w:rPr>
          <w:sz w:val="24"/>
        </w:rPr>
      </w:pPr>
      <w:r w:rsidRPr="00DA4688">
        <w:rPr>
          <w:sz w:val="24"/>
        </w:rPr>
        <w:tab/>
        <w:t xml:space="preserve">Sredstva za plaćanje nabave osigurana su u Proračunu Općine Antunovac za 2013. godinu sa pozicije R011 Sitan inventar. </w:t>
      </w:r>
    </w:p>
    <w:p w:rsidR="00DA4688" w:rsidRPr="00DA4688" w:rsidRDefault="00DA4688" w:rsidP="00DA4688">
      <w:pPr>
        <w:jc w:val="center"/>
        <w:rPr>
          <w:sz w:val="24"/>
        </w:rPr>
      </w:pPr>
    </w:p>
    <w:p w:rsidR="00DA4688" w:rsidRPr="00DA4688" w:rsidRDefault="00DA4688" w:rsidP="00DA4688">
      <w:pPr>
        <w:jc w:val="center"/>
        <w:rPr>
          <w:sz w:val="24"/>
        </w:rPr>
      </w:pPr>
      <w:r w:rsidRPr="00DA4688">
        <w:rPr>
          <w:sz w:val="24"/>
        </w:rPr>
        <w:t>Članak 5.</w:t>
      </w:r>
    </w:p>
    <w:p w:rsidR="00DA4688" w:rsidRPr="00DA4688" w:rsidRDefault="00DA4688" w:rsidP="00DA4688">
      <w:pPr>
        <w:jc w:val="both"/>
        <w:rPr>
          <w:sz w:val="24"/>
        </w:rPr>
      </w:pPr>
    </w:p>
    <w:p w:rsidR="00DA4688" w:rsidRPr="00DA4688" w:rsidRDefault="00DA4688" w:rsidP="00DA4688">
      <w:pPr>
        <w:jc w:val="both"/>
        <w:rPr>
          <w:sz w:val="24"/>
        </w:rPr>
      </w:pPr>
      <w:r w:rsidRPr="00DA4688">
        <w:rPr>
          <w:sz w:val="24"/>
        </w:rPr>
        <w:tab/>
        <w:t>Ova Odluka stupa na snagu danom donošenja i objavit će se u «Službenom glasniku Općine Antunovac».</w:t>
      </w:r>
    </w:p>
    <w:p w:rsidR="00DA4688" w:rsidRPr="00DA4688" w:rsidRDefault="00DA4688" w:rsidP="00DA4688">
      <w:pPr>
        <w:jc w:val="both"/>
        <w:rPr>
          <w:sz w:val="24"/>
          <w:szCs w:val="24"/>
        </w:rPr>
      </w:pPr>
    </w:p>
    <w:p w:rsidR="00DA4688" w:rsidRPr="00DA4688" w:rsidRDefault="00DA4688" w:rsidP="00DA4688">
      <w:pPr>
        <w:jc w:val="both"/>
        <w:rPr>
          <w:sz w:val="24"/>
        </w:rPr>
      </w:pPr>
      <w:r w:rsidRPr="00DA4688">
        <w:rPr>
          <w:sz w:val="24"/>
        </w:rPr>
        <w:t>KLASA: 330-01/13-01/03</w:t>
      </w:r>
    </w:p>
    <w:p w:rsidR="00DA4688" w:rsidRPr="00DA4688" w:rsidRDefault="00DA4688" w:rsidP="00DA4688">
      <w:pPr>
        <w:jc w:val="both"/>
        <w:rPr>
          <w:sz w:val="24"/>
          <w:szCs w:val="24"/>
        </w:rPr>
      </w:pPr>
      <w:r w:rsidRPr="00DA4688">
        <w:rPr>
          <w:sz w:val="24"/>
          <w:szCs w:val="24"/>
        </w:rPr>
        <w:t>URBROJ: 2158/02-01-13-5</w:t>
      </w:r>
    </w:p>
    <w:p w:rsidR="00DA4688" w:rsidRPr="00DA4688" w:rsidRDefault="00DA4688" w:rsidP="00DA4688">
      <w:pPr>
        <w:rPr>
          <w:sz w:val="24"/>
        </w:rPr>
      </w:pPr>
      <w:r w:rsidRPr="00DA4688">
        <w:rPr>
          <w:sz w:val="24"/>
        </w:rPr>
        <w:t>U Antunovcu, 07. ožujka 2013</w:t>
      </w:r>
      <w:r>
        <w:rPr>
          <w:sz w:val="24"/>
        </w:rPr>
        <w:t>. godine</w:t>
      </w:r>
      <w:r>
        <w:rPr>
          <w:sz w:val="24"/>
        </w:rPr>
        <w:tab/>
      </w:r>
    </w:p>
    <w:p w:rsidR="00DA4688" w:rsidRPr="00DA4688" w:rsidRDefault="00DA4688" w:rsidP="00F75DFE">
      <w:pPr>
        <w:ind w:left="2124"/>
        <w:jc w:val="center"/>
        <w:rPr>
          <w:sz w:val="24"/>
        </w:rPr>
      </w:pPr>
      <w:r w:rsidRPr="00DA4688">
        <w:rPr>
          <w:sz w:val="24"/>
        </w:rPr>
        <w:t>Općinski načelnik</w:t>
      </w:r>
    </w:p>
    <w:p w:rsidR="00DA4688" w:rsidRPr="00DA4688" w:rsidRDefault="00DA4688" w:rsidP="00F75DFE">
      <w:pPr>
        <w:ind w:left="2124"/>
        <w:jc w:val="center"/>
        <w:rPr>
          <w:rFonts w:ascii="HRTimes" w:hAnsi="HRTimes"/>
          <w:sz w:val="24"/>
        </w:rPr>
      </w:pPr>
      <w:r w:rsidRPr="00DA4688">
        <w:rPr>
          <w:rFonts w:ascii="HRTimes" w:hAnsi="HRTimes"/>
          <w:sz w:val="24"/>
        </w:rPr>
        <w:t>Ivan Anušić</w:t>
      </w:r>
    </w:p>
    <w:p w:rsidR="00DA4688" w:rsidRDefault="00DF5E41" w:rsidP="00DA4688">
      <w:pPr>
        <w:tabs>
          <w:tab w:val="left" w:pos="0"/>
        </w:tabs>
        <w:jc w:val="both"/>
        <w:rPr>
          <w:sz w:val="24"/>
        </w:rPr>
      </w:pPr>
      <w:r>
        <w:rPr>
          <w:sz w:val="24"/>
        </w:rPr>
        <w:t>97.</w:t>
      </w:r>
    </w:p>
    <w:p w:rsidR="00DA4688" w:rsidRPr="00DA4688" w:rsidRDefault="00DA4688" w:rsidP="00DA4688">
      <w:pPr>
        <w:tabs>
          <w:tab w:val="left" w:pos="0"/>
        </w:tabs>
        <w:jc w:val="both"/>
        <w:rPr>
          <w:sz w:val="24"/>
        </w:rPr>
      </w:pPr>
      <w:r>
        <w:rPr>
          <w:sz w:val="24"/>
        </w:rPr>
        <w:tab/>
      </w:r>
      <w:r w:rsidRPr="00DA4688">
        <w:rPr>
          <w:sz w:val="24"/>
        </w:rPr>
        <w:t xml:space="preserve">Temeljem članka 18. stavak 3. Zakona o javnoj nabavi («Narodne novine» broj </w:t>
      </w:r>
      <w:r w:rsidR="00F619E3">
        <w:rPr>
          <w:sz w:val="24"/>
        </w:rPr>
        <w:t>90/11</w:t>
      </w:r>
      <w:r w:rsidRPr="00DA4688">
        <w:rPr>
          <w:sz w:val="24"/>
        </w:rPr>
        <w:t>) i članka 45. Statuta Općine Antunovac («Službeni glasnik Općine Antunovac» broj 3/09), Općinski načelnik Općine Antunovac dana 07. ožujka 2013. godine, donosi</w:t>
      </w:r>
    </w:p>
    <w:p w:rsidR="00DA4688" w:rsidRPr="00DA4688" w:rsidRDefault="00DA4688" w:rsidP="00DA4688">
      <w:pPr>
        <w:jc w:val="both"/>
        <w:rPr>
          <w:sz w:val="24"/>
        </w:rPr>
      </w:pPr>
    </w:p>
    <w:p w:rsidR="00DA4688" w:rsidRPr="00DA4688" w:rsidRDefault="00DA4688" w:rsidP="00DA4688">
      <w:pPr>
        <w:jc w:val="center"/>
        <w:rPr>
          <w:b/>
          <w:sz w:val="36"/>
          <w:szCs w:val="36"/>
        </w:rPr>
      </w:pPr>
      <w:r w:rsidRPr="00DA4688">
        <w:rPr>
          <w:b/>
          <w:sz w:val="36"/>
          <w:szCs w:val="36"/>
        </w:rPr>
        <w:t>ODLUKU</w:t>
      </w:r>
    </w:p>
    <w:p w:rsidR="00DA4688" w:rsidRPr="00DA4688" w:rsidRDefault="00DA4688" w:rsidP="00DA4688">
      <w:pPr>
        <w:jc w:val="center"/>
        <w:rPr>
          <w:b/>
          <w:sz w:val="24"/>
          <w:szCs w:val="24"/>
        </w:rPr>
      </w:pPr>
      <w:r w:rsidRPr="00DA4688">
        <w:rPr>
          <w:b/>
          <w:sz w:val="24"/>
          <w:szCs w:val="24"/>
        </w:rPr>
        <w:t>o nabavi materijala za opremu na uređenju javnih površina</w:t>
      </w:r>
    </w:p>
    <w:p w:rsidR="00DA4688" w:rsidRPr="00DA4688" w:rsidRDefault="00DA4688" w:rsidP="00DA4688">
      <w:pPr>
        <w:jc w:val="both"/>
        <w:rPr>
          <w:sz w:val="24"/>
        </w:rPr>
      </w:pPr>
    </w:p>
    <w:p w:rsidR="00DA4688" w:rsidRPr="00DA4688" w:rsidRDefault="00DA4688" w:rsidP="00DA4688">
      <w:pPr>
        <w:jc w:val="center"/>
        <w:rPr>
          <w:sz w:val="24"/>
        </w:rPr>
      </w:pPr>
      <w:r w:rsidRPr="00DA4688">
        <w:rPr>
          <w:sz w:val="24"/>
        </w:rPr>
        <w:t>Članak 1.</w:t>
      </w:r>
    </w:p>
    <w:p w:rsidR="00DA4688" w:rsidRPr="00DA4688" w:rsidRDefault="00DA4688" w:rsidP="00DA4688">
      <w:pPr>
        <w:jc w:val="center"/>
        <w:rPr>
          <w:sz w:val="24"/>
        </w:rPr>
      </w:pPr>
      <w:r w:rsidRPr="00DA4688">
        <w:rPr>
          <w:sz w:val="24"/>
        </w:rPr>
        <w:tab/>
      </w:r>
      <w:r w:rsidRPr="00DA4688">
        <w:rPr>
          <w:sz w:val="24"/>
        </w:rPr>
        <w:tab/>
      </w:r>
    </w:p>
    <w:p w:rsidR="00DA4688" w:rsidRPr="00DA4688" w:rsidRDefault="00DA4688" w:rsidP="00DA4688">
      <w:pPr>
        <w:tabs>
          <w:tab w:val="num" w:pos="709"/>
        </w:tabs>
        <w:jc w:val="both"/>
        <w:rPr>
          <w:sz w:val="24"/>
        </w:rPr>
      </w:pPr>
      <w:r w:rsidRPr="00DA4688">
        <w:rPr>
          <w:sz w:val="24"/>
        </w:rPr>
        <w:tab/>
        <w:t>Naručitelj usluge: OPĆINA ANTUNOVAC, Antunovac, B. Radića 4, OIB 30812410980 a evidencijski broj nabave je 08/13.</w:t>
      </w:r>
    </w:p>
    <w:p w:rsidR="00DA4688" w:rsidRPr="00DA4688" w:rsidRDefault="00DA4688" w:rsidP="00DA4688">
      <w:pPr>
        <w:jc w:val="both"/>
        <w:rPr>
          <w:sz w:val="24"/>
        </w:rPr>
      </w:pPr>
      <w:r w:rsidRPr="00DA4688">
        <w:rPr>
          <w:sz w:val="24"/>
        </w:rPr>
        <w:tab/>
        <w:t>Odgovorna osoba naručitelja je Ivan Anušić, Općinski načelnik Općine Antunovac.</w:t>
      </w:r>
    </w:p>
    <w:p w:rsidR="00DA4688" w:rsidRPr="00DA4688" w:rsidRDefault="00DA4688" w:rsidP="00DA4688">
      <w:pPr>
        <w:jc w:val="both"/>
        <w:rPr>
          <w:sz w:val="24"/>
        </w:rPr>
      </w:pPr>
    </w:p>
    <w:p w:rsidR="00DA4688" w:rsidRPr="00DA4688" w:rsidRDefault="00DA4688" w:rsidP="00DA4688">
      <w:pPr>
        <w:tabs>
          <w:tab w:val="num" w:pos="709"/>
        </w:tabs>
        <w:jc w:val="center"/>
        <w:rPr>
          <w:sz w:val="24"/>
        </w:rPr>
      </w:pPr>
      <w:r w:rsidRPr="00DA4688">
        <w:rPr>
          <w:sz w:val="24"/>
        </w:rPr>
        <w:t>Članak 2.</w:t>
      </w:r>
    </w:p>
    <w:p w:rsidR="00DA4688" w:rsidRPr="00DA4688" w:rsidRDefault="00DA4688" w:rsidP="00DA4688">
      <w:pPr>
        <w:tabs>
          <w:tab w:val="left" w:pos="0"/>
          <w:tab w:val="left" w:pos="709"/>
        </w:tabs>
        <w:jc w:val="both"/>
        <w:rPr>
          <w:sz w:val="24"/>
          <w:szCs w:val="24"/>
        </w:rPr>
      </w:pPr>
    </w:p>
    <w:p w:rsidR="00DA4688" w:rsidRPr="00DA4688" w:rsidRDefault="00DA4688" w:rsidP="00DA4688">
      <w:pPr>
        <w:jc w:val="both"/>
        <w:rPr>
          <w:sz w:val="24"/>
          <w:szCs w:val="24"/>
        </w:rPr>
      </w:pPr>
      <w:r w:rsidRPr="00DA4688">
        <w:tab/>
      </w:r>
      <w:r w:rsidRPr="00DA4688">
        <w:rPr>
          <w:sz w:val="24"/>
          <w:szCs w:val="24"/>
        </w:rPr>
        <w:t xml:space="preserve"> Predmet nabave je: materijal za opremu na uređenju javnih površina. </w:t>
      </w:r>
    </w:p>
    <w:p w:rsidR="00DA4688" w:rsidRPr="00DA4688" w:rsidRDefault="00DA4688" w:rsidP="00DA4688">
      <w:pPr>
        <w:jc w:val="both"/>
        <w:rPr>
          <w:sz w:val="24"/>
          <w:szCs w:val="24"/>
        </w:rPr>
      </w:pPr>
      <w:r w:rsidRPr="00DA4688">
        <w:rPr>
          <w:sz w:val="24"/>
          <w:szCs w:val="24"/>
        </w:rPr>
        <w:t xml:space="preserve"> </w:t>
      </w:r>
    </w:p>
    <w:p w:rsidR="00DA4688" w:rsidRPr="00DA4688" w:rsidRDefault="00DA4688" w:rsidP="00DA4688">
      <w:pPr>
        <w:tabs>
          <w:tab w:val="num" w:pos="709"/>
        </w:tabs>
        <w:jc w:val="center"/>
        <w:rPr>
          <w:sz w:val="24"/>
        </w:rPr>
      </w:pPr>
      <w:r w:rsidRPr="00DA4688">
        <w:rPr>
          <w:sz w:val="24"/>
        </w:rPr>
        <w:t>Članak 3.</w:t>
      </w:r>
    </w:p>
    <w:p w:rsidR="00DA4688" w:rsidRPr="00DA4688" w:rsidRDefault="00DA4688" w:rsidP="00DA4688">
      <w:pPr>
        <w:tabs>
          <w:tab w:val="num" w:pos="709"/>
        </w:tabs>
        <w:jc w:val="center"/>
        <w:rPr>
          <w:sz w:val="24"/>
        </w:rPr>
      </w:pPr>
    </w:p>
    <w:p w:rsidR="00DA4688" w:rsidRPr="00DA4688" w:rsidRDefault="00DA4688" w:rsidP="00DA4688">
      <w:pPr>
        <w:ind w:firstLine="720"/>
        <w:jc w:val="both"/>
        <w:rPr>
          <w:sz w:val="24"/>
        </w:rPr>
      </w:pPr>
      <w:r w:rsidRPr="00DA4688">
        <w:rPr>
          <w:sz w:val="24"/>
        </w:rPr>
        <w:t>Pristigla je ponuda TIVECO d.o.o., N. Š. Zrinskog 20, Osijek, na iznos od 678,80 kn bez PDV-a.</w:t>
      </w:r>
    </w:p>
    <w:p w:rsidR="00DA4688" w:rsidRPr="00DA4688" w:rsidRDefault="00DA4688" w:rsidP="00DA4688">
      <w:pPr>
        <w:tabs>
          <w:tab w:val="num" w:pos="0"/>
        </w:tabs>
        <w:jc w:val="both"/>
        <w:rPr>
          <w:sz w:val="24"/>
        </w:rPr>
      </w:pPr>
    </w:p>
    <w:p w:rsidR="00DA4688" w:rsidRPr="00DA4688" w:rsidRDefault="00DA4688" w:rsidP="00DA4688">
      <w:pPr>
        <w:tabs>
          <w:tab w:val="num" w:pos="709"/>
        </w:tabs>
        <w:jc w:val="center"/>
        <w:rPr>
          <w:sz w:val="24"/>
        </w:rPr>
      </w:pPr>
      <w:r w:rsidRPr="00DA4688">
        <w:rPr>
          <w:sz w:val="24"/>
        </w:rPr>
        <w:t>Članak 4.</w:t>
      </w:r>
    </w:p>
    <w:p w:rsidR="00DA4688" w:rsidRPr="00DA4688" w:rsidRDefault="00DA4688" w:rsidP="00DA4688">
      <w:pPr>
        <w:tabs>
          <w:tab w:val="num" w:pos="709"/>
        </w:tabs>
        <w:jc w:val="both"/>
        <w:rPr>
          <w:sz w:val="24"/>
        </w:rPr>
      </w:pPr>
    </w:p>
    <w:p w:rsidR="00DA4688" w:rsidRPr="00DA4688" w:rsidRDefault="00DA4688" w:rsidP="00DA4688">
      <w:pPr>
        <w:tabs>
          <w:tab w:val="num" w:pos="709"/>
        </w:tabs>
        <w:jc w:val="both"/>
        <w:rPr>
          <w:sz w:val="24"/>
        </w:rPr>
      </w:pPr>
      <w:r w:rsidRPr="00DA4688">
        <w:rPr>
          <w:sz w:val="24"/>
        </w:rPr>
        <w:tab/>
        <w:t xml:space="preserve">Sredstva za plaćanje nabave osigurana su u Proračunu Općine Antunovac za 2013. godinu sa pozicije R011 Sitan inventar. </w:t>
      </w:r>
    </w:p>
    <w:p w:rsidR="00DA4688" w:rsidRPr="00DA4688" w:rsidRDefault="00DA4688" w:rsidP="00DA4688">
      <w:pPr>
        <w:jc w:val="center"/>
        <w:rPr>
          <w:sz w:val="24"/>
        </w:rPr>
      </w:pPr>
    </w:p>
    <w:p w:rsidR="00DA4688" w:rsidRPr="00DA4688" w:rsidRDefault="00DA4688" w:rsidP="00DA4688">
      <w:pPr>
        <w:jc w:val="center"/>
        <w:rPr>
          <w:sz w:val="24"/>
        </w:rPr>
      </w:pPr>
      <w:r w:rsidRPr="00DA4688">
        <w:rPr>
          <w:sz w:val="24"/>
        </w:rPr>
        <w:t>Članak 5.</w:t>
      </w:r>
    </w:p>
    <w:p w:rsidR="00DA4688" w:rsidRPr="00DA4688" w:rsidRDefault="00DA4688" w:rsidP="00DA4688">
      <w:pPr>
        <w:jc w:val="both"/>
        <w:rPr>
          <w:sz w:val="24"/>
        </w:rPr>
      </w:pPr>
    </w:p>
    <w:p w:rsidR="00DA4688" w:rsidRPr="00DA4688" w:rsidRDefault="00DA4688" w:rsidP="00DA4688">
      <w:pPr>
        <w:jc w:val="both"/>
        <w:rPr>
          <w:sz w:val="24"/>
        </w:rPr>
      </w:pPr>
      <w:r w:rsidRPr="00DA4688">
        <w:rPr>
          <w:sz w:val="24"/>
        </w:rPr>
        <w:lastRenderedPageBreak/>
        <w:tab/>
        <w:t>Ova Odluka stupa na snagu danom donošenja i objavit će se u «Službenom glasniku Općine Antunovac».</w:t>
      </w:r>
    </w:p>
    <w:p w:rsidR="00DA4688" w:rsidRPr="00DA4688" w:rsidRDefault="00DA4688" w:rsidP="00DA4688">
      <w:pPr>
        <w:jc w:val="both"/>
        <w:rPr>
          <w:sz w:val="24"/>
          <w:szCs w:val="24"/>
        </w:rPr>
      </w:pPr>
    </w:p>
    <w:p w:rsidR="00DA4688" w:rsidRPr="00DA4688" w:rsidRDefault="00DA4688" w:rsidP="00DA4688">
      <w:pPr>
        <w:jc w:val="both"/>
        <w:rPr>
          <w:sz w:val="24"/>
        </w:rPr>
      </w:pPr>
      <w:r w:rsidRPr="00DA4688">
        <w:rPr>
          <w:sz w:val="24"/>
        </w:rPr>
        <w:t>KLASA: 330-01/13-01/03</w:t>
      </w:r>
    </w:p>
    <w:p w:rsidR="00DA4688" w:rsidRPr="00DA4688" w:rsidRDefault="00DA4688" w:rsidP="00DA4688">
      <w:pPr>
        <w:jc w:val="both"/>
        <w:rPr>
          <w:sz w:val="24"/>
          <w:szCs w:val="24"/>
        </w:rPr>
      </w:pPr>
      <w:r w:rsidRPr="00DA4688">
        <w:rPr>
          <w:sz w:val="24"/>
          <w:szCs w:val="24"/>
        </w:rPr>
        <w:t>URBROJ: 2158/02-01-13-6</w:t>
      </w:r>
    </w:p>
    <w:p w:rsidR="00DA4688" w:rsidRPr="00DA4688" w:rsidRDefault="00DA4688" w:rsidP="00DA4688">
      <w:pPr>
        <w:rPr>
          <w:sz w:val="24"/>
        </w:rPr>
      </w:pPr>
      <w:r w:rsidRPr="00DA4688">
        <w:rPr>
          <w:sz w:val="24"/>
        </w:rPr>
        <w:t>U Antunovcu, 07. ožujka 2013. godine</w:t>
      </w:r>
      <w:r w:rsidRPr="00DA4688">
        <w:rPr>
          <w:sz w:val="24"/>
        </w:rPr>
        <w:tab/>
        <w:t xml:space="preserve"> </w:t>
      </w:r>
    </w:p>
    <w:p w:rsidR="00DA4688" w:rsidRPr="00DA4688" w:rsidRDefault="00DA4688" w:rsidP="00F75DFE">
      <w:pPr>
        <w:ind w:left="2124"/>
        <w:jc w:val="center"/>
        <w:rPr>
          <w:sz w:val="24"/>
        </w:rPr>
      </w:pPr>
      <w:r w:rsidRPr="00DA4688">
        <w:rPr>
          <w:sz w:val="24"/>
        </w:rPr>
        <w:t>Općinski načelnik</w:t>
      </w:r>
    </w:p>
    <w:p w:rsidR="00DA4688" w:rsidRPr="00DA4688" w:rsidRDefault="00DA4688" w:rsidP="00F75DFE">
      <w:pPr>
        <w:ind w:left="2124"/>
        <w:jc w:val="center"/>
        <w:rPr>
          <w:rFonts w:ascii="HRTimes" w:hAnsi="HRTimes"/>
          <w:sz w:val="24"/>
        </w:rPr>
      </w:pPr>
      <w:r w:rsidRPr="00DA4688">
        <w:rPr>
          <w:rFonts w:ascii="HRTimes" w:hAnsi="HRTimes"/>
          <w:sz w:val="24"/>
        </w:rPr>
        <w:t>Ivan Anušić</w:t>
      </w:r>
    </w:p>
    <w:p w:rsidR="00B02258" w:rsidRDefault="00DF5E41" w:rsidP="00B02258">
      <w:pPr>
        <w:rPr>
          <w:sz w:val="24"/>
          <w:szCs w:val="24"/>
        </w:rPr>
      </w:pPr>
      <w:r>
        <w:rPr>
          <w:sz w:val="24"/>
          <w:szCs w:val="24"/>
        </w:rPr>
        <w:t>98.</w:t>
      </w:r>
    </w:p>
    <w:p w:rsidR="00207E67" w:rsidRPr="00207E67" w:rsidRDefault="00207E67" w:rsidP="00207E67">
      <w:pPr>
        <w:tabs>
          <w:tab w:val="left" w:pos="0"/>
        </w:tabs>
        <w:jc w:val="both"/>
        <w:rPr>
          <w:sz w:val="24"/>
        </w:rPr>
      </w:pPr>
      <w:r>
        <w:rPr>
          <w:sz w:val="24"/>
        </w:rPr>
        <w:tab/>
      </w:r>
      <w:r w:rsidRPr="00207E67">
        <w:rPr>
          <w:sz w:val="24"/>
        </w:rPr>
        <w:t>Temeljem članka 18. stavak 3. Zakona o javnoj nabavi («Narodne novine» broj 90/11) i članka 45. Statuta Općine Antunovac («Službeni glasnik Općine Antunovac» broj 3/09), Općinski načelnik Općine Antunovac dana 08. ožujka 2013. godine, donosi</w:t>
      </w:r>
    </w:p>
    <w:p w:rsidR="00207E67" w:rsidRPr="00207E67" w:rsidRDefault="00207E67" w:rsidP="00207E67">
      <w:pPr>
        <w:jc w:val="both"/>
        <w:rPr>
          <w:sz w:val="24"/>
        </w:rPr>
      </w:pPr>
    </w:p>
    <w:p w:rsidR="00207E67" w:rsidRPr="00207E67" w:rsidRDefault="00207E67" w:rsidP="00207E67">
      <w:pPr>
        <w:jc w:val="center"/>
        <w:rPr>
          <w:b/>
          <w:sz w:val="36"/>
          <w:szCs w:val="36"/>
        </w:rPr>
      </w:pPr>
      <w:r w:rsidRPr="00207E67">
        <w:rPr>
          <w:b/>
          <w:sz w:val="36"/>
          <w:szCs w:val="36"/>
        </w:rPr>
        <w:t>ODLUKU</w:t>
      </w:r>
    </w:p>
    <w:p w:rsidR="00207E67" w:rsidRPr="00207E67" w:rsidRDefault="00207E67" w:rsidP="00207E67">
      <w:pPr>
        <w:jc w:val="center"/>
        <w:rPr>
          <w:b/>
          <w:sz w:val="24"/>
          <w:szCs w:val="24"/>
        </w:rPr>
      </w:pPr>
      <w:r w:rsidRPr="00207E67">
        <w:rPr>
          <w:b/>
          <w:sz w:val="24"/>
          <w:szCs w:val="24"/>
        </w:rPr>
        <w:t>o izmjeni Odluke o nabavi tabli PRODANO za groblja</w:t>
      </w:r>
    </w:p>
    <w:p w:rsidR="00207E67" w:rsidRPr="00207E67" w:rsidRDefault="00207E67" w:rsidP="00207E67">
      <w:pPr>
        <w:rPr>
          <w:sz w:val="24"/>
          <w:szCs w:val="24"/>
        </w:rPr>
      </w:pPr>
    </w:p>
    <w:p w:rsidR="00207E67" w:rsidRPr="00207E67" w:rsidRDefault="00207E67" w:rsidP="00207E67">
      <w:pPr>
        <w:jc w:val="center"/>
        <w:rPr>
          <w:sz w:val="24"/>
        </w:rPr>
      </w:pPr>
      <w:r w:rsidRPr="00207E67">
        <w:rPr>
          <w:sz w:val="24"/>
        </w:rPr>
        <w:t>Članak 1.</w:t>
      </w:r>
    </w:p>
    <w:p w:rsidR="00207E67" w:rsidRPr="00207E67" w:rsidRDefault="00207E67" w:rsidP="00207E67">
      <w:pPr>
        <w:jc w:val="center"/>
        <w:rPr>
          <w:sz w:val="24"/>
        </w:rPr>
      </w:pPr>
      <w:r w:rsidRPr="00207E67">
        <w:rPr>
          <w:sz w:val="24"/>
        </w:rPr>
        <w:tab/>
      </w:r>
      <w:r w:rsidRPr="00207E67">
        <w:rPr>
          <w:sz w:val="24"/>
        </w:rPr>
        <w:tab/>
      </w:r>
    </w:p>
    <w:p w:rsidR="00207E67" w:rsidRPr="00207E67" w:rsidRDefault="00207E67" w:rsidP="00207E67">
      <w:pPr>
        <w:tabs>
          <w:tab w:val="num" w:pos="709"/>
        </w:tabs>
        <w:jc w:val="both"/>
        <w:rPr>
          <w:sz w:val="24"/>
        </w:rPr>
      </w:pPr>
      <w:r w:rsidRPr="00207E67">
        <w:rPr>
          <w:sz w:val="24"/>
        </w:rPr>
        <w:tab/>
        <w:t xml:space="preserve">Odluka o nabavi tabli PRODANO za groblja </w:t>
      </w:r>
      <w:r w:rsidRPr="00207E67">
        <w:rPr>
          <w:sz w:val="24"/>
          <w:szCs w:val="24"/>
        </w:rPr>
        <w:t xml:space="preserve">(„Službeni glasnik Općine Antunovac“ broj 01/13), </w:t>
      </w:r>
      <w:r w:rsidRPr="00207E67">
        <w:rPr>
          <w:sz w:val="24"/>
        </w:rPr>
        <w:t>mijenja prema odredbama ove Odluke.</w:t>
      </w:r>
    </w:p>
    <w:p w:rsidR="00207E67" w:rsidRPr="00207E67" w:rsidRDefault="00207E67" w:rsidP="00207E67">
      <w:pPr>
        <w:tabs>
          <w:tab w:val="num" w:pos="709"/>
        </w:tabs>
        <w:jc w:val="center"/>
        <w:rPr>
          <w:sz w:val="24"/>
        </w:rPr>
      </w:pPr>
      <w:r w:rsidRPr="00207E67">
        <w:rPr>
          <w:sz w:val="24"/>
        </w:rPr>
        <w:t>Članak 2.</w:t>
      </w:r>
    </w:p>
    <w:p w:rsidR="00207E67" w:rsidRPr="00207E67" w:rsidRDefault="00207E67" w:rsidP="00207E67">
      <w:pPr>
        <w:tabs>
          <w:tab w:val="num" w:pos="709"/>
        </w:tabs>
        <w:rPr>
          <w:sz w:val="24"/>
        </w:rPr>
      </w:pPr>
    </w:p>
    <w:p w:rsidR="00207E67" w:rsidRPr="00207E67" w:rsidRDefault="00207E67" w:rsidP="00207E67">
      <w:pPr>
        <w:tabs>
          <w:tab w:val="num" w:pos="709"/>
        </w:tabs>
        <w:rPr>
          <w:sz w:val="24"/>
        </w:rPr>
      </w:pPr>
      <w:r w:rsidRPr="00207E67">
        <w:rPr>
          <w:sz w:val="24"/>
        </w:rPr>
        <w:tab/>
        <w:t xml:space="preserve">Članak 2. mijenja se i glasi: </w:t>
      </w:r>
    </w:p>
    <w:p w:rsidR="00207E67" w:rsidRPr="00207E67" w:rsidRDefault="00207E67" w:rsidP="00207E67">
      <w:pPr>
        <w:tabs>
          <w:tab w:val="num" w:pos="709"/>
        </w:tabs>
        <w:rPr>
          <w:sz w:val="24"/>
        </w:rPr>
      </w:pPr>
      <w:r w:rsidRPr="00207E67">
        <w:rPr>
          <w:sz w:val="24"/>
        </w:rPr>
        <w:tab/>
        <w:t xml:space="preserve">Predmet nabave je: table PRODANO za groblja. </w:t>
      </w:r>
    </w:p>
    <w:p w:rsidR="00207E67" w:rsidRPr="00207E67" w:rsidRDefault="00207E67" w:rsidP="00207E67">
      <w:pPr>
        <w:tabs>
          <w:tab w:val="num" w:pos="709"/>
        </w:tabs>
        <w:rPr>
          <w:sz w:val="24"/>
        </w:rPr>
      </w:pPr>
    </w:p>
    <w:p w:rsidR="00207E67" w:rsidRPr="00207E67" w:rsidRDefault="00207E67" w:rsidP="00207E67">
      <w:pPr>
        <w:tabs>
          <w:tab w:val="num" w:pos="709"/>
        </w:tabs>
        <w:jc w:val="center"/>
        <w:rPr>
          <w:sz w:val="24"/>
        </w:rPr>
      </w:pPr>
      <w:r w:rsidRPr="00207E67">
        <w:rPr>
          <w:sz w:val="24"/>
        </w:rPr>
        <w:t>Članak 3.</w:t>
      </w:r>
    </w:p>
    <w:p w:rsidR="00207E67" w:rsidRPr="00207E67" w:rsidRDefault="00207E67" w:rsidP="00207E67">
      <w:pPr>
        <w:tabs>
          <w:tab w:val="left" w:pos="0"/>
          <w:tab w:val="left" w:pos="709"/>
        </w:tabs>
        <w:jc w:val="both"/>
        <w:rPr>
          <w:sz w:val="24"/>
          <w:szCs w:val="24"/>
        </w:rPr>
      </w:pPr>
    </w:p>
    <w:p w:rsidR="00207E67" w:rsidRPr="00207E67" w:rsidRDefault="00207E67" w:rsidP="00207E67">
      <w:pPr>
        <w:ind w:firstLine="720"/>
        <w:rPr>
          <w:sz w:val="24"/>
          <w:szCs w:val="24"/>
        </w:rPr>
      </w:pPr>
      <w:r w:rsidRPr="00207E67">
        <w:rPr>
          <w:sz w:val="24"/>
          <w:szCs w:val="24"/>
        </w:rPr>
        <w:t xml:space="preserve">Članak 3. mijenja se i glasi: </w:t>
      </w:r>
    </w:p>
    <w:p w:rsidR="00207E67" w:rsidRPr="00207E67" w:rsidRDefault="00207E67" w:rsidP="00207E67">
      <w:pPr>
        <w:ind w:firstLine="720"/>
        <w:rPr>
          <w:sz w:val="24"/>
          <w:szCs w:val="24"/>
        </w:rPr>
      </w:pPr>
      <w:r w:rsidRPr="00207E67">
        <w:rPr>
          <w:sz w:val="24"/>
          <w:szCs w:val="24"/>
        </w:rPr>
        <w:t>Pristigla je ponuda NOBILIS d.o.o., H. Republike 97, Antunovac, na iznos od 2.052,50 kn bez PDV-a.</w:t>
      </w:r>
    </w:p>
    <w:p w:rsidR="00207E67" w:rsidRPr="00207E67" w:rsidRDefault="00207E67" w:rsidP="00207E67">
      <w:pPr>
        <w:jc w:val="both"/>
        <w:rPr>
          <w:sz w:val="24"/>
          <w:szCs w:val="24"/>
        </w:rPr>
      </w:pPr>
    </w:p>
    <w:p w:rsidR="00207E67" w:rsidRPr="00207E67" w:rsidRDefault="00207E67" w:rsidP="00207E67">
      <w:pPr>
        <w:tabs>
          <w:tab w:val="num" w:pos="709"/>
        </w:tabs>
        <w:jc w:val="center"/>
        <w:rPr>
          <w:sz w:val="24"/>
        </w:rPr>
      </w:pPr>
      <w:r w:rsidRPr="00207E67">
        <w:rPr>
          <w:sz w:val="24"/>
        </w:rPr>
        <w:t>Članak 4.</w:t>
      </w:r>
    </w:p>
    <w:p w:rsidR="00207E67" w:rsidRPr="00207E67" w:rsidRDefault="00207E67" w:rsidP="00207E67">
      <w:pPr>
        <w:tabs>
          <w:tab w:val="num" w:pos="709"/>
        </w:tabs>
        <w:jc w:val="center"/>
        <w:rPr>
          <w:sz w:val="24"/>
        </w:rPr>
      </w:pPr>
    </w:p>
    <w:p w:rsidR="00207E67" w:rsidRPr="00207E67" w:rsidRDefault="00207E67" w:rsidP="00207E67">
      <w:pPr>
        <w:jc w:val="both"/>
        <w:rPr>
          <w:sz w:val="24"/>
        </w:rPr>
      </w:pPr>
      <w:r w:rsidRPr="00207E67">
        <w:rPr>
          <w:sz w:val="24"/>
        </w:rPr>
        <w:tab/>
        <w:t>Ova Odluka stupa na snagu danom donošenja i objavit će se u «Službenom glasniku Općine Antunovac».</w:t>
      </w:r>
    </w:p>
    <w:p w:rsidR="00207E67" w:rsidRPr="00207E67" w:rsidRDefault="00207E67" w:rsidP="00207E67">
      <w:pPr>
        <w:jc w:val="both"/>
        <w:rPr>
          <w:sz w:val="24"/>
        </w:rPr>
      </w:pPr>
    </w:p>
    <w:p w:rsidR="00207E67" w:rsidRPr="00207E67" w:rsidRDefault="00207E67" w:rsidP="00207E67">
      <w:pPr>
        <w:tabs>
          <w:tab w:val="num" w:pos="709"/>
        </w:tabs>
        <w:jc w:val="both"/>
        <w:rPr>
          <w:sz w:val="24"/>
          <w:szCs w:val="24"/>
        </w:rPr>
      </w:pPr>
      <w:r w:rsidRPr="00207E67">
        <w:rPr>
          <w:sz w:val="24"/>
          <w:szCs w:val="24"/>
        </w:rPr>
        <w:t>KLASA: 363-02/13-01/03</w:t>
      </w:r>
    </w:p>
    <w:p w:rsidR="00207E67" w:rsidRPr="00207E67" w:rsidRDefault="00207E67" w:rsidP="00207E67">
      <w:pPr>
        <w:tabs>
          <w:tab w:val="num" w:pos="709"/>
        </w:tabs>
        <w:jc w:val="both"/>
        <w:rPr>
          <w:sz w:val="24"/>
          <w:szCs w:val="24"/>
        </w:rPr>
      </w:pPr>
      <w:r w:rsidRPr="00207E67">
        <w:rPr>
          <w:sz w:val="24"/>
          <w:szCs w:val="24"/>
        </w:rPr>
        <w:t>URBROJ: 2158/02-01-13-9</w:t>
      </w:r>
    </w:p>
    <w:p w:rsidR="00207E67" w:rsidRPr="00207E67" w:rsidRDefault="00207E67" w:rsidP="00207E67">
      <w:pPr>
        <w:rPr>
          <w:sz w:val="24"/>
          <w:szCs w:val="24"/>
        </w:rPr>
      </w:pPr>
      <w:r w:rsidRPr="00207E67">
        <w:rPr>
          <w:sz w:val="24"/>
          <w:szCs w:val="24"/>
        </w:rPr>
        <w:t>U Antunovcu, 08. ožujka 2013. godine</w:t>
      </w:r>
    </w:p>
    <w:p w:rsidR="00207E67" w:rsidRPr="00207E67" w:rsidRDefault="00207E67" w:rsidP="00F75DFE">
      <w:pPr>
        <w:ind w:left="2124"/>
        <w:jc w:val="center"/>
        <w:rPr>
          <w:sz w:val="24"/>
          <w:szCs w:val="24"/>
        </w:rPr>
      </w:pPr>
      <w:r w:rsidRPr="00207E67">
        <w:rPr>
          <w:sz w:val="24"/>
          <w:szCs w:val="24"/>
        </w:rPr>
        <w:t>Općinski načelnik</w:t>
      </w:r>
    </w:p>
    <w:p w:rsidR="00207E67" w:rsidRDefault="00207E67" w:rsidP="00F75DFE">
      <w:pPr>
        <w:ind w:left="2124"/>
        <w:jc w:val="center"/>
        <w:rPr>
          <w:sz w:val="24"/>
          <w:szCs w:val="24"/>
        </w:rPr>
      </w:pPr>
      <w:r w:rsidRPr="00207E67">
        <w:rPr>
          <w:sz w:val="24"/>
          <w:szCs w:val="24"/>
        </w:rPr>
        <w:t>Ivan Anušić</w:t>
      </w:r>
    </w:p>
    <w:p w:rsidR="00207E67" w:rsidRDefault="00207E67" w:rsidP="00207E67">
      <w:pPr>
        <w:rPr>
          <w:sz w:val="24"/>
          <w:szCs w:val="24"/>
        </w:rPr>
      </w:pPr>
      <w:r>
        <w:rPr>
          <w:sz w:val="24"/>
          <w:szCs w:val="24"/>
        </w:rPr>
        <w:lastRenderedPageBreak/>
        <w:t>99.</w:t>
      </w:r>
    </w:p>
    <w:p w:rsidR="00207E67" w:rsidRPr="00207E67" w:rsidRDefault="00207E67" w:rsidP="00207E67">
      <w:pPr>
        <w:tabs>
          <w:tab w:val="left" w:pos="0"/>
          <w:tab w:val="left" w:pos="709"/>
        </w:tabs>
        <w:jc w:val="both"/>
        <w:rPr>
          <w:sz w:val="24"/>
        </w:rPr>
      </w:pPr>
      <w:r>
        <w:rPr>
          <w:sz w:val="24"/>
        </w:rPr>
        <w:tab/>
      </w:r>
      <w:r w:rsidRPr="00207E67">
        <w:rPr>
          <w:sz w:val="24"/>
        </w:rPr>
        <w:t xml:space="preserve">Temeljem članka 18. stavak 3. Zakona o javnoj nabavi («Narodne novine» broj 90/11) i članka 45. Statuta Općine Antunovac («Službeni glasnik Općine Antunovac» broj 3/09), Općinski načelnik Općine Antunovac dana 08. ožujka 2013. godine, donosi </w:t>
      </w:r>
    </w:p>
    <w:p w:rsidR="00207E67" w:rsidRPr="00207E67" w:rsidRDefault="00207E67" w:rsidP="00207E67">
      <w:pPr>
        <w:tabs>
          <w:tab w:val="left" w:pos="0"/>
          <w:tab w:val="left" w:pos="709"/>
        </w:tabs>
        <w:jc w:val="both"/>
        <w:rPr>
          <w:sz w:val="24"/>
        </w:rPr>
      </w:pPr>
    </w:p>
    <w:p w:rsidR="00207E67" w:rsidRPr="00207E67" w:rsidRDefault="00207E67" w:rsidP="00207E67">
      <w:pPr>
        <w:jc w:val="center"/>
        <w:rPr>
          <w:b/>
          <w:sz w:val="36"/>
          <w:szCs w:val="36"/>
        </w:rPr>
      </w:pPr>
      <w:r w:rsidRPr="00207E67">
        <w:rPr>
          <w:b/>
          <w:sz w:val="36"/>
          <w:szCs w:val="36"/>
        </w:rPr>
        <w:t>ODLUKU</w:t>
      </w:r>
    </w:p>
    <w:p w:rsidR="00207E67" w:rsidRPr="00207E67" w:rsidRDefault="00207E67" w:rsidP="00207E67">
      <w:pPr>
        <w:tabs>
          <w:tab w:val="left" w:pos="567"/>
        </w:tabs>
        <w:ind w:left="284" w:hanging="284"/>
        <w:jc w:val="center"/>
        <w:rPr>
          <w:b/>
          <w:bCs/>
          <w:sz w:val="24"/>
          <w:szCs w:val="24"/>
        </w:rPr>
      </w:pPr>
      <w:r w:rsidRPr="00207E67">
        <w:rPr>
          <w:b/>
          <w:bCs/>
          <w:sz w:val="24"/>
          <w:szCs w:val="24"/>
        </w:rPr>
        <w:t xml:space="preserve"> o nabavi usluge zdravstvenog pregleda djelatnika</w:t>
      </w:r>
    </w:p>
    <w:p w:rsidR="00207E67" w:rsidRPr="00207E67" w:rsidRDefault="00207E67" w:rsidP="00207E67">
      <w:pPr>
        <w:tabs>
          <w:tab w:val="left" w:pos="567"/>
        </w:tabs>
        <w:ind w:left="284" w:hanging="284"/>
        <w:rPr>
          <w:b/>
          <w:bCs/>
          <w:sz w:val="24"/>
          <w:szCs w:val="24"/>
        </w:rPr>
      </w:pPr>
    </w:p>
    <w:p w:rsidR="00207E67" w:rsidRPr="00207E67" w:rsidRDefault="00207E67" w:rsidP="00207E67">
      <w:pPr>
        <w:jc w:val="center"/>
        <w:rPr>
          <w:sz w:val="24"/>
        </w:rPr>
      </w:pPr>
      <w:r w:rsidRPr="00207E67">
        <w:rPr>
          <w:sz w:val="24"/>
        </w:rPr>
        <w:t>Članak 1.</w:t>
      </w:r>
    </w:p>
    <w:p w:rsidR="00207E67" w:rsidRPr="00207E67" w:rsidRDefault="00207E67" w:rsidP="00207E67">
      <w:pPr>
        <w:jc w:val="center"/>
        <w:rPr>
          <w:b/>
          <w:sz w:val="24"/>
        </w:rPr>
      </w:pPr>
    </w:p>
    <w:p w:rsidR="00207E67" w:rsidRPr="00207E67" w:rsidRDefault="00207E67" w:rsidP="00207E67">
      <w:pPr>
        <w:tabs>
          <w:tab w:val="num" w:pos="709"/>
        </w:tabs>
        <w:jc w:val="both"/>
        <w:rPr>
          <w:sz w:val="24"/>
        </w:rPr>
      </w:pPr>
      <w:r w:rsidRPr="00207E67">
        <w:rPr>
          <w:sz w:val="24"/>
        </w:rPr>
        <w:tab/>
        <w:t>Naručitelj usluge: OPĆINA ANTUNOVAC, Antunovac, B. Radića 4, OIB: 30812410980, a evidencijski broj nabave je 59/13</w:t>
      </w:r>
    </w:p>
    <w:p w:rsidR="00207E67" w:rsidRPr="00207E67" w:rsidRDefault="00207E67" w:rsidP="00207E67">
      <w:pPr>
        <w:jc w:val="both"/>
        <w:rPr>
          <w:sz w:val="24"/>
        </w:rPr>
      </w:pPr>
      <w:r w:rsidRPr="00207E67">
        <w:rPr>
          <w:sz w:val="24"/>
        </w:rPr>
        <w:tab/>
        <w:t>Odgovorna osoba naručitelja je Ivan Anušić, Općinski načelnik Općine Antunovac.</w:t>
      </w:r>
    </w:p>
    <w:p w:rsidR="00207E67" w:rsidRPr="00207E67" w:rsidRDefault="00207E67" w:rsidP="00207E67">
      <w:pPr>
        <w:tabs>
          <w:tab w:val="num" w:pos="709"/>
        </w:tabs>
        <w:jc w:val="both"/>
        <w:rPr>
          <w:sz w:val="24"/>
        </w:rPr>
      </w:pPr>
    </w:p>
    <w:p w:rsidR="00207E67" w:rsidRPr="00207E67" w:rsidRDefault="00207E67" w:rsidP="00207E67">
      <w:pPr>
        <w:jc w:val="center"/>
        <w:rPr>
          <w:sz w:val="24"/>
          <w:szCs w:val="24"/>
        </w:rPr>
      </w:pPr>
      <w:r w:rsidRPr="00207E67">
        <w:rPr>
          <w:sz w:val="24"/>
          <w:szCs w:val="24"/>
        </w:rPr>
        <w:t>Članak 2.</w:t>
      </w:r>
    </w:p>
    <w:p w:rsidR="00207E67" w:rsidRPr="00207E67" w:rsidRDefault="00207E67" w:rsidP="00207E67">
      <w:pPr>
        <w:rPr>
          <w:sz w:val="24"/>
          <w:szCs w:val="24"/>
        </w:rPr>
      </w:pPr>
    </w:p>
    <w:p w:rsidR="00207E67" w:rsidRPr="00207E67" w:rsidRDefault="00207E67" w:rsidP="00207E67">
      <w:pPr>
        <w:tabs>
          <w:tab w:val="num" w:pos="709"/>
        </w:tabs>
        <w:jc w:val="both"/>
        <w:rPr>
          <w:sz w:val="24"/>
          <w:szCs w:val="24"/>
        </w:rPr>
      </w:pPr>
      <w:r w:rsidRPr="00207E67">
        <w:rPr>
          <w:sz w:val="24"/>
          <w:szCs w:val="24"/>
        </w:rPr>
        <w:tab/>
        <w:t>Predmet nabave je: usluga zdravstvenog pregleda djelatnika.</w:t>
      </w:r>
    </w:p>
    <w:p w:rsidR="00207E67" w:rsidRPr="00207E67" w:rsidRDefault="00207E67" w:rsidP="00207E67">
      <w:pPr>
        <w:tabs>
          <w:tab w:val="num" w:pos="709"/>
        </w:tabs>
        <w:jc w:val="both"/>
        <w:rPr>
          <w:sz w:val="24"/>
        </w:rPr>
      </w:pPr>
      <w:r w:rsidRPr="00207E67">
        <w:rPr>
          <w:sz w:val="24"/>
        </w:rPr>
        <w:tab/>
      </w:r>
    </w:p>
    <w:p w:rsidR="00207E67" w:rsidRPr="00207E67" w:rsidRDefault="00207E67" w:rsidP="00207E67">
      <w:pPr>
        <w:tabs>
          <w:tab w:val="num" w:pos="709"/>
        </w:tabs>
        <w:jc w:val="center"/>
        <w:rPr>
          <w:sz w:val="24"/>
        </w:rPr>
      </w:pPr>
      <w:r w:rsidRPr="00207E67">
        <w:rPr>
          <w:sz w:val="24"/>
        </w:rPr>
        <w:t>Članak 3.</w:t>
      </w:r>
    </w:p>
    <w:p w:rsidR="00207E67" w:rsidRPr="00207E67" w:rsidRDefault="00207E67" w:rsidP="00310CFA">
      <w:pPr>
        <w:tabs>
          <w:tab w:val="num" w:pos="0"/>
        </w:tabs>
        <w:jc w:val="both"/>
        <w:rPr>
          <w:sz w:val="24"/>
        </w:rPr>
      </w:pPr>
      <w:r w:rsidRPr="00207E67">
        <w:rPr>
          <w:sz w:val="24"/>
        </w:rPr>
        <w:tab/>
        <w:t xml:space="preserve">Pristigla je ponuda USTANOVE ZA ZDRAVSTVENU SKRB, DR. ŠPIRANOVIĆ, Osijek, Radićeva 54, na iznos od 310,00 kn. </w:t>
      </w:r>
    </w:p>
    <w:p w:rsidR="00207E67" w:rsidRPr="00207E67" w:rsidRDefault="00207E67" w:rsidP="00207E67">
      <w:pPr>
        <w:tabs>
          <w:tab w:val="num" w:pos="0"/>
        </w:tabs>
        <w:rPr>
          <w:sz w:val="24"/>
        </w:rPr>
      </w:pPr>
    </w:p>
    <w:p w:rsidR="00207E67" w:rsidRPr="00207E67" w:rsidRDefault="00207E67" w:rsidP="00207E67">
      <w:pPr>
        <w:tabs>
          <w:tab w:val="num" w:pos="709"/>
        </w:tabs>
        <w:jc w:val="center"/>
        <w:rPr>
          <w:sz w:val="24"/>
        </w:rPr>
      </w:pPr>
      <w:r w:rsidRPr="00207E67">
        <w:rPr>
          <w:sz w:val="24"/>
        </w:rPr>
        <w:t>Članak 4.</w:t>
      </w:r>
    </w:p>
    <w:p w:rsidR="00207E67" w:rsidRPr="00207E67" w:rsidRDefault="00207E67" w:rsidP="00207E67">
      <w:pPr>
        <w:tabs>
          <w:tab w:val="num" w:pos="709"/>
        </w:tabs>
        <w:rPr>
          <w:sz w:val="24"/>
        </w:rPr>
      </w:pPr>
    </w:p>
    <w:p w:rsidR="00207E67" w:rsidRPr="00207E67" w:rsidRDefault="00207E67" w:rsidP="00207E67">
      <w:pPr>
        <w:tabs>
          <w:tab w:val="num" w:pos="709"/>
        </w:tabs>
        <w:jc w:val="both"/>
        <w:rPr>
          <w:sz w:val="24"/>
        </w:rPr>
      </w:pPr>
      <w:r w:rsidRPr="00207E67">
        <w:rPr>
          <w:sz w:val="24"/>
        </w:rPr>
        <w:tab/>
      </w:r>
      <w:r w:rsidRPr="00207E67">
        <w:rPr>
          <w:sz w:val="24"/>
        </w:rPr>
        <w:tab/>
        <w:t>Sredstva za plaćanje nabave osigurana su u Proračunu Općine Antunovac za 2013. godinu sa pozicije R109 Zdravstveni pregled zaposlenika.</w:t>
      </w:r>
    </w:p>
    <w:p w:rsidR="00207E67" w:rsidRPr="00207E67" w:rsidRDefault="00207E67" w:rsidP="00207E67">
      <w:pPr>
        <w:tabs>
          <w:tab w:val="num" w:pos="709"/>
        </w:tabs>
        <w:jc w:val="both"/>
        <w:rPr>
          <w:sz w:val="24"/>
        </w:rPr>
      </w:pPr>
    </w:p>
    <w:p w:rsidR="00207E67" w:rsidRPr="00207E67" w:rsidRDefault="00207E67" w:rsidP="00207E67">
      <w:pPr>
        <w:jc w:val="center"/>
        <w:rPr>
          <w:sz w:val="24"/>
        </w:rPr>
      </w:pPr>
      <w:r w:rsidRPr="00207E67">
        <w:rPr>
          <w:sz w:val="24"/>
        </w:rPr>
        <w:t>Članak 5.</w:t>
      </w:r>
    </w:p>
    <w:p w:rsidR="00207E67" w:rsidRPr="00207E67" w:rsidRDefault="00207E67" w:rsidP="00207E67">
      <w:pPr>
        <w:rPr>
          <w:sz w:val="24"/>
        </w:rPr>
      </w:pPr>
    </w:p>
    <w:p w:rsidR="00207E67" w:rsidRPr="00207E67" w:rsidRDefault="00207E67" w:rsidP="00207E67">
      <w:pPr>
        <w:jc w:val="both"/>
        <w:rPr>
          <w:sz w:val="24"/>
        </w:rPr>
      </w:pPr>
      <w:r w:rsidRPr="00207E67">
        <w:tab/>
      </w:r>
      <w:r w:rsidRPr="00207E67">
        <w:rPr>
          <w:sz w:val="24"/>
        </w:rPr>
        <w:t>Ova Odluka stupa na snagu danom donošenja i objavit će se u «Službenom glasniku Općine Antunovac».</w:t>
      </w:r>
    </w:p>
    <w:p w:rsidR="00207E67" w:rsidRPr="00207E67" w:rsidRDefault="00207E67" w:rsidP="00207E67">
      <w:pPr>
        <w:rPr>
          <w:sz w:val="24"/>
          <w:szCs w:val="24"/>
        </w:rPr>
      </w:pPr>
    </w:p>
    <w:p w:rsidR="00207E67" w:rsidRPr="00207E67" w:rsidRDefault="00207E67" w:rsidP="00207E67">
      <w:pPr>
        <w:jc w:val="both"/>
        <w:rPr>
          <w:sz w:val="24"/>
        </w:rPr>
      </w:pPr>
      <w:r w:rsidRPr="00207E67">
        <w:rPr>
          <w:sz w:val="24"/>
        </w:rPr>
        <w:t>KLASA: 115-01/13-01/02</w:t>
      </w:r>
    </w:p>
    <w:p w:rsidR="00207E67" w:rsidRPr="00207E67" w:rsidRDefault="00207E67" w:rsidP="00207E67">
      <w:pPr>
        <w:jc w:val="both"/>
        <w:rPr>
          <w:sz w:val="24"/>
          <w:szCs w:val="24"/>
        </w:rPr>
      </w:pPr>
      <w:r w:rsidRPr="00207E67">
        <w:rPr>
          <w:sz w:val="24"/>
          <w:szCs w:val="24"/>
        </w:rPr>
        <w:t>URBROJ: 2158/02-01-13-10</w:t>
      </w:r>
    </w:p>
    <w:p w:rsidR="00207E67" w:rsidRPr="00207E67" w:rsidRDefault="00207E67" w:rsidP="00207E67">
      <w:pPr>
        <w:rPr>
          <w:sz w:val="24"/>
        </w:rPr>
      </w:pPr>
      <w:r w:rsidRPr="00207E67">
        <w:rPr>
          <w:sz w:val="24"/>
        </w:rPr>
        <w:t xml:space="preserve">U Antunovcu, 08.ožujka 2013. godine </w:t>
      </w:r>
    </w:p>
    <w:p w:rsidR="00207E67" w:rsidRPr="00207E67" w:rsidRDefault="00207E67" w:rsidP="00F75DFE">
      <w:pPr>
        <w:ind w:left="2124"/>
        <w:jc w:val="center"/>
        <w:rPr>
          <w:sz w:val="24"/>
        </w:rPr>
      </w:pPr>
      <w:r w:rsidRPr="00207E67">
        <w:rPr>
          <w:sz w:val="24"/>
        </w:rPr>
        <w:t>Općinski načelnik</w:t>
      </w:r>
    </w:p>
    <w:p w:rsidR="00207E67" w:rsidRPr="00207E67" w:rsidRDefault="00207E67" w:rsidP="00F75DFE">
      <w:pPr>
        <w:ind w:left="2124"/>
        <w:jc w:val="center"/>
        <w:rPr>
          <w:sz w:val="24"/>
        </w:rPr>
      </w:pPr>
      <w:r w:rsidRPr="00207E67">
        <w:rPr>
          <w:sz w:val="24"/>
        </w:rPr>
        <w:t>Ivan Anušić</w:t>
      </w:r>
    </w:p>
    <w:p w:rsidR="00207E67" w:rsidRDefault="00207E67" w:rsidP="00207E67">
      <w:pPr>
        <w:rPr>
          <w:sz w:val="24"/>
          <w:szCs w:val="24"/>
        </w:rPr>
      </w:pPr>
      <w:r>
        <w:rPr>
          <w:sz w:val="24"/>
          <w:szCs w:val="24"/>
        </w:rPr>
        <w:lastRenderedPageBreak/>
        <w:t>100.</w:t>
      </w:r>
    </w:p>
    <w:p w:rsidR="00207E67" w:rsidRPr="00207E67" w:rsidRDefault="00207E67" w:rsidP="00207E67">
      <w:pPr>
        <w:tabs>
          <w:tab w:val="left" w:pos="0"/>
          <w:tab w:val="left" w:pos="709"/>
        </w:tabs>
        <w:jc w:val="both"/>
        <w:rPr>
          <w:sz w:val="24"/>
        </w:rPr>
      </w:pPr>
      <w:r>
        <w:rPr>
          <w:sz w:val="24"/>
        </w:rPr>
        <w:tab/>
      </w:r>
      <w:r w:rsidRPr="00207E67">
        <w:rPr>
          <w:sz w:val="24"/>
        </w:rPr>
        <w:t xml:space="preserve">Temeljem članka 18. stavak 3. Zakona o javnoj nabavi («Narodne novine» broj 90/11) i članka 45. Statuta Općine Antunovac («Službeni glasnik Općine Antunovac» broj 3/09), Općinski načelnik Općine Antunovac dana 08. ožujka 2013. godine, donosi </w:t>
      </w:r>
    </w:p>
    <w:p w:rsidR="00207E67" w:rsidRPr="00207E67" w:rsidRDefault="00207E67" w:rsidP="00207E67">
      <w:pPr>
        <w:tabs>
          <w:tab w:val="left" w:pos="0"/>
          <w:tab w:val="left" w:pos="709"/>
        </w:tabs>
        <w:jc w:val="both"/>
        <w:rPr>
          <w:sz w:val="24"/>
        </w:rPr>
      </w:pPr>
    </w:p>
    <w:p w:rsidR="00207E67" w:rsidRPr="00207E67" w:rsidRDefault="00207E67" w:rsidP="00207E67">
      <w:pPr>
        <w:jc w:val="center"/>
        <w:rPr>
          <w:b/>
          <w:sz w:val="36"/>
          <w:szCs w:val="36"/>
        </w:rPr>
      </w:pPr>
      <w:r w:rsidRPr="00207E67">
        <w:rPr>
          <w:b/>
          <w:sz w:val="36"/>
          <w:szCs w:val="36"/>
        </w:rPr>
        <w:t>ODLUKU</w:t>
      </w:r>
    </w:p>
    <w:p w:rsidR="00207E67" w:rsidRPr="00207E67" w:rsidRDefault="00207E67" w:rsidP="00207E67">
      <w:pPr>
        <w:tabs>
          <w:tab w:val="left" w:pos="567"/>
        </w:tabs>
        <w:ind w:left="284" w:hanging="284"/>
        <w:jc w:val="center"/>
        <w:rPr>
          <w:b/>
          <w:bCs/>
          <w:sz w:val="24"/>
          <w:szCs w:val="24"/>
        </w:rPr>
      </w:pPr>
      <w:r w:rsidRPr="00207E67">
        <w:rPr>
          <w:b/>
          <w:bCs/>
          <w:sz w:val="24"/>
          <w:szCs w:val="24"/>
        </w:rPr>
        <w:t xml:space="preserve"> o nabavi usluge zdravstvenog pregleda djelatnika</w:t>
      </w:r>
    </w:p>
    <w:p w:rsidR="00207E67" w:rsidRPr="00207E67" w:rsidRDefault="00207E67" w:rsidP="00207E67">
      <w:pPr>
        <w:jc w:val="both"/>
        <w:rPr>
          <w:b/>
          <w:sz w:val="24"/>
        </w:rPr>
      </w:pPr>
    </w:p>
    <w:p w:rsidR="00207E67" w:rsidRPr="00207E67" w:rsidRDefault="00207E67" w:rsidP="00207E67">
      <w:pPr>
        <w:jc w:val="center"/>
        <w:rPr>
          <w:sz w:val="24"/>
        </w:rPr>
      </w:pPr>
      <w:r w:rsidRPr="00207E67">
        <w:rPr>
          <w:sz w:val="24"/>
        </w:rPr>
        <w:t>Članak 1.</w:t>
      </w:r>
    </w:p>
    <w:p w:rsidR="00207E67" w:rsidRPr="00207E67" w:rsidRDefault="00207E67" w:rsidP="00207E67">
      <w:pPr>
        <w:jc w:val="center"/>
        <w:rPr>
          <w:b/>
          <w:sz w:val="24"/>
        </w:rPr>
      </w:pPr>
    </w:p>
    <w:p w:rsidR="00207E67" w:rsidRPr="00207E67" w:rsidRDefault="00207E67" w:rsidP="00207E67">
      <w:pPr>
        <w:tabs>
          <w:tab w:val="num" w:pos="709"/>
        </w:tabs>
        <w:jc w:val="both"/>
        <w:rPr>
          <w:sz w:val="24"/>
        </w:rPr>
      </w:pPr>
      <w:r w:rsidRPr="00207E67">
        <w:rPr>
          <w:sz w:val="24"/>
        </w:rPr>
        <w:tab/>
        <w:t>Naručitelj usluge: OPĆINA ANTUNOVAC, Antunovac, B. Radića 4, OIB: 30812410980, a evidencijski broj nabave je 59/13</w:t>
      </w:r>
    </w:p>
    <w:p w:rsidR="00207E67" w:rsidRPr="00207E67" w:rsidRDefault="00207E67" w:rsidP="00207E67">
      <w:pPr>
        <w:jc w:val="both"/>
        <w:rPr>
          <w:sz w:val="24"/>
        </w:rPr>
      </w:pPr>
      <w:r w:rsidRPr="00207E67">
        <w:rPr>
          <w:sz w:val="24"/>
        </w:rPr>
        <w:tab/>
        <w:t>Odgovorna osoba naručitelja je Ivan Anušić, Općinski načelnik Općine Antunovac.</w:t>
      </w:r>
    </w:p>
    <w:p w:rsidR="00207E67" w:rsidRPr="00207E67" w:rsidRDefault="00207E67" w:rsidP="00207E67">
      <w:pPr>
        <w:tabs>
          <w:tab w:val="num" w:pos="709"/>
        </w:tabs>
        <w:jc w:val="both"/>
        <w:rPr>
          <w:sz w:val="24"/>
        </w:rPr>
      </w:pPr>
    </w:p>
    <w:p w:rsidR="00207E67" w:rsidRPr="00207E67" w:rsidRDefault="00207E67" w:rsidP="00207E67">
      <w:pPr>
        <w:jc w:val="center"/>
        <w:rPr>
          <w:sz w:val="24"/>
          <w:szCs w:val="24"/>
        </w:rPr>
      </w:pPr>
      <w:r w:rsidRPr="00207E67">
        <w:rPr>
          <w:sz w:val="24"/>
          <w:szCs w:val="24"/>
        </w:rPr>
        <w:t>Članak 2.</w:t>
      </w:r>
    </w:p>
    <w:p w:rsidR="00207E67" w:rsidRPr="00207E67" w:rsidRDefault="00207E67" w:rsidP="00207E67">
      <w:pPr>
        <w:rPr>
          <w:sz w:val="24"/>
          <w:szCs w:val="24"/>
        </w:rPr>
      </w:pPr>
    </w:p>
    <w:p w:rsidR="00207E67" w:rsidRPr="00207E67" w:rsidRDefault="00207E67" w:rsidP="00207E67">
      <w:pPr>
        <w:tabs>
          <w:tab w:val="num" w:pos="709"/>
        </w:tabs>
        <w:jc w:val="both"/>
        <w:rPr>
          <w:sz w:val="24"/>
          <w:szCs w:val="24"/>
        </w:rPr>
      </w:pPr>
      <w:r w:rsidRPr="00207E67">
        <w:rPr>
          <w:sz w:val="24"/>
          <w:szCs w:val="24"/>
        </w:rPr>
        <w:tab/>
        <w:t>Predmet nabave je: usluga zdravstvenog pregleda djelatnika.</w:t>
      </w:r>
    </w:p>
    <w:p w:rsidR="00207E67" w:rsidRPr="00207E67" w:rsidRDefault="00207E67" w:rsidP="00207E67">
      <w:pPr>
        <w:tabs>
          <w:tab w:val="num" w:pos="709"/>
        </w:tabs>
        <w:jc w:val="both"/>
        <w:rPr>
          <w:sz w:val="24"/>
        </w:rPr>
      </w:pPr>
      <w:r w:rsidRPr="00207E67">
        <w:rPr>
          <w:sz w:val="24"/>
        </w:rPr>
        <w:tab/>
      </w:r>
    </w:p>
    <w:p w:rsidR="00207E67" w:rsidRPr="00207E67" w:rsidRDefault="001347FA" w:rsidP="001347FA">
      <w:pPr>
        <w:tabs>
          <w:tab w:val="num" w:pos="709"/>
        </w:tabs>
        <w:jc w:val="center"/>
        <w:rPr>
          <w:sz w:val="24"/>
        </w:rPr>
      </w:pPr>
      <w:r>
        <w:rPr>
          <w:sz w:val="24"/>
        </w:rPr>
        <w:t>Članak 3.</w:t>
      </w:r>
    </w:p>
    <w:p w:rsidR="00207E67" w:rsidRPr="00207E67" w:rsidRDefault="00207E67" w:rsidP="00207E67">
      <w:pPr>
        <w:tabs>
          <w:tab w:val="num" w:pos="709"/>
        </w:tabs>
        <w:jc w:val="both"/>
        <w:rPr>
          <w:sz w:val="24"/>
        </w:rPr>
      </w:pPr>
      <w:r w:rsidRPr="00207E67">
        <w:rPr>
          <w:sz w:val="24"/>
        </w:rPr>
        <w:tab/>
        <w:t xml:space="preserve">Pristigla je ponuda USTANOVE ZA ZDRAVSTVENU SKRB, DR. ŠPIRANOVIĆ, Osijek, Radićeva 54, na iznos od 310,00 kn. </w:t>
      </w:r>
    </w:p>
    <w:p w:rsidR="00207E67" w:rsidRPr="00207E67" w:rsidRDefault="00207E67" w:rsidP="00207E67">
      <w:pPr>
        <w:tabs>
          <w:tab w:val="num" w:pos="0"/>
        </w:tabs>
        <w:rPr>
          <w:sz w:val="24"/>
        </w:rPr>
      </w:pPr>
    </w:p>
    <w:p w:rsidR="00207E67" w:rsidRPr="00207E67" w:rsidRDefault="00207E67" w:rsidP="00207E67">
      <w:pPr>
        <w:tabs>
          <w:tab w:val="num" w:pos="709"/>
        </w:tabs>
        <w:jc w:val="center"/>
        <w:rPr>
          <w:sz w:val="24"/>
        </w:rPr>
      </w:pPr>
      <w:r w:rsidRPr="00207E67">
        <w:rPr>
          <w:sz w:val="24"/>
        </w:rPr>
        <w:t>Članak 4.</w:t>
      </w:r>
    </w:p>
    <w:p w:rsidR="00207E67" w:rsidRPr="00207E67" w:rsidRDefault="00207E67" w:rsidP="00207E67">
      <w:pPr>
        <w:tabs>
          <w:tab w:val="num" w:pos="709"/>
        </w:tabs>
        <w:rPr>
          <w:sz w:val="24"/>
        </w:rPr>
      </w:pPr>
    </w:p>
    <w:p w:rsidR="00207E67" w:rsidRPr="00207E67" w:rsidRDefault="00207E67" w:rsidP="00207E67">
      <w:pPr>
        <w:tabs>
          <w:tab w:val="num" w:pos="709"/>
        </w:tabs>
        <w:jc w:val="both"/>
        <w:rPr>
          <w:sz w:val="24"/>
        </w:rPr>
      </w:pPr>
      <w:r w:rsidRPr="00207E67">
        <w:rPr>
          <w:sz w:val="24"/>
        </w:rPr>
        <w:tab/>
      </w:r>
      <w:r w:rsidRPr="00207E67">
        <w:rPr>
          <w:sz w:val="24"/>
        </w:rPr>
        <w:tab/>
        <w:t>Sredstva za plaćanje nabave osigurana su u Proračunu Općine Antunovac za 2013. godinu sa pozicije R109 Zdravstveni pregled zaposlenika.</w:t>
      </w:r>
    </w:p>
    <w:p w:rsidR="00207E67" w:rsidRPr="00207E67" w:rsidRDefault="00207E67" w:rsidP="00207E67">
      <w:pPr>
        <w:tabs>
          <w:tab w:val="num" w:pos="709"/>
        </w:tabs>
        <w:jc w:val="both"/>
        <w:rPr>
          <w:sz w:val="24"/>
        </w:rPr>
      </w:pPr>
    </w:p>
    <w:p w:rsidR="00207E67" w:rsidRPr="00207E67" w:rsidRDefault="00207E67" w:rsidP="00207E67">
      <w:pPr>
        <w:jc w:val="center"/>
        <w:rPr>
          <w:sz w:val="24"/>
        </w:rPr>
      </w:pPr>
      <w:r w:rsidRPr="00207E67">
        <w:rPr>
          <w:sz w:val="24"/>
        </w:rPr>
        <w:t>Članak 5.</w:t>
      </w:r>
    </w:p>
    <w:p w:rsidR="00207E67" w:rsidRPr="00207E67" w:rsidRDefault="00207E67" w:rsidP="00207E67">
      <w:pPr>
        <w:rPr>
          <w:sz w:val="24"/>
        </w:rPr>
      </w:pPr>
    </w:p>
    <w:p w:rsidR="00207E67" w:rsidRPr="00207E67" w:rsidRDefault="00207E67" w:rsidP="00207E67">
      <w:pPr>
        <w:jc w:val="both"/>
        <w:rPr>
          <w:sz w:val="24"/>
        </w:rPr>
      </w:pPr>
      <w:r w:rsidRPr="00207E67">
        <w:tab/>
      </w:r>
      <w:r w:rsidRPr="00207E67">
        <w:rPr>
          <w:sz w:val="24"/>
        </w:rPr>
        <w:t>Ova Odluka stupa na snagu danom donošenja i objavit će se u «Službenom glasniku Općine Antunovac».</w:t>
      </w:r>
    </w:p>
    <w:p w:rsidR="00207E67" w:rsidRPr="00207E67" w:rsidRDefault="00207E67" w:rsidP="00207E67">
      <w:pPr>
        <w:rPr>
          <w:sz w:val="24"/>
          <w:szCs w:val="24"/>
        </w:rPr>
      </w:pPr>
    </w:p>
    <w:p w:rsidR="00207E67" w:rsidRPr="00207E67" w:rsidRDefault="00207E67" w:rsidP="00207E67">
      <w:pPr>
        <w:jc w:val="both"/>
        <w:rPr>
          <w:sz w:val="24"/>
        </w:rPr>
      </w:pPr>
      <w:r w:rsidRPr="00207E67">
        <w:rPr>
          <w:sz w:val="24"/>
        </w:rPr>
        <w:t>KLASA: 115-01/13-01/02</w:t>
      </w:r>
    </w:p>
    <w:p w:rsidR="00207E67" w:rsidRPr="00207E67" w:rsidRDefault="00207E67" w:rsidP="00207E67">
      <w:pPr>
        <w:jc w:val="both"/>
        <w:rPr>
          <w:sz w:val="24"/>
          <w:szCs w:val="24"/>
        </w:rPr>
      </w:pPr>
      <w:r w:rsidRPr="00207E67">
        <w:rPr>
          <w:sz w:val="24"/>
          <w:szCs w:val="24"/>
        </w:rPr>
        <w:t>URBROJ: 2158/02-01-13-11</w:t>
      </w:r>
    </w:p>
    <w:p w:rsidR="00207E67" w:rsidRPr="00207E67" w:rsidRDefault="00207E67" w:rsidP="00207E67">
      <w:pPr>
        <w:rPr>
          <w:sz w:val="24"/>
        </w:rPr>
      </w:pPr>
      <w:r w:rsidRPr="00207E67">
        <w:rPr>
          <w:sz w:val="24"/>
        </w:rPr>
        <w:t xml:space="preserve">U Antunovcu, 08.ožujka 2013. godine </w:t>
      </w:r>
    </w:p>
    <w:p w:rsidR="00207E67" w:rsidRPr="00207E67" w:rsidRDefault="00207E67" w:rsidP="00F75DFE">
      <w:pPr>
        <w:ind w:left="2124"/>
        <w:jc w:val="center"/>
        <w:rPr>
          <w:sz w:val="24"/>
        </w:rPr>
      </w:pPr>
      <w:r w:rsidRPr="00207E67">
        <w:rPr>
          <w:sz w:val="24"/>
        </w:rPr>
        <w:t>Općinski načelnik</w:t>
      </w:r>
    </w:p>
    <w:p w:rsidR="00207E67" w:rsidRPr="00207E67" w:rsidRDefault="00207E67" w:rsidP="00F75DFE">
      <w:pPr>
        <w:ind w:left="2124"/>
        <w:jc w:val="center"/>
        <w:rPr>
          <w:sz w:val="24"/>
        </w:rPr>
      </w:pPr>
      <w:r w:rsidRPr="00207E67">
        <w:rPr>
          <w:sz w:val="24"/>
        </w:rPr>
        <w:t>Ivan Anušić</w:t>
      </w:r>
    </w:p>
    <w:p w:rsidR="00207E67" w:rsidRDefault="00207E67" w:rsidP="00207E67">
      <w:pPr>
        <w:rPr>
          <w:sz w:val="24"/>
          <w:szCs w:val="24"/>
        </w:rPr>
      </w:pPr>
      <w:r>
        <w:rPr>
          <w:sz w:val="24"/>
          <w:szCs w:val="24"/>
        </w:rPr>
        <w:lastRenderedPageBreak/>
        <w:t>101.</w:t>
      </w:r>
    </w:p>
    <w:p w:rsidR="00207E67" w:rsidRPr="00207E67" w:rsidRDefault="00207E67" w:rsidP="00207E67">
      <w:pPr>
        <w:tabs>
          <w:tab w:val="left" w:pos="0"/>
        </w:tabs>
        <w:jc w:val="both"/>
        <w:rPr>
          <w:sz w:val="24"/>
        </w:rPr>
      </w:pPr>
      <w:r>
        <w:rPr>
          <w:sz w:val="24"/>
        </w:rPr>
        <w:tab/>
      </w:r>
      <w:r w:rsidRPr="00207E67">
        <w:rPr>
          <w:sz w:val="24"/>
        </w:rPr>
        <w:t>Temeljem članka 18. stavak 3. Zakona o javnoj nabavi («Narodne novine» broj 90/11) i članka 45. Statuta Općine Antunovac («Službeni glasnik Općine Antunovac» broj 3/09), Općinski načelnik Općine Antunovac dana 08. ožujka 2013. godine, donosi</w:t>
      </w:r>
    </w:p>
    <w:p w:rsidR="00207E67" w:rsidRPr="00207E67" w:rsidRDefault="00207E67" w:rsidP="00207E67">
      <w:pPr>
        <w:jc w:val="both"/>
        <w:rPr>
          <w:sz w:val="24"/>
        </w:rPr>
      </w:pPr>
    </w:p>
    <w:p w:rsidR="00207E67" w:rsidRPr="00207E67" w:rsidRDefault="00207E67" w:rsidP="00207E67">
      <w:pPr>
        <w:jc w:val="center"/>
        <w:rPr>
          <w:b/>
          <w:sz w:val="36"/>
          <w:szCs w:val="36"/>
        </w:rPr>
      </w:pPr>
      <w:r w:rsidRPr="00207E67">
        <w:rPr>
          <w:b/>
          <w:sz w:val="36"/>
          <w:szCs w:val="36"/>
        </w:rPr>
        <w:t>ODLUKU</w:t>
      </w:r>
    </w:p>
    <w:p w:rsidR="00207E67" w:rsidRPr="00207E67" w:rsidRDefault="00207E67" w:rsidP="00207E67">
      <w:pPr>
        <w:jc w:val="center"/>
        <w:rPr>
          <w:b/>
          <w:sz w:val="24"/>
          <w:szCs w:val="24"/>
        </w:rPr>
      </w:pPr>
      <w:r w:rsidRPr="00207E67">
        <w:rPr>
          <w:b/>
          <w:sz w:val="24"/>
          <w:szCs w:val="24"/>
        </w:rPr>
        <w:t xml:space="preserve">o nabavi materijala za nogostupe u Ivanovcu </w:t>
      </w:r>
    </w:p>
    <w:p w:rsidR="00207E67" w:rsidRPr="00207E67" w:rsidRDefault="00207E67" w:rsidP="00207E67">
      <w:pPr>
        <w:rPr>
          <w:b/>
          <w:sz w:val="24"/>
          <w:szCs w:val="24"/>
        </w:rPr>
      </w:pPr>
    </w:p>
    <w:p w:rsidR="00207E67" w:rsidRPr="00207E67" w:rsidRDefault="00207E67" w:rsidP="00207E67">
      <w:pPr>
        <w:jc w:val="center"/>
        <w:rPr>
          <w:sz w:val="24"/>
        </w:rPr>
      </w:pPr>
      <w:r w:rsidRPr="00207E67">
        <w:rPr>
          <w:sz w:val="24"/>
        </w:rPr>
        <w:t>Članak 1.</w:t>
      </w:r>
    </w:p>
    <w:p w:rsidR="00207E67" w:rsidRPr="00207E67" w:rsidRDefault="00207E67" w:rsidP="00207E67">
      <w:pPr>
        <w:jc w:val="center"/>
        <w:rPr>
          <w:sz w:val="24"/>
        </w:rPr>
      </w:pPr>
      <w:r w:rsidRPr="00207E67">
        <w:rPr>
          <w:sz w:val="24"/>
        </w:rPr>
        <w:tab/>
      </w:r>
      <w:r w:rsidRPr="00207E67">
        <w:rPr>
          <w:sz w:val="24"/>
        </w:rPr>
        <w:tab/>
      </w:r>
    </w:p>
    <w:p w:rsidR="00207E67" w:rsidRPr="00207E67" w:rsidRDefault="00207E67" w:rsidP="00207E67">
      <w:pPr>
        <w:tabs>
          <w:tab w:val="num" w:pos="709"/>
        </w:tabs>
        <w:jc w:val="both"/>
        <w:rPr>
          <w:sz w:val="24"/>
        </w:rPr>
      </w:pPr>
      <w:r w:rsidRPr="00207E67">
        <w:rPr>
          <w:sz w:val="24"/>
        </w:rPr>
        <w:tab/>
        <w:t>Naručitelj usluge: OPĆINA ANTUNOVAC, Antunovac, B. Radića 4, OIB 30812410980 a evidencijski broj nabave je 76/13.</w:t>
      </w:r>
    </w:p>
    <w:p w:rsidR="00207E67" w:rsidRPr="00207E67" w:rsidRDefault="00207E67" w:rsidP="00207E67">
      <w:pPr>
        <w:jc w:val="both"/>
        <w:rPr>
          <w:sz w:val="24"/>
        </w:rPr>
      </w:pPr>
      <w:r w:rsidRPr="00207E67">
        <w:rPr>
          <w:sz w:val="24"/>
        </w:rPr>
        <w:tab/>
        <w:t>Odgovorna osoba naručitelja je Ivan Anušić, Općinski načelnik Općine Antunovac.</w:t>
      </w:r>
    </w:p>
    <w:p w:rsidR="00207E67" w:rsidRPr="00207E67" w:rsidRDefault="00207E67" w:rsidP="00207E67">
      <w:pPr>
        <w:jc w:val="both"/>
        <w:rPr>
          <w:sz w:val="24"/>
        </w:rPr>
      </w:pPr>
    </w:p>
    <w:p w:rsidR="00207E67" w:rsidRPr="00207E67" w:rsidRDefault="00207E67" w:rsidP="00207E67">
      <w:pPr>
        <w:tabs>
          <w:tab w:val="num" w:pos="709"/>
        </w:tabs>
        <w:jc w:val="center"/>
        <w:rPr>
          <w:sz w:val="24"/>
        </w:rPr>
      </w:pPr>
      <w:r w:rsidRPr="00207E67">
        <w:rPr>
          <w:sz w:val="24"/>
        </w:rPr>
        <w:t>Članak 2.</w:t>
      </w:r>
    </w:p>
    <w:p w:rsidR="00207E67" w:rsidRPr="00207E67" w:rsidRDefault="00207E67" w:rsidP="00207E67">
      <w:pPr>
        <w:tabs>
          <w:tab w:val="left" w:pos="0"/>
          <w:tab w:val="left" w:pos="709"/>
        </w:tabs>
        <w:jc w:val="both"/>
        <w:rPr>
          <w:sz w:val="24"/>
          <w:szCs w:val="24"/>
        </w:rPr>
      </w:pPr>
    </w:p>
    <w:p w:rsidR="00207E67" w:rsidRPr="00207E67" w:rsidRDefault="00207E67" w:rsidP="00207E67">
      <w:pPr>
        <w:jc w:val="both"/>
        <w:rPr>
          <w:sz w:val="24"/>
          <w:szCs w:val="24"/>
        </w:rPr>
      </w:pPr>
      <w:r w:rsidRPr="00207E67">
        <w:tab/>
      </w:r>
      <w:r w:rsidRPr="00207E67">
        <w:rPr>
          <w:sz w:val="24"/>
          <w:szCs w:val="24"/>
        </w:rPr>
        <w:t xml:space="preserve"> Predmet nabave je: materijal za nogostupe u Ivanovcu.</w:t>
      </w:r>
    </w:p>
    <w:p w:rsidR="00207E67" w:rsidRPr="00207E67" w:rsidRDefault="00207E67" w:rsidP="00207E67">
      <w:pPr>
        <w:jc w:val="both"/>
        <w:rPr>
          <w:sz w:val="24"/>
          <w:szCs w:val="24"/>
        </w:rPr>
      </w:pPr>
      <w:r w:rsidRPr="00207E67">
        <w:rPr>
          <w:sz w:val="24"/>
          <w:szCs w:val="24"/>
        </w:rPr>
        <w:t xml:space="preserve"> </w:t>
      </w:r>
    </w:p>
    <w:p w:rsidR="00207E67" w:rsidRPr="00207E67" w:rsidRDefault="00207E67" w:rsidP="00207E67">
      <w:pPr>
        <w:tabs>
          <w:tab w:val="num" w:pos="709"/>
        </w:tabs>
        <w:jc w:val="center"/>
        <w:rPr>
          <w:sz w:val="24"/>
        </w:rPr>
      </w:pPr>
      <w:r w:rsidRPr="00207E67">
        <w:rPr>
          <w:sz w:val="24"/>
        </w:rPr>
        <w:t>Članak 3.</w:t>
      </w:r>
    </w:p>
    <w:p w:rsidR="00207E67" w:rsidRPr="00207E67" w:rsidRDefault="00207E67" w:rsidP="00207E67">
      <w:pPr>
        <w:tabs>
          <w:tab w:val="num" w:pos="709"/>
        </w:tabs>
        <w:jc w:val="center"/>
        <w:rPr>
          <w:sz w:val="24"/>
        </w:rPr>
      </w:pPr>
    </w:p>
    <w:p w:rsidR="00207E67" w:rsidRPr="00207E67" w:rsidRDefault="00207E67" w:rsidP="00207E67">
      <w:pPr>
        <w:ind w:firstLine="720"/>
        <w:jc w:val="both"/>
        <w:rPr>
          <w:sz w:val="24"/>
        </w:rPr>
      </w:pPr>
      <w:r w:rsidRPr="00207E67">
        <w:rPr>
          <w:sz w:val="24"/>
        </w:rPr>
        <w:t>Pristigla je ponuda BRICKING d.o.o., ulica Jablanova 26, Osijek, na iznos od 5.500,00 kn bez PDV-a.</w:t>
      </w:r>
    </w:p>
    <w:p w:rsidR="00207E67" w:rsidRPr="00207E67" w:rsidRDefault="00207E67" w:rsidP="00207E67">
      <w:pPr>
        <w:tabs>
          <w:tab w:val="num" w:pos="0"/>
        </w:tabs>
        <w:jc w:val="both"/>
        <w:rPr>
          <w:sz w:val="24"/>
        </w:rPr>
      </w:pPr>
    </w:p>
    <w:p w:rsidR="00207E67" w:rsidRPr="00207E67" w:rsidRDefault="00207E67" w:rsidP="00207E67">
      <w:pPr>
        <w:tabs>
          <w:tab w:val="num" w:pos="709"/>
        </w:tabs>
        <w:jc w:val="center"/>
        <w:rPr>
          <w:sz w:val="24"/>
        </w:rPr>
      </w:pPr>
      <w:r w:rsidRPr="00207E67">
        <w:rPr>
          <w:sz w:val="24"/>
        </w:rPr>
        <w:t>Članak 4.</w:t>
      </w:r>
    </w:p>
    <w:p w:rsidR="00207E67" w:rsidRPr="00207E67" w:rsidRDefault="00207E67" w:rsidP="00207E67">
      <w:pPr>
        <w:tabs>
          <w:tab w:val="num" w:pos="709"/>
        </w:tabs>
        <w:jc w:val="both"/>
        <w:rPr>
          <w:sz w:val="24"/>
        </w:rPr>
      </w:pPr>
    </w:p>
    <w:p w:rsidR="00207E67" w:rsidRPr="00207E67" w:rsidRDefault="00207E67" w:rsidP="00207E67">
      <w:pPr>
        <w:tabs>
          <w:tab w:val="num" w:pos="709"/>
        </w:tabs>
        <w:jc w:val="both"/>
        <w:rPr>
          <w:sz w:val="24"/>
        </w:rPr>
      </w:pPr>
      <w:r w:rsidRPr="00207E67">
        <w:rPr>
          <w:sz w:val="24"/>
        </w:rPr>
        <w:tab/>
        <w:t xml:space="preserve">Sredstva za plaćanje nabave osigurana su u Proračunu Općine Antunovac za 2013. godinu sa pozicije R060 Izgradnja nogostupa. </w:t>
      </w:r>
    </w:p>
    <w:p w:rsidR="00207E67" w:rsidRPr="00207E67" w:rsidRDefault="00207E67" w:rsidP="00207E67">
      <w:pPr>
        <w:jc w:val="center"/>
        <w:rPr>
          <w:sz w:val="24"/>
        </w:rPr>
      </w:pPr>
    </w:p>
    <w:p w:rsidR="00207E67" w:rsidRPr="00207E67" w:rsidRDefault="00207E67" w:rsidP="00207E67">
      <w:pPr>
        <w:jc w:val="center"/>
        <w:rPr>
          <w:sz w:val="24"/>
        </w:rPr>
      </w:pPr>
      <w:r w:rsidRPr="00207E67">
        <w:rPr>
          <w:sz w:val="24"/>
        </w:rPr>
        <w:t>Članak 5.</w:t>
      </w:r>
    </w:p>
    <w:p w:rsidR="00207E67" w:rsidRPr="00207E67" w:rsidRDefault="00207E67" w:rsidP="00207E67">
      <w:pPr>
        <w:jc w:val="both"/>
        <w:rPr>
          <w:sz w:val="24"/>
        </w:rPr>
      </w:pPr>
    </w:p>
    <w:p w:rsidR="00207E67" w:rsidRPr="00207E67" w:rsidRDefault="00207E67" w:rsidP="00207E67">
      <w:pPr>
        <w:jc w:val="both"/>
        <w:rPr>
          <w:sz w:val="24"/>
        </w:rPr>
      </w:pPr>
      <w:r w:rsidRPr="00207E67">
        <w:rPr>
          <w:sz w:val="24"/>
        </w:rPr>
        <w:tab/>
        <w:t>Ova Odluka stupa na snagu danom donošenja i objavit će se u «Službenom glasniku Općine Antunovac».</w:t>
      </w:r>
    </w:p>
    <w:p w:rsidR="00207E67" w:rsidRPr="00207E67" w:rsidRDefault="00207E67" w:rsidP="00207E67">
      <w:pPr>
        <w:jc w:val="both"/>
        <w:rPr>
          <w:sz w:val="24"/>
          <w:szCs w:val="24"/>
        </w:rPr>
      </w:pPr>
    </w:p>
    <w:p w:rsidR="00207E67" w:rsidRPr="00207E67" w:rsidRDefault="00207E67" w:rsidP="00207E67">
      <w:pPr>
        <w:jc w:val="both"/>
        <w:rPr>
          <w:sz w:val="24"/>
        </w:rPr>
      </w:pPr>
      <w:r w:rsidRPr="00207E67">
        <w:rPr>
          <w:sz w:val="24"/>
        </w:rPr>
        <w:t>KLASA: 340-01/13-01/11</w:t>
      </w:r>
    </w:p>
    <w:p w:rsidR="00207E67" w:rsidRPr="00207E67" w:rsidRDefault="00207E67" w:rsidP="00207E67">
      <w:pPr>
        <w:jc w:val="both"/>
        <w:rPr>
          <w:sz w:val="24"/>
          <w:szCs w:val="24"/>
        </w:rPr>
      </w:pPr>
      <w:r w:rsidRPr="00207E67">
        <w:rPr>
          <w:sz w:val="24"/>
          <w:szCs w:val="24"/>
        </w:rPr>
        <w:t>URBROJ: 2158/02-01-13-6</w:t>
      </w:r>
    </w:p>
    <w:p w:rsidR="00207E67" w:rsidRPr="00207E67" w:rsidRDefault="00207E67" w:rsidP="00207E67">
      <w:pPr>
        <w:rPr>
          <w:sz w:val="24"/>
        </w:rPr>
      </w:pPr>
      <w:r w:rsidRPr="00207E67">
        <w:rPr>
          <w:sz w:val="24"/>
        </w:rPr>
        <w:t>U Antunovcu, 08. ožujka 2013. godine</w:t>
      </w:r>
      <w:r w:rsidRPr="00207E67">
        <w:rPr>
          <w:sz w:val="24"/>
        </w:rPr>
        <w:tab/>
        <w:t xml:space="preserve"> </w:t>
      </w:r>
    </w:p>
    <w:p w:rsidR="00207E67" w:rsidRPr="00207E67" w:rsidRDefault="00207E67" w:rsidP="00F75DFE">
      <w:pPr>
        <w:ind w:left="2124"/>
        <w:jc w:val="center"/>
        <w:rPr>
          <w:sz w:val="24"/>
        </w:rPr>
      </w:pPr>
      <w:r w:rsidRPr="00207E67">
        <w:rPr>
          <w:sz w:val="24"/>
        </w:rPr>
        <w:t>Općinski načelnik</w:t>
      </w:r>
    </w:p>
    <w:p w:rsidR="00207E67" w:rsidRPr="00207E67" w:rsidRDefault="00207E67" w:rsidP="00F75DFE">
      <w:pPr>
        <w:ind w:left="2124"/>
        <w:jc w:val="center"/>
        <w:rPr>
          <w:rFonts w:ascii="HRTimes" w:hAnsi="HRTimes"/>
          <w:sz w:val="24"/>
        </w:rPr>
      </w:pPr>
      <w:r w:rsidRPr="00207E67">
        <w:rPr>
          <w:rFonts w:ascii="HRTimes" w:hAnsi="HRTimes"/>
          <w:sz w:val="24"/>
        </w:rPr>
        <w:t>Ivan Anušić</w:t>
      </w:r>
    </w:p>
    <w:p w:rsidR="001C0D30" w:rsidRDefault="001C0D30" w:rsidP="00207E67">
      <w:pPr>
        <w:rPr>
          <w:sz w:val="24"/>
          <w:szCs w:val="24"/>
        </w:rPr>
      </w:pPr>
    </w:p>
    <w:p w:rsidR="00207E67" w:rsidRDefault="00207E67" w:rsidP="00207E67">
      <w:pPr>
        <w:rPr>
          <w:sz w:val="24"/>
          <w:szCs w:val="24"/>
        </w:rPr>
      </w:pPr>
      <w:r>
        <w:rPr>
          <w:sz w:val="24"/>
          <w:szCs w:val="24"/>
        </w:rPr>
        <w:lastRenderedPageBreak/>
        <w:t>102.</w:t>
      </w:r>
    </w:p>
    <w:p w:rsidR="004E097E" w:rsidRPr="004E097E" w:rsidRDefault="004E097E" w:rsidP="004E097E">
      <w:pPr>
        <w:tabs>
          <w:tab w:val="left" w:pos="0"/>
        </w:tabs>
        <w:jc w:val="both"/>
        <w:rPr>
          <w:sz w:val="24"/>
          <w:szCs w:val="24"/>
        </w:rPr>
      </w:pPr>
      <w:r>
        <w:rPr>
          <w:sz w:val="24"/>
          <w:szCs w:val="24"/>
        </w:rPr>
        <w:tab/>
      </w:r>
      <w:r w:rsidRPr="004E097E">
        <w:rPr>
          <w:sz w:val="24"/>
          <w:szCs w:val="24"/>
        </w:rPr>
        <w:t>Temeljem članka 45. Statuta Općine Antunovac («Službeni glasnik Općine Antunovac» broj 3/09), Općinski načelnik Općine Antunovac, dana 08. ožujka 2013. godine, donosi</w:t>
      </w:r>
    </w:p>
    <w:p w:rsidR="004E097E" w:rsidRPr="004E097E" w:rsidRDefault="004E097E" w:rsidP="004E097E">
      <w:pPr>
        <w:tabs>
          <w:tab w:val="left" w:pos="0"/>
        </w:tabs>
        <w:jc w:val="center"/>
        <w:rPr>
          <w:b/>
          <w:bCs/>
          <w:sz w:val="36"/>
          <w:szCs w:val="36"/>
        </w:rPr>
      </w:pPr>
      <w:r w:rsidRPr="004E097E">
        <w:rPr>
          <w:b/>
          <w:sz w:val="36"/>
          <w:szCs w:val="36"/>
        </w:rPr>
        <w:t>ODLU</w:t>
      </w:r>
      <w:r w:rsidRPr="004E097E">
        <w:rPr>
          <w:b/>
          <w:bCs/>
          <w:sz w:val="36"/>
          <w:szCs w:val="36"/>
        </w:rPr>
        <w:t>KU</w:t>
      </w:r>
    </w:p>
    <w:p w:rsidR="004E097E" w:rsidRPr="004E097E" w:rsidRDefault="004E097E" w:rsidP="004E097E">
      <w:pPr>
        <w:tabs>
          <w:tab w:val="left" w:pos="0"/>
        </w:tabs>
        <w:jc w:val="center"/>
        <w:rPr>
          <w:b/>
          <w:sz w:val="24"/>
          <w:szCs w:val="24"/>
        </w:rPr>
      </w:pPr>
      <w:r w:rsidRPr="004E097E">
        <w:rPr>
          <w:b/>
          <w:sz w:val="24"/>
          <w:szCs w:val="24"/>
        </w:rPr>
        <w:t>o oslobađanju plaćanja naknade za najam prostora Hrvatskog doma Ivanovac</w:t>
      </w:r>
    </w:p>
    <w:p w:rsidR="004E097E" w:rsidRPr="004E097E" w:rsidRDefault="004E097E" w:rsidP="004E097E">
      <w:pPr>
        <w:tabs>
          <w:tab w:val="left" w:pos="0"/>
        </w:tabs>
        <w:jc w:val="both"/>
        <w:rPr>
          <w:sz w:val="24"/>
          <w:szCs w:val="24"/>
        </w:rPr>
      </w:pPr>
    </w:p>
    <w:p w:rsidR="004E097E" w:rsidRPr="004E097E" w:rsidRDefault="004E097E" w:rsidP="004E097E">
      <w:pPr>
        <w:jc w:val="center"/>
        <w:rPr>
          <w:sz w:val="24"/>
          <w:szCs w:val="24"/>
        </w:rPr>
      </w:pPr>
      <w:r w:rsidRPr="004E097E">
        <w:rPr>
          <w:sz w:val="24"/>
          <w:szCs w:val="24"/>
        </w:rPr>
        <w:t>Članak 1.</w:t>
      </w:r>
    </w:p>
    <w:p w:rsidR="004E097E" w:rsidRPr="004E097E" w:rsidRDefault="004E097E" w:rsidP="004E097E">
      <w:pPr>
        <w:rPr>
          <w:sz w:val="24"/>
          <w:szCs w:val="24"/>
        </w:rPr>
      </w:pPr>
    </w:p>
    <w:p w:rsidR="004E097E" w:rsidRPr="004E097E" w:rsidRDefault="004E097E" w:rsidP="004E097E">
      <w:pPr>
        <w:jc w:val="both"/>
        <w:rPr>
          <w:sz w:val="24"/>
          <w:szCs w:val="24"/>
        </w:rPr>
      </w:pPr>
      <w:r w:rsidRPr="004E097E">
        <w:rPr>
          <w:sz w:val="24"/>
          <w:szCs w:val="24"/>
        </w:rPr>
        <w:tab/>
        <w:t xml:space="preserve">Općinski načelnik donosi odluku da se Nikica Zuković, ŠPK „RIO“, iz Osijeka, Sjenjak 3, oslobađa plaćanja naknade za najam prostora Hrvatskog doma Ivanovac u vremenu od 11. ožujka do 11. lipnja 2013. godine. </w:t>
      </w:r>
    </w:p>
    <w:p w:rsidR="004E097E" w:rsidRPr="004E097E" w:rsidRDefault="004E097E" w:rsidP="004E097E">
      <w:pPr>
        <w:rPr>
          <w:sz w:val="24"/>
          <w:szCs w:val="24"/>
        </w:rPr>
      </w:pPr>
    </w:p>
    <w:p w:rsidR="004E097E" w:rsidRPr="004E097E" w:rsidRDefault="004E097E" w:rsidP="004E097E">
      <w:pPr>
        <w:jc w:val="center"/>
        <w:rPr>
          <w:sz w:val="24"/>
          <w:szCs w:val="24"/>
        </w:rPr>
      </w:pPr>
      <w:r w:rsidRPr="004E097E">
        <w:rPr>
          <w:sz w:val="24"/>
          <w:szCs w:val="24"/>
        </w:rPr>
        <w:t>Članak 2.</w:t>
      </w:r>
    </w:p>
    <w:p w:rsidR="004E097E" w:rsidRPr="004E097E" w:rsidRDefault="004E097E" w:rsidP="004E097E">
      <w:pPr>
        <w:rPr>
          <w:sz w:val="24"/>
          <w:szCs w:val="24"/>
        </w:rPr>
      </w:pPr>
    </w:p>
    <w:p w:rsidR="004E097E" w:rsidRPr="004E097E" w:rsidRDefault="004E097E" w:rsidP="004E097E">
      <w:pPr>
        <w:jc w:val="both"/>
        <w:rPr>
          <w:sz w:val="24"/>
          <w:szCs w:val="24"/>
        </w:rPr>
      </w:pPr>
      <w:r w:rsidRPr="004E097E">
        <w:rPr>
          <w:sz w:val="24"/>
          <w:szCs w:val="24"/>
        </w:rPr>
        <w:tab/>
        <w:t xml:space="preserve">Imenovani u članku 1. ove Odluke će koristiti prostor Hrvatskog doma Ivanovac u svrhu tečaja društvenih plesova za odrasle, ponedjeljkom i četvrtkom u vremenu od 18,30 do 19,30 sati.  </w:t>
      </w:r>
    </w:p>
    <w:p w:rsidR="004E097E" w:rsidRPr="004E097E" w:rsidRDefault="004E097E" w:rsidP="004E097E">
      <w:pPr>
        <w:jc w:val="both"/>
        <w:rPr>
          <w:sz w:val="24"/>
          <w:szCs w:val="24"/>
        </w:rPr>
      </w:pPr>
    </w:p>
    <w:p w:rsidR="004E097E" w:rsidRPr="004E097E" w:rsidRDefault="004E097E" w:rsidP="004E097E">
      <w:pPr>
        <w:jc w:val="center"/>
        <w:rPr>
          <w:sz w:val="24"/>
          <w:szCs w:val="24"/>
        </w:rPr>
      </w:pPr>
      <w:r w:rsidRPr="004E097E">
        <w:rPr>
          <w:sz w:val="24"/>
          <w:szCs w:val="24"/>
        </w:rPr>
        <w:t>Članak 3.</w:t>
      </w:r>
    </w:p>
    <w:p w:rsidR="004E097E" w:rsidRPr="004E097E" w:rsidRDefault="004E097E" w:rsidP="004E097E">
      <w:pPr>
        <w:rPr>
          <w:sz w:val="24"/>
          <w:szCs w:val="24"/>
        </w:rPr>
      </w:pPr>
    </w:p>
    <w:p w:rsidR="004E097E" w:rsidRPr="004E097E" w:rsidRDefault="004E097E" w:rsidP="004E097E">
      <w:pPr>
        <w:jc w:val="both"/>
        <w:rPr>
          <w:sz w:val="24"/>
          <w:szCs w:val="24"/>
        </w:rPr>
      </w:pPr>
      <w:r w:rsidRPr="004E097E">
        <w:rPr>
          <w:sz w:val="24"/>
          <w:szCs w:val="24"/>
        </w:rPr>
        <w:tab/>
        <w:t>Ova Odluka stupa na snagu danom donošenja i objavit će se u „Službenom glasniku Općine Antunovac“.</w:t>
      </w:r>
    </w:p>
    <w:p w:rsidR="004E097E" w:rsidRPr="004E097E" w:rsidRDefault="004E097E" w:rsidP="004E097E">
      <w:pPr>
        <w:jc w:val="both"/>
        <w:rPr>
          <w:sz w:val="24"/>
          <w:szCs w:val="24"/>
        </w:rPr>
      </w:pPr>
    </w:p>
    <w:p w:rsidR="004E097E" w:rsidRPr="004E097E" w:rsidRDefault="004E097E" w:rsidP="004E097E">
      <w:pPr>
        <w:jc w:val="both"/>
        <w:rPr>
          <w:sz w:val="24"/>
          <w:szCs w:val="24"/>
        </w:rPr>
      </w:pPr>
      <w:r w:rsidRPr="004E097E">
        <w:rPr>
          <w:sz w:val="24"/>
          <w:szCs w:val="24"/>
        </w:rPr>
        <w:t>KLASA: 372-03/13-01/04</w:t>
      </w:r>
    </w:p>
    <w:p w:rsidR="004E097E" w:rsidRPr="004E097E" w:rsidRDefault="004E097E" w:rsidP="004E097E">
      <w:pPr>
        <w:jc w:val="both"/>
        <w:rPr>
          <w:sz w:val="24"/>
          <w:szCs w:val="24"/>
        </w:rPr>
      </w:pPr>
      <w:r w:rsidRPr="004E097E">
        <w:rPr>
          <w:sz w:val="24"/>
          <w:szCs w:val="24"/>
        </w:rPr>
        <w:t>URBROJ: 2158/02-01-13-21</w:t>
      </w:r>
    </w:p>
    <w:p w:rsidR="004E097E" w:rsidRPr="004E097E" w:rsidRDefault="004E097E" w:rsidP="004E097E">
      <w:pPr>
        <w:rPr>
          <w:sz w:val="24"/>
          <w:szCs w:val="24"/>
        </w:rPr>
      </w:pPr>
      <w:r w:rsidRPr="004E097E">
        <w:rPr>
          <w:sz w:val="24"/>
          <w:szCs w:val="24"/>
        </w:rPr>
        <w:t xml:space="preserve">U Antunovcu, 08. ožujka 2013. godine </w:t>
      </w:r>
    </w:p>
    <w:p w:rsidR="004E097E" w:rsidRPr="004E097E" w:rsidRDefault="004E097E" w:rsidP="00F75DFE">
      <w:pPr>
        <w:ind w:left="2124"/>
        <w:jc w:val="center"/>
        <w:rPr>
          <w:sz w:val="24"/>
          <w:szCs w:val="24"/>
        </w:rPr>
      </w:pPr>
      <w:r w:rsidRPr="004E097E">
        <w:rPr>
          <w:sz w:val="24"/>
          <w:szCs w:val="24"/>
        </w:rPr>
        <w:t>Općinski načelnik</w:t>
      </w:r>
    </w:p>
    <w:p w:rsidR="004E097E" w:rsidRPr="004E097E" w:rsidRDefault="004E097E" w:rsidP="00F75DFE">
      <w:pPr>
        <w:ind w:left="2124"/>
        <w:jc w:val="center"/>
        <w:rPr>
          <w:sz w:val="24"/>
          <w:szCs w:val="24"/>
        </w:rPr>
      </w:pPr>
      <w:r w:rsidRPr="004E097E">
        <w:rPr>
          <w:sz w:val="24"/>
          <w:szCs w:val="24"/>
        </w:rPr>
        <w:t>Ivan Anušić</w:t>
      </w:r>
    </w:p>
    <w:p w:rsidR="00207E67" w:rsidRDefault="004E097E" w:rsidP="00207E67">
      <w:pPr>
        <w:rPr>
          <w:sz w:val="24"/>
          <w:szCs w:val="24"/>
        </w:rPr>
      </w:pPr>
      <w:r>
        <w:rPr>
          <w:sz w:val="24"/>
          <w:szCs w:val="24"/>
        </w:rPr>
        <w:t>103.</w:t>
      </w:r>
    </w:p>
    <w:p w:rsidR="004E097E" w:rsidRPr="004E097E" w:rsidRDefault="004E097E" w:rsidP="004E097E">
      <w:pPr>
        <w:tabs>
          <w:tab w:val="left" w:pos="0"/>
        </w:tabs>
        <w:jc w:val="both"/>
        <w:rPr>
          <w:sz w:val="24"/>
        </w:rPr>
      </w:pPr>
      <w:r>
        <w:rPr>
          <w:sz w:val="24"/>
        </w:rPr>
        <w:tab/>
      </w:r>
      <w:r w:rsidRPr="004E097E">
        <w:rPr>
          <w:sz w:val="24"/>
        </w:rPr>
        <w:t>Temeljem članka 18. stavak 3. Zakona o javnoj nabavi («Narodne novine» broj 90/11) i članka 45. Statuta Općine Antunovac («Službeni glasnik Općine Antunovac» broj 3/09), Općinski načelnik Općine Antunovac dana 08. ožujka 2013. godine, donosi</w:t>
      </w:r>
    </w:p>
    <w:p w:rsidR="004E097E" w:rsidRPr="004E097E" w:rsidRDefault="004E097E" w:rsidP="004E097E">
      <w:pPr>
        <w:jc w:val="both"/>
        <w:rPr>
          <w:sz w:val="24"/>
        </w:rPr>
      </w:pPr>
    </w:p>
    <w:p w:rsidR="004E097E" w:rsidRPr="004E097E" w:rsidRDefault="004E097E" w:rsidP="004E097E">
      <w:pPr>
        <w:jc w:val="center"/>
        <w:rPr>
          <w:b/>
          <w:sz w:val="36"/>
          <w:szCs w:val="36"/>
        </w:rPr>
      </w:pPr>
      <w:r w:rsidRPr="004E097E">
        <w:rPr>
          <w:b/>
          <w:sz w:val="36"/>
          <w:szCs w:val="36"/>
        </w:rPr>
        <w:t>ODLUKU</w:t>
      </w:r>
    </w:p>
    <w:p w:rsidR="004E097E" w:rsidRPr="004E097E" w:rsidRDefault="004E097E" w:rsidP="004E097E">
      <w:pPr>
        <w:jc w:val="center"/>
        <w:rPr>
          <w:b/>
          <w:sz w:val="24"/>
          <w:szCs w:val="24"/>
        </w:rPr>
      </w:pPr>
      <w:r w:rsidRPr="004E097E">
        <w:rPr>
          <w:b/>
          <w:sz w:val="24"/>
          <w:szCs w:val="24"/>
        </w:rPr>
        <w:t xml:space="preserve">o nabavi materijala za nogometno igralište NK Vitez Antunovac </w:t>
      </w:r>
    </w:p>
    <w:p w:rsidR="004E097E" w:rsidRPr="004E097E" w:rsidRDefault="004E097E" w:rsidP="004E097E">
      <w:pPr>
        <w:jc w:val="both"/>
        <w:rPr>
          <w:sz w:val="24"/>
        </w:rPr>
      </w:pPr>
    </w:p>
    <w:p w:rsidR="004E097E" w:rsidRPr="004E097E" w:rsidRDefault="004E097E" w:rsidP="004E097E">
      <w:pPr>
        <w:jc w:val="center"/>
        <w:rPr>
          <w:sz w:val="24"/>
        </w:rPr>
      </w:pPr>
      <w:r w:rsidRPr="004E097E">
        <w:rPr>
          <w:sz w:val="24"/>
        </w:rPr>
        <w:t>Članak 1.</w:t>
      </w:r>
    </w:p>
    <w:p w:rsidR="004E097E" w:rsidRPr="004E097E" w:rsidRDefault="004E097E" w:rsidP="004E097E">
      <w:pPr>
        <w:jc w:val="center"/>
        <w:rPr>
          <w:sz w:val="24"/>
        </w:rPr>
      </w:pPr>
      <w:r w:rsidRPr="004E097E">
        <w:rPr>
          <w:sz w:val="24"/>
        </w:rPr>
        <w:lastRenderedPageBreak/>
        <w:tab/>
      </w:r>
      <w:r w:rsidRPr="004E097E">
        <w:rPr>
          <w:sz w:val="24"/>
        </w:rPr>
        <w:tab/>
      </w:r>
    </w:p>
    <w:p w:rsidR="004E097E" w:rsidRPr="004E097E" w:rsidRDefault="004E097E" w:rsidP="004E097E">
      <w:pPr>
        <w:tabs>
          <w:tab w:val="num" w:pos="709"/>
        </w:tabs>
        <w:jc w:val="both"/>
        <w:rPr>
          <w:sz w:val="24"/>
        </w:rPr>
      </w:pPr>
      <w:r w:rsidRPr="004E097E">
        <w:rPr>
          <w:sz w:val="24"/>
        </w:rPr>
        <w:tab/>
        <w:t>Naručitelj usluge: OPĆINA ANTUNOVAC, Antunovac, B. Radića 4, OIB 30812410980 a evidencijski broj nabave je 21/13.</w:t>
      </w:r>
    </w:p>
    <w:p w:rsidR="004E097E" w:rsidRPr="004E097E" w:rsidRDefault="004E097E" w:rsidP="004E097E">
      <w:pPr>
        <w:jc w:val="both"/>
        <w:rPr>
          <w:sz w:val="24"/>
        </w:rPr>
      </w:pPr>
      <w:r w:rsidRPr="004E097E">
        <w:rPr>
          <w:sz w:val="24"/>
        </w:rPr>
        <w:tab/>
        <w:t>Odgovorna osoba naručitelja je Ivan Anušić, Općinski načelnik Općine Antunovac.</w:t>
      </w:r>
    </w:p>
    <w:p w:rsidR="004E097E" w:rsidRPr="004E097E" w:rsidRDefault="004E097E" w:rsidP="004E097E">
      <w:pPr>
        <w:jc w:val="both"/>
        <w:rPr>
          <w:sz w:val="24"/>
        </w:rPr>
      </w:pPr>
    </w:p>
    <w:p w:rsidR="004E097E" w:rsidRPr="004E097E" w:rsidRDefault="004E097E" w:rsidP="004E097E">
      <w:pPr>
        <w:tabs>
          <w:tab w:val="num" w:pos="709"/>
        </w:tabs>
        <w:jc w:val="center"/>
        <w:rPr>
          <w:sz w:val="24"/>
        </w:rPr>
      </w:pPr>
      <w:r w:rsidRPr="004E097E">
        <w:rPr>
          <w:sz w:val="24"/>
        </w:rPr>
        <w:t>Članak 2.</w:t>
      </w:r>
    </w:p>
    <w:p w:rsidR="004E097E" w:rsidRPr="004E097E" w:rsidRDefault="004E097E" w:rsidP="004E097E">
      <w:pPr>
        <w:tabs>
          <w:tab w:val="left" w:pos="0"/>
          <w:tab w:val="left" w:pos="709"/>
        </w:tabs>
        <w:jc w:val="both"/>
        <w:rPr>
          <w:sz w:val="24"/>
          <w:szCs w:val="24"/>
        </w:rPr>
      </w:pPr>
    </w:p>
    <w:p w:rsidR="004E097E" w:rsidRPr="004E097E" w:rsidRDefault="004E097E" w:rsidP="004E097E">
      <w:pPr>
        <w:jc w:val="both"/>
        <w:rPr>
          <w:sz w:val="24"/>
          <w:szCs w:val="24"/>
        </w:rPr>
      </w:pPr>
      <w:r w:rsidRPr="004E097E">
        <w:tab/>
      </w:r>
      <w:r w:rsidRPr="004E097E">
        <w:rPr>
          <w:sz w:val="24"/>
          <w:szCs w:val="24"/>
        </w:rPr>
        <w:t xml:space="preserve"> Predmet nabave je: materijal za nogometno igralište NK Vitez Antunovac.</w:t>
      </w:r>
    </w:p>
    <w:p w:rsidR="004E097E" w:rsidRPr="004E097E" w:rsidRDefault="004E097E" w:rsidP="004E097E">
      <w:pPr>
        <w:jc w:val="both"/>
        <w:rPr>
          <w:sz w:val="24"/>
          <w:szCs w:val="24"/>
        </w:rPr>
      </w:pPr>
      <w:r w:rsidRPr="004E097E">
        <w:rPr>
          <w:sz w:val="24"/>
          <w:szCs w:val="24"/>
        </w:rPr>
        <w:t xml:space="preserve"> </w:t>
      </w:r>
    </w:p>
    <w:p w:rsidR="004E097E" w:rsidRPr="004E097E" w:rsidRDefault="004E097E" w:rsidP="004E097E">
      <w:pPr>
        <w:tabs>
          <w:tab w:val="num" w:pos="709"/>
        </w:tabs>
        <w:jc w:val="center"/>
        <w:rPr>
          <w:sz w:val="24"/>
        </w:rPr>
      </w:pPr>
      <w:r w:rsidRPr="004E097E">
        <w:rPr>
          <w:sz w:val="24"/>
        </w:rPr>
        <w:t>Članak 3.</w:t>
      </w:r>
    </w:p>
    <w:p w:rsidR="004E097E" w:rsidRPr="004E097E" w:rsidRDefault="004E097E" w:rsidP="004E097E">
      <w:pPr>
        <w:tabs>
          <w:tab w:val="num" w:pos="709"/>
        </w:tabs>
        <w:jc w:val="center"/>
        <w:rPr>
          <w:sz w:val="24"/>
        </w:rPr>
      </w:pPr>
    </w:p>
    <w:p w:rsidR="004E097E" w:rsidRPr="004E097E" w:rsidRDefault="004E097E" w:rsidP="004E097E">
      <w:pPr>
        <w:ind w:firstLine="720"/>
        <w:jc w:val="both"/>
        <w:rPr>
          <w:sz w:val="24"/>
        </w:rPr>
      </w:pPr>
      <w:r w:rsidRPr="004E097E">
        <w:rPr>
          <w:sz w:val="24"/>
        </w:rPr>
        <w:t>Pristigla je ponuda BRICKING d.o.o., ulica Jablanova 26, Osijek, na iznos od 2.900,00 kn bez PDV-a.</w:t>
      </w:r>
    </w:p>
    <w:p w:rsidR="004E097E" w:rsidRPr="004E097E" w:rsidRDefault="004E097E" w:rsidP="004E097E">
      <w:pPr>
        <w:tabs>
          <w:tab w:val="num" w:pos="0"/>
        </w:tabs>
        <w:jc w:val="both"/>
        <w:rPr>
          <w:sz w:val="24"/>
        </w:rPr>
      </w:pPr>
    </w:p>
    <w:p w:rsidR="004E097E" w:rsidRPr="004E097E" w:rsidRDefault="004E097E" w:rsidP="004E097E">
      <w:pPr>
        <w:tabs>
          <w:tab w:val="num" w:pos="709"/>
        </w:tabs>
        <w:jc w:val="center"/>
        <w:rPr>
          <w:sz w:val="24"/>
        </w:rPr>
      </w:pPr>
      <w:r w:rsidRPr="004E097E">
        <w:rPr>
          <w:sz w:val="24"/>
        </w:rPr>
        <w:t>Članak 4.</w:t>
      </w:r>
    </w:p>
    <w:p w:rsidR="004E097E" w:rsidRPr="004E097E" w:rsidRDefault="004E097E" w:rsidP="004E097E">
      <w:pPr>
        <w:tabs>
          <w:tab w:val="num" w:pos="709"/>
        </w:tabs>
        <w:jc w:val="both"/>
        <w:rPr>
          <w:sz w:val="24"/>
        </w:rPr>
      </w:pPr>
    </w:p>
    <w:p w:rsidR="004E097E" w:rsidRPr="004E097E" w:rsidRDefault="004E097E" w:rsidP="004E097E">
      <w:pPr>
        <w:tabs>
          <w:tab w:val="num" w:pos="709"/>
        </w:tabs>
        <w:jc w:val="both"/>
        <w:rPr>
          <w:sz w:val="24"/>
        </w:rPr>
      </w:pPr>
      <w:r w:rsidRPr="004E097E">
        <w:rPr>
          <w:sz w:val="24"/>
        </w:rPr>
        <w:tab/>
        <w:t xml:space="preserve">Sredstva za plaćanje nabave osigurana su u Proračunu Općine Antunovac za 2013. godinu sa pozicije R051 Materijal za održavanje. </w:t>
      </w:r>
    </w:p>
    <w:p w:rsidR="004E097E" w:rsidRPr="004E097E" w:rsidRDefault="004E097E" w:rsidP="004E097E">
      <w:pPr>
        <w:jc w:val="center"/>
        <w:rPr>
          <w:sz w:val="24"/>
        </w:rPr>
      </w:pPr>
    </w:p>
    <w:p w:rsidR="004E097E" w:rsidRPr="004E097E" w:rsidRDefault="004E097E" w:rsidP="004E097E">
      <w:pPr>
        <w:jc w:val="center"/>
        <w:rPr>
          <w:sz w:val="24"/>
        </w:rPr>
      </w:pPr>
      <w:r w:rsidRPr="004E097E">
        <w:rPr>
          <w:sz w:val="24"/>
        </w:rPr>
        <w:t>Članak 5.</w:t>
      </w:r>
    </w:p>
    <w:p w:rsidR="004E097E" w:rsidRPr="004E097E" w:rsidRDefault="004E097E" w:rsidP="004E097E">
      <w:pPr>
        <w:jc w:val="both"/>
        <w:rPr>
          <w:sz w:val="24"/>
        </w:rPr>
      </w:pPr>
    </w:p>
    <w:p w:rsidR="004E097E" w:rsidRPr="004E097E" w:rsidRDefault="004E097E" w:rsidP="004E097E">
      <w:pPr>
        <w:jc w:val="both"/>
        <w:rPr>
          <w:sz w:val="24"/>
        </w:rPr>
      </w:pPr>
      <w:r w:rsidRPr="004E097E">
        <w:rPr>
          <w:sz w:val="24"/>
        </w:rPr>
        <w:tab/>
        <w:t>Ova Odluka stupa na snagu danom donošenja i objavit će se u «Službenom glasniku Općine Antunovac».</w:t>
      </w:r>
    </w:p>
    <w:p w:rsidR="004E097E" w:rsidRPr="004E097E" w:rsidRDefault="004E097E" w:rsidP="004E097E">
      <w:pPr>
        <w:jc w:val="both"/>
        <w:rPr>
          <w:sz w:val="24"/>
          <w:szCs w:val="24"/>
        </w:rPr>
      </w:pPr>
    </w:p>
    <w:p w:rsidR="004E097E" w:rsidRPr="004E097E" w:rsidRDefault="004E097E" w:rsidP="004E097E">
      <w:pPr>
        <w:jc w:val="both"/>
        <w:rPr>
          <w:sz w:val="24"/>
        </w:rPr>
      </w:pPr>
      <w:r w:rsidRPr="004E097E">
        <w:rPr>
          <w:sz w:val="24"/>
        </w:rPr>
        <w:t>KLASA: 620-01/13-01/05</w:t>
      </w:r>
    </w:p>
    <w:p w:rsidR="004E097E" w:rsidRPr="004E097E" w:rsidRDefault="004E097E" w:rsidP="004E097E">
      <w:pPr>
        <w:jc w:val="both"/>
        <w:rPr>
          <w:sz w:val="24"/>
          <w:szCs w:val="24"/>
        </w:rPr>
      </w:pPr>
      <w:r w:rsidRPr="004E097E">
        <w:rPr>
          <w:sz w:val="24"/>
          <w:szCs w:val="24"/>
        </w:rPr>
        <w:t>URBROJ: 2158/02-01-13-2</w:t>
      </w:r>
    </w:p>
    <w:p w:rsidR="004E097E" w:rsidRPr="004E097E" w:rsidRDefault="004E097E" w:rsidP="004E097E">
      <w:pPr>
        <w:rPr>
          <w:sz w:val="24"/>
        </w:rPr>
      </w:pPr>
      <w:r w:rsidRPr="004E097E">
        <w:rPr>
          <w:sz w:val="24"/>
        </w:rPr>
        <w:t>U Antunovcu, 11. ožujka 2013. godine</w:t>
      </w:r>
      <w:r w:rsidRPr="004E097E">
        <w:rPr>
          <w:sz w:val="24"/>
        </w:rPr>
        <w:tab/>
        <w:t xml:space="preserve"> </w:t>
      </w:r>
    </w:p>
    <w:p w:rsidR="004E097E" w:rsidRPr="004E097E" w:rsidRDefault="004E097E" w:rsidP="00F75DFE">
      <w:pPr>
        <w:ind w:left="2124"/>
        <w:jc w:val="center"/>
        <w:rPr>
          <w:sz w:val="24"/>
        </w:rPr>
      </w:pPr>
      <w:r w:rsidRPr="004E097E">
        <w:rPr>
          <w:sz w:val="24"/>
        </w:rPr>
        <w:t>Općinski načelnik</w:t>
      </w:r>
    </w:p>
    <w:p w:rsidR="004E097E" w:rsidRPr="004E097E" w:rsidRDefault="004E097E" w:rsidP="00F75DFE">
      <w:pPr>
        <w:ind w:left="2124"/>
        <w:jc w:val="center"/>
        <w:rPr>
          <w:rFonts w:ascii="HRTimes" w:hAnsi="HRTimes"/>
          <w:sz w:val="24"/>
        </w:rPr>
      </w:pPr>
      <w:r w:rsidRPr="004E097E">
        <w:rPr>
          <w:rFonts w:ascii="HRTimes" w:hAnsi="HRTimes"/>
          <w:sz w:val="24"/>
        </w:rPr>
        <w:t>Ivan Anušić</w:t>
      </w:r>
    </w:p>
    <w:p w:rsidR="004E097E" w:rsidRDefault="004E097E" w:rsidP="00207E67">
      <w:pPr>
        <w:rPr>
          <w:sz w:val="24"/>
          <w:szCs w:val="24"/>
        </w:rPr>
      </w:pPr>
      <w:r>
        <w:rPr>
          <w:sz w:val="24"/>
          <w:szCs w:val="24"/>
        </w:rPr>
        <w:t>104.</w:t>
      </w:r>
    </w:p>
    <w:p w:rsidR="004E097E" w:rsidRPr="004E097E" w:rsidRDefault="004E097E" w:rsidP="004E097E">
      <w:pPr>
        <w:tabs>
          <w:tab w:val="left" w:pos="0"/>
        </w:tabs>
        <w:jc w:val="both"/>
        <w:rPr>
          <w:sz w:val="24"/>
          <w:szCs w:val="24"/>
        </w:rPr>
      </w:pPr>
      <w:r>
        <w:rPr>
          <w:sz w:val="24"/>
          <w:szCs w:val="24"/>
        </w:rPr>
        <w:tab/>
      </w:r>
      <w:r w:rsidRPr="004E097E">
        <w:rPr>
          <w:sz w:val="24"/>
          <w:szCs w:val="24"/>
        </w:rPr>
        <w:t>Temeljem članka 45. Statuta Općine Antunovac («Službeni glasnik Općine Antunovac» broj 3/09), Općinski načelnik Općine Antunovac dana 11. ožujka 2013. godine, donosi</w:t>
      </w:r>
    </w:p>
    <w:p w:rsidR="004E097E" w:rsidRPr="004E097E" w:rsidRDefault="004E097E" w:rsidP="004E097E">
      <w:pPr>
        <w:tabs>
          <w:tab w:val="left" w:pos="0"/>
        </w:tabs>
        <w:jc w:val="both"/>
        <w:rPr>
          <w:sz w:val="24"/>
          <w:szCs w:val="24"/>
        </w:rPr>
      </w:pPr>
    </w:p>
    <w:p w:rsidR="004E097E" w:rsidRPr="004E097E" w:rsidRDefault="004E097E" w:rsidP="004E097E">
      <w:pPr>
        <w:tabs>
          <w:tab w:val="left" w:pos="0"/>
        </w:tabs>
        <w:jc w:val="center"/>
        <w:rPr>
          <w:b/>
          <w:bCs/>
          <w:sz w:val="36"/>
          <w:szCs w:val="36"/>
        </w:rPr>
      </w:pPr>
      <w:r w:rsidRPr="004E097E">
        <w:rPr>
          <w:b/>
          <w:sz w:val="36"/>
          <w:szCs w:val="36"/>
        </w:rPr>
        <w:t>ODLU</w:t>
      </w:r>
      <w:r w:rsidRPr="004E097E">
        <w:rPr>
          <w:b/>
          <w:bCs/>
          <w:sz w:val="36"/>
          <w:szCs w:val="36"/>
        </w:rPr>
        <w:t>KU</w:t>
      </w:r>
    </w:p>
    <w:p w:rsidR="004E097E" w:rsidRPr="004E097E" w:rsidRDefault="004E097E" w:rsidP="004E097E">
      <w:pPr>
        <w:tabs>
          <w:tab w:val="left" w:pos="0"/>
        </w:tabs>
        <w:jc w:val="center"/>
        <w:rPr>
          <w:b/>
          <w:sz w:val="24"/>
          <w:szCs w:val="24"/>
        </w:rPr>
      </w:pPr>
      <w:r w:rsidRPr="004E097E">
        <w:rPr>
          <w:b/>
          <w:sz w:val="24"/>
          <w:szCs w:val="24"/>
        </w:rPr>
        <w:t>o programu poduke djece neplivača, školske dobi sa područja Općine Antunovac</w:t>
      </w:r>
    </w:p>
    <w:p w:rsidR="004E097E" w:rsidRPr="004E097E" w:rsidRDefault="004E097E" w:rsidP="004E097E">
      <w:pPr>
        <w:rPr>
          <w:bCs/>
          <w:sz w:val="24"/>
          <w:szCs w:val="24"/>
        </w:rPr>
      </w:pPr>
    </w:p>
    <w:p w:rsidR="004E097E" w:rsidRPr="004E097E" w:rsidRDefault="004E097E" w:rsidP="004E097E">
      <w:pPr>
        <w:jc w:val="center"/>
        <w:rPr>
          <w:sz w:val="24"/>
          <w:szCs w:val="24"/>
        </w:rPr>
      </w:pPr>
      <w:r w:rsidRPr="004E097E">
        <w:rPr>
          <w:sz w:val="24"/>
          <w:szCs w:val="24"/>
        </w:rPr>
        <w:t>Članak 1.</w:t>
      </w:r>
    </w:p>
    <w:p w:rsidR="004E097E" w:rsidRPr="004E097E" w:rsidRDefault="004E097E" w:rsidP="004E097E">
      <w:pPr>
        <w:rPr>
          <w:sz w:val="24"/>
          <w:szCs w:val="24"/>
        </w:rPr>
      </w:pPr>
    </w:p>
    <w:p w:rsidR="004E097E" w:rsidRPr="004E097E" w:rsidRDefault="004E097E" w:rsidP="004E097E">
      <w:pPr>
        <w:jc w:val="both"/>
        <w:rPr>
          <w:sz w:val="24"/>
          <w:szCs w:val="24"/>
        </w:rPr>
      </w:pPr>
      <w:r w:rsidRPr="004E097E">
        <w:rPr>
          <w:sz w:val="24"/>
          <w:szCs w:val="24"/>
        </w:rPr>
        <w:tab/>
        <w:t>Općinski načelnik donosi odluku da se djeci neplivačima, školske dobi sa područja Općine Antunovac omogući pohađanje programa poduke neplivača na Gradskim bazenima u Osijeku. Program provodi s.k. prof. Baltazar, voditelja programa je mr. sc. Dražen Rastovski, Ilirska 40 iz Osijeka.</w:t>
      </w:r>
    </w:p>
    <w:p w:rsidR="004E097E" w:rsidRPr="004E097E" w:rsidRDefault="004E097E" w:rsidP="004E097E">
      <w:pPr>
        <w:rPr>
          <w:sz w:val="24"/>
          <w:szCs w:val="24"/>
        </w:rPr>
      </w:pPr>
    </w:p>
    <w:p w:rsidR="004E097E" w:rsidRPr="004E097E" w:rsidRDefault="004E097E" w:rsidP="004E097E">
      <w:pPr>
        <w:jc w:val="center"/>
        <w:rPr>
          <w:sz w:val="24"/>
          <w:szCs w:val="24"/>
        </w:rPr>
      </w:pPr>
      <w:r w:rsidRPr="004E097E">
        <w:rPr>
          <w:sz w:val="24"/>
          <w:szCs w:val="24"/>
        </w:rPr>
        <w:t>Članak 2.</w:t>
      </w:r>
    </w:p>
    <w:p w:rsidR="004E097E" w:rsidRPr="004E097E" w:rsidRDefault="004E097E" w:rsidP="004E097E">
      <w:pPr>
        <w:rPr>
          <w:sz w:val="24"/>
          <w:szCs w:val="24"/>
        </w:rPr>
      </w:pPr>
    </w:p>
    <w:p w:rsidR="004E097E" w:rsidRPr="004E097E" w:rsidRDefault="004E097E" w:rsidP="004E097E">
      <w:pPr>
        <w:jc w:val="both"/>
        <w:rPr>
          <w:sz w:val="24"/>
          <w:szCs w:val="24"/>
        </w:rPr>
      </w:pPr>
      <w:r w:rsidRPr="004E097E">
        <w:rPr>
          <w:sz w:val="24"/>
          <w:szCs w:val="24"/>
        </w:rPr>
        <w:tab/>
        <w:t>Sredstva u iznosu od 10.000,00 kn, će se osigurati iz Proračuna Općine Antunovac sa pozicije R134 Ostale potpore u športu.</w:t>
      </w:r>
    </w:p>
    <w:p w:rsidR="004E097E" w:rsidRPr="004E097E" w:rsidRDefault="004E097E" w:rsidP="004E097E">
      <w:pPr>
        <w:jc w:val="both"/>
        <w:rPr>
          <w:sz w:val="24"/>
          <w:szCs w:val="24"/>
        </w:rPr>
      </w:pPr>
    </w:p>
    <w:p w:rsidR="004E097E" w:rsidRPr="004E097E" w:rsidRDefault="004E097E" w:rsidP="004E097E">
      <w:pPr>
        <w:jc w:val="center"/>
        <w:rPr>
          <w:sz w:val="24"/>
          <w:szCs w:val="24"/>
        </w:rPr>
      </w:pPr>
      <w:r w:rsidRPr="004E097E">
        <w:rPr>
          <w:sz w:val="24"/>
          <w:szCs w:val="24"/>
        </w:rPr>
        <w:t>Članak 3.</w:t>
      </w:r>
    </w:p>
    <w:p w:rsidR="004E097E" w:rsidRPr="004E097E" w:rsidRDefault="004E097E" w:rsidP="004E097E">
      <w:pPr>
        <w:rPr>
          <w:sz w:val="24"/>
          <w:szCs w:val="24"/>
        </w:rPr>
      </w:pPr>
    </w:p>
    <w:p w:rsidR="004E097E" w:rsidRPr="004E097E" w:rsidRDefault="004E097E" w:rsidP="004E097E">
      <w:pPr>
        <w:jc w:val="both"/>
        <w:rPr>
          <w:sz w:val="24"/>
          <w:szCs w:val="24"/>
        </w:rPr>
      </w:pPr>
      <w:r w:rsidRPr="004E097E">
        <w:rPr>
          <w:sz w:val="24"/>
          <w:szCs w:val="24"/>
        </w:rPr>
        <w:tab/>
        <w:t xml:space="preserve">Za izvršenje ove Odluke zadužuje se Jedinstveni upravni odjel Općine Antunovac. </w:t>
      </w:r>
    </w:p>
    <w:p w:rsidR="004E097E" w:rsidRPr="004E097E" w:rsidRDefault="004E097E" w:rsidP="004E097E">
      <w:pPr>
        <w:jc w:val="both"/>
        <w:rPr>
          <w:sz w:val="24"/>
          <w:szCs w:val="24"/>
        </w:rPr>
      </w:pPr>
    </w:p>
    <w:p w:rsidR="004E097E" w:rsidRPr="004E097E" w:rsidRDefault="004E097E" w:rsidP="004E097E">
      <w:pPr>
        <w:jc w:val="center"/>
        <w:rPr>
          <w:sz w:val="24"/>
          <w:szCs w:val="24"/>
        </w:rPr>
      </w:pPr>
      <w:r w:rsidRPr="004E097E">
        <w:rPr>
          <w:sz w:val="24"/>
          <w:szCs w:val="24"/>
        </w:rPr>
        <w:t>Članak 4.</w:t>
      </w:r>
    </w:p>
    <w:p w:rsidR="004E097E" w:rsidRPr="004E097E" w:rsidRDefault="004E097E" w:rsidP="004E097E">
      <w:pPr>
        <w:jc w:val="both"/>
        <w:rPr>
          <w:sz w:val="24"/>
          <w:szCs w:val="24"/>
        </w:rPr>
      </w:pPr>
    </w:p>
    <w:p w:rsidR="004E097E" w:rsidRPr="004E097E" w:rsidRDefault="004E097E" w:rsidP="004E097E">
      <w:pPr>
        <w:jc w:val="both"/>
        <w:rPr>
          <w:sz w:val="24"/>
          <w:szCs w:val="24"/>
        </w:rPr>
      </w:pPr>
      <w:r w:rsidRPr="004E097E">
        <w:rPr>
          <w:sz w:val="24"/>
          <w:szCs w:val="24"/>
        </w:rPr>
        <w:tab/>
        <w:t>Ova Odluka objavit će se u „Službenom glasniku Općine Antunovac“.</w:t>
      </w:r>
    </w:p>
    <w:p w:rsidR="004E097E" w:rsidRPr="004E097E" w:rsidRDefault="004E097E" w:rsidP="004E097E">
      <w:pPr>
        <w:tabs>
          <w:tab w:val="num" w:pos="0"/>
        </w:tabs>
        <w:rPr>
          <w:sz w:val="24"/>
          <w:szCs w:val="24"/>
        </w:rPr>
      </w:pPr>
    </w:p>
    <w:p w:rsidR="004E097E" w:rsidRPr="004E097E" w:rsidRDefault="004E097E" w:rsidP="004E097E">
      <w:pPr>
        <w:jc w:val="both"/>
        <w:rPr>
          <w:sz w:val="24"/>
          <w:szCs w:val="24"/>
        </w:rPr>
      </w:pPr>
      <w:r w:rsidRPr="004E097E">
        <w:rPr>
          <w:sz w:val="24"/>
          <w:szCs w:val="24"/>
        </w:rPr>
        <w:t>KLASA: 620-01/13-01/02</w:t>
      </w:r>
    </w:p>
    <w:p w:rsidR="004E097E" w:rsidRPr="004E097E" w:rsidRDefault="004E097E" w:rsidP="004E097E">
      <w:pPr>
        <w:jc w:val="both"/>
        <w:rPr>
          <w:sz w:val="24"/>
          <w:szCs w:val="24"/>
        </w:rPr>
      </w:pPr>
      <w:r w:rsidRPr="004E097E">
        <w:rPr>
          <w:sz w:val="24"/>
          <w:szCs w:val="24"/>
        </w:rPr>
        <w:t>URBROJ: 2158/02-01-13-3</w:t>
      </w:r>
    </w:p>
    <w:p w:rsidR="004E097E" w:rsidRPr="004E097E" w:rsidRDefault="004E097E" w:rsidP="004E097E">
      <w:pPr>
        <w:rPr>
          <w:sz w:val="24"/>
          <w:szCs w:val="24"/>
        </w:rPr>
      </w:pPr>
      <w:r w:rsidRPr="004E097E">
        <w:rPr>
          <w:sz w:val="24"/>
          <w:szCs w:val="24"/>
        </w:rPr>
        <w:t xml:space="preserve">U Antunovcu, 11. ožujka 2013. godine </w:t>
      </w:r>
    </w:p>
    <w:p w:rsidR="004E097E" w:rsidRPr="004E097E" w:rsidRDefault="004E097E" w:rsidP="00F75DFE">
      <w:pPr>
        <w:ind w:left="2124"/>
        <w:jc w:val="center"/>
        <w:rPr>
          <w:sz w:val="24"/>
          <w:szCs w:val="24"/>
        </w:rPr>
      </w:pPr>
      <w:r w:rsidRPr="004E097E">
        <w:rPr>
          <w:sz w:val="24"/>
          <w:szCs w:val="24"/>
        </w:rPr>
        <w:t>Općinski načelnik</w:t>
      </w:r>
    </w:p>
    <w:p w:rsidR="004E097E" w:rsidRPr="004E097E" w:rsidRDefault="004E097E" w:rsidP="00F75DFE">
      <w:pPr>
        <w:ind w:left="2124"/>
        <w:jc w:val="center"/>
        <w:rPr>
          <w:sz w:val="24"/>
          <w:szCs w:val="24"/>
        </w:rPr>
      </w:pPr>
      <w:r w:rsidRPr="004E097E">
        <w:rPr>
          <w:sz w:val="24"/>
          <w:szCs w:val="24"/>
        </w:rPr>
        <w:t>Ivan Anušić</w:t>
      </w:r>
    </w:p>
    <w:p w:rsidR="004E097E" w:rsidRDefault="004E097E" w:rsidP="00207E67">
      <w:pPr>
        <w:rPr>
          <w:sz w:val="24"/>
          <w:szCs w:val="24"/>
        </w:rPr>
      </w:pPr>
      <w:r>
        <w:rPr>
          <w:sz w:val="24"/>
          <w:szCs w:val="24"/>
        </w:rPr>
        <w:t>105.</w:t>
      </w:r>
    </w:p>
    <w:p w:rsidR="004E097E" w:rsidRPr="004E097E" w:rsidRDefault="004E097E" w:rsidP="004E097E">
      <w:pPr>
        <w:tabs>
          <w:tab w:val="left" w:pos="0"/>
        </w:tabs>
        <w:jc w:val="both"/>
        <w:rPr>
          <w:sz w:val="24"/>
          <w:szCs w:val="24"/>
        </w:rPr>
      </w:pPr>
      <w:r>
        <w:rPr>
          <w:sz w:val="24"/>
          <w:szCs w:val="24"/>
        </w:rPr>
        <w:tab/>
      </w:r>
      <w:r w:rsidRPr="004E097E">
        <w:rPr>
          <w:sz w:val="24"/>
          <w:szCs w:val="24"/>
        </w:rPr>
        <w:t>Temeljem</w:t>
      </w:r>
      <w:r w:rsidRPr="004E097E">
        <w:rPr>
          <w:rFonts w:ascii="HRTimes" w:hAnsi="HRTimes"/>
          <w:bCs/>
          <w:sz w:val="24"/>
          <w:szCs w:val="24"/>
        </w:rPr>
        <w:t xml:space="preserve"> članka 2. i članka 9. stavka 1. Odluke o komunalnom doprinosu Općine Antunovac (''Službeni glasnik Općine Antunovac'' broj 06/07, 04/09, 05/09 - pročišćen tekst, 12/11, 14/11, 16/12 i 01/13) i </w:t>
      </w:r>
      <w:r w:rsidRPr="004E097E">
        <w:rPr>
          <w:rFonts w:ascii="HRTimes" w:hAnsi="HRTimes" w:hint="eastAsia"/>
          <w:bCs/>
          <w:sz w:val="24"/>
          <w:szCs w:val="24"/>
        </w:rPr>
        <w:t>č</w:t>
      </w:r>
      <w:r w:rsidRPr="004E097E">
        <w:rPr>
          <w:rFonts w:ascii="HRTimes" w:hAnsi="HRTimes"/>
          <w:bCs/>
          <w:sz w:val="24"/>
          <w:szCs w:val="24"/>
        </w:rPr>
        <w:t>lanka 45. Statuta Op</w:t>
      </w:r>
      <w:r w:rsidRPr="004E097E">
        <w:rPr>
          <w:rFonts w:ascii="HRTimes" w:hAnsi="HRTimes" w:hint="eastAsia"/>
          <w:bCs/>
          <w:sz w:val="24"/>
          <w:szCs w:val="24"/>
        </w:rPr>
        <w:t>ć</w:t>
      </w:r>
      <w:r w:rsidRPr="004E097E">
        <w:rPr>
          <w:rFonts w:ascii="HRTimes" w:hAnsi="HRTimes"/>
          <w:bCs/>
          <w:sz w:val="24"/>
          <w:szCs w:val="24"/>
        </w:rPr>
        <w:t>ine Antunovac (''Službeni glasnik Op</w:t>
      </w:r>
      <w:r w:rsidRPr="004E097E">
        <w:rPr>
          <w:rFonts w:ascii="HRTimes" w:hAnsi="HRTimes" w:hint="eastAsia"/>
          <w:bCs/>
          <w:sz w:val="24"/>
          <w:szCs w:val="24"/>
        </w:rPr>
        <w:t>ć</w:t>
      </w:r>
      <w:r w:rsidRPr="004E097E">
        <w:rPr>
          <w:rFonts w:ascii="HRTimes" w:hAnsi="HRTimes"/>
          <w:bCs/>
          <w:sz w:val="24"/>
          <w:szCs w:val="24"/>
        </w:rPr>
        <w:t xml:space="preserve">ine Antunova'' broj 3/09), </w:t>
      </w:r>
      <w:r w:rsidRPr="004E097E">
        <w:rPr>
          <w:sz w:val="24"/>
          <w:szCs w:val="24"/>
        </w:rPr>
        <w:t>Općinski načelnik Općine Antunovac dana, 12. ožujka 2013. godine, donosi</w:t>
      </w:r>
    </w:p>
    <w:p w:rsidR="004E097E" w:rsidRDefault="004E097E" w:rsidP="004E097E">
      <w:pPr>
        <w:jc w:val="both"/>
        <w:rPr>
          <w:sz w:val="24"/>
          <w:szCs w:val="24"/>
        </w:rPr>
      </w:pPr>
      <w:r w:rsidRPr="004E097E">
        <w:rPr>
          <w:sz w:val="24"/>
          <w:szCs w:val="24"/>
        </w:rPr>
        <w:tab/>
      </w:r>
    </w:p>
    <w:p w:rsidR="004E097E" w:rsidRPr="004E097E" w:rsidRDefault="004E097E" w:rsidP="004E097E">
      <w:pPr>
        <w:jc w:val="center"/>
        <w:rPr>
          <w:sz w:val="24"/>
          <w:szCs w:val="24"/>
        </w:rPr>
      </w:pPr>
      <w:r w:rsidRPr="004E097E">
        <w:rPr>
          <w:b/>
          <w:sz w:val="36"/>
          <w:szCs w:val="36"/>
        </w:rPr>
        <w:t>ODLUKU</w:t>
      </w:r>
    </w:p>
    <w:p w:rsidR="004E097E" w:rsidRPr="004E097E" w:rsidRDefault="004E097E" w:rsidP="004E097E">
      <w:pPr>
        <w:jc w:val="center"/>
        <w:rPr>
          <w:b/>
          <w:sz w:val="24"/>
          <w:szCs w:val="24"/>
        </w:rPr>
      </w:pPr>
      <w:r w:rsidRPr="004E097E">
        <w:rPr>
          <w:b/>
          <w:sz w:val="24"/>
          <w:szCs w:val="24"/>
        </w:rPr>
        <w:t>o popustu i obročnom plaćanju komunalnog doprinosa</w:t>
      </w:r>
    </w:p>
    <w:p w:rsidR="004E097E" w:rsidRPr="004E097E" w:rsidRDefault="004E097E" w:rsidP="004E097E">
      <w:pPr>
        <w:jc w:val="center"/>
        <w:rPr>
          <w:sz w:val="24"/>
          <w:szCs w:val="24"/>
        </w:rPr>
      </w:pPr>
    </w:p>
    <w:p w:rsidR="004E097E" w:rsidRPr="004E097E" w:rsidRDefault="004E097E" w:rsidP="004E097E">
      <w:pPr>
        <w:jc w:val="center"/>
        <w:rPr>
          <w:sz w:val="24"/>
          <w:szCs w:val="24"/>
        </w:rPr>
      </w:pPr>
      <w:r w:rsidRPr="004E097E">
        <w:rPr>
          <w:sz w:val="24"/>
          <w:szCs w:val="24"/>
        </w:rPr>
        <w:t>Članak 1.</w:t>
      </w:r>
    </w:p>
    <w:p w:rsidR="004E097E" w:rsidRPr="004E097E" w:rsidRDefault="004E097E" w:rsidP="004E097E">
      <w:pPr>
        <w:jc w:val="center"/>
        <w:rPr>
          <w:sz w:val="24"/>
          <w:szCs w:val="24"/>
        </w:rPr>
      </w:pPr>
      <w:r w:rsidRPr="004E097E">
        <w:rPr>
          <w:sz w:val="24"/>
          <w:szCs w:val="24"/>
        </w:rPr>
        <w:tab/>
      </w:r>
      <w:r w:rsidRPr="004E097E">
        <w:rPr>
          <w:sz w:val="24"/>
          <w:szCs w:val="24"/>
        </w:rPr>
        <w:tab/>
      </w:r>
    </w:p>
    <w:p w:rsidR="004E097E" w:rsidRPr="004E097E" w:rsidRDefault="004E097E" w:rsidP="004E097E">
      <w:pPr>
        <w:jc w:val="both"/>
        <w:rPr>
          <w:sz w:val="24"/>
          <w:szCs w:val="24"/>
        </w:rPr>
      </w:pPr>
      <w:r w:rsidRPr="004E097E">
        <w:rPr>
          <w:sz w:val="24"/>
          <w:szCs w:val="24"/>
        </w:rPr>
        <w:tab/>
        <w:t xml:space="preserve">Odobrava se popust od 50% na iznos od 275.745,99 kuna i obročno plaćanje u četiri obroka za komunalni doprinos obvezniku FARMI MUZNIH KRAVA d.o.o. </w:t>
      </w:r>
      <w:r w:rsidRPr="004E097E">
        <w:rPr>
          <w:sz w:val="24"/>
          <w:szCs w:val="24"/>
        </w:rPr>
        <w:lastRenderedPageBreak/>
        <w:t xml:space="preserve">iz Antunovca, Orlovnjak bb, za zgrade poljoprivredne namjene izgrađene na k.č.br. 180/1 i 182/1 u k.o.Orlovnjak, a za koje je izdano rješenje o izvedenom stanju: </w:t>
      </w:r>
    </w:p>
    <w:p w:rsidR="004E097E" w:rsidRPr="004E097E" w:rsidRDefault="004E097E" w:rsidP="004E097E">
      <w:pPr>
        <w:ind w:left="360"/>
        <w:rPr>
          <w:sz w:val="24"/>
          <w:szCs w:val="24"/>
          <w:vertAlign w:val="superscript"/>
        </w:rPr>
      </w:pPr>
      <w:r w:rsidRPr="004E097E">
        <w:rPr>
          <w:sz w:val="24"/>
          <w:szCs w:val="24"/>
        </w:rPr>
        <w:t>-    Zgrada 2b (izmuzište za rodilište i bolesne krave) obujma 233,68  m</w:t>
      </w:r>
      <w:r w:rsidRPr="004E097E">
        <w:rPr>
          <w:sz w:val="24"/>
          <w:szCs w:val="24"/>
          <w:vertAlign w:val="superscript"/>
        </w:rPr>
        <w:t>3</w:t>
      </w:r>
    </w:p>
    <w:p w:rsidR="004E097E" w:rsidRPr="004E097E" w:rsidRDefault="004E097E" w:rsidP="004E097E">
      <w:pPr>
        <w:numPr>
          <w:ilvl w:val="0"/>
          <w:numId w:val="31"/>
        </w:numPr>
        <w:rPr>
          <w:sz w:val="24"/>
          <w:szCs w:val="24"/>
        </w:rPr>
      </w:pPr>
      <w:r w:rsidRPr="004E097E">
        <w:rPr>
          <w:sz w:val="24"/>
          <w:szCs w:val="24"/>
        </w:rPr>
        <w:t xml:space="preserve">Zgrada 4 (staja za pomladak) obujma </w:t>
      </w:r>
      <w:smartTag w:uri="urn:schemas-microsoft-com:office:smarttags" w:element="metricconverter">
        <w:smartTagPr>
          <w:attr w:name="ProductID" w:val="1.407,68 m3"/>
        </w:smartTagPr>
        <w:r w:rsidRPr="004E097E">
          <w:rPr>
            <w:sz w:val="24"/>
            <w:szCs w:val="24"/>
          </w:rPr>
          <w:t xml:space="preserve">1.407,68 </w:t>
        </w:r>
        <w:r w:rsidRPr="004E097E">
          <w:rPr>
            <w:bCs/>
            <w:sz w:val="24"/>
            <w:szCs w:val="24"/>
          </w:rPr>
          <w:t>m</w:t>
        </w:r>
        <w:r w:rsidRPr="004E097E">
          <w:rPr>
            <w:bCs/>
            <w:sz w:val="24"/>
            <w:szCs w:val="24"/>
            <w:vertAlign w:val="superscript"/>
          </w:rPr>
          <w:t>3</w:t>
        </w:r>
      </w:smartTag>
    </w:p>
    <w:p w:rsidR="004E097E" w:rsidRPr="004E097E" w:rsidRDefault="004E097E" w:rsidP="004E097E">
      <w:pPr>
        <w:numPr>
          <w:ilvl w:val="0"/>
          <w:numId w:val="31"/>
        </w:numPr>
        <w:rPr>
          <w:sz w:val="24"/>
          <w:szCs w:val="24"/>
        </w:rPr>
      </w:pPr>
      <w:r w:rsidRPr="004E097E">
        <w:rPr>
          <w:sz w:val="24"/>
          <w:szCs w:val="24"/>
        </w:rPr>
        <w:t xml:space="preserve">Zgrada 10a (nadstrešnica za meh. i staja za pomladak) obujma 407. </w:t>
      </w:r>
      <w:smartTag w:uri="urn:schemas-microsoft-com:office:smarttags" w:element="metricconverter">
        <w:smartTagPr>
          <w:attr w:name="ProductID" w:val="66 m3"/>
        </w:smartTagPr>
        <w:r w:rsidRPr="004E097E">
          <w:rPr>
            <w:sz w:val="24"/>
            <w:szCs w:val="24"/>
          </w:rPr>
          <w:t>66</w:t>
        </w:r>
        <w:r w:rsidRPr="004E097E">
          <w:rPr>
            <w:bCs/>
            <w:sz w:val="24"/>
            <w:szCs w:val="24"/>
          </w:rPr>
          <w:t xml:space="preserve"> m</w:t>
        </w:r>
        <w:r w:rsidRPr="004E097E">
          <w:rPr>
            <w:bCs/>
            <w:sz w:val="24"/>
            <w:szCs w:val="24"/>
            <w:vertAlign w:val="superscript"/>
          </w:rPr>
          <w:t>3</w:t>
        </w:r>
      </w:smartTag>
    </w:p>
    <w:p w:rsidR="004E097E" w:rsidRPr="004E097E" w:rsidRDefault="004E097E" w:rsidP="004E097E">
      <w:pPr>
        <w:numPr>
          <w:ilvl w:val="0"/>
          <w:numId w:val="31"/>
        </w:numPr>
        <w:rPr>
          <w:sz w:val="24"/>
          <w:szCs w:val="24"/>
        </w:rPr>
      </w:pPr>
      <w:r w:rsidRPr="004E097E">
        <w:rPr>
          <w:bCs/>
          <w:sz w:val="24"/>
          <w:szCs w:val="24"/>
        </w:rPr>
        <w:t xml:space="preserve">Zgrada 10c (staja za muzne krave) obujma </w:t>
      </w:r>
      <w:smartTag w:uri="urn:schemas-microsoft-com:office:smarttags" w:element="metricconverter">
        <w:smartTagPr>
          <w:attr w:name="ProductID" w:val="1.172,56 m3"/>
        </w:smartTagPr>
        <w:r w:rsidRPr="004E097E">
          <w:rPr>
            <w:bCs/>
            <w:sz w:val="24"/>
            <w:szCs w:val="24"/>
          </w:rPr>
          <w:t>1.172,56</w:t>
        </w:r>
        <w:r w:rsidRPr="004E097E">
          <w:rPr>
            <w:sz w:val="24"/>
            <w:szCs w:val="24"/>
          </w:rPr>
          <w:t xml:space="preserve"> </w:t>
        </w:r>
        <w:r w:rsidRPr="004E097E">
          <w:rPr>
            <w:bCs/>
            <w:sz w:val="24"/>
            <w:szCs w:val="24"/>
          </w:rPr>
          <w:t>m</w:t>
        </w:r>
        <w:r w:rsidRPr="004E097E">
          <w:rPr>
            <w:bCs/>
            <w:sz w:val="24"/>
            <w:szCs w:val="24"/>
            <w:vertAlign w:val="superscript"/>
          </w:rPr>
          <w:t>3</w:t>
        </w:r>
      </w:smartTag>
    </w:p>
    <w:p w:rsidR="004E097E" w:rsidRPr="004E097E" w:rsidRDefault="004E097E" w:rsidP="004E097E">
      <w:pPr>
        <w:numPr>
          <w:ilvl w:val="0"/>
          <w:numId w:val="31"/>
        </w:numPr>
        <w:rPr>
          <w:sz w:val="24"/>
          <w:szCs w:val="24"/>
        </w:rPr>
      </w:pPr>
      <w:r w:rsidRPr="004E097E">
        <w:rPr>
          <w:bCs/>
          <w:sz w:val="24"/>
          <w:szCs w:val="24"/>
        </w:rPr>
        <w:t xml:space="preserve">Zgrada 10e (staja za muzne krave) obujma </w:t>
      </w:r>
      <w:smartTag w:uri="urn:schemas-microsoft-com:office:smarttags" w:element="metricconverter">
        <w:smartTagPr>
          <w:attr w:name="ProductID" w:val="644,86 m3"/>
        </w:smartTagPr>
        <w:r w:rsidRPr="004E097E">
          <w:rPr>
            <w:bCs/>
            <w:sz w:val="24"/>
            <w:szCs w:val="24"/>
          </w:rPr>
          <w:t>644,86</w:t>
        </w:r>
        <w:r w:rsidRPr="004E097E">
          <w:rPr>
            <w:sz w:val="24"/>
            <w:szCs w:val="24"/>
          </w:rPr>
          <w:t xml:space="preserve"> </w:t>
        </w:r>
        <w:r w:rsidRPr="004E097E">
          <w:rPr>
            <w:bCs/>
            <w:sz w:val="24"/>
            <w:szCs w:val="24"/>
          </w:rPr>
          <w:t>m</w:t>
        </w:r>
        <w:r w:rsidRPr="004E097E">
          <w:rPr>
            <w:bCs/>
            <w:sz w:val="24"/>
            <w:szCs w:val="24"/>
            <w:vertAlign w:val="superscript"/>
          </w:rPr>
          <w:t>3</w:t>
        </w:r>
      </w:smartTag>
    </w:p>
    <w:p w:rsidR="004E097E" w:rsidRPr="004E097E" w:rsidRDefault="004E097E" w:rsidP="004E097E">
      <w:pPr>
        <w:numPr>
          <w:ilvl w:val="0"/>
          <w:numId w:val="31"/>
        </w:numPr>
        <w:rPr>
          <w:sz w:val="24"/>
          <w:szCs w:val="24"/>
        </w:rPr>
      </w:pPr>
      <w:r w:rsidRPr="004E097E">
        <w:rPr>
          <w:bCs/>
          <w:sz w:val="24"/>
          <w:szCs w:val="24"/>
        </w:rPr>
        <w:t xml:space="preserve">Zgrada 12b (staja za suhe krave) obujma </w:t>
      </w:r>
      <w:smartTag w:uri="urn:schemas-microsoft-com:office:smarttags" w:element="metricconverter">
        <w:smartTagPr>
          <w:attr w:name="ProductID" w:val="949,00 m3"/>
        </w:smartTagPr>
        <w:r w:rsidRPr="004E097E">
          <w:rPr>
            <w:bCs/>
            <w:sz w:val="24"/>
            <w:szCs w:val="24"/>
          </w:rPr>
          <w:t>949,00</w:t>
        </w:r>
        <w:r w:rsidRPr="004E097E">
          <w:rPr>
            <w:sz w:val="24"/>
            <w:szCs w:val="24"/>
          </w:rPr>
          <w:t xml:space="preserve"> </w:t>
        </w:r>
        <w:r w:rsidRPr="004E097E">
          <w:rPr>
            <w:bCs/>
            <w:sz w:val="24"/>
            <w:szCs w:val="24"/>
          </w:rPr>
          <w:t>m</w:t>
        </w:r>
        <w:r w:rsidRPr="004E097E">
          <w:rPr>
            <w:bCs/>
            <w:sz w:val="24"/>
            <w:szCs w:val="24"/>
            <w:vertAlign w:val="superscript"/>
          </w:rPr>
          <w:t>3</w:t>
        </w:r>
      </w:smartTag>
    </w:p>
    <w:p w:rsidR="004E097E" w:rsidRPr="004E097E" w:rsidRDefault="004E097E" w:rsidP="004E097E">
      <w:pPr>
        <w:numPr>
          <w:ilvl w:val="0"/>
          <w:numId w:val="31"/>
        </w:numPr>
        <w:rPr>
          <w:sz w:val="24"/>
          <w:szCs w:val="24"/>
        </w:rPr>
      </w:pPr>
      <w:r w:rsidRPr="004E097E">
        <w:rPr>
          <w:bCs/>
          <w:sz w:val="24"/>
          <w:szCs w:val="24"/>
        </w:rPr>
        <w:t xml:space="preserve">Zgrada 12d (staja za suhe krave) obujma </w:t>
      </w:r>
      <w:smartTag w:uri="urn:schemas-microsoft-com:office:smarttags" w:element="metricconverter">
        <w:smartTagPr>
          <w:attr w:name="ProductID" w:val="952,69 m3"/>
        </w:smartTagPr>
        <w:r w:rsidRPr="004E097E">
          <w:rPr>
            <w:bCs/>
            <w:sz w:val="24"/>
            <w:szCs w:val="24"/>
          </w:rPr>
          <w:t>952,69</w:t>
        </w:r>
        <w:r w:rsidRPr="004E097E">
          <w:rPr>
            <w:sz w:val="24"/>
            <w:szCs w:val="24"/>
          </w:rPr>
          <w:t xml:space="preserve"> </w:t>
        </w:r>
        <w:r w:rsidRPr="004E097E">
          <w:rPr>
            <w:bCs/>
            <w:sz w:val="24"/>
            <w:szCs w:val="24"/>
          </w:rPr>
          <w:t>m</w:t>
        </w:r>
        <w:r w:rsidRPr="004E097E">
          <w:rPr>
            <w:bCs/>
            <w:sz w:val="24"/>
            <w:szCs w:val="24"/>
            <w:vertAlign w:val="superscript"/>
          </w:rPr>
          <w:t>3</w:t>
        </w:r>
      </w:smartTag>
    </w:p>
    <w:p w:rsidR="004E097E" w:rsidRPr="004E097E" w:rsidRDefault="004E097E" w:rsidP="004E097E">
      <w:pPr>
        <w:numPr>
          <w:ilvl w:val="0"/>
          <w:numId w:val="31"/>
        </w:numPr>
        <w:rPr>
          <w:sz w:val="24"/>
          <w:szCs w:val="24"/>
        </w:rPr>
      </w:pPr>
      <w:r w:rsidRPr="004E097E">
        <w:rPr>
          <w:bCs/>
          <w:sz w:val="24"/>
          <w:szCs w:val="24"/>
        </w:rPr>
        <w:t xml:space="preserve">Zgrada 22 (izmuzište) obujma </w:t>
      </w:r>
      <w:smartTag w:uri="urn:schemas-microsoft-com:office:smarttags" w:element="metricconverter">
        <w:smartTagPr>
          <w:attr w:name="ProductID" w:val="5.315,38 m3"/>
        </w:smartTagPr>
        <w:r w:rsidRPr="004E097E">
          <w:rPr>
            <w:bCs/>
            <w:sz w:val="24"/>
            <w:szCs w:val="24"/>
          </w:rPr>
          <w:t>5.315,38</w:t>
        </w:r>
        <w:r w:rsidRPr="004E097E">
          <w:rPr>
            <w:sz w:val="24"/>
            <w:szCs w:val="24"/>
          </w:rPr>
          <w:t xml:space="preserve"> </w:t>
        </w:r>
        <w:r w:rsidRPr="004E097E">
          <w:rPr>
            <w:bCs/>
            <w:sz w:val="24"/>
            <w:szCs w:val="24"/>
          </w:rPr>
          <w:t>m</w:t>
        </w:r>
        <w:r w:rsidRPr="004E097E">
          <w:rPr>
            <w:bCs/>
            <w:sz w:val="24"/>
            <w:szCs w:val="24"/>
            <w:vertAlign w:val="superscript"/>
          </w:rPr>
          <w:t>3</w:t>
        </w:r>
      </w:smartTag>
    </w:p>
    <w:p w:rsidR="004E097E" w:rsidRPr="004E097E" w:rsidRDefault="004E097E" w:rsidP="004E097E">
      <w:pPr>
        <w:numPr>
          <w:ilvl w:val="0"/>
          <w:numId w:val="31"/>
        </w:numPr>
        <w:rPr>
          <w:sz w:val="24"/>
          <w:szCs w:val="24"/>
        </w:rPr>
      </w:pPr>
      <w:r w:rsidRPr="004E097E">
        <w:rPr>
          <w:sz w:val="24"/>
          <w:szCs w:val="24"/>
        </w:rPr>
        <w:t xml:space="preserve">Zgrada 23 (staja za muzne krave) obujma </w:t>
      </w:r>
      <w:smartTag w:uri="urn:schemas-microsoft-com:office:smarttags" w:element="metricconverter">
        <w:smartTagPr>
          <w:attr w:name="ProductID" w:val="5.642,82 m3"/>
        </w:smartTagPr>
        <w:r w:rsidRPr="004E097E">
          <w:rPr>
            <w:sz w:val="24"/>
            <w:szCs w:val="24"/>
          </w:rPr>
          <w:t>5.642,82 m</w:t>
        </w:r>
        <w:r w:rsidRPr="004E097E">
          <w:rPr>
            <w:sz w:val="24"/>
            <w:szCs w:val="24"/>
            <w:vertAlign w:val="superscript"/>
          </w:rPr>
          <w:t>3</w:t>
        </w:r>
      </w:smartTag>
    </w:p>
    <w:p w:rsidR="004E097E" w:rsidRPr="004E097E" w:rsidRDefault="004E097E" w:rsidP="004E097E">
      <w:pPr>
        <w:numPr>
          <w:ilvl w:val="0"/>
          <w:numId w:val="31"/>
        </w:numPr>
        <w:rPr>
          <w:sz w:val="24"/>
          <w:szCs w:val="24"/>
        </w:rPr>
      </w:pPr>
      <w:r w:rsidRPr="004E097E">
        <w:rPr>
          <w:sz w:val="24"/>
          <w:szCs w:val="24"/>
        </w:rPr>
        <w:t xml:space="preserve">Zgrada 24 (nadstrešnica za telad) obujma </w:t>
      </w:r>
      <w:smartTag w:uri="urn:schemas-microsoft-com:office:smarttags" w:element="metricconverter">
        <w:smartTagPr>
          <w:attr w:name="ProductID" w:val="396,96 m3"/>
        </w:smartTagPr>
        <w:r w:rsidRPr="004E097E">
          <w:rPr>
            <w:sz w:val="24"/>
            <w:szCs w:val="24"/>
          </w:rPr>
          <w:t>396,96 m</w:t>
        </w:r>
        <w:r w:rsidRPr="004E097E">
          <w:rPr>
            <w:sz w:val="24"/>
            <w:szCs w:val="24"/>
            <w:vertAlign w:val="superscript"/>
          </w:rPr>
          <w:t>3</w:t>
        </w:r>
      </w:smartTag>
    </w:p>
    <w:p w:rsidR="004E097E" w:rsidRPr="004E097E" w:rsidRDefault="004E097E" w:rsidP="004E097E">
      <w:pPr>
        <w:numPr>
          <w:ilvl w:val="0"/>
          <w:numId w:val="31"/>
        </w:numPr>
        <w:rPr>
          <w:sz w:val="24"/>
          <w:szCs w:val="24"/>
        </w:rPr>
      </w:pPr>
      <w:r w:rsidRPr="004E097E">
        <w:rPr>
          <w:sz w:val="24"/>
          <w:szCs w:val="24"/>
        </w:rPr>
        <w:t xml:space="preserve">Zgrada 27 (sabirna jama za gnojovku sa separatorom obujma </w:t>
      </w:r>
      <w:smartTag w:uri="urn:schemas-microsoft-com:office:smarttags" w:element="metricconverter">
        <w:smartTagPr>
          <w:attr w:name="ProductID" w:val="339,96 m3"/>
        </w:smartTagPr>
        <w:r w:rsidRPr="004E097E">
          <w:rPr>
            <w:sz w:val="24"/>
            <w:szCs w:val="24"/>
          </w:rPr>
          <w:t>339,96 m</w:t>
        </w:r>
        <w:r w:rsidRPr="004E097E">
          <w:rPr>
            <w:sz w:val="24"/>
            <w:szCs w:val="24"/>
            <w:vertAlign w:val="superscript"/>
          </w:rPr>
          <w:t>3</w:t>
        </w:r>
      </w:smartTag>
    </w:p>
    <w:p w:rsidR="004E097E" w:rsidRPr="004E097E" w:rsidRDefault="004E097E" w:rsidP="004E097E">
      <w:pPr>
        <w:numPr>
          <w:ilvl w:val="0"/>
          <w:numId w:val="31"/>
        </w:numPr>
        <w:rPr>
          <w:sz w:val="24"/>
          <w:szCs w:val="24"/>
        </w:rPr>
      </w:pPr>
      <w:r w:rsidRPr="004E097E">
        <w:rPr>
          <w:sz w:val="24"/>
          <w:szCs w:val="24"/>
        </w:rPr>
        <w:t xml:space="preserve">Zgrada 33 (sjenik 1) obujma </w:t>
      </w:r>
      <w:smartTag w:uri="urn:schemas-microsoft-com:office:smarttags" w:element="metricconverter">
        <w:smartTagPr>
          <w:attr w:name="ProductID" w:val="709,90 m3"/>
        </w:smartTagPr>
        <w:r w:rsidRPr="004E097E">
          <w:rPr>
            <w:sz w:val="24"/>
            <w:szCs w:val="24"/>
          </w:rPr>
          <w:t>709,90 m</w:t>
        </w:r>
        <w:r w:rsidRPr="004E097E">
          <w:rPr>
            <w:sz w:val="24"/>
            <w:szCs w:val="24"/>
            <w:vertAlign w:val="superscript"/>
          </w:rPr>
          <w:t>3</w:t>
        </w:r>
      </w:smartTag>
    </w:p>
    <w:p w:rsidR="004E097E" w:rsidRPr="004E097E" w:rsidRDefault="004E097E" w:rsidP="004E097E">
      <w:pPr>
        <w:numPr>
          <w:ilvl w:val="0"/>
          <w:numId w:val="31"/>
        </w:numPr>
        <w:rPr>
          <w:sz w:val="24"/>
          <w:szCs w:val="24"/>
        </w:rPr>
      </w:pPr>
      <w:r w:rsidRPr="004E097E">
        <w:rPr>
          <w:sz w:val="24"/>
          <w:szCs w:val="24"/>
        </w:rPr>
        <w:t xml:space="preserve">Zgrada 33 (sjenik 2) obujma </w:t>
      </w:r>
      <w:smartTag w:uri="urn:schemas-microsoft-com:office:smarttags" w:element="metricconverter">
        <w:smartTagPr>
          <w:attr w:name="ProductID" w:val="709,90 m3"/>
        </w:smartTagPr>
        <w:r w:rsidRPr="004E097E">
          <w:rPr>
            <w:sz w:val="24"/>
            <w:szCs w:val="24"/>
          </w:rPr>
          <w:t>709,90 m</w:t>
        </w:r>
        <w:r w:rsidRPr="004E097E">
          <w:rPr>
            <w:sz w:val="24"/>
            <w:szCs w:val="24"/>
            <w:vertAlign w:val="superscript"/>
          </w:rPr>
          <w:t>3</w:t>
        </w:r>
      </w:smartTag>
    </w:p>
    <w:p w:rsidR="004E097E" w:rsidRPr="004E097E" w:rsidRDefault="004E097E" w:rsidP="004E097E">
      <w:pPr>
        <w:numPr>
          <w:ilvl w:val="0"/>
          <w:numId w:val="31"/>
        </w:numPr>
        <w:rPr>
          <w:sz w:val="24"/>
          <w:szCs w:val="24"/>
        </w:rPr>
      </w:pPr>
      <w:r w:rsidRPr="004E097E">
        <w:rPr>
          <w:sz w:val="24"/>
          <w:szCs w:val="24"/>
        </w:rPr>
        <w:t xml:space="preserve">Zgrada 33 (sjenik 3) obujma </w:t>
      </w:r>
      <w:smartTag w:uri="urn:schemas-microsoft-com:office:smarttags" w:element="metricconverter">
        <w:smartTagPr>
          <w:attr w:name="ProductID" w:val="709,90 m3"/>
        </w:smartTagPr>
        <w:r w:rsidRPr="004E097E">
          <w:rPr>
            <w:sz w:val="24"/>
            <w:szCs w:val="24"/>
          </w:rPr>
          <w:t>709,90 m</w:t>
        </w:r>
        <w:r w:rsidRPr="004E097E">
          <w:rPr>
            <w:sz w:val="24"/>
            <w:szCs w:val="24"/>
            <w:vertAlign w:val="superscript"/>
          </w:rPr>
          <w:t>3</w:t>
        </w:r>
      </w:smartTag>
    </w:p>
    <w:p w:rsidR="004E097E" w:rsidRPr="004E097E" w:rsidRDefault="004E097E" w:rsidP="004E097E">
      <w:pPr>
        <w:numPr>
          <w:ilvl w:val="0"/>
          <w:numId w:val="31"/>
        </w:numPr>
        <w:rPr>
          <w:sz w:val="24"/>
          <w:szCs w:val="24"/>
        </w:rPr>
      </w:pPr>
      <w:r w:rsidRPr="004E097E">
        <w:rPr>
          <w:sz w:val="24"/>
          <w:szCs w:val="24"/>
        </w:rPr>
        <w:t xml:space="preserve">Zgrada 36 (skladište za sjeno i slamu) obujma </w:t>
      </w:r>
      <w:smartTag w:uri="urn:schemas-microsoft-com:office:smarttags" w:element="metricconverter">
        <w:smartTagPr>
          <w:attr w:name="ProductID" w:val="900,29 m3"/>
        </w:smartTagPr>
        <w:r w:rsidRPr="004E097E">
          <w:rPr>
            <w:sz w:val="24"/>
            <w:szCs w:val="24"/>
          </w:rPr>
          <w:t>900,29 m</w:t>
        </w:r>
        <w:r w:rsidRPr="004E097E">
          <w:rPr>
            <w:sz w:val="24"/>
            <w:szCs w:val="24"/>
            <w:vertAlign w:val="superscript"/>
          </w:rPr>
          <w:t>3</w:t>
        </w:r>
      </w:smartTag>
    </w:p>
    <w:p w:rsidR="004E097E" w:rsidRPr="004E097E" w:rsidRDefault="004E097E" w:rsidP="004E097E">
      <w:pPr>
        <w:numPr>
          <w:ilvl w:val="0"/>
          <w:numId w:val="31"/>
        </w:numPr>
        <w:rPr>
          <w:sz w:val="24"/>
          <w:szCs w:val="24"/>
        </w:rPr>
      </w:pPr>
      <w:r w:rsidRPr="004E097E">
        <w:rPr>
          <w:sz w:val="24"/>
          <w:szCs w:val="24"/>
        </w:rPr>
        <w:t xml:space="preserve">Trenč silosi obujma </w:t>
      </w:r>
      <w:smartTag w:uri="urn:schemas-microsoft-com:office:smarttags" w:element="metricconverter">
        <w:smartTagPr>
          <w:attr w:name="ProductID" w:val="2.701,00 m3"/>
        </w:smartTagPr>
        <w:r w:rsidRPr="004E097E">
          <w:rPr>
            <w:sz w:val="24"/>
            <w:szCs w:val="24"/>
          </w:rPr>
          <w:t>2.701,00 m</w:t>
        </w:r>
        <w:r w:rsidRPr="004E097E">
          <w:rPr>
            <w:sz w:val="24"/>
            <w:szCs w:val="24"/>
            <w:vertAlign w:val="superscript"/>
          </w:rPr>
          <w:t>3</w:t>
        </w:r>
      </w:smartTag>
    </w:p>
    <w:p w:rsidR="004E097E" w:rsidRPr="004E097E" w:rsidRDefault="004E097E" w:rsidP="004E097E">
      <w:pPr>
        <w:numPr>
          <w:ilvl w:val="0"/>
          <w:numId w:val="31"/>
        </w:numPr>
        <w:rPr>
          <w:sz w:val="24"/>
          <w:szCs w:val="24"/>
        </w:rPr>
      </w:pPr>
      <w:r w:rsidRPr="004E097E">
        <w:rPr>
          <w:sz w:val="24"/>
          <w:szCs w:val="24"/>
        </w:rPr>
        <w:t xml:space="preserve">Pista za kruti stajski gnoj obujma </w:t>
      </w:r>
      <w:smartTag w:uri="urn:schemas-microsoft-com:office:smarttags" w:element="metricconverter">
        <w:smartTagPr>
          <w:attr w:name="ProductID" w:val="3.588,00 m3"/>
        </w:smartTagPr>
        <w:r w:rsidRPr="004E097E">
          <w:rPr>
            <w:sz w:val="24"/>
            <w:szCs w:val="24"/>
          </w:rPr>
          <w:t>3.588,00 m</w:t>
        </w:r>
        <w:r w:rsidRPr="004E097E">
          <w:rPr>
            <w:sz w:val="24"/>
            <w:szCs w:val="24"/>
            <w:vertAlign w:val="superscript"/>
          </w:rPr>
          <w:t>3</w:t>
        </w:r>
      </w:smartTag>
    </w:p>
    <w:p w:rsidR="004E097E" w:rsidRPr="004E097E" w:rsidRDefault="004E097E" w:rsidP="004E097E">
      <w:pPr>
        <w:numPr>
          <w:ilvl w:val="0"/>
          <w:numId w:val="31"/>
        </w:numPr>
        <w:rPr>
          <w:sz w:val="24"/>
          <w:szCs w:val="24"/>
        </w:rPr>
      </w:pPr>
      <w:r w:rsidRPr="004E097E">
        <w:rPr>
          <w:sz w:val="24"/>
          <w:szCs w:val="24"/>
        </w:rPr>
        <w:t xml:space="preserve">Pista za stajnjak sa osočarom obujma </w:t>
      </w:r>
      <w:smartTag w:uri="urn:schemas-microsoft-com:office:smarttags" w:element="metricconverter">
        <w:smartTagPr>
          <w:attr w:name="ProductID" w:val="848,00 m3"/>
        </w:smartTagPr>
        <w:r w:rsidRPr="004E097E">
          <w:rPr>
            <w:sz w:val="24"/>
            <w:szCs w:val="24"/>
          </w:rPr>
          <w:t>848,00 m</w:t>
        </w:r>
        <w:r w:rsidRPr="004E097E">
          <w:rPr>
            <w:sz w:val="24"/>
            <w:szCs w:val="24"/>
            <w:vertAlign w:val="superscript"/>
          </w:rPr>
          <w:t>3</w:t>
        </w:r>
      </w:smartTag>
    </w:p>
    <w:p w:rsidR="004E097E" w:rsidRPr="004E097E" w:rsidRDefault="004E097E" w:rsidP="004E097E">
      <w:pPr>
        <w:numPr>
          <w:ilvl w:val="0"/>
          <w:numId w:val="31"/>
        </w:numPr>
        <w:rPr>
          <w:sz w:val="24"/>
          <w:szCs w:val="24"/>
        </w:rPr>
      </w:pPr>
      <w:r w:rsidRPr="004E097E">
        <w:rPr>
          <w:sz w:val="24"/>
          <w:szCs w:val="24"/>
        </w:rPr>
        <w:t xml:space="preserve">Lagune obujma </w:t>
      </w:r>
      <w:smartTag w:uri="urn:schemas-microsoft-com:office:smarttags" w:element="metricconverter">
        <w:smartTagPr>
          <w:attr w:name="ProductID" w:val="7.048,00 m3"/>
        </w:smartTagPr>
        <w:r w:rsidRPr="004E097E">
          <w:rPr>
            <w:sz w:val="24"/>
            <w:szCs w:val="24"/>
          </w:rPr>
          <w:t>7.048,00 m</w:t>
        </w:r>
        <w:r w:rsidRPr="004E097E">
          <w:rPr>
            <w:sz w:val="24"/>
            <w:szCs w:val="24"/>
            <w:vertAlign w:val="superscript"/>
          </w:rPr>
          <w:t>3</w:t>
        </w:r>
      </w:smartTag>
    </w:p>
    <w:p w:rsidR="004E097E" w:rsidRPr="004E097E" w:rsidRDefault="004E097E" w:rsidP="004E097E">
      <w:pPr>
        <w:numPr>
          <w:ilvl w:val="0"/>
          <w:numId w:val="31"/>
        </w:numPr>
        <w:rPr>
          <w:sz w:val="24"/>
          <w:szCs w:val="24"/>
        </w:rPr>
      </w:pPr>
      <w:r w:rsidRPr="004E097E">
        <w:rPr>
          <w:sz w:val="24"/>
          <w:szCs w:val="24"/>
        </w:rPr>
        <w:t xml:space="preserve">Montažni vertikalni silos obujma </w:t>
      </w:r>
      <w:smartTag w:uri="urn:schemas-microsoft-com:office:smarttags" w:element="metricconverter">
        <w:smartTagPr>
          <w:attr w:name="ProductID" w:val="29,00 m3"/>
        </w:smartTagPr>
        <w:r w:rsidRPr="004E097E">
          <w:rPr>
            <w:sz w:val="24"/>
            <w:szCs w:val="24"/>
          </w:rPr>
          <w:t>29,00 m</w:t>
        </w:r>
        <w:r w:rsidRPr="004E097E">
          <w:rPr>
            <w:sz w:val="24"/>
            <w:szCs w:val="24"/>
            <w:vertAlign w:val="superscript"/>
          </w:rPr>
          <w:t>3</w:t>
        </w:r>
      </w:smartTag>
    </w:p>
    <w:p w:rsidR="004E097E" w:rsidRPr="004E097E" w:rsidRDefault="004E097E" w:rsidP="004E097E">
      <w:pPr>
        <w:jc w:val="both"/>
        <w:rPr>
          <w:sz w:val="24"/>
          <w:szCs w:val="24"/>
        </w:rPr>
      </w:pPr>
    </w:p>
    <w:p w:rsidR="004E097E" w:rsidRPr="004E097E" w:rsidRDefault="004E097E" w:rsidP="004E097E">
      <w:pPr>
        <w:jc w:val="center"/>
        <w:rPr>
          <w:sz w:val="24"/>
          <w:szCs w:val="24"/>
        </w:rPr>
      </w:pPr>
      <w:r w:rsidRPr="004E097E">
        <w:rPr>
          <w:sz w:val="24"/>
          <w:szCs w:val="24"/>
        </w:rPr>
        <w:t>Članak 2.</w:t>
      </w:r>
    </w:p>
    <w:p w:rsidR="004E097E" w:rsidRPr="004E097E" w:rsidRDefault="004E097E" w:rsidP="004E097E">
      <w:pPr>
        <w:jc w:val="both"/>
        <w:rPr>
          <w:sz w:val="24"/>
          <w:szCs w:val="24"/>
        </w:rPr>
      </w:pPr>
    </w:p>
    <w:p w:rsidR="004E097E" w:rsidRPr="004E097E" w:rsidRDefault="004E097E" w:rsidP="004E097E">
      <w:pPr>
        <w:jc w:val="both"/>
        <w:rPr>
          <w:sz w:val="24"/>
          <w:szCs w:val="24"/>
        </w:rPr>
      </w:pPr>
      <w:r w:rsidRPr="004E097E">
        <w:rPr>
          <w:sz w:val="24"/>
          <w:szCs w:val="24"/>
        </w:rPr>
        <w:tab/>
        <w:t>Komunalni doprinos obveznik je dužan platiti u ukupnom iznosu od 137.872,99 kuna i to tako da prvi obrok u iznosu 34.468,24 kune, dospijeva po konačnosti Rješenja o komunalnom doprinosu.</w:t>
      </w:r>
    </w:p>
    <w:p w:rsidR="004E097E" w:rsidRPr="004E097E" w:rsidRDefault="004E097E" w:rsidP="004E097E">
      <w:pPr>
        <w:jc w:val="both"/>
        <w:rPr>
          <w:sz w:val="24"/>
          <w:szCs w:val="24"/>
        </w:rPr>
      </w:pPr>
      <w:r w:rsidRPr="004E097E">
        <w:rPr>
          <w:sz w:val="24"/>
          <w:szCs w:val="24"/>
        </w:rPr>
        <w:lastRenderedPageBreak/>
        <w:tab/>
        <w:t>Preostale obroke obveznik je dužan platiti tako da drugi i treći obrok u iznosima od 34.468,24 kune dopijevaju 13.4.2013. i 13.5.2013. godine, a četvrti obrok u iznosu od 34.468,27 kuna dospijeva 13.6.2013. godine.</w:t>
      </w:r>
    </w:p>
    <w:p w:rsidR="004E097E" w:rsidRPr="004E097E" w:rsidRDefault="004E097E" w:rsidP="004E097E">
      <w:pPr>
        <w:tabs>
          <w:tab w:val="num" w:pos="709"/>
        </w:tabs>
        <w:jc w:val="center"/>
        <w:rPr>
          <w:sz w:val="24"/>
          <w:szCs w:val="24"/>
        </w:rPr>
      </w:pPr>
      <w:r w:rsidRPr="004E097E">
        <w:rPr>
          <w:sz w:val="24"/>
          <w:szCs w:val="24"/>
        </w:rPr>
        <w:t>Članak 3.</w:t>
      </w:r>
    </w:p>
    <w:p w:rsidR="004E097E" w:rsidRPr="004E097E" w:rsidRDefault="004E097E" w:rsidP="004E097E">
      <w:pPr>
        <w:jc w:val="both"/>
        <w:rPr>
          <w:sz w:val="24"/>
          <w:szCs w:val="24"/>
        </w:rPr>
      </w:pPr>
    </w:p>
    <w:p w:rsidR="004E097E" w:rsidRPr="004E097E" w:rsidRDefault="004E097E" w:rsidP="004E097E">
      <w:pPr>
        <w:jc w:val="both"/>
        <w:rPr>
          <w:rFonts w:cs="Courier New"/>
          <w:sz w:val="24"/>
          <w:szCs w:val="24"/>
        </w:rPr>
      </w:pPr>
      <w:r w:rsidRPr="004E097E">
        <w:rPr>
          <w:sz w:val="24"/>
          <w:szCs w:val="24"/>
        </w:rPr>
        <w:tab/>
        <w:t>Ova Odluka stupa na snagu danom donošenja i objavit će se u «Službenom glasniku Općine Antunovac».</w:t>
      </w:r>
    </w:p>
    <w:p w:rsidR="004E097E" w:rsidRPr="004E097E" w:rsidRDefault="004E097E" w:rsidP="004E097E">
      <w:pPr>
        <w:jc w:val="both"/>
        <w:rPr>
          <w:sz w:val="24"/>
          <w:szCs w:val="24"/>
        </w:rPr>
      </w:pPr>
    </w:p>
    <w:p w:rsidR="004E097E" w:rsidRDefault="004E097E" w:rsidP="004E097E">
      <w:pPr>
        <w:jc w:val="both"/>
        <w:rPr>
          <w:sz w:val="24"/>
          <w:szCs w:val="24"/>
        </w:rPr>
      </w:pPr>
      <w:r w:rsidRPr="004E097E">
        <w:rPr>
          <w:sz w:val="24"/>
          <w:szCs w:val="24"/>
        </w:rPr>
        <w:t>KLASA: 363-01/13-01/04</w:t>
      </w:r>
    </w:p>
    <w:p w:rsidR="004E097E" w:rsidRPr="004E097E" w:rsidRDefault="004E097E" w:rsidP="004E097E">
      <w:pPr>
        <w:jc w:val="both"/>
        <w:rPr>
          <w:sz w:val="24"/>
          <w:szCs w:val="24"/>
        </w:rPr>
      </w:pPr>
      <w:r w:rsidRPr="004E097E">
        <w:rPr>
          <w:sz w:val="24"/>
          <w:szCs w:val="24"/>
        </w:rPr>
        <w:t>URBROJ: 2158/02-01-12-3</w:t>
      </w:r>
    </w:p>
    <w:p w:rsidR="004E097E" w:rsidRPr="004E097E" w:rsidRDefault="004E097E" w:rsidP="004E097E">
      <w:pPr>
        <w:rPr>
          <w:sz w:val="24"/>
          <w:szCs w:val="24"/>
        </w:rPr>
      </w:pPr>
      <w:r w:rsidRPr="004E097E">
        <w:rPr>
          <w:sz w:val="24"/>
          <w:szCs w:val="24"/>
        </w:rPr>
        <w:t>U Antunovcu, 12. ožujka 2013. godine</w:t>
      </w:r>
      <w:r w:rsidRPr="004E097E">
        <w:rPr>
          <w:sz w:val="24"/>
          <w:szCs w:val="24"/>
        </w:rPr>
        <w:tab/>
      </w:r>
    </w:p>
    <w:p w:rsidR="004E097E" w:rsidRPr="004E097E" w:rsidRDefault="004E097E" w:rsidP="00F75DFE">
      <w:pPr>
        <w:ind w:left="2124"/>
        <w:jc w:val="center"/>
        <w:rPr>
          <w:sz w:val="24"/>
          <w:szCs w:val="24"/>
        </w:rPr>
      </w:pPr>
      <w:r w:rsidRPr="004E097E">
        <w:rPr>
          <w:sz w:val="24"/>
          <w:szCs w:val="24"/>
        </w:rPr>
        <w:t>Općinski načelnik</w:t>
      </w:r>
    </w:p>
    <w:p w:rsidR="004E097E" w:rsidRPr="004E097E" w:rsidRDefault="004E097E" w:rsidP="00F75DFE">
      <w:pPr>
        <w:ind w:left="2124"/>
        <w:jc w:val="center"/>
        <w:rPr>
          <w:sz w:val="24"/>
          <w:szCs w:val="24"/>
        </w:rPr>
      </w:pPr>
      <w:r w:rsidRPr="004E097E">
        <w:rPr>
          <w:sz w:val="24"/>
          <w:szCs w:val="24"/>
        </w:rPr>
        <w:t>Ivan Anušić</w:t>
      </w:r>
    </w:p>
    <w:p w:rsidR="004E097E" w:rsidRDefault="004E097E" w:rsidP="00207E67">
      <w:pPr>
        <w:rPr>
          <w:sz w:val="24"/>
          <w:szCs w:val="24"/>
        </w:rPr>
      </w:pPr>
      <w:r>
        <w:rPr>
          <w:sz w:val="24"/>
          <w:szCs w:val="24"/>
        </w:rPr>
        <w:t>106.</w:t>
      </w:r>
    </w:p>
    <w:p w:rsidR="004E097E" w:rsidRPr="004E097E" w:rsidRDefault="004E097E" w:rsidP="004E097E">
      <w:pPr>
        <w:tabs>
          <w:tab w:val="left" w:pos="0"/>
        </w:tabs>
        <w:jc w:val="both"/>
        <w:rPr>
          <w:sz w:val="24"/>
          <w:szCs w:val="24"/>
        </w:rPr>
      </w:pPr>
      <w:r>
        <w:rPr>
          <w:sz w:val="24"/>
          <w:szCs w:val="24"/>
        </w:rPr>
        <w:tab/>
      </w:r>
      <w:r w:rsidRPr="004E097E">
        <w:rPr>
          <w:sz w:val="24"/>
          <w:szCs w:val="24"/>
        </w:rPr>
        <w:t>Temeljem članka 18. stavka 3. Zakona o javnoj nabavi («Narodne novine» broj 90/11) i članka 45. Statuta Općine Antunovac («Službeni glasnik Općine Antunovac» broj 3/09), Općinski načelnik Općine Antunovac dana 12. ožujka 2013. godiene, donosi</w:t>
      </w:r>
    </w:p>
    <w:p w:rsidR="004E097E" w:rsidRPr="004E097E" w:rsidRDefault="004E097E" w:rsidP="004E097E">
      <w:pPr>
        <w:tabs>
          <w:tab w:val="left" w:pos="0"/>
        </w:tabs>
        <w:jc w:val="both"/>
        <w:rPr>
          <w:sz w:val="24"/>
          <w:szCs w:val="24"/>
        </w:rPr>
      </w:pPr>
    </w:p>
    <w:p w:rsidR="004E097E" w:rsidRPr="004E097E" w:rsidRDefault="004E097E" w:rsidP="004E097E">
      <w:pPr>
        <w:tabs>
          <w:tab w:val="left" w:pos="0"/>
        </w:tabs>
        <w:jc w:val="center"/>
        <w:rPr>
          <w:b/>
          <w:sz w:val="24"/>
          <w:szCs w:val="24"/>
        </w:rPr>
      </w:pPr>
      <w:r w:rsidRPr="004E097E">
        <w:rPr>
          <w:b/>
          <w:sz w:val="36"/>
          <w:szCs w:val="36"/>
        </w:rPr>
        <w:t>ODLUKU</w:t>
      </w:r>
    </w:p>
    <w:p w:rsidR="004E097E" w:rsidRPr="004E097E" w:rsidRDefault="004E097E" w:rsidP="004E097E">
      <w:pPr>
        <w:jc w:val="center"/>
        <w:rPr>
          <w:b/>
          <w:sz w:val="24"/>
          <w:szCs w:val="24"/>
        </w:rPr>
      </w:pPr>
      <w:r w:rsidRPr="004E097E">
        <w:rPr>
          <w:b/>
          <w:sz w:val="24"/>
          <w:szCs w:val="24"/>
        </w:rPr>
        <w:t xml:space="preserve">o nabavi usluge Internet promocije Općine Antunovac </w:t>
      </w:r>
    </w:p>
    <w:p w:rsidR="004E097E" w:rsidRPr="004E097E" w:rsidRDefault="004E097E" w:rsidP="004E097E">
      <w:pPr>
        <w:jc w:val="center"/>
        <w:rPr>
          <w:b/>
          <w:sz w:val="24"/>
          <w:szCs w:val="24"/>
        </w:rPr>
      </w:pPr>
      <w:r w:rsidRPr="004E097E">
        <w:rPr>
          <w:b/>
          <w:sz w:val="24"/>
          <w:szCs w:val="24"/>
        </w:rPr>
        <w:t>u okviru web stranica Lokalna Hrvatska</w:t>
      </w:r>
    </w:p>
    <w:p w:rsidR="004E097E" w:rsidRPr="004E097E" w:rsidRDefault="004E097E" w:rsidP="004E097E">
      <w:pPr>
        <w:jc w:val="both"/>
        <w:rPr>
          <w:sz w:val="24"/>
          <w:szCs w:val="24"/>
        </w:rPr>
      </w:pPr>
    </w:p>
    <w:p w:rsidR="004E097E" w:rsidRPr="004E097E" w:rsidRDefault="004E097E" w:rsidP="004E097E">
      <w:pPr>
        <w:jc w:val="center"/>
        <w:rPr>
          <w:sz w:val="24"/>
          <w:szCs w:val="24"/>
        </w:rPr>
      </w:pPr>
      <w:r w:rsidRPr="004E097E">
        <w:rPr>
          <w:sz w:val="24"/>
          <w:szCs w:val="24"/>
        </w:rPr>
        <w:t>Članak 1.</w:t>
      </w:r>
    </w:p>
    <w:p w:rsidR="004E097E" w:rsidRPr="004E097E" w:rsidRDefault="004E097E" w:rsidP="004E097E">
      <w:pPr>
        <w:jc w:val="center"/>
        <w:rPr>
          <w:sz w:val="24"/>
          <w:szCs w:val="24"/>
        </w:rPr>
      </w:pPr>
      <w:r w:rsidRPr="004E097E">
        <w:rPr>
          <w:sz w:val="24"/>
          <w:szCs w:val="24"/>
        </w:rPr>
        <w:tab/>
      </w:r>
      <w:r w:rsidRPr="004E097E">
        <w:rPr>
          <w:sz w:val="24"/>
          <w:szCs w:val="24"/>
        </w:rPr>
        <w:tab/>
      </w:r>
    </w:p>
    <w:p w:rsidR="004E097E" w:rsidRPr="004E097E" w:rsidRDefault="004E097E" w:rsidP="004E097E">
      <w:pPr>
        <w:tabs>
          <w:tab w:val="num" w:pos="709"/>
        </w:tabs>
        <w:jc w:val="both"/>
        <w:rPr>
          <w:sz w:val="24"/>
          <w:szCs w:val="24"/>
        </w:rPr>
      </w:pPr>
      <w:r w:rsidRPr="004E097E">
        <w:rPr>
          <w:sz w:val="24"/>
          <w:szCs w:val="24"/>
        </w:rPr>
        <w:tab/>
        <w:t>Naručitelj usluge: OPĆINA ANTUNOVAC, Antunovac, B. Radića 4, OIB 30812410980, a evidencijski broj nabave je 34/13.</w:t>
      </w:r>
    </w:p>
    <w:p w:rsidR="004E097E" w:rsidRPr="004E097E" w:rsidRDefault="004E097E" w:rsidP="004E097E">
      <w:pPr>
        <w:jc w:val="both"/>
        <w:rPr>
          <w:sz w:val="24"/>
          <w:szCs w:val="24"/>
        </w:rPr>
      </w:pPr>
      <w:r w:rsidRPr="004E097E">
        <w:rPr>
          <w:sz w:val="24"/>
          <w:szCs w:val="24"/>
        </w:rPr>
        <w:tab/>
        <w:t>Odgovorna osoba naručitelja je Ivan Anušić, načelnik Općine Antunovac.</w:t>
      </w:r>
    </w:p>
    <w:p w:rsidR="004E097E" w:rsidRPr="004E097E" w:rsidRDefault="004E097E" w:rsidP="004E097E">
      <w:pPr>
        <w:jc w:val="both"/>
        <w:rPr>
          <w:sz w:val="24"/>
          <w:szCs w:val="24"/>
        </w:rPr>
      </w:pPr>
    </w:p>
    <w:p w:rsidR="004E097E" w:rsidRPr="004E097E" w:rsidRDefault="004E097E" w:rsidP="004E097E">
      <w:pPr>
        <w:tabs>
          <w:tab w:val="num" w:pos="709"/>
        </w:tabs>
        <w:jc w:val="center"/>
        <w:rPr>
          <w:sz w:val="24"/>
          <w:szCs w:val="24"/>
        </w:rPr>
      </w:pPr>
      <w:r w:rsidRPr="004E097E">
        <w:rPr>
          <w:sz w:val="24"/>
          <w:szCs w:val="24"/>
        </w:rPr>
        <w:t>Članak 2.</w:t>
      </w:r>
    </w:p>
    <w:p w:rsidR="004E097E" w:rsidRPr="004E097E" w:rsidRDefault="004E097E" w:rsidP="004E097E">
      <w:pPr>
        <w:tabs>
          <w:tab w:val="left" w:pos="0"/>
          <w:tab w:val="left" w:pos="709"/>
        </w:tabs>
        <w:jc w:val="both"/>
        <w:rPr>
          <w:sz w:val="24"/>
          <w:szCs w:val="24"/>
        </w:rPr>
      </w:pPr>
    </w:p>
    <w:p w:rsidR="004E097E" w:rsidRPr="004E097E" w:rsidRDefault="004E097E" w:rsidP="004E097E">
      <w:pPr>
        <w:tabs>
          <w:tab w:val="num" w:pos="709"/>
        </w:tabs>
        <w:jc w:val="both"/>
        <w:rPr>
          <w:sz w:val="24"/>
          <w:szCs w:val="24"/>
        </w:rPr>
      </w:pPr>
      <w:r w:rsidRPr="004E097E">
        <w:rPr>
          <w:sz w:val="24"/>
          <w:szCs w:val="24"/>
        </w:rPr>
        <w:tab/>
        <w:t xml:space="preserve"> Predmet nabave je: Internet promocija Općine Antunovac u okviru web stranica Lokalna Hrvatska.</w:t>
      </w:r>
    </w:p>
    <w:p w:rsidR="004E097E" w:rsidRPr="004E097E" w:rsidRDefault="004E097E" w:rsidP="004E097E">
      <w:pPr>
        <w:tabs>
          <w:tab w:val="num" w:pos="709"/>
        </w:tabs>
        <w:jc w:val="both"/>
        <w:rPr>
          <w:sz w:val="24"/>
          <w:szCs w:val="24"/>
        </w:rPr>
      </w:pPr>
    </w:p>
    <w:p w:rsidR="004E097E" w:rsidRPr="004E097E" w:rsidRDefault="004E097E" w:rsidP="004E097E">
      <w:pPr>
        <w:tabs>
          <w:tab w:val="num" w:pos="709"/>
        </w:tabs>
        <w:jc w:val="center"/>
        <w:rPr>
          <w:sz w:val="24"/>
          <w:szCs w:val="24"/>
        </w:rPr>
      </w:pPr>
      <w:r w:rsidRPr="004E097E">
        <w:rPr>
          <w:sz w:val="24"/>
          <w:szCs w:val="24"/>
        </w:rPr>
        <w:t>Članak 3.</w:t>
      </w:r>
    </w:p>
    <w:p w:rsidR="004E097E" w:rsidRPr="004E097E" w:rsidRDefault="004E097E" w:rsidP="004E097E">
      <w:pPr>
        <w:tabs>
          <w:tab w:val="num" w:pos="709"/>
        </w:tabs>
        <w:jc w:val="center"/>
        <w:rPr>
          <w:sz w:val="24"/>
          <w:szCs w:val="24"/>
        </w:rPr>
      </w:pPr>
    </w:p>
    <w:p w:rsidR="004E097E" w:rsidRPr="004E097E" w:rsidRDefault="004E097E" w:rsidP="004E097E">
      <w:pPr>
        <w:ind w:firstLine="720"/>
        <w:jc w:val="both"/>
        <w:rPr>
          <w:sz w:val="24"/>
          <w:szCs w:val="24"/>
        </w:rPr>
      </w:pPr>
      <w:r w:rsidRPr="004E097E">
        <w:rPr>
          <w:sz w:val="24"/>
          <w:szCs w:val="24"/>
        </w:rPr>
        <w:t xml:space="preserve">Pristigla je ponuda UDRUGA LOKALNA HRVATSKA, Plinarska 2, Split, na iznos 1.200,00 kn, popust od 50 % tj. 600,00 kn. </w:t>
      </w:r>
    </w:p>
    <w:p w:rsidR="004E097E" w:rsidRPr="004E097E" w:rsidRDefault="004E097E" w:rsidP="004E097E">
      <w:pPr>
        <w:tabs>
          <w:tab w:val="num" w:pos="0"/>
        </w:tabs>
        <w:jc w:val="both"/>
        <w:rPr>
          <w:sz w:val="24"/>
          <w:szCs w:val="24"/>
        </w:rPr>
      </w:pPr>
    </w:p>
    <w:p w:rsidR="004E097E" w:rsidRPr="004E097E" w:rsidRDefault="004E097E" w:rsidP="004E097E">
      <w:pPr>
        <w:tabs>
          <w:tab w:val="num" w:pos="709"/>
        </w:tabs>
        <w:jc w:val="center"/>
        <w:rPr>
          <w:sz w:val="24"/>
          <w:szCs w:val="24"/>
        </w:rPr>
      </w:pPr>
      <w:r w:rsidRPr="004E097E">
        <w:rPr>
          <w:sz w:val="24"/>
          <w:szCs w:val="24"/>
        </w:rPr>
        <w:lastRenderedPageBreak/>
        <w:t>Članak 4.</w:t>
      </w:r>
    </w:p>
    <w:p w:rsidR="004E097E" w:rsidRPr="004E097E" w:rsidRDefault="004E097E" w:rsidP="004E097E">
      <w:pPr>
        <w:tabs>
          <w:tab w:val="num" w:pos="709"/>
        </w:tabs>
        <w:jc w:val="both"/>
        <w:rPr>
          <w:sz w:val="24"/>
          <w:szCs w:val="24"/>
        </w:rPr>
      </w:pPr>
    </w:p>
    <w:p w:rsidR="004E097E" w:rsidRPr="004E097E" w:rsidRDefault="004E097E" w:rsidP="004E097E">
      <w:pPr>
        <w:tabs>
          <w:tab w:val="num" w:pos="709"/>
        </w:tabs>
        <w:jc w:val="both"/>
        <w:rPr>
          <w:sz w:val="24"/>
          <w:szCs w:val="24"/>
        </w:rPr>
      </w:pPr>
      <w:r w:rsidRPr="004E097E">
        <w:rPr>
          <w:sz w:val="24"/>
          <w:szCs w:val="24"/>
        </w:rPr>
        <w:tab/>
        <w:t>Sredstva za plaćanje nabave osigurana su u Proračunu Općine Antunovac za 2013. godinu sa pozicije R014 Usluge promidžbe i informiranja - protokol.</w:t>
      </w:r>
    </w:p>
    <w:p w:rsidR="004E097E" w:rsidRPr="004E097E" w:rsidRDefault="004E097E" w:rsidP="004E097E">
      <w:pPr>
        <w:jc w:val="center"/>
        <w:rPr>
          <w:sz w:val="24"/>
          <w:szCs w:val="24"/>
        </w:rPr>
      </w:pPr>
    </w:p>
    <w:p w:rsidR="004E097E" w:rsidRPr="004E097E" w:rsidRDefault="004E097E" w:rsidP="004E097E">
      <w:pPr>
        <w:jc w:val="center"/>
        <w:rPr>
          <w:sz w:val="24"/>
          <w:szCs w:val="24"/>
        </w:rPr>
      </w:pPr>
      <w:r w:rsidRPr="004E097E">
        <w:rPr>
          <w:sz w:val="24"/>
          <w:szCs w:val="24"/>
        </w:rPr>
        <w:t>Članak 5.</w:t>
      </w:r>
    </w:p>
    <w:p w:rsidR="004E097E" w:rsidRPr="004E097E" w:rsidRDefault="004E097E" w:rsidP="004E097E">
      <w:pPr>
        <w:jc w:val="both"/>
        <w:rPr>
          <w:sz w:val="24"/>
          <w:szCs w:val="24"/>
        </w:rPr>
      </w:pPr>
    </w:p>
    <w:p w:rsidR="004E097E" w:rsidRPr="004E097E" w:rsidRDefault="004E097E" w:rsidP="004E097E">
      <w:pPr>
        <w:jc w:val="both"/>
        <w:rPr>
          <w:sz w:val="24"/>
          <w:szCs w:val="24"/>
        </w:rPr>
      </w:pPr>
      <w:r w:rsidRPr="004E097E">
        <w:rPr>
          <w:sz w:val="24"/>
          <w:szCs w:val="24"/>
        </w:rPr>
        <w:tab/>
        <w:t>Ova Odluka stupa na snagu danom donošenja i objavit će se u «Službenom glasniku Općine Antunovac».</w:t>
      </w:r>
    </w:p>
    <w:p w:rsidR="004E097E" w:rsidRPr="004E097E" w:rsidRDefault="004E097E" w:rsidP="004E097E">
      <w:pPr>
        <w:jc w:val="both"/>
        <w:rPr>
          <w:sz w:val="24"/>
          <w:szCs w:val="24"/>
        </w:rPr>
      </w:pPr>
    </w:p>
    <w:p w:rsidR="004E097E" w:rsidRPr="004E097E" w:rsidRDefault="004E097E" w:rsidP="004E097E">
      <w:pPr>
        <w:jc w:val="both"/>
        <w:rPr>
          <w:sz w:val="24"/>
          <w:szCs w:val="24"/>
        </w:rPr>
      </w:pPr>
      <w:r w:rsidRPr="004E097E">
        <w:rPr>
          <w:sz w:val="24"/>
          <w:szCs w:val="24"/>
        </w:rPr>
        <w:t>KLASA: 032-03/13-01/03</w:t>
      </w:r>
    </w:p>
    <w:p w:rsidR="004E097E" w:rsidRPr="004E097E" w:rsidRDefault="004E097E" w:rsidP="004E097E">
      <w:pPr>
        <w:jc w:val="both"/>
        <w:rPr>
          <w:sz w:val="24"/>
          <w:szCs w:val="24"/>
        </w:rPr>
      </w:pPr>
      <w:r w:rsidRPr="004E097E">
        <w:rPr>
          <w:sz w:val="24"/>
          <w:szCs w:val="24"/>
        </w:rPr>
        <w:t>URBROJ: 2158/02-01-13-2</w:t>
      </w:r>
    </w:p>
    <w:p w:rsidR="004E097E" w:rsidRPr="004E097E" w:rsidRDefault="004E097E" w:rsidP="004E097E">
      <w:pPr>
        <w:rPr>
          <w:sz w:val="24"/>
          <w:szCs w:val="24"/>
        </w:rPr>
      </w:pPr>
      <w:r w:rsidRPr="004E097E">
        <w:rPr>
          <w:sz w:val="24"/>
          <w:szCs w:val="24"/>
        </w:rPr>
        <w:t>U Antunovcu, 12. ožujka 2013. godine</w:t>
      </w:r>
      <w:r w:rsidRPr="004E097E">
        <w:rPr>
          <w:sz w:val="24"/>
          <w:szCs w:val="24"/>
        </w:rPr>
        <w:tab/>
      </w:r>
    </w:p>
    <w:p w:rsidR="004E097E" w:rsidRPr="004E097E" w:rsidRDefault="004E097E" w:rsidP="00F75DFE">
      <w:pPr>
        <w:ind w:left="2124"/>
        <w:jc w:val="center"/>
        <w:rPr>
          <w:sz w:val="24"/>
          <w:szCs w:val="24"/>
        </w:rPr>
      </w:pPr>
      <w:r w:rsidRPr="004E097E">
        <w:rPr>
          <w:sz w:val="24"/>
          <w:szCs w:val="24"/>
        </w:rPr>
        <w:t>Općinski načelnik</w:t>
      </w:r>
    </w:p>
    <w:p w:rsidR="004E097E" w:rsidRPr="004E097E" w:rsidRDefault="004E097E" w:rsidP="00F75DFE">
      <w:pPr>
        <w:ind w:left="2124"/>
        <w:jc w:val="center"/>
        <w:rPr>
          <w:sz w:val="24"/>
          <w:szCs w:val="24"/>
        </w:rPr>
      </w:pPr>
      <w:r w:rsidRPr="004E097E">
        <w:rPr>
          <w:sz w:val="24"/>
          <w:szCs w:val="24"/>
        </w:rPr>
        <w:t>Ivan Anušić</w:t>
      </w:r>
    </w:p>
    <w:p w:rsidR="004E097E" w:rsidRDefault="004E097E" w:rsidP="00207E67">
      <w:pPr>
        <w:rPr>
          <w:sz w:val="24"/>
          <w:szCs w:val="24"/>
        </w:rPr>
      </w:pPr>
      <w:r>
        <w:rPr>
          <w:sz w:val="24"/>
          <w:szCs w:val="24"/>
        </w:rPr>
        <w:t>107.</w:t>
      </w:r>
    </w:p>
    <w:p w:rsidR="004E097E" w:rsidRPr="004E097E" w:rsidRDefault="004E097E" w:rsidP="004E097E">
      <w:pPr>
        <w:tabs>
          <w:tab w:val="left" w:pos="0"/>
        </w:tabs>
        <w:jc w:val="both"/>
        <w:rPr>
          <w:sz w:val="24"/>
          <w:szCs w:val="24"/>
        </w:rPr>
      </w:pPr>
      <w:r>
        <w:rPr>
          <w:sz w:val="24"/>
          <w:szCs w:val="24"/>
        </w:rPr>
        <w:tab/>
      </w:r>
      <w:r w:rsidRPr="004E097E">
        <w:rPr>
          <w:sz w:val="24"/>
          <w:szCs w:val="24"/>
        </w:rPr>
        <w:t>Temeljem članka 18. stavak 3. Zakona o javnoj nabavi («Narodne novine» broj 90/11) i članka 45. Statuta Općine Antunovac («Službeni glasnik Općine Antunovac» broj 3/09), Općinski načelnik Općine Antunovac dana 13. ožujka 2013. godine, donosi</w:t>
      </w:r>
    </w:p>
    <w:p w:rsidR="004E097E" w:rsidRPr="004E097E" w:rsidRDefault="004E097E" w:rsidP="004E097E">
      <w:pPr>
        <w:jc w:val="both"/>
        <w:rPr>
          <w:sz w:val="24"/>
          <w:szCs w:val="24"/>
        </w:rPr>
      </w:pPr>
    </w:p>
    <w:p w:rsidR="004E097E" w:rsidRPr="004E097E" w:rsidRDefault="004E097E" w:rsidP="004E097E">
      <w:pPr>
        <w:jc w:val="center"/>
        <w:rPr>
          <w:b/>
          <w:sz w:val="24"/>
          <w:szCs w:val="24"/>
        </w:rPr>
      </w:pPr>
      <w:r w:rsidRPr="004E097E">
        <w:rPr>
          <w:b/>
          <w:sz w:val="36"/>
          <w:szCs w:val="36"/>
        </w:rPr>
        <w:t>ODLUKU</w:t>
      </w:r>
    </w:p>
    <w:p w:rsidR="004E097E" w:rsidRPr="004E097E" w:rsidRDefault="004E097E" w:rsidP="004E097E">
      <w:pPr>
        <w:jc w:val="center"/>
        <w:rPr>
          <w:b/>
          <w:sz w:val="24"/>
          <w:szCs w:val="24"/>
        </w:rPr>
      </w:pPr>
      <w:r w:rsidRPr="004E097E">
        <w:rPr>
          <w:b/>
          <w:sz w:val="24"/>
          <w:szCs w:val="24"/>
        </w:rPr>
        <w:t>o nabavi računalne opreme, prijenosnog računala</w:t>
      </w:r>
    </w:p>
    <w:p w:rsidR="004E097E" w:rsidRPr="004E097E" w:rsidRDefault="004E097E" w:rsidP="004E097E">
      <w:pPr>
        <w:jc w:val="both"/>
        <w:rPr>
          <w:sz w:val="24"/>
          <w:szCs w:val="24"/>
        </w:rPr>
      </w:pPr>
    </w:p>
    <w:p w:rsidR="004E097E" w:rsidRPr="004E097E" w:rsidRDefault="004E097E" w:rsidP="004E097E">
      <w:pPr>
        <w:jc w:val="center"/>
        <w:rPr>
          <w:sz w:val="24"/>
          <w:szCs w:val="24"/>
        </w:rPr>
      </w:pPr>
      <w:r w:rsidRPr="004E097E">
        <w:rPr>
          <w:sz w:val="24"/>
          <w:szCs w:val="24"/>
        </w:rPr>
        <w:t>Članak 1.</w:t>
      </w:r>
    </w:p>
    <w:p w:rsidR="004E097E" w:rsidRPr="004E097E" w:rsidRDefault="004E097E" w:rsidP="004E097E">
      <w:pPr>
        <w:jc w:val="center"/>
        <w:rPr>
          <w:sz w:val="24"/>
          <w:szCs w:val="24"/>
        </w:rPr>
      </w:pPr>
      <w:r w:rsidRPr="004E097E">
        <w:rPr>
          <w:sz w:val="24"/>
          <w:szCs w:val="24"/>
        </w:rPr>
        <w:tab/>
      </w:r>
      <w:r w:rsidRPr="004E097E">
        <w:rPr>
          <w:sz w:val="24"/>
          <w:szCs w:val="24"/>
        </w:rPr>
        <w:tab/>
      </w:r>
    </w:p>
    <w:p w:rsidR="004E097E" w:rsidRPr="004E097E" w:rsidRDefault="004E097E" w:rsidP="004E097E">
      <w:pPr>
        <w:tabs>
          <w:tab w:val="num" w:pos="709"/>
        </w:tabs>
        <w:jc w:val="both"/>
        <w:rPr>
          <w:sz w:val="24"/>
          <w:szCs w:val="24"/>
        </w:rPr>
      </w:pPr>
      <w:r w:rsidRPr="004E097E">
        <w:rPr>
          <w:sz w:val="24"/>
          <w:szCs w:val="24"/>
        </w:rPr>
        <w:tab/>
        <w:t>Naručitelj usluge: OPĆINA ANTUNOVAC, Antunovac, B. Radića 4, OIB 30812410980, a evidencijski broj nabave je 11/13.</w:t>
      </w:r>
    </w:p>
    <w:p w:rsidR="004E097E" w:rsidRPr="004E097E" w:rsidRDefault="004E097E" w:rsidP="004E097E">
      <w:pPr>
        <w:jc w:val="both"/>
        <w:rPr>
          <w:sz w:val="24"/>
          <w:szCs w:val="24"/>
        </w:rPr>
      </w:pPr>
      <w:r w:rsidRPr="004E097E">
        <w:rPr>
          <w:sz w:val="24"/>
          <w:szCs w:val="24"/>
        </w:rPr>
        <w:tab/>
        <w:t>Odgovorna osoba naručitelja je Ivan Anušić, Općinski načelnik Općine Antunovac.</w:t>
      </w:r>
    </w:p>
    <w:p w:rsidR="004E097E" w:rsidRPr="004E097E" w:rsidRDefault="004E097E" w:rsidP="004E097E">
      <w:pPr>
        <w:jc w:val="both"/>
        <w:rPr>
          <w:sz w:val="24"/>
          <w:szCs w:val="24"/>
        </w:rPr>
      </w:pPr>
    </w:p>
    <w:p w:rsidR="004E097E" w:rsidRPr="004E097E" w:rsidRDefault="004E097E" w:rsidP="004E097E">
      <w:pPr>
        <w:tabs>
          <w:tab w:val="num" w:pos="709"/>
        </w:tabs>
        <w:jc w:val="center"/>
        <w:rPr>
          <w:sz w:val="24"/>
          <w:szCs w:val="24"/>
        </w:rPr>
      </w:pPr>
      <w:r w:rsidRPr="004E097E">
        <w:rPr>
          <w:sz w:val="24"/>
          <w:szCs w:val="24"/>
        </w:rPr>
        <w:t>Članak 2.</w:t>
      </w:r>
    </w:p>
    <w:p w:rsidR="004E097E" w:rsidRPr="004E097E" w:rsidRDefault="004E097E" w:rsidP="004E097E">
      <w:pPr>
        <w:tabs>
          <w:tab w:val="left" w:pos="0"/>
          <w:tab w:val="left" w:pos="709"/>
        </w:tabs>
        <w:jc w:val="both"/>
        <w:rPr>
          <w:sz w:val="24"/>
          <w:szCs w:val="24"/>
        </w:rPr>
      </w:pPr>
    </w:p>
    <w:p w:rsidR="004E097E" w:rsidRPr="004E097E" w:rsidRDefault="004E097E" w:rsidP="004E097E">
      <w:pPr>
        <w:tabs>
          <w:tab w:val="num" w:pos="709"/>
        </w:tabs>
        <w:jc w:val="both"/>
        <w:rPr>
          <w:sz w:val="24"/>
          <w:szCs w:val="24"/>
        </w:rPr>
      </w:pPr>
      <w:r w:rsidRPr="004E097E">
        <w:rPr>
          <w:sz w:val="24"/>
          <w:szCs w:val="24"/>
        </w:rPr>
        <w:tab/>
        <w:t xml:space="preserve"> Predmet nabave je: računalna oprema, prijenosnog računala.</w:t>
      </w:r>
    </w:p>
    <w:p w:rsidR="004E097E" w:rsidRPr="004E097E" w:rsidRDefault="004E097E" w:rsidP="004E097E">
      <w:pPr>
        <w:tabs>
          <w:tab w:val="num" w:pos="709"/>
        </w:tabs>
        <w:jc w:val="both"/>
        <w:rPr>
          <w:sz w:val="24"/>
          <w:szCs w:val="24"/>
        </w:rPr>
      </w:pPr>
    </w:p>
    <w:p w:rsidR="004E097E" w:rsidRPr="004E097E" w:rsidRDefault="004E097E" w:rsidP="004E097E">
      <w:pPr>
        <w:tabs>
          <w:tab w:val="num" w:pos="709"/>
        </w:tabs>
        <w:jc w:val="center"/>
        <w:rPr>
          <w:sz w:val="24"/>
          <w:szCs w:val="24"/>
        </w:rPr>
      </w:pPr>
      <w:r w:rsidRPr="004E097E">
        <w:rPr>
          <w:sz w:val="24"/>
          <w:szCs w:val="24"/>
        </w:rPr>
        <w:t>Članak 3.</w:t>
      </w:r>
    </w:p>
    <w:p w:rsidR="004E097E" w:rsidRPr="004E097E" w:rsidRDefault="004E097E" w:rsidP="004E097E">
      <w:pPr>
        <w:tabs>
          <w:tab w:val="num" w:pos="709"/>
        </w:tabs>
        <w:rPr>
          <w:sz w:val="24"/>
          <w:szCs w:val="24"/>
        </w:rPr>
      </w:pPr>
    </w:p>
    <w:p w:rsidR="004E097E" w:rsidRPr="004E097E" w:rsidRDefault="004E097E" w:rsidP="004E097E">
      <w:pPr>
        <w:ind w:firstLine="720"/>
        <w:jc w:val="both"/>
        <w:rPr>
          <w:sz w:val="24"/>
          <w:szCs w:val="24"/>
        </w:rPr>
      </w:pPr>
      <w:r w:rsidRPr="004E097E">
        <w:rPr>
          <w:sz w:val="24"/>
          <w:szCs w:val="24"/>
        </w:rPr>
        <w:t>Pristigla je ponuda DATARIUS d.o.o., Vukovarska 27b, Osijek, na iznos od 4.412,10 kn bez PDV-a.</w:t>
      </w:r>
    </w:p>
    <w:p w:rsidR="004E097E" w:rsidRPr="004E097E" w:rsidRDefault="004E097E" w:rsidP="004E097E">
      <w:pPr>
        <w:tabs>
          <w:tab w:val="num" w:pos="0"/>
        </w:tabs>
        <w:jc w:val="both"/>
        <w:rPr>
          <w:sz w:val="24"/>
          <w:szCs w:val="24"/>
        </w:rPr>
      </w:pPr>
    </w:p>
    <w:p w:rsidR="004E097E" w:rsidRPr="004E097E" w:rsidRDefault="004E097E" w:rsidP="004E097E">
      <w:pPr>
        <w:tabs>
          <w:tab w:val="num" w:pos="709"/>
        </w:tabs>
        <w:jc w:val="center"/>
        <w:rPr>
          <w:sz w:val="24"/>
          <w:szCs w:val="24"/>
        </w:rPr>
      </w:pPr>
      <w:r w:rsidRPr="004E097E">
        <w:rPr>
          <w:sz w:val="24"/>
          <w:szCs w:val="24"/>
        </w:rPr>
        <w:lastRenderedPageBreak/>
        <w:t>Članak 4.</w:t>
      </w:r>
    </w:p>
    <w:p w:rsidR="004E097E" w:rsidRPr="004E097E" w:rsidRDefault="004E097E" w:rsidP="004E097E">
      <w:pPr>
        <w:tabs>
          <w:tab w:val="num" w:pos="709"/>
        </w:tabs>
        <w:jc w:val="both"/>
        <w:rPr>
          <w:sz w:val="24"/>
          <w:szCs w:val="24"/>
        </w:rPr>
      </w:pPr>
    </w:p>
    <w:p w:rsidR="004E097E" w:rsidRPr="004E097E" w:rsidRDefault="004E097E" w:rsidP="004E097E">
      <w:pPr>
        <w:tabs>
          <w:tab w:val="num" w:pos="709"/>
        </w:tabs>
        <w:jc w:val="both"/>
        <w:rPr>
          <w:sz w:val="24"/>
          <w:szCs w:val="24"/>
        </w:rPr>
      </w:pPr>
      <w:r w:rsidRPr="004E097E">
        <w:rPr>
          <w:sz w:val="24"/>
          <w:szCs w:val="24"/>
        </w:rPr>
        <w:tab/>
        <w:t>Sredstva za plaćanje nabave osigurana su u Proračunu Općine Antunovac za 2012. godinu, sa pozicije R028 Uredska oprema.</w:t>
      </w:r>
    </w:p>
    <w:p w:rsidR="004E097E" w:rsidRPr="004E097E" w:rsidRDefault="004E097E" w:rsidP="004E097E">
      <w:pPr>
        <w:rPr>
          <w:sz w:val="24"/>
          <w:szCs w:val="24"/>
        </w:rPr>
      </w:pPr>
    </w:p>
    <w:p w:rsidR="004E097E" w:rsidRPr="004E097E" w:rsidRDefault="004E097E" w:rsidP="004E097E">
      <w:pPr>
        <w:jc w:val="center"/>
        <w:rPr>
          <w:sz w:val="24"/>
          <w:szCs w:val="24"/>
        </w:rPr>
      </w:pPr>
      <w:r w:rsidRPr="004E097E">
        <w:rPr>
          <w:sz w:val="24"/>
          <w:szCs w:val="24"/>
        </w:rPr>
        <w:t>Članak 5.</w:t>
      </w:r>
    </w:p>
    <w:p w:rsidR="004E097E" w:rsidRPr="004E097E" w:rsidRDefault="004E097E" w:rsidP="004E097E">
      <w:pPr>
        <w:jc w:val="both"/>
        <w:rPr>
          <w:sz w:val="24"/>
          <w:szCs w:val="24"/>
        </w:rPr>
      </w:pPr>
    </w:p>
    <w:p w:rsidR="004E097E" w:rsidRPr="004E097E" w:rsidRDefault="004E097E" w:rsidP="004E097E">
      <w:pPr>
        <w:jc w:val="both"/>
        <w:rPr>
          <w:sz w:val="24"/>
          <w:szCs w:val="24"/>
        </w:rPr>
      </w:pPr>
      <w:r w:rsidRPr="004E097E">
        <w:rPr>
          <w:sz w:val="24"/>
          <w:szCs w:val="24"/>
        </w:rPr>
        <w:tab/>
        <w:t>Ova Odluka stupa na snagu danom donošenja i objavit će se u «Službenom glasniku Općine Antunovac».</w:t>
      </w:r>
    </w:p>
    <w:p w:rsidR="004E097E" w:rsidRPr="004E097E" w:rsidRDefault="004E097E" w:rsidP="004E097E">
      <w:pPr>
        <w:jc w:val="both"/>
        <w:rPr>
          <w:sz w:val="24"/>
          <w:szCs w:val="24"/>
        </w:rPr>
      </w:pPr>
    </w:p>
    <w:p w:rsidR="004E097E" w:rsidRPr="004E097E" w:rsidRDefault="004E097E" w:rsidP="004E097E">
      <w:pPr>
        <w:jc w:val="both"/>
        <w:rPr>
          <w:sz w:val="24"/>
          <w:szCs w:val="24"/>
        </w:rPr>
      </w:pPr>
      <w:r w:rsidRPr="004E097E">
        <w:rPr>
          <w:sz w:val="24"/>
          <w:szCs w:val="24"/>
        </w:rPr>
        <w:t>KLASA: 650-01/13-01/02</w:t>
      </w:r>
    </w:p>
    <w:p w:rsidR="004E097E" w:rsidRPr="004E097E" w:rsidRDefault="004E097E" w:rsidP="004E097E">
      <w:pPr>
        <w:jc w:val="both"/>
        <w:rPr>
          <w:sz w:val="24"/>
          <w:szCs w:val="24"/>
        </w:rPr>
      </w:pPr>
      <w:r w:rsidRPr="004E097E">
        <w:rPr>
          <w:sz w:val="24"/>
          <w:szCs w:val="24"/>
        </w:rPr>
        <w:t>URBROJ: 2158/02-01-13-4</w:t>
      </w:r>
    </w:p>
    <w:p w:rsidR="004E097E" w:rsidRPr="004E097E" w:rsidRDefault="004E097E" w:rsidP="004E097E">
      <w:pPr>
        <w:rPr>
          <w:sz w:val="24"/>
          <w:szCs w:val="24"/>
        </w:rPr>
      </w:pPr>
      <w:r w:rsidRPr="004E097E">
        <w:rPr>
          <w:sz w:val="24"/>
          <w:szCs w:val="24"/>
        </w:rPr>
        <w:t>U Antunovcu, 13. ožujka 2013. godine</w:t>
      </w:r>
      <w:r w:rsidRPr="004E097E">
        <w:rPr>
          <w:sz w:val="24"/>
          <w:szCs w:val="24"/>
        </w:rPr>
        <w:tab/>
        <w:t xml:space="preserve"> </w:t>
      </w:r>
    </w:p>
    <w:p w:rsidR="004E097E" w:rsidRPr="004E097E" w:rsidRDefault="004E097E" w:rsidP="00F75DFE">
      <w:pPr>
        <w:ind w:left="2124"/>
        <w:jc w:val="center"/>
        <w:rPr>
          <w:sz w:val="24"/>
          <w:szCs w:val="24"/>
        </w:rPr>
      </w:pPr>
      <w:r w:rsidRPr="004E097E">
        <w:rPr>
          <w:sz w:val="24"/>
          <w:szCs w:val="24"/>
        </w:rPr>
        <w:t>Općinski načelnik</w:t>
      </w:r>
    </w:p>
    <w:p w:rsidR="004E097E" w:rsidRPr="004E097E" w:rsidRDefault="004E097E" w:rsidP="00F75DFE">
      <w:pPr>
        <w:ind w:left="2124"/>
        <w:jc w:val="center"/>
        <w:rPr>
          <w:sz w:val="24"/>
          <w:szCs w:val="24"/>
        </w:rPr>
      </w:pPr>
      <w:r w:rsidRPr="004E097E">
        <w:rPr>
          <w:sz w:val="24"/>
          <w:szCs w:val="24"/>
        </w:rPr>
        <w:t>Ivan Anušić</w:t>
      </w:r>
    </w:p>
    <w:p w:rsidR="004E097E" w:rsidRDefault="004E097E" w:rsidP="00207E67">
      <w:pPr>
        <w:rPr>
          <w:sz w:val="24"/>
          <w:szCs w:val="24"/>
        </w:rPr>
      </w:pPr>
      <w:r>
        <w:rPr>
          <w:sz w:val="24"/>
          <w:szCs w:val="24"/>
        </w:rPr>
        <w:t>108.</w:t>
      </w:r>
    </w:p>
    <w:p w:rsidR="004E097E" w:rsidRPr="004E097E" w:rsidRDefault="004E097E" w:rsidP="004E097E">
      <w:pPr>
        <w:tabs>
          <w:tab w:val="left" w:pos="0"/>
        </w:tabs>
        <w:jc w:val="both"/>
        <w:rPr>
          <w:sz w:val="24"/>
        </w:rPr>
      </w:pPr>
      <w:r>
        <w:rPr>
          <w:sz w:val="24"/>
        </w:rPr>
        <w:tab/>
      </w:r>
      <w:r w:rsidRPr="004E097E">
        <w:rPr>
          <w:sz w:val="24"/>
        </w:rPr>
        <w:t>Temeljem članka 18. stavak 3. Zakona o javnoj nabavi («Narodne novine» broj 90/11) i članka 45. Statuta Općine Antunovac («Službeni glasnik Općine Antunovac» broj 3/09), Općinski načelnik Općine Antunovac dana 13. ožujka 2013. godine, donosi</w:t>
      </w:r>
    </w:p>
    <w:p w:rsidR="004E097E" w:rsidRPr="004E097E" w:rsidRDefault="004E097E" w:rsidP="004E097E">
      <w:pPr>
        <w:jc w:val="both"/>
        <w:rPr>
          <w:sz w:val="24"/>
        </w:rPr>
      </w:pPr>
    </w:p>
    <w:p w:rsidR="004E097E" w:rsidRPr="004E097E" w:rsidRDefault="004E097E" w:rsidP="004E097E">
      <w:pPr>
        <w:jc w:val="center"/>
        <w:rPr>
          <w:b/>
          <w:sz w:val="36"/>
          <w:szCs w:val="36"/>
        </w:rPr>
      </w:pPr>
      <w:r w:rsidRPr="004E097E">
        <w:rPr>
          <w:b/>
          <w:sz w:val="36"/>
          <w:szCs w:val="36"/>
        </w:rPr>
        <w:t>ODLUKU</w:t>
      </w:r>
    </w:p>
    <w:p w:rsidR="004E097E" w:rsidRPr="004E097E" w:rsidRDefault="004E097E" w:rsidP="004E097E">
      <w:pPr>
        <w:jc w:val="center"/>
        <w:rPr>
          <w:b/>
          <w:sz w:val="24"/>
          <w:szCs w:val="24"/>
        </w:rPr>
      </w:pPr>
      <w:r w:rsidRPr="004E097E">
        <w:rPr>
          <w:b/>
          <w:sz w:val="24"/>
          <w:szCs w:val="24"/>
        </w:rPr>
        <w:t xml:space="preserve">o nabavi izrade i provedbe elaborata etažiranja zgrade na k.č.br. 515 u k.o. Antunovac </w:t>
      </w:r>
    </w:p>
    <w:p w:rsidR="004E097E" w:rsidRPr="004E097E" w:rsidRDefault="004E097E" w:rsidP="004E097E">
      <w:pPr>
        <w:jc w:val="both"/>
        <w:rPr>
          <w:sz w:val="24"/>
        </w:rPr>
      </w:pPr>
    </w:p>
    <w:p w:rsidR="004E097E" w:rsidRPr="004E097E" w:rsidRDefault="004E097E" w:rsidP="004E097E">
      <w:pPr>
        <w:jc w:val="center"/>
        <w:rPr>
          <w:sz w:val="24"/>
        </w:rPr>
      </w:pPr>
      <w:r w:rsidRPr="004E097E">
        <w:rPr>
          <w:sz w:val="24"/>
        </w:rPr>
        <w:t>Članak 1.</w:t>
      </w:r>
    </w:p>
    <w:p w:rsidR="004E097E" w:rsidRPr="004E097E" w:rsidRDefault="004E097E" w:rsidP="004E097E">
      <w:pPr>
        <w:jc w:val="center"/>
        <w:rPr>
          <w:sz w:val="24"/>
        </w:rPr>
      </w:pPr>
      <w:r w:rsidRPr="004E097E">
        <w:rPr>
          <w:sz w:val="24"/>
        </w:rPr>
        <w:tab/>
      </w:r>
      <w:r w:rsidRPr="004E097E">
        <w:rPr>
          <w:sz w:val="24"/>
        </w:rPr>
        <w:tab/>
      </w:r>
    </w:p>
    <w:p w:rsidR="004E097E" w:rsidRPr="004E097E" w:rsidRDefault="004E097E" w:rsidP="004E097E">
      <w:pPr>
        <w:tabs>
          <w:tab w:val="num" w:pos="709"/>
        </w:tabs>
        <w:jc w:val="both"/>
        <w:rPr>
          <w:sz w:val="24"/>
        </w:rPr>
      </w:pPr>
      <w:r w:rsidRPr="004E097E">
        <w:rPr>
          <w:sz w:val="24"/>
        </w:rPr>
        <w:tab/>
        <w:t>Naručitelj usluge: OPĆINA ANTUNOVAC, Antunovac, B. Radića 4, OIB 30812410980 a evidencijski broj nabave je 39/13.</w:t>
      </w:r>
    </w:p>
    <w:p w:rsidR="004E097E" w:rsidRPr="004E097E" w:rsidRDefault="004E097E" w:rsidP="004E097E">
      <w:pPr>
        <w:jc w:val="both"/>
        <w:rPr>
          <w:sz w:val="24"/>
        </w:rPr>
      </w:pPr>
      <w:r w:rsidRPr="004E097E">
        <w:rPr>
          <w:sz w:val="24"/>
        </w:rPr>
        <w:tab/>
        <w:t>Odgovorna osoba naručitelja je Ivan Anušić, Općinski načelnik Općine Antunovac.</w:t>
      </w:r>
    </w:p>
    <w:p w:rsidR="004E097E" w:rsidRPr="004E097E" w:rsidRDefault="004E097E" w:rsidP="004E097E">
      <w:pPr>
        <w:jc w:val="both"/>
        <w:rPr>
          <w:sz w:val="24"/>
        </w:rPr>
      </w:pPr>
    </w:p>
    <w:p w:rsidR="004E097E" w:rsidRPr="004E097E" w:rsidRDefault="004E097E" w:rsidP="004E097E">
      <w:pPr>
        <w:tabs>
          <w:tab w:val="num" w:pos="709"/>
        </w:tabs>
        <w:jc w:val="center"/>
        <w:rPr>
          <w:sz w:val="24"/>
        </w:rPr>
      </w:pPr>
      <w:r w:rsidRPr="004E097E">
        <w:rPr>
          <w:sz w:val="24"/>
        </w:rPr>
        <w:t>Članak 2.</w:t>
      </w:r>
    </w:p>
    <w:p w:rsidR="004E097E" w:rsidRPr="004E097E" w:rsidRDefault="004E097E" w:rsidP="004E097E">
      <w:pPr>
        <w:tabs>
          <w:tab w:val="left" w:pos="0"/>
          <w:tab w:val="left" w:pos="709"/>
        </w:tabs>
        <w:jc w:val="both"/>
        <w:rPr>
          <w:sz w:val="24"/>
          <w:szCs w:val="24"/>
        </w:rPr>
      </w:pPr>
    </w:p>
    <w:p w:rsidR="004E097E" w:rsidRPr="004E097E" w:rsidRDefault="004E097E" w:rsidP="004E097E">
      <w:pPr>
        <w:jc w:val="both"/>
        <w:rPr>
          <w:sz w:val="24"/>
          <w:szCs w:val="24"/>
        </w:rPr>
      </w:pPr>
      <w:r w:rsidRPr="004E097E">
        <w:tab/>
      </w:r>
      <w:r w:rsidRPr="004E097E">
        <w:rPr>
          <w:sz w:val="24"/>
          <w:szCs w:val="24"/>
        </w:rPr>
        <w:t xml:space="preserve"> Predmet nabave je: izrada i provedba elaborata etažiranja zgrade na k.č.br. 515 u k.o. Antunovac.</w:t>
      </w:r>
    </w:p>
    <w:p w:rsidR="004E097E" w:rsidRPr="004E097E" w:rsidRDefault="004E097E" w:rsidP="004E097E">
      <w:pPr>
        <w:jc w:val="both"/>
        <w:rPr>
          <w:sz w:val="24"/>
          <w:szCs w:val="24"/>
        </w:rPr>
      </w:pPr>
      <w:r w:rsidRPr="004E097E">
        <w:rPr>
          <w:sz w:val="24"/>
          <w:szCs w:val="24"/>
        </w:rPr>
        <w:t xml:space="preserve"> </w:t>
      </w:r>
    </w:p>
    <w:p w:rsidR="004E097E" w:rsidRPr="004E097E" w:rsidRDefault="004E097E" w:rsidP="004E097E">
      <w:pPr>
        <w:tabs>
          <w:tab w:val="num" w:pos="709"/>
        </w:tabs>
        <w:jc w:val="center"/>
        <w:rPr>
          <w:sz w:val="24"/>
        </w:rPr>
      </w:pPr>
      <w:r w:rsidRPr="004E097E">
        <w:rPr>
          <w:sz w:val="24"/>
        </w:rPr>
        <w:t>Članak 3.</w:t>
      </w:r>
    </w:p>
    <w:p w:rsidR="004E097E" w:rsidRPr="004E097E" w:rsidRDefault="004E097E" w:rsidP="004E097E">
      <w:pPr>
        <w:tabs>
          <w:tab w:val="num" w:pos="709"/>
        </w:tabs>
        <w:jc w:val="center"/>
        <w:rPr>
          <w:sz w:val="24"/>
        </w:rPr>
      </w:pPr>
    </w:p>
    <w:p w:rsidR="004E097E" w:rsidRPr="004E097E" w:rsidRDefault="004E097E" w:rsidP="004E097E">
      <w:pPr>
        <w:ind w:firstLine="720"/>
        <w:jc w:val="both"/>
        <w:rPr>
          <w:sz w:val="24"/>
        </w:rPr>
      </w:pPr>
      <w:r w:rsidRPr="004E097E">
        <w:rPr>
          <w:sz w:val="24"/>
        </w:rPr>
        <w:t>Pristigla je ponuda GEOMETAR obrt, Županijska 19, Osijek, na iznos od 9.000,00 kn bez PDV-a.</w:t>
      </w:r>
    </w:p>
    <w:p w:rsidR="004E097E" w:rsidRPr="004E097E" w:rsidRDefault="004E097E" w:rsidP="004E097E">
      <w:pPr>
        <w:tabs>
          <w:tab w:val="num" w:pos="709"/>
        </w:tabs>
        <w:jc w:val="center"/>
        <w:rPr>
          <w:sz w:val="24"/>
        </w:rPr>
      </w:pPr>
      <w:r w:rsidRPr="004E097E">
        <w:rPr>
          <w:sz w:val="24"/>
        </w:rPr>
        <w:lastRenderedPageBreak/>
        <w:t>Članak 4.</w:t>
      </w:r>
    </w:p>
    <w:p w:rsidR="004E097E" w:rsidRPr="004E097E" w:rsidRDefault="004E097E" w:rsidP="004E097E">
      <w:pPr>
        <w:tabs>
          <w:tab w:val="num" w:pos="709"/>
        </w:tabs>
        <w:jc w:val="both"/>
        <w:rPr>
          <w:sz w:val="24"/>
        </w:rPr>
      </w:pPr>
    </w:p>
    <w:p w:rsidR="004E097E" w:rsidRPr="004E097E" w:rsidRDefault="004E097E" w:rsidP="004E097E">
      <w:pPr>
        <w:tabs>
          <w:tab w:val="num" w:pos="709"/>
        </w:tabs>
        <w:jc w:val="both"/>
        <w:rPr>
          <w:sz w:val="24"/>
        </w:rPr>
      </w:pPr>
      <w:r w:rsidRPr="004E097E">
        <w:rPr>
          <w:sz w:val="24"/>
        </w:rPr>
        <w:tab/>
        <w:t xml:space="preserve">Sredstva za plaćanje nabave osigurana su u Proračunu Općine Antunovac za 2013. godinu sa pozicije R017 Intelektualne i osobne usluge. </w:t>
      </w:r>
    </w:p>
    <w:p w:rsidR="004E097E" w:rsidRPr="004E097E" w:rsidRDefault="004E097E" w:rsidP="004E097E">
      <w:pPr>
        <w:jc w:val="center"/>
        <w:rPr>
          <w:sz w:val="24"/>
        </w:rPr>
      </w:pPr>
    </w:p>
    <w:p w:rsidR="004E097E" w:rsidRPr="004E097E" w:rsidRDefault="004E097E" w:rsidP="004E097E">
      <w:pPr>
        <w:jc w:val="center"/>
        <w:rPr>
          <w:sz w:val="24"/>
        </w:rPr>
      </w:pPr>
      <w:r w:rsidRPr="004E097E">
        <w:rPr>
          <w:sz w:val="24"/>
        </w:rPr>
        <w:t>Članak 5.</w:t>
      </w:r>
    </w:p>
    <w:p w:rsidR="004E097E" w:rsidRPr="004E097E" w:rsidRDefault="004E097E" w:rsidP="004E097E">
      <w:pPr>
        <w:jc w:val="both"/>
        <w:rPr>
          <w:sz w:val="24"/>
        </w:rPr>
      </w:pPr>
    </w:p>
    <w:p w:rsidR="004E097E" w:rsidRPr="004E097E" w:rsidRDefault="004E097E" w:rsidP="004E097E">
      <w:pPr>
        <w:jc w:val="both"/>
        <w:rPr>
          <w:sz w:val="24"/>
        </w:rPr>
      </w:pPr>
      <w:r w:rsidRPr="004E097E">
        <w:rPr>
          <w:sz w:val="24"/>
        </w:rPr>
        <w:tab/>
        <w:t>Ova Odluka stupa na snagu danom donošenja i objavit će se u «Službenom glasniku Općine Antunovac».</w:t>
      </w:r>
    </w:p>
    <w:p w:rsidR="004E097E" w:rsidRPr="004E097E" w:rsidRDefault="004E097E" w:rsidP="004E097E">
      <w:pPr>
        <w:jc w:val="both"/>
        <w:rPr>
          <w:sz w:val="24"/>
          <w:szCs w:val="24"/>
        </w:rPr>
      </w:pPr>
    </w:p>
    <w:p w:rsidR="004E097E" w:rsidRPr="004E097E" w:rsidRDefault="004E097E" w:rsidP="004E097E">
      <w:pPr>
        <w:jc w:val="both"/>
        <w:rPr>
          <w:sz w:val="24"/>
        </w:rPr>
      </w:pPr>
      <w:r w:rsidRPr="004E097E">
        <w:rPr>
          <w:sz w:val="24"/>
        </w:rPr>
        <w:t>KLASA: 620-01/13-01/01</w:t>
      </w:r>
    </w:p>
    <w:p w:rsidR="004E097E" w:rsidRPr="004E097E" w:rsidRDefault="004E097E" w:rsidP="004E097E">
      <w:pPr>
        <w:jc w:val="both"/>
        <w:rPr>
          <w:sz w:val="24"/>
          <w:szCs w:val="24"/>
        </w:rPr>
      </w:pPr>
      <w:r w:rsidRPr="004E097E">
        <w:rPr>
          <w:sz w:val="24"/>
          <w:szCs w:val="24"/>
        </w:rPr>
        <w:t>URBROJ: 2158/02-01-13-6</w:t>
      </w:r>
    </w:p>
    <w:p w:rsidR="004E097E" w:rsidRPr="004E097E" w:rsidRDefault="004E097E" w:rsidP="004E097E">
      <w:pPr>
        <w:rPr>
          <w:sz w:val="24"/>
        </w:rPr>
      </w:pPr>
      <w:r w:rsidRPr="004E097E">
        <w:rPr>
          <w:sz w:val="24"/>
        </w:rPr>
        <w:t>U Antunovcu, 13. ožujka 2013. godine</w:t>
      </w:r>
      <w:r w:rsidRPr="004E097E">
        <w:rPr>
          <w:sz w:val="24"/>
        </w:rPr>
        <w:tab/>
        <w:t xml:space="preserve"> </w:t>
      </w:r>
    </w:p>
    <w:p w:rsidR="004E097E" w:rsidRPr="004E097E" w:rsidRDefault="004E097E" w:rsidP="00F75DFE">
      <w:pPr>
        <w:ind w:left="2124"/>
        <w:jc w:val="center"/>
        <w:rPr>
          <w:sz w:val="24"/>
        </w:rPr>
      </w:pPr>
      <w:r w:rsidRPr="004E097E">
        <w:rPr>
          <w:sz w:val="24"/>
        </w:rPr>
        <w:t>Općinski načelnik</w:t>
      </w:r>
    </w:p>
    <w:p w:rsidR="004E097E" w:rsidRPr="004E097E" w:rsidRDefault="004E097E" w:rsidP="00F75DFE">
      <w:pPr>
        <w:ind w:left="2124"/>
        <w:jc w:val="center"/>
        <w:rPr>
          <w:rFonts w:ascii="HRTimes" w:hAnsi="HRTimes"/>
          <w:sz w:val="24"/>
        </w:rPr>
      </w:pPr>
      <w:r w:rsidRPr="004E097E">
        <w:rPr>
          <w:rFonts w:ascii="HRTimes" w:hAnsi="HRTimes"/>
          <w:sz w:val="24"/>
        </w:rPr>
        <w:t>Ivan Anušić</w:t>
      </w:r>
    </w:p>
    <w:p w:rsidR="004E097E" w:rsidRDefault="004E097E" w:rsidP="00207E67">
      <w:pPr>
        <w:rPr>
          <w:sz w:val="24"/>
          <w:szCs w:val="24"/>
        </w:rPr>
      </w:pPr>
      <w:r>
        <w:rPr>
          <w:sz w:val="24"/>
          <w:szCs w:val="24"/>
        </w:rPr>
        <w:t>109.</w:t>
      </w:r>
    </w:p>
    <w:p w:rsidR="004E097E" w:rsidRPr="004E097E" w:rsidRDefault="004E097E" w:rsidP="004E097E">
      <w:pPr>
        <w:tabs>
          <w:tab w:val="left" w:pos="0"/>
        </w:tabs>
        <w:jc w:val="both"/>
        <w:rPr>
          <w:sz w:val="24"/>
          <w:szCs w:val="24"/>
        </w:rPr>
      </w:pPr>
      <w:r>
        <w:rPr>
          <w:sz w:val="24"/>
          <w:szCs w:val="24"/>
        </w:rPr>
        <w:tab/>
      </w:r>
      <w:r w:rsidRPr="004E097E">
        <w:rPr>
          <w:sz w:val="24"/>
          <w:szCs w:val="24"/>
        </w:rPr>
        <w:t>Temeljem članka 18. stavak 3. Zakona o javnoj nabavi («Narodne novine» broj 90/11) i članka 45. Statuta Općine Antunovac («Službeni glasnik Općine Antunovac» broj 3/09), Općinski načelnik Općine Antunovac dana, 13. ožujka 2013. godine, donosi</w:t>
      </w:r>
    </w:p>
    <w:p w:rsidR="004E097E" w:rsidRPr="004E097E" w:rsidRDefault="004E097E" w:rsidP="004E097E">
      <w:pPr>
        <w:jc w:val="both"/>
        <w:rPr>
          <w:sz w:val="24"/>
          <w:szCs w:val="24"/>
        </w:rPr>
      </w:pPr>
    </w:p>
    <w:p w:rsidR="004E097E" w:rsidRPr="004E097E" w:rsidRDefault="004E097E" w:rsidP="004E097E">
      <w:pPr>
        <w:jc w:val="center"/>
        <w:rPr>
          <w:b/>
          <w:sz w:val="24"/>
          <w:szCs w:val="24"/>
        </w:rPr>
      </w:pPr>
      <w:r w:rsidRPr="004E097E">
        <w:rPr>
          <w:b/>
          <w:sz w:val="36"/>
          <w:szCs w:val="36"/>
        </w:rPr>
        <w:t>ODLUKU</w:t>
      </w:r>
    </w:p>
    <w:p w:rsidR="004E097E" w:rsidRPr="004E097E" w:rsidRDefault="004E097E" w:rsidP="004E097E">
      <w:pPr>
        <w:jc w:val="center"/>
        <w:rPr>
          <w:b/>
          <w:sz w:val="24"/>
          <w:szCs w:val="24"/>
        </w:rPr>
      </w:pPr>
      <w:r w:rsidRPr="004E097E">
        <w:rPr>
          <w:b/>
          <w:sz w:val="24"/>
          <w:szCs w:val="24"/>
        </w:rPr>
        <w:t>o izmjeni i nabavi prometnih znakova u Antunovcu i Ivanovcu</w:t>
      </w:r>
    </w:p>
    <w:p w:rsidR="004E097E" w:rsidRPr="004E097E" w:rsidRDefault="004E097E" w:rsidP="004E097E">
      <w:pPr>
        <w:jc w:val="both"/>
        <w:rPr>
          <w:sz w:val="24"/>
          <w:szCs w:val="24"/>
        </w:rPr>
      </w:pPr>
    </w:p>
    <w:p w:rsidR="004E097E" w:rsidRPr="004E097E" w:rsidRDefault="004E097E" w:rsidP="004E097E">
      <w:pPr>
        <w:jc w:val="center"/>
        <w:rPr>
          <w:sz w:val="24"/>
          <w:szCs w:val="24"/>
        </w:rPr>
      </w:pPr>
      <w:r w:rsidRPr="004E097E">
        <w:rPr>
          <w:sz w:val="24"/>
          <w:szCs w:val="24"/>
        </w:rPr>
        <w:t>Članak 1.</w:t>
      </w:r>
    </w:p>
    <w:p w:rsidR="004E097E" w:rsidRPr="004E097E" w:rsidRDefault="004E097E" w:rsidP="004E097E">
      <w:pPr>
        <w:jc w:val="center"/>
        <w:rPr>
          <w:sz w:val="24"/>
          <w:szCs w:val="24"/>
        </w:rPr>
      </w:pPr>
      <w:r w:rsidRPr="004E097E">
        <w:rPr>
          <w:sz w:val="24"/>
          <w:szCs w:val="24"/>
        </w:rPr>
        <w:tab/>
      </w:r>
      <w:r w:rsidRPr="004E097E">
        <w:rPr>
          <w:sz w:val="24"/>
          <w:szCs w:val="24"/>
        </w:rPr>
        <w:tab/>
      </w:r>
    </w:p>
    <w:p w:rsidR="004E097E" w:rsidRPr="004E097E" w:rsidRDefault="004E097E" w:rsidP="004E097E">
      <w:pPr>
        <w:tabs>
          <w:tab w:val="num" w:pos="709"/>
        </w:tabs>
        <w:jc w:val="both"/>
        <w:rPr>
          <w:sz w:val="24"/>
          <w:szCs w:val="24"/>
        </w:rPr>
      </w:pPr>
      <w:r w:rsidRPr="004E097E">
        <w:rPr>
          <w:sz w:val="24"/>
          <w:szCs w:val="24"/>
        </w:rPr>
        <w:tab/>
        <w:t xml:space="preserve">Naručitelj usluge: OPĆINA ANTUNOVAC, Antunovac, B. Radića 4, OIB </w:t>
      </w:r>
      <w:smartTag w:uri="urn:schemas-microsoft-com:office:smarttags" w:element="metricconverter">
        <w:smartTagPr>
          <w:attr w:name="ProductID" w:val="30812410980, a"/>
        </w:smartTagPr>
        <w:r w:rsidRPr="004E097E">
          <w:rPr>
            <w:sz w:val="24"/>
            <w:szCs w:val="24"/>
          </w:rPr>
          <w:t>30812410980, a</w:t>
        </w:r>
      </w:smartTag>
      <w:r w:rsidRPr="004E097E">
        <w:rPr>
          <w:sz w:val="24"/>
          <w:szCs w:val="24"/>
        </w:rPr>
        <w:t xml:space="preserve"> evidencijski broj nabave je 18/13.</w:t>
      </w:r>
    </w:p>
    <w:p w:rsidR="004E097E" w:rsidRPr="004E097E" w:rsidRDefault="004E097E" w:rsidP="004E097E">
      <w:pPr>
        <w:jc w:val="both"/>
        <w:rPr>
          <w:sz w:val="24"/>
          <w:szCs w:val="24"/>
        </w:rPr>
      </w:pPr>
      <w:r w:rsidRPr="004E097E">
        <w:rPr>
          <w:sz w:val="24"/>
          <w:szCs w:val="24"/>
        </w:rPr>
        <w:tab/>
        <w:t>Odgovorna osoba naručitelja je Ivan Anušić, Općinski načelnik Općine Antunovac.</w:t>
      </w:r>
    </w:p>
    <w:p w:rsidR="004E097E" w:rsidRPr="004E097E" w:rsidRDefault="004E097E" w:rsidP="004E097E">
      <w:pPr>
        <w:jc w:val="both"/>
        <w:rPr>
          <w:sz w:val="24"/>
          <w:szCs w:val="24"/>
        </w:rPr>
      </w:pPr>
    </w:p>
    <w:p w:rsidR="004E097E" w:rsidRPr="004E097E" w:rsidRDefault="004E097E" w:rsidP="004E097E">
      <w:pPr>
        <w:tabs>
          <w:tab w:val="num" w:pos="709"/>
        </w:tabs>
        <w:jc w:val="center"/>
        <w:rPr>
          <w:sz w:val="24"/>
          <w:szCs w:val="24"/>
        </w:rPr>
      </w:pPr>
      <w:r w:rsidRPr="004E097E">
        <w:rPr>
          <w:sz w:val="24"/>
          <w:szCs w:val="24"/>
        </w:rPr>
        <w:t>Članak 2.</w:t>
      </w:r>
    </w:p>
    <w:p w:rsidR="004E097E" w:rsidRPr="004E097E" w:rsidRDefault="004E097E" w:rsidP="004E097E">
      <w:pPr>
        <w:tabs>
          <w:tab w:val="left" w:pos="0"/>
          <w:tab w:val="left" w:pos="709"/>
        </w:tabs>
        <w:jc w:val="both"/>
        <w:rPr>
          <w:sz w:val="24"/>
          <w:szCs w:val="24"/>
        </w:rPr>
      </w:pPr>
    </w:p>
    <w:p w:rsidR="004E097E" w:rsidRPr="004E097E" w:rsidRDefault="004E097E" w:rsidP="004E097E">
      <w:pPr>
        <w:tabs>
          <w:tab w:val="num" w:pos="709"/>
        </w:tabs>
        <w:jc w:val="both"/>
        <w:rPr>
          <w:sz w:val="24"/>
          <w:szCs w:val="24"/>
        </w:rPr>
      </w:pPr>
      <w:r w:rsidRPr="004E097E">
        <w:rPr>
          <w:sz w:val="24"/>
          <w:szCs w:val="24"/>
        </w:rPr>
        <w:tab/>
        <w:t xml:space="preserve"> Predmet nabave je: izmjena i nabava prometnih znakova u Antunovcu i Ivanovcu.</w:t>
      </w:r>
    </w:p>
    <w:p w:rsidR="004E097E" w:rsidRPr="004E097E" w:rsidRDefault="004E097E" w:rsidP="004E097E">
      <w:pPr>
        <w:tabs>
          <w:tab w:val="num" w:pos="709"/>
        </w:tabs>
        <w:jc w:val="both"/>
        <w:rPr>
          <w:sz w:val="24"/>
          <w:szCs w:val="24"/>
        </w:rPr>
      </w:pPr>
    </w:p>
    <w:p w:rsidR="004E097E" w:rsidRPr="004E097E" w:rsidRDefault="004E097E" w:rsidP="004E097E">
      <w:pPr>
        <w:tabs>
          <w:tab w:val="num" w:pos="709"/>
        </w:tabs>
        <w:jc w:val="center"/>
        <w:rPr>
          <w:sz w:val="24"/>
          <w:szCs w:val="24"/>
        </w:rPr>
      </w:pPr>
      <w:r w:rsidRPr="004E097E">
        <w:rPr>
          <w:sz w:val="24"/>
          <w:szCs w:val="24"/>
        </w:rPr>
        <w:t>Članak 3.</w:t>
      </w:r>
    </w:p>
    <w:p w:rsidR="004E097E" w:rsidRPr="004E097E" w:rsidRDefault="004E097E" w:rsidP="004E097E">
      <w:pPr>
        <w:tabs>
          <w:tab w:val="num" w:pos="709"/>
        </w:tabs>
        <w:rPr>
          <w:sz w:val="24"/>
          <w:szCs w:val="24"/>
        </w:rPr>
      </w:pPr>
    </w:p>
    <w:p w:rsidR="004E097E" w:rsidRPr="004E097E" w:rsidRDefault="004E097E" w:rsidP="004E097E">
      <w:pPr>
        <w:ind w:firstLine="720"/>
        <w:jc w:val="both"/>
        <w:rPr>
          <w:sz w:val="24"/>
          <w:szCs w:val="24"/>
        </w:rPr>
      </w:pPr>
      <w:r w:rsidRPr="004E097E">
        <w:rPr>
          <w:sz w:val="24"/>
          <w:szCs w:val="24"/>
        </w:rPr>
        <w:t>Pristigla je ponuda NOBILIS d.o.o., Hrvatske Republike 97, Antunovac, na iznos od 7.710,00 kn bez PDV-a.</w:t>
      </w:r>
    </w:p>
    <w:p w:rsidR="004E097E" w:rsidRPr="004E097E" w:rsidRDefault="004E097E" w:rsidP="004E097E">
      <w:pPr>
        <w:tabs>
          <w:tab w:val="num" w:pos="0"/>
        </w:tabs>
        <w:jc w:val="both"/>
        <w:rPr>
          <w:sz w:val="24"/>
          <w:szCs w:val="24"/>
        </w:rPr>
      </w:pPr>
    </w:p>
    <w:p w:rsidR="004E097E" w:rsidRPr="004E097E" w:rsidRDefault="004E097E" w:rsidP="004E097E">
      <w:pPr>
        <w:tabs>
          <w:tab w:val="num" w:pos="709"/>
        </w:tabs>
        <w:jc w:val="center"/>
        <w:rPr>
          <w:sz w:val="24"/>
          <w:szCs w:val="24"/>
        </w:rPr>
      </w:pPr>
      <w:r w:rsidRPr="004E097E">
        <w:rPr>
          <w:sz w:val="24"/>
          <w:szCs w:val="24"/>
        </w:rPr>
        <w:lastRenderedPageBreak/>
        <w:t>Članak 4.</w:t>
      </w:r>
    </w:p>
    <w:p w:rsidR="004E097E" w:rsidRPr="004E097E" w:rsidRDefault="004E097E" w:rsidP="004E097E">
      <w:pPr>
        <w:tabs>
          <w:tab w:val="num" w:pos="709"/>
        </w:tabs>
        <w:jc w:val="both"/>
        <w:rPr>
          <w:sz w:val="24"/>
          <w:szCs w:val="24"/>
        </w:rPr>
      </w:pPr>
    </w:p>
    <w:p w:rsidR="004E097E" w:rsidRPr="004E097E" w:rsidRDefault="004E097E" w:rsidP="004E097E">
      <w:pPr>
        <w:tabs>
          <w:tab w:val="num" w:pos="709"/>
        </w:tabs>
        <w:jc w:val="both"/>
        <w:rPr>
          <w:sz w:val="24"/>
          <w:szCs w:val="24"/>
        </w:rPr>
      </w:pPr>
      <w:r w:rsidRPr="004E097E">
        <w:rPr>
          <w:sz w:val="24"/>
          <w:szCs w:val="24"/>
        </w:rPr>
        <w:tab/>
        <w:t>Sredstva za plaćanje nabave osigurana su u Proračunu Općine Antunovac za 2012. godinu, sa pozicije R047 Prometna signalizacija.</w:t>
      </w:r>
    </w:p>
    <w:p w:rsidR="004E097E" w:rsidRPr="004E097E" w:rsidRDefault="004E097E" w:rsidP="004E097E">
      <w:pPr>
        <w:rPr>
          <w:sz w:val="24"/>
          <w:szCs w:val="24"/>
        </w:rPr>
      </w:pPr>
    </w:p>
    <w:p w:rsidR="004E097E" w:rsidRPr="004E097E" w:rsidRDefault="004E097E" w:rsidP="004E097E">
      <w:pPr>
        <w:jc w:val="center"/>
        <w:rPr>
          <w:sz w:val="24"/>
          <w:szCs w:val="24"/>
        </w:rPr>
      </w:pPr>
      <w:r w:rsidRPr="004E097E">
        <w:rPr>
          <w:sz w:val="24"/>
          <w:szCs w:val="24"/>
        </w:rPr>
        <w:t>Članak 5.</w:t>
      </w:r>
    </w:p>
    <w:p w:rsidR="004E097E" w:rsidRPr="004E097E" w:rsidRDefault="004E097E" w:rsidP="004E097E">
      <w:pPr>
        <w:jc w:val="both"/>
        <w:rPr>
          <w:sz w:val="24"/>
          <w:szCs w:val="24"/>
        </w:rPr>
      </w:pPr>
    </w:p>
    <w:p w:rsidR="004E097E" w:rsidRPr="004E097E" w:rsidRDefault="004E097E" w:rsidP="004E097E">
      <w:pPr>
        <w:jc w:val="both"/>
        <w:rPr>
          <w:sz w:val="24"/>
          <w:szCs w:val="24"/>
        </w:rPr>
      </w:pPr>
      <w:r w:rsidRPr="004E097E">
        <w:rPr>
          <w:sz w:val="24"/>
          <w:szCs w:val="24"/>
        </w:rPr>
        <w:tab/>
        <w:t>Ova Odluka stupa na snagu danom donošenja i objavit će se u «Službenom glasniku Općine Antunovac».</w:t>
      </w:r>
    </w:p>
    <w:p w:rsidR="004E097E" w:rsidRPr="004E097E" w:rsidRDefault="004E097E" w:rsidP="004E097E">
      <w:pPr>
        <w:jc w:val="both"/>
        <w:rPr>
          <w:sz w:val="24"/>
          <w:szCs w:val="24"/>
        </w:rPr>
      </w:pPr>
    </w:p>
    <w:p w:rsidR="004E097E" w:rsidRPr="004E097E" w:rsidRDefault="004E097E" w:rsidP="004E097E">
      <w:pPr>
        <w:jc w:val="both"/>
        <w:rPr>
          <w:sz w:val="24"/>
          <w:szCs w:val="24"/>
        </w:rPr>
      </w:pPr>
      <w:r w:rsidRPr="004E097E">
        <w:rPr>
          <w:sz w:val="24"/>
          <w:szCs w:val="24"/>
        </w:rPr>
        <w:t>KLASA: 340-01/13-01/02</w:t>
      </w:r>
    </w:p>
    <w:p w:rsidR="004E097E" w:rsidRPr="004E097E" w:rsidRDefault="004E097E" w:rsidP="004E097E">
      <w:pPr>
        <w:jc w:val="both"/>
        <w:rPr>
          <w:sz w:val="24"/>
          <w:szCs w:val="24"/>
        </w:rPr>
      </w:pPr>
      <w:r w:rsidRPr="004E097E">
        <w:rPr>
          <w:sz w:val="24"/>
          <w:szCs w:val="24"/>
        </w:rPr>
        <w:t>URBROJ: 2158/02-01-13-5</w:t>
      </w:r>
    </w:p>
    <w:p w:rsidR="004E097E" w:rsidRPr="004E097E" w:rsidRDefault="004E097E" w:rsidP="004E097E">
      <w:pPr>
        <w:rPr>
          <w:sz w:val="24"/>
          <w:szCs w:val="24"/>
        </w:rPr>
      </w:pPr>
      <w:r w:rsidRPr="004E097E">
        <w:rPr>
          <w:sz w:val="24"/>
          <w:szCs w:val="24"/>
        </w:rPr>
        <w:t>U Antunovcu, 13. ožujka 2013. godine</w:t>
      </w:r>
      <w:r w:rsidRPr="004E097E">
        <w:rPr>
          <w:sz w:val="24"/>
          <w:szCs w:val="24"/>
        </w:rPr>
        <w:tab/>
        <w:t xml:space="preserve"> </w:t>
      </w:r>
    </w:p>
    <w:p w:rsidR="004E097E" w:rsidRPr="004E097E" w:rsidRDefault="004E097E" w:rsidP="00F75DFE">
      <w:pPr>
        <w:ind w:left="2124"/>
        <w:jc w:val="center"/>
        <w:rPr>
          <w:sz w:val="24"/>
          <w:szCs w:val="24"/>
        </w:rPr>
      </w:pPr>
      <w:r w:rsidRPr="004E097E">
        <w:rPr>
          <w:sz w:val="24"/>
          <w:szCs w:val="24"/>
        </w:rPr>
        <w:t>Općinski načelnik</w:t>
      </w:r>
    </w:p>
    <w:p w:rsidR="004E097E" w:rsidRPr="004E097E" w:rsidRDefault="004E097E" w:rsidP="00F75DFE">
      <w:pPr>
        <w:ind w:left="2124"/>
        <w:jc w:val="center"/>
        <w:rPr>
          <w:sz w:val="24"/>
          <w:szCs w:val="24"/>
        </w:rPr>
      </w:pPr>
      <w:r w:rsidRPr="004E097E">
        <w:rPr>
          <w:sz w:val="24"/>
          <w:szCs w:val="24"/>
        </w:rPr>
        <w:t>Ivan Anušić</w:t>
      </w:r>
    </w:p>
    <w:p w:rsidR="004E097E" w:rsidRDefault="004E097E" w:rsidP="00207E67">
      <w:pPr>
        <w:rPr>
          <w:sz w:val="24"/>
          <w:szCs w:val="24"/>
        </w:rPr>
      </w:pPr>
      <w:r>
        <w:rPr>
          <w:sz w:val="24"/>
          <w:szCs w:val="24"/>
        </w:rPr>
        <w:t>110.</w:t>
      </w:r>
    </w:p>
    <w:p w:rsidR="004E097E" w:rsidRPr="004E097E" w:rsidRDefault="004E097E" w:rsidP="004E097E">
      <w:pPr>
        <w:tabs>
          <w:tab w:val="left" w:pos="0"/>
        </w:tabs>
        <w:jc w:val="both"/>
        <w:rPr>
          <w:sz w:val="24"/>
        </w:rPr>
      </w:pPr>
      <w:r>
        <w:rPr>
          <w:sz w:val="24"/>
        </w:rPr>
        <w:tab/>
      </w:r>
      <w:r w:rsidRPr="004E097E">
        <w:rPr>
          <w:sz w:val="24"/>
        </w:rPr>
        <w:t>Temeljem članka 18. stavak 3. Zakona o javnoj nabavi («Narodne novine» broj 90/11) i članka 45. Statuta Općine Antunovac («Službeni glasnik Općine Antunovac» broj 3/09), Općinski načelnik Općine Antunovac dana 14. ožujka 2013. godine, donosi</w:t>
      </w:r>
    </w:p>
    <w:p w:rsidR="004E097E" w:rsidRPr="004E097E" w:rsidRDefault="004E097E" w:rsidP="004E097E">
      <w:pPr>
        <w:jc w:val="both"/>
        <w:rPr>
          <w:sz w:val="24"/>
        </w:rPr>
      </w:pPr>
    </w:p>
    <w:p w:rsidR="004E097E" w:rsidRPr="004E097E" w:rsidRDefault="004E097E" w:rsidP="004E097E">
      <w:pPr>
        <w:jc w:val="center"/>
        <w:rPr>
          <w:b/>
          <w:sz w:val="36"/>
          <w:szCs w:val="36"/>
        </w:rPr>
      </w:pPr>
      <w:r w:rsidRPr="004E097E">
        <w:rPr>
          <w:b/>
          <w:sz w:val="36"/>
          <w:szCs w:val="36"/>
        </w:rPr>
        <w:t>ODLUKU</w:t>
      </w:r>
    </w:p>
    <w:p w:rsidR="004E097E" w:rsidRPr="004E097E" w:rsidRDefault="004E097E" w:rsidP="004E097E">
      <w:pPr>
        <w:jc w:val="center"/>
        <w:rPr>
          <w:b/>
          <w:sz w:val="24"/>
          <w:szCs w:val="24"/>
        </w:rPr>
      </w:pPr>
      <w:r w:rsidRPr="004E097E">
        <w:rPr>
          <w:b/>
          <w:sz w:val="24"/>
          <w:szCs w:val="24"/>
        </w:rPr>
        <w:t xml:space="preserve">o nabavi materijala za nogostupe u Ivanovcu </w:t>
      </w:r>
    </w:p>
    <w:p w:rsidR="004E097E" w:rsidRPr="004E097E" w:rsidRDefault="004E097E" w:rsidP="004E097E">
      <w:pPr>
        <w:jc w:val="both"/>
        <w:rPr>
          <w:sz w:val="24"/>
        </w:rPr>
      </w:pPr>
    </w:p>
    <w:p w:rsidR="004E097E" w:rsidRPr="004E097E" w:rsidRDefault="004E097E" w:rsidP="004E097E">
      <w:pPr>
        <w:jc w:val="center"/>
        <w:rPr>
          <w:sz w:val="24"/>
        </w:rPr>
      </w:pPr>
      <w:r w:rsidRPr="004E097E">
        <w:rPr>
          <w:sz w:val="24"/>
        </w:rPr>
        <w:t>Članak 1.</w:t>
      </w:r>
    </w:p>
    <w:p w:rsidR="004E097E" w:rsidRPr="004E097E" w:rsidRDefault="004E097E" w:rsidP="004E097E">
      <w:pPr>
        <w:jc w:val="center"/>
        <w:rPr>
          <w:sz w:val="24"/>
        </w:rPr>
      </w:pPr>
      <w:r w:rsidRPr="004E097E">
        <w:rPr>
          <w:sz w:val="24"/>
        </w:rPr>
        <w:tab/>
      </w:r>
      <w:r w:rsidRPr="004E097E">
        <w:rPr>
          <w:sz w:val="24"/>
        </w:rPr>
        <w:tab/>
      </w:r>
    </w:p>
    <w:p w:rsidR="004E097E" w:rsidRPr="004E097E" w:rsidRDefault="004E097E" w:rsidP="004E097E">
      <w:pPr>
        <w:tabs>
          <w:tab w:val="num" w:pos="709"/>
        </w:tabs>
        <w:jc w:val="both"/>
        <w:rPr>
          <w:sz w:val="24"/>
        </w:rPr>
      </w:pPr>
      <w:r w:rsidRPr="004E097E">
        <w:rPr>
          <w:sz w:val="24"/>
        </w:rPr>
        <w:tab/>
        <w:t>Naručitelj usluge: OPĆINA ANTUNOVAC, Antunovac, B. Radića 4, OIB 30812410980 a evidencijski broj nabave je 76/13.</w:t>
      </w:r>
    </w:p>
    <w:p w:rsidR="004E097E" w:rsidRPr="004E097E" w:rsidRDefault="004E097E" w:rsidP="004E097E">
      <w:pPr>
        <w:jc w:val="both"/>
        <w:rPr>
          <w:sz w:val="24"/>
        </w:rPr>
      </w:pPr>
      <w:r w:rsidRPr="004E097E">
        <w:rPr>
          <w:sz w:val="24"/>
        </w:rPr>
        <w:tab/>
        <w:t>Odgovorna osoba naručitelja je Ivan Anušić, Općinski načelnik Općine Antunovac.</w:t>
      </w:r>
    </w:p>
    <w:p w:rsidR="004E097E" w:rsidRPr="004E097E" w:rsidRDefault="004E097E" w:rsidP="004E097E">
      <w:pPr>
        <w:jc w:val="both"/>
        <w:rPr>
          <w:sz w:val="24"/>
        </w:rPr>
      </w:pPr>
    </w:p>
    <w:p w:rsidR="004E097E" w:rsidRPr="004E097E" w:rsidRDefault="004E097E" w:rsidP="004E097E">
      <w:pPr>
        <w:tabs>
          <w:tab w:val="num" w:pos="709"/>
        </w:tabs>
        <w:jc w:val="center"/>
        <w:rPr>
          <w:sz w:val="24"/>
        </w:rPr>
      </w:pPr>
      <w:r w:rsidRPr="004E097E">
        <w:rPr>
          <w:sz w:val="24"/>
        </w:rPr>
        <w:t>Članak 2.</w:t>
      </w:r>
    </w:p>
    <w:p w:rsidR="004E097E" w:rsidRPr="004E097E" w:rsidRDefault="004E097E" w:rsidP="004E097E">
      <w:pPr>
        <w:tabs>
          <w:tab w:val="left" w:pos="0"/>
          <w:tab w:val="left" w:pos="709"/>
        </w:tabs>
        <w:jc w:val="both"/>
        <w:rPr>
          <w:sz w:val="24"/>
          <w:szCs w:val="24"/>
        </w:rPr>
      </w:pPr>
    </w:p>
    <w:p w:rsidR="004E097E" w:rsidRPr="004E097E" w:rsidRDefault="004E097E" w:rsidP="004E097E">
      <w:pPr>
        <w:jc w:val="both"/>
        <w:rPr>
          <w:sz w:val="24"/>
          <w:szCs w:val="24"/>
        </w:rPr>
      </w:pPr>
      <w:r w:rsidRPr="004E097E">
        <w:tab/>
      </w:r>
      <w:r w:rsidRPr="004E097E">
        <w:rPr>
          <w:sz w:val="24"/>
          <w:szCs w:val="24"/>
        </w:rPr>
        <w:t xml:space="preserve"> Predmet nabave je: materijal za nogostupe u Ivanovcu.</w:t>
      </w:r>
    </w:p>
    <w:p w:rsidR="004E097E" w:rsidRPr="004E097E" w:rsidRDefault="004E097E" w:rsidP="004E097E">
      <w:pPr>
        <w:jc w:val="both"/>
        <w:rPr>
          <w:sz w:val="24"/>
          <w:szCs w:val="24"/>
        </w:rPr>
      </w:pPr>
      <w:r w:rsidRPr="004E097E">
        <w:rPr>
          <w:sz w:val="24"/>
          <w:szCs w:val="24"/>
        </w:rPr>
        <w:t xml:space="preserve"> </w:t>
      </w:r>
    </w:p>
    <w:p w:rsidR="004E097E" w:rsidRPr="004E097E" w:rsidRDefault="004E097E" w:rsidP="004E097E">
      <w:pPr>
        <w:tabs>
          <w:tab w:val="num" w:pos="709"/>
        </w:tabs>
        <w:jc w:val="center"/>
        <w:rPr>
          <w:sz w:val="24"/>
        </w:rPr>
      </w:pPr>
      <w:r w:rsidRPr="004E097E">
        <w:rPr>
          <w:sz w:val="24"/>
        </w:rPr>
        <w:t>Članak 3.</w:t>
      </w:r>
    </w:p>
    <w:p w:rsidR="004E097E" w:rsidRPr="004E097E" w:rsidRDefault="004E097E" w:rsidP="004E097E">
      <w:pPr>
        <w:tabs>
          <w:tab w:val="num" w:pos="709"/>
        </w:tabs>
        <w:jc w:val="center"/>
        <w:rPr>
          <w:sz w:val="24"/>
        </w:rPr>
      </w:pPr>
    </w:p>
    <w:p w:rsidR="004E097E" w:rsidRPr="004E097E" w:rsidRDefault="004E097E" w:rsidP="004E097E">
      <w:pPr>
        <w:ind w:firstLine="720"/>
        <w:jc w:val="both"/>
        <w:rPr>
          <w:sz w:val="24"/>
        </w:rPr>
      </w:pPr>
      <w:r w:rsidRPr="004E097E">
        <w:rPr>
          <w:sz w:val="24"/>
        </w:rPr>
        <w:t>Pristigla je ponuda BRICKING d.o.o., ulica Jablanova 26, Osijek, na iznos od 1.630,00 kn bez PDV-a.</w:t>
      </w:r>
    </w:p>
    <w:p w:rsidR="004E097E" w:rsidRPr="004E097E" w:rsidRDefault="004E097E" w:rsidP="004E097E">
      <w:pPr>
        <w:tabs>
          <w:tab w:val="num" w:pos="0"/>
        </w:tabs>
        <w:jc w:val="both"/>
        <w:rPr>
          <w:sz w:val="24"/>
        </w:rPr>
      </w:pPr>
    </w:p>
    <w:p w:rsidR="004E097E" w:rsidRPr="004E097E" w:rsidRDefault="004E097E" w:rsidP="004E097E">
      <w:pPr>
        <w:tabs>
          <w:tab w:val="num" w:pos="709"/>
        </w:tabs>
        <w:jc w:val="center"/>
        <w:rPr>
          <w:sz w:val="24"/>
        </w:rPr>
      </w:pPr>
      <w:r w:rsidRPr="004E097E">
        <w:rPr>
          <w:sz w:val="24"/>
        </w:rPr>
        <w:lastRenderedPageBreak/>
        <w:t>Članak 4.</w:t>
      </w:r>
    </w:p>
    <w:p w:rsidR="004E097E" w:rsidRPr="004E097E" w:rsidRDefault="004E097E" w:rsidP="004E097E">
      <w:pPr>
        <w:tabs>
          <w:tab w:val="num" w:pos="709"/>
        </w:tabs>
        <w:jc w:val="both"/>
        <w:rPr>
          <w:sz w:val="24"/>
        </w:rPr>
      </w:pPr>
    </w:p>
    <w:p w:rsidR="004E097E" w:rsidRPr="004E097E" w:rsidRDefault="004E097E" w:rsidP="004E097E">
      <w:pPr>
        <w:tabs>
          <w:tab w:val="num" w:pos="709"/>
        </w:tabs>
        <w:jc w:val="both"/>
        <w:rPr>
          <w:sz w:val="24"/>
        </w:rPr>
      </w:pPr>
      <w:r w:rsidRPr="004E097E">
        <w:rPr>
          <w:sz w:val="24"/>
        </w:rPr>
        <w:tab/>
        <w:t xml:space="preserve">Sredstva za plaćanje nabave osigurana su u Proračunu Općine Antunovac za 2013. godinu sa pozicije R060 Izgradnja nogostupa. </w:t>
      </w:r>
    </w:p>
    <w:p w:rsidR="004E097E" w:rsidRPr="004E097E" w:rsidRDefault="004E097E" w:rsidP="004E097E">
      <w:pPr>
        <w:jc w:val="center"/>
        <w:rPr>
          <w:sz w:val="24"/>
        </w:rPr>
      </w:pPr>
    </w:p>
    <w:p w:rsidR="004E097E" w:rsidRPr="004E097E" w:rsidRDefault="004E097E" w:rsidP="004E097E">
      <w:pPr>
        <w:jc w:val="center"/>
        <w:rPr>
          <w:sz w:val="24"/>
        </w:rPr>
      </w:pPr>
      <w:r w:rsidRPr="004E097E">
        <w:rPr>
          <w:sz w:val="24"/>
        </w:rPr>
        <w:t>Članak 5.</w:t>
      </w:r>
    </w:p>
    <w:p w:rsidR="004E097E" w:rsidRPr="004E097E" w:rsidRDefault="004E097E" w:rsidP="004E097E">
      <w:pPr>
        <w:jc w:val="both"/>
        <w:rPr>
          <w:sz w:val="24"/>
        </w:rPr>
      </w:pPr>
    </w:p>
    <w:p w:rsidR="004E097E" w:rsidRPr="004E097E" w:rsidRDefault="004E097E" w:rsidP="004E097E">
      <w:pPr>
        <w:jc w:val="both"/>
        <w:rPr>
          <w:sz w:val="24"/>
        </w:rPr>
      </w:pPr>
      <w:r w:rsidRPr="004E097E">
        <w:rPr>
          <w:sz w:val="24"/>
        </w:rPr>
        <w:tab/>
        <w:t>Ova Odluka stupa na snagu danom donošenja i objavit će se u «Službenom glasniku Općine Antunovac».</w:t>
      </w:r>
    </w:p>
    <w:p w:rsidR="004E097E" w:rsidRPr="004E097E" w:rsidRDefault="004E097E" w:rsidP="004E097E">
      <w:pPr>
        <w:jc w:val="both"/>
        <w:rPr>
          <w:sz w:val="24"/>
          <w:szCs w:val="24"/>
        </w:rPr>
      </w:pPr>
    </w:p>
    <w:p w:rsidR="004E097E" w:rsidRPr="004E097E" w:rsidRDefault="004E097E" w:rsidP="004E097E">
      <w:pPr>
        <w:jc w:val="both"/>
        <w:rPr>
          <w:sz w:val="24"/>
        </w:rPr>
      </w:pPr>
      <w:r w:rsidRPr="004E097E">
        <w:rPr>
          <w:sz w:val="24"/>
        </w:rPr>
        <w:t>KLASA: 340-01/13-01/11</w:t>
      </w:r>
    </w:p>
    <w:p w:rsidR="004E097E" w:rsidRPr="004E097E" w:rsidRDefault="004E097E" w:rsidP="004E097E">
      <w:pPr>
        <w:jc w:val="both"/>
        <w:rPr>
          <w:sz w:val="24"/>
          <w:szCs w:val="24"/>
        </w:rPr>
      </w:pPr>
      <w:r w:rsidRPr="004E097E">
        <w:rPr>
          <w:sz w:val="24"/>
          <w:szCs w:val="24"/>
        </w:rPr>
        <w:t>URBROJ: 2158/02-01-13-8</w:t>
      </w:r>
    </w:p>
    <w:p w:rsidR="004E097E" w:rsidRPr="004E097E" w:rsidRDefault="004E097E" w:rsidP="004E097E">
      <w:pPr>
        <w:rPr>
          <w:sz w:val="24"/>
        </w:rPr>
      </w:pPr>
      <w:r w:rsidRPr="004E097E">
        <w:rPr>
          <w:sz w:val="24"/>
        </w:rPr>
        <w:t>U Antunovcu, 14. ožujka 2013. godine</w:t>
      </w:r>
      <w:r w:rsidRPr="004E097E">
        <w:rPr>
          <w:sz w:val="24"/>
        </w:rPr>
        <w:tab/>
        <w:t xml:space="preserve"> </w:t>
      </w:r>
    </w:p>
    <w:p w:rsidR="004E097E" w:rsidRPr="004E097E" w:rsidRDefault="004E097E" w:rsidP="00F75DFE">
      <w:pPr>
        <w:ind w:left="2124"/>
        <w:jc w:val="center"/>
        <w:rPr>
          <w:sz w:val="24"/>
        </w:rPr>
      </w:pPr>
      <w:r w:rsidRPr="004E097E">
        <w:rPr>
          <w:sz w:val="24"/>
        </w:rPr>
        <w:t>Općinski načelnik</w:t>
      </w:r>
    </w:p>
    <w:p w:rsidR="004E097E" w:rsidRPr="004E097E" w:rsidRDefault="004E097E" w:rsidP="00F75DFE">
      <w:pPr>
        <w:ind w:left="2124"/>
        <w:jc w:val="center"/>
        <w:rPr>
          <w:rFonts w:ascii="HRTimes" w:hAnsi="HRTimes"/>
          <w:sz w:val="24"/>
        </w:rPr>
      </w:pPr>
      <w:r w:rsidRPr="004E097E">
        <w:rPr>
          <w:rFonts w:ascii="HRTimes" w:hAnsi="HRTimes"/>
          <w:sz w:val="24"/>
        </w:rPr>
        <w:t>Ivan Anušić</w:t>
      </w:r>
    </w:p>
    <w:p w:rsidR="004E097E" w:rsidRDefault="004E097E" w:rsidP="00207E67">
      <w:pPr>
        <w:rPr>
          <w:sz w:val="24"/>
          <w:szCs w:val="24"/>
        </w:rPr>
      </w:pPr>
      <w:r>
        <w:rPr>
          <w:sz w:val="24"/>
          <w:szCs w:val="24"/>
        </w:rPr>
        <w:t>111.</w:t>
      </w:r>
    </w:p>
    <w:p w:rsidR="004E097E" w:rsidRPr="004E097E" w:rsidRDefault="004E097E" w:rsidP="004E097E">
      <w:pPr>
        <w:tabs>
          <w:tab w:val="left" w:pos="0"/>
        </w:tabs>
        <w:jc w:val="both"/>
        <w:rPr>
          <w:sz w:val="24"/>
        </w:rPr>
      </w:pPr>
      <w:r>
        <w:rPr>
          <w:sz w:val="24"/>
        </w:rPr>
        <w:tab/>
      </w:r>
      <w:r w:rsidRPr="004E097E">
        <w:rPr>
          <w:sz w:val="24"/>
        </w:rPr>
        <w:t>Temeljem članka 18. stavak 3. Zakona o javnoj nabavi («Narodne novine» broj 90/11) i članka 45. Statuta Općine Antunovac («Službeni glasnik Općine Antunovac» broj 3/09), Općinski načelnik Općine Antunovac dana 15. ožujka 2013. godine, donosi</w:t>
      </w:r>
    </w:p>
    <w:p w:rsidR="004E097E" w:rsidRPr="004E097E" w:rsidRDefault="004E097E" w:rsidP="004E097E">
      <w:pPr>
        <w:jc w:val="both"/>
        <w:rPr>
          <w:sz w:val="24"/>
        </w:rPr>
      </w:pPr>
    </w:p>
    <w:p w:rsidR="004E097E" w:rsidRPr="004E097E" w:rsidRDefault="004E097E" w:rsidP="004E097E">
      <w:pPr>
        <w:jc w:val="center"/>
        <w:rPr>
          <w:b/>
          <w:sz w:val="36"/>
          <w:szCs w:val="36"/>
        </w:rPr>
      </w:pPr>
      <w:r w:rsidRPr="004E097E">
        <w:rPr>
          <w:b/>
          <w:sz w:val="36"/>
          <w:szCs w:val="36"/>
        </w:rPr>
        <w:t>ODLUKU</w:t>
      </w:r>
    </w:p>
    <w:p w:rsidR="004E097E" w:rsidRPr="004E097E" w:rsidRDefault="004E097E" w:rsidP="004E097E">
      <w:pPr>
        <w:jc w:val="center"/>
        <w:rPr>
          <w:b/>
          <w:sz w:val="24"/>
          <w:szCs w:val="24"/>
        </w:rPr>
      </w:pPr>
      <w:r w:rsidRPr="004E097E">
        <w:rPr>
          <w:b/>
          <w:sz w:val="24"/>
          <w:szCs w:val="24"/>
        </w:rPr>
        <w:t xml:space="preserve">o nabavi naljepnica zabrane plakatiranja na autobusnim nadstrešnicama </w:t>
      </w:r>
    </w:p>
    <w:p w:rsidR="004E097E" w:rsidRPr="004E097E" w:rsidRDefault="004E097E" w:rsidP="004E097E">
      <w:pPr>
        <w:jc w:val="both"/>
        <w:rPr>
          <w:sz w:val="24"/>
        </w:rPr>
      </w:pPr>
    </w:p>
    <w:p w:rsidR="004E097E" w:rsidRPr="004E097E" w:rsidRDefault="004E097E" w:rsidP="004E097E">
      <w:pPr>
        <w:jc w:val="center"/>
        <w:rPr>
          <w:sz w:val="24"/>
        </w:rPr>
      </w:pPr>
      <w:r w:rsidRPr="004E097E">
        <w:rPr>
          <w:sz w:val="24"/>
        </w:rPr>
        <w:t>Članak 1.</w:t>
      </w:r>
    </w:p>
    <w:p w:rsidR="004E097E" w:rsidRPr="004E097E" w:rsidRDefault="004E097E" w:rsidP="004E097E">
      <w:pPr>
        <w:jc w:val="center"/>
        <w:rPr>
          <w:sz w:val="24"/>
        </w:rPr>
      </w:pPr>
      <w:r w:rsidRPr="004E097E">
        <w:rPr>
          <w:sz w:val="24"/>
        </w:rPr>
        <w:tab/>
      </w:r>
      <w:r w:rsidRPr="004E097E">
        <w:rPr>
          <w:sz w:val="24"/>
        </w:rPr>
        <w:tab/>
      </w:r>
    </w:p>
    <w:p w:rsidR="004E097E" w:rsidRPr="004E097E" w:rsidRDefault="004E097E" w:rsidP="004E097E">
      <w:pPr>
        <w:tabs>
          <w:tab w:val="num" w:pos="709"/>
        </w:tabs>
        <w:jc w:val="both"/>
        <w:rPr>
          <w:sz w:val="24"/>
        </w:rPr>
      </w:pPr>
      <w:r w:rsidRPr="004E097E">
        <w:rPr>
          <w:sz w:val="24"/>
        </w:rPr>
        <w:tab/>
        <w:t>Naručitelj usluge: OPĆINA ANTUNOVAC, Antunovac, B. Radića 4, OIB 30812410980 a evidencijski broj nabave je 86/13.</w:t>
      </w:r>
    </w:p>
    <w:p w:rsidR="004E097E" w:rsidRPr="004E097E" w:rsidRDefault="004E097E" w:rsidP="004E097E">
      <w:pPr>
        <w:jc w:val="both"/>
        <w:rPr>
          <w:sz w:val="24"/>
        </w:rPr>
      </w:pPr>
      <w:r w:rsidRPr="004E097E">
        <w:rPr>
          <w:sz w:val="24"/>
        </w:rPr>
        <w:tab/>
        <w:t>Odgovorna osoba naručitelja je Ivan Anušić, Općinski načelnik Općine Antunovac.</w:t>
      </w:r>
    </w:p>
    <w:p w:rsidR="004E097E" w:rsidRPr="004E097E" w:rsidRDefault="004E097E" w:rsidP="004E097E">
      <w:pPr>
        <w:jc w:val="both"/>
        <w:rPr>
          <w:sz w:val="24"/>
        </w:rPr>
      </w:pPr>
    </w:p>
    <w:p w:rsidR="004E097E" w:rsidRPr="004E097E" w:rsidRDefault="004E097E" w:rsidP="004E097E">
      <w:pPr>
        <w:tabs>
          <w:tab w:val="num" w:pos="709"/>
        </w:tabs>
        <w:jc w:val="center"/>
        <w:rPr>
          <w:sz w:val="24"/>
        </w:rPr>
      </w:pPr>
      <w:r w:rsidRPr="004E097E">
        <w:rPr>
          <w:sz w:val="24"/>
        </w:rPr>
        <w:t>Članak 2.</w:t>
      </w:r>
    </w:p>
    <w:p w:rsidR="004E097E" w:rsidRPr="004E097E" w:rsidRDefault="004E097E" w:rsidP="004E097E">
      <w:pPr>
        <w:tabs>
          <w:tab w:val="left" w:pos="0"/>
          <w:tab w:val="left" w:pos="709"/>
        </w:tabs>
        <w:jc w:val="both"/>
        <w:rPr>
          <w:sz w:val="24"/>
          <w:szCs w:val="24"/>
        </w:rPr>
      </w:pPr>
    </w:p>
    <w:p w:rsidR="004E097E" w:rsidRPr="004E097E" w:rsidRDefault="004E097E" w:rsidP="004E097E">
      <w:pPr>
        <w:jc w:val="both"/>
        <w:rPr>
          <w:sz w:val="24"/>
          <w:szCs w:val="24"/>
        </w:rPr>
      </w:pPr>
      <w:r w:rsidRPr="004E097E">
        <w:tab/>
      </w:r>
      <w:r w:rsidRPr="004E097E">
        <w:rPr>
          <w:sz w:val="24"/>
          <w:szCs w:val="24"/>
        </w:rPr>
        <w:t xml:space="preserve"> Predmet nabave je: naljepnice zabrane plakatiranja na autobusnim nadstrešnicama.</w:t>
      </w:r>
    </w:p>
    <w:p w:rsidR="004E097E" w:rsidRPr="004E097E" w:rsidRDefault="004E097E" w:rsidP="004E097E">
      <w:pPr>
        <w:jc w:val="both"/>
        <w:rPr>
          <w:sz w:val="24"/>
          <w:szCs w:val="24"/>
        </w:rPr>
      </w:pPr>
      <w:r w:rsidRPr="004E097E">
        <w:rPr>
          <w:sz w:val="24"/>
          <w:szCs w:val="24"/>
        </w:rPr>
        <w:t xml:space="preserve"> </w:t>
      </w:r>
    </w:p>
    <w:p w:rsidR="004E097E" w:rsidRPr="004E097E" w:rsidRDefault="004E097E" w:rsidP="004E097E">
      <w:pPr>
        <w:tabs>
          <w:tab w:val="num" w:pos="709"/>
        </w:tabs>
        <w:jc w:val="center"/>
        <w:rPr>
          <w:sz w:val="24"/>
        </w:rPr>
      </w:pPr>
      <w:r w:rsidRPr="004E097E">
        <w:rPr>
          <w:sz w:val="24"/>
        </w:rPr>
        <w:t>Članak 3.</w:t>
      </w:r>
    </w:p>
    <w:p w:rsidR="004E097E" w:rsidRPr="004E097E" w:rsidRDefault="004E097E" w:rsidP="004E097E">
      <w:pPr>
        <w:tabs>
          <w:tab w:val="num" w:pos="709"/>
        </w:tabs>
        <w:jc w:val="center"/>
        <w:rPr>
          <w:sz w:val="24"/>
        </w:rPr>
      </w:pPr>
    </w:p>
    <w:p w:rsidR="004E097E" w:rsidRPr="004E097E" w:rsidRDefault="004E097E" w:rsidP="004E097E">
      <w:pPr>
        <w:ind w:firstLine="720"/>
        <w:jc w:val="both"/>
        <w:rPr>
          <w:sz w:val="24"/>
        </w:rPr>
      </w:pPr>
      <w:r w:rsidRPr="004E097E">
        <w:rPr>
          <w:sz w:val="24"/>
        </w:rPr>
        <w:t>Pristigla je ponuda ČAROBNI TIM d.o.o., Podravlje, E. Savojskog 49, Osijek, na iznos od 448,00 kn bez PDV-a.</w:t>
      </w:r>
    </w:p>
    <w:p w:rsidR="004E097E" w:rsidRPr="004E097E" w:rsidRDefault="004E097E" w:rsidP="004E097E">
      <w:pPr>
        <w:tabs>
          <w:tab w:val="num" w:pos="0"/>
        </w:tabs>
        <w:jc w:val="both"/>
        <w:rPr>
          <w:sz w:val="24"/>
        </w:rPr>
      </w:pPr>
    </w:p>
    <w:p w:rsidR="004E097E" w:rsidRPr="004E097E" w:rsidRDefault="004E097E" w:rsidP="004E097E">
      <w:pPr>
        <w:tabs>
          <w:tab w:val="num" w:pos="709"/>
        </w:tabs>
        <w:jc w:val="center"/>
        <w:rPr>
          <w:sz w:val="24"/>
        </w:rPr>
      </w:pPr>
      <w:r w:rsidRPr="004E097E">
        <w:rPr>
          <w:sz w:val="24"/>
        </w:rPr>
        <w:t>Članak 4.</w:t>
      </w:r>
    </w:p>
    <w:p w:rsidR="004E097E" w:rsidRPr="004E097E" w:rsidRDefault="004E097E" w:rsidP="004E097E">
      <w:pPr>
        <w:tabs>
          <w:tab w:val="num" w:pos="709"/>
        </w:tabs>
        <w:jc w:val="both"/>
        <w:rPr>
          <w:sz w:val="24"/>
        </w:rPr>
      </w:pPr>
    </w:p>
    <w:p w:rsidR="004E097E" w:rsidRPr="004E097E" w:rsidRDefault="004E097E" w:rsidP="004E097E">
      <w:pPr>
        <w:tabs>
          <w:tab w:val="num" w:pos="709"/>
        </w:tabs>
        <w:jc w:val="both"/>
        <w:rPr>
          <w:sz w:val="24"/>
        </w:rPr>
      </w:pPr>
      <w:r w:rsidRPr="004E097E">
        <w:rPr>
          <w:sz w:val="24"/>
        </w:rPr>
        <w:tab/>
        <w:t xml:space="preserve">Sredstva za plaćanje nabave osigurana su u Proračunu Općine Antunovac za 2013. godinu sa pozicije R144 Autobusna ugibališta. </w:t>
      </w:r>
    </w:p>
    <w:p w:rsidR="004E097E" w:rsidRPr="004E097E" w:rsidRDefault="004E097E" w:rsidP="004E097E">
      <w:pPr>
        <w:jc w:val="center"/>
        <w:rPr>
          <w:sz w:val="24"/>
        </w:rPr>
      </w:pPr>
    </w:p>
    <w:p w:rsidR="004E097E" w:rsidRPr="004E097E" w:rsidRDefault="004E097E" w:rsidP="004E097E">
      <w:pPr>
        <w:jc w:val="center"/>
        <w:rPr>
          <w:sz w:val="24"/>
        </w:rPr>
      </w:pPr>
      <w:r w:rsidRPr="004E097E">
        <w:rPr>
          <w:sz w:val="24"/>
        </w:rPr>
        <w:t>Članak 5.</w:t>
      </w:r>
    </w:p>
    <w:p w:rsidR="004E097E" w:rsidRPr="004E097E" w:rsidRDefault="004E097E" w:rsidP="004E097E">
      <w:pPr>
        <w:jc w:val="both"/>
        <w:rPr>
          <w:sz w:val="24"/>
        </w:rPr>
      </w:pPr>
    </w:p>
    <w:p w:rsidR="004E097E" w:rsidRPr="004E097E" w:rsidRDefault="004E097E" w:rsidP="004E097E">
      <w:pPr>
        <w:jc w:val="both"/>
        <w:rPr>
          <w:sz w:val="24"/>
        </w:rPr>
      </w:pPr>
      <w:r w:rsidRPr="004E097E">
        <w:rPr>
          <w:sz w:val="24"/>
        </w:rPr>
        <w:tab/>
        <w:t>Ova Odluka stupa na snagu danom donošenja i objavit će se u «Službenom glasniku Općine Antunovac».</w:t>
      </w:r>
    </w:p>
    <w:p w:rsidR="004E097E" w:rsidRPr="004E097E" w:rsidRDefault="004E097E" w:rsidP="004E097E">
      <w:pPr>
        <w:jc w:val="both"/>
        <w:rPr>
          <w:sz w:val="24"/>
          <w:szCs w:val="24"/>
        </w:rPr>
      </w:pPr>
    </w:p>
    <w:p w:rsidR="004E097E" w:rsidRPr="004E097E" w:rsidRDefault="004E097E" w:rsidP="004E097E">
      <w:pPr>
        <w:jc w:val="both"/>
        <w:rPr>
          <w:sz w:val="24"/>
        </w:rPr>
      </w:pPr>
      <w:r w:rsidRPr="004E097E">
        <w:rPr>
          <w:sz w:val="24"/>
        </w:rPr>
        <w:t>KLASA: 363-01/13-01/12</w:t>
      </w:r>
    </w:p>
    <w:p w:rsidR="004E097E" w:rsidRPr="004E097E" w:rsidRDefault="004E097E" w:rsidP="004E097E">
      <w:pPr>
        <w:jc w:val="both"/>
        <w:rPr>
          <w:sz w:val="24"/>
          <w:szCs w:val="24"/>
        </w:rPr>
      </w:pPr>
      <w:r w:rsidRPr="004E097E">
        <w:rPr>
          <w:sz w:val="24"/>
          <w:szCs w:val="24"/>
        </w:rPr>
        <w:t>URBROJ: 2158/02-01-13-19</w:t>
      </w:r>
    </w:p>
    <w:p w:rsidR="004E097E" w:rsidRPr="004E097E" w:rsidRDefault="004E097E" w:rsidP="004E097E">
      <w:pPr>
        <w:rPr>
          <w:sz w:val="24"/>
        </w:rPr>
      </w:pPr>
      <w:r w:rsidRPr="004E097E">
        <w:rPr>
          <w:sz w:val="24"/>
        </w:rPr>
        <w:t>U Antunovcu, 15. ožujka 2013. godine</w:t>
      </w:r>
      <w:r w:rsidRPr="004E097E">
        <w:rPr>
          <w:sz w:val="24"/>
        </w:rPr>
        <w:tab/>
        <w:t xml:space="preserve"> </w:t>
      </w:r>
    </w:p>
    <w:p w:rsidR="004E097E" w:rsidRPr="004E097E" w:rsidRDefault="004E097E" w:rsidP="00F75DFE">
      <w:pPr>
        <w:ind w:left="2124"/>
        <w:jc w:val="center"/>
        <w:rPr>
          <w:sz w:val="24"/>
        </w:rPr>
      </w:pPr>
      <w:r w:rsidRPr="004E097E">
        <w:rPr>
          <w:sz w:val="24"/>
        </w:rPr>
        <w:t>Općinski načelnik</w:t>
      </w:r>
    </w:p>
    <w:p w:rsidR="004E097E" w:rsidRPr="004E097E" w:rsidRDefault="004E097E" w:rsidP="00F75DFE">
      <w:pPr>
        <w:ind w:left="2124"/>
        <w:jc w:val="center"/>
        <w:rPr>
          <w:rFonts w:ascii="HRTimes" w:hAnsi="HRTimes"/>
          <w:sz w:val="24"/>
        </w:rPr>
      </w:pPr>
      <w:r w:rsidRPr="004E097E">
        <w:rPr>
          <w:rFonts w:ascii="HRTimes" w:hAnsi="HRTimes"/>
          <w:sz w:val="24"/>
        </w:rPr>
        <w:t>Ivan Anušić</w:t>
      </w:r>
    </w:p>
    <w:p w:rsidR="004E097E" w:rsidRDefault="004E097E" w:rsidP="00207E67">
      <w:pPr>
        <w:rPr>
          <w:sz w:val="24"/>
          <w:szCs w:val="24"/>
        </w:rPr>
      </w:pPr>
      <w:r>
        <w:rPr>
          <w:sz w:val="24"/>
          <w:szCs w:val="24"/>
        </w:rPr>
        <w:t>112.</w:t>
      </w:r>
    </w:p>
    <w:p w:rsidR="004E097E" w:rsidRPr="004E097E" w:rsidRDefault="004E097E" w:rsidP="004E097E">
      <w:pPr>
        <w:tabs>
          <w:tab w:val="left" w:pos="0"/>
        </w:tabs>
        <w:jc w:val="both"/>
        <w:rPr>
          <w:sz w:val="24"/>
        </w:rPr>
      </w:pPr>
      <w:r>
        <w:rPr>
          <w:sz w:val="24"/>
        </w:rPr>
        <w:tab/>
      </w:r>
      <w:r w:rsidRPr="004E097E">
        <w:rPr>
          <w:sz w:val="24"/>
        </w:rPr>
        <w:t>Temeljem članka 18. stavak 3. Zakona o javnoj nabavi («Narodne novine» broj 90/11) i članka 45. Statuta Općine Antunovac («Službeni glasnik Općine Antunovac» broj 3/09), Općinski načelnik Općine Antunovac dana 15. ožujka 2013. godine, donosi</w:t>
      </w:r>
    </w:p>
    <w:p w:rsidR="004E097E" w:rsidRPr="004E097E" w:rsidRDefault="004E097E" w:rsidP="004E097E">
      <w:pPr>
        <w:jc w:val="both"/>
        <w:rPr>
          <w:sz w:val="24"/>
        </w:rPr>
      </w:pPr>
    </w:p>
    <w:p w:rsidR="004E097E" w:rsidRPr="004E097E" w:rsidRDefault="004E097E" w:rsidP="004E097E">
      <w:pPr>
        <w:jc w:val="center"/>
        <w:rPr>
          <w:b/>
          <w:sz w:val="36"/>
          <w:szCs w:val="36"/>
        </w:rPr>
      </w:pPr>
      <w:r w:rsidRPr="004E097E">
        <w:rPr>
          <w:b/>
          <w:sz w:val="36"/>
          <w:szCs w:val="36"/>
        </w:rPr>
        <w:t>ODLUKU</w:t>
      </w:r>
    </w:p>
    <w:p w:rsidR="004E097E" w:rsidRPr="004E097E" w:rsidRDefault="004E097E" w:rsidP="004E097E">
      <w:pPr>
        <w:jc w:val="center"/>
        <w:rPr>
          <w:b/>
          <w:sz w:val="24"/>
          <w:szCs w:val="24"/>
        </w:rPr>
      </w:pPr>
      <w:r w:rsidRPr="004E097E">
        <w:rPr>
          <w:b/>
          <w:sz w:val="24"/>
          <w:szCs w:val="24"/>
        </w:rPr>
        <w:t xml:space="preserve">o nabavi izrade Revizije Procjene ugroženosti stanovništva, materijalnih i kulturnih dobara i okoliša od katastrofa i velikih nesreće, izrada Revizije Plana zaštite i spašavanja i izrada Revizije Plana civilne zaštite </w:t>
      </w:r>
    </w:p>
    <w:p w:rsidR="004E097E" w:rsidRPr="004E097E" w:rsidRDefault="004E097E" w:rsidP="004E097E">
      <w:pPr>
        <w:jc w:val="both"/>
        <w:rPr>
          <w:sz w:val="24"/>
        </w:rPr>
      </w:pPr>
    </w:p>
    <w:p w:rsidR="004E097E" w:rsidRPr="004E097E" w:rsidRDefault="004E097E" w:rsidP="004E097E">
      <w:pPr>
        <w:jc w:val="center"/>
        <w:rPr>
          <w:sz w:val="24"/>
        </w:rPr>
      </w:pPr>
      <w:r w:rsidRPr="004E097E">
        <w:rPr>
          <w:sz w:val="24"/>
        </w:rPr>
        <w:t>Članak 1.</w:t>
      </w:r>
    </w:p>
    <w:p w:rsidR="004E097E" w:rsidRPr="004E097E" w:rsidRDefault="004E097E" w:rsidP="004E097E">
      <w:pPr>
        <w:jc w:val="center"/>
        <w:rPr>
          <w:sz w:val="24"/>
        </w:rPr>
      </w:pPr>
      <w:r w:rsidRPr="004E097E">
        <w:rPr>
          <w:sz w:val="24"/>
        </w:rPr>
        <w:tab/>
      </w:r>
      <w:r w:rsidRPr="004E097E">
        <w:rPr>
          <w:sz w:val="24"/>
        </w:rPr>
        <w:tab/>
      </w:r>
    </w:p>
    <w:p w:rsidR="004E097E" w:rsidRPr="004E097E" w:rsidRDefault="004E097E" w:rsidP="004E097E">
      <w:pPr>
        <w:tabs>
          <w:tab w:val="num" w:pos="709"/>
        </w:tabs>
        <w:jc w:val="both"/>
        <w:rPr>
          <w:sz w:val="24"/>
        </w:rPr>
      </w:pPr>
      <w:r w:rsidRPr="004E097E">
        <w:rPr>
          <w:sz w:val="24"/>
        </w:rPr>
        <w:tab/>
        <w:t>Naručitelj usluge: OPĆINA ANTUNOVAC, Antunovac, B. Radića 4, OIB 30812410980 a evidencijski broj nabave je 82/13.</w:t>
      </w:r>
    </w:p>
    <w:p w:rsidR="004E097E" w:rsidRPr="004E097E" w:rsidRDefault="004E097E" w:rsidP="004E097E">
      <w:pPr>
        <w:jc w:val="both"/>
        <w:rPr>
          <w:sz w:val="24"/>
        </w:rPr>
      </w:pPr>
      <w:r w:rsidRPr="004E097E">
        <w:rPr>
          <w:sz w:val="24"/>
        </w:rPr>
        <w:tab/>
        <w:t>Odgovorna osoba naručitelja je Ivan Anušić, Općinski načelnik Općine Antunovac.</w:t>
      </w:r>
    </w:p>
    <w:p w:rsidR="004E097E" w:rsidRPr="004E097E" w:rsidRDefault="004E097E" w:rsidP="004E097E">
      <w:pPr>
        <w:jc w:val="both"/>
        <w:rPr>
          <w:sz w:val="24"/>
        </w:rPr>
      </w:pPr>
    </w:p>
    <w:p w:rsidR="004E097E" w:rsidRPr="004E097E" w:rsidRDefault="004E097E" w:rsidP="004E097E">
      <w:pPr>
        <w:tabs>
          <w:tab w:val="num" w:pos="709"/>
        </w:tabs>
        <w:jc w:val="center"/>
        <w:rPr>
          <w:sz w:val="24"/>
        </w:rPr>
      </w:pPr>
      <w:r w:rsidRPr="004E097E">
        <w:rPr>
          <w:sz w:val="24"/>
        </w:rPr>
        <w:t>Članak 2.</w:t>
      </w:r>
    </w:p>
    <w:p w:rsidR="004E097E" w:rsidRPr="004E097E" w:rsidRDefault="004E097E" w:rsidP="004E097E">
      <w:pPr>
        <w:tabs>
          <w:tab w:val="left" w:pos="0"/>
          <w:tab w:val="left" w:pos="709"/>
        </w:tabs>
        <w:jc w:val="both"/>
        <w:rPr>
          <w:sz w:val="24"/>
          <w:szCs w:val="24"/>
        </w:rPr>
      </w:pPr>
    </w:p>
    <w:p w:rsidR="004E097E" w:rsidRPr="004E097E" w:rsidRDefault="004E097E" w:rsidP="004E097E">
      <w:pPr>
        <w:jc w:val="both"/>
        <w:rPr>
          <w:sz w:val="24"/>
          <w:szCs w:val="24"/>
        </w:rPr>
      </w:pPr>
      <w:r w:rsidRPr="004E097E">
        <w:tab/>
      </w:r>
      <w:r w:rsidRPr="004E097E">
        <w:rPr>
          <w:sz w:val="24"/>
          <w:szCs w:val="24"/>
        </w:rPr>
        <w:t xml:space="preserve"> Predmet nabave je: izrada Revizije Procjene ugroženosti stanovništva, materijalnih i kulturnih dobara i okoliša od katastrofa i velikih nesreće, izrada Revizije Plana zaštite i spašavanja i izrada Revizije Plana civilne zaštite</w:t>
      </w:r>
    </w:p>
    <w:p w:rsidR="004E097E" w:rsidRPr="004E097E" w:rsidRDefault="004E097E" w:rsidP="004E097E">
      <w:pPr>
        <w:jc w:val="both"/>
        <w:rPr>
          <w:sz w:val="24"/>
          <w:szCs w:val="24"/>
        </w:rPr>
      </w:pPr>
      <w:r w:rsidRPr="004E097E">
        <w:rPr>
          <w:sz w:val="24"/>
          <w:szCs w:val="24"/>
        </w:rPr>
        <w:lastRenderedPageBreak/>
        <w:t xml:space="preserve"> </w:t>
      </w:r>
    </w:p>
    <w:p w:rsidR="004E097E" w:rsidRPr="004E097E" w:rsidRDefault="004E097E" w:rsidP="004E097E">
      <w:pPr>
        <w:tabs>
          <w:tab w:val="num" w:pos="709"/>
        </w:tabs>
        <w:jc w:val="center"/>
        <w:rPr>
          <w:sz w:val="24"/>
        </w:rPr>
      </w:pPr>
      <w:r w:rsidRPr="004E097E">
        <w:rPr>
          <w:sz w:val="24"/>
        </w:rPr>
        <w:t>Članak 3.</w:t>
      </w:r>
    </w:p>
    <w:p w:rsidR="004E097E" w:rsidRPr="004E097E" w:rsidRDefault="004E097E" w:rsidP="004E097E">
      <w:pPr>
        <w:tabs>
          <w:tab w:val="num" w:pos="709"/>
        </w:tabs>
        <w:jc w:val="center"/>
        <w:rPr>
          <w:sz w:val="24"/>
        </w:rPr>
      </w:pPr>
    </w:p>
    <w:p w:rsidR="004E097E" w:rsidRPr="004E097E" w:rsidRDefault="004E097E" w:rsidP="004E097E">
      <w:pPr>
        <w:ind w:firstLine="720"/>
        <w:jc w:val="both"/>
        <w:rPr>
          <w:sz w:val="24"/>
        </w:rPr>
      </w:pPr>
      <w:r w:rsidRPr="004E097E">
        <w:rPr>
          <w:sz w:val="24"/>
        </w:rPr>
        <w:t>Pristigla je ponuda  ZAŠTITAINSPEKT d.o.o., Reisnerova 95a, Osijek, na iznos od 8.500,00 kn bez PDV-a.</w:t>
      </w:r>
    </w:p>
    <w:p w:rsidR="004E097E" w:rsidRPr="004E097E" w:rsidRDefault="004E097E" w:rsidP="004E097E">
      <w:pPr>
        <w:tabs>
          <w:tab w:val="num" w:pos="0"/>
        </w:tabs>
        <w:jc w:val="both"/>
        <w:rPr>
          <w:sz w:val="24"/>
        </w:rPr>
      </w:pPr>
    </w:p>
    <w:p w:rsidR="004E097E" w:rsidRPr="004E097E" w:rsidRDefault="004E097E" w:rsidP="004E097E">
      <w:pPr>
        <w:tabs>
          <w:tab w:val="num" w:pos="709"/>
        </w:tabs>
        <w:jc w:val="center"/>
        <w:rPr>
          <w:sz w:val="24"/>
        </w:rPr>
      </w:pPr>
      <w:r w:rsidRPr="004E097E">
        <w:rPr>
          <w:sz w:val="24"/>
        </w:rPr>
        <w:t>Članak 4.</w:t>
      </w:r>
    </w:p>
    <w:p w:rsidR="004E097E" w:rsidRPr="004E097E" w:rsidRDefault="004E097E" w:rsidP="004E097E">
      <w:pPr>
        <w:tabs>
          <w:tab w:val="num" w:pos="709"/>
        </w:tabs>
        <w:jc w:val="both"/>
        <w:rPr>
          <w:sz w:val="24"/>
        </w:rPr>
      </w:pPr>
    </w:p>
    <w:p w:rsidR="004E097E" w:rsidRPr="004E097E" w:rsidRDefault="004E097E" w:rsidP="004E097E">
      <w:pPr>
        <w:tabs>
          <w:tab w:val="num" w:pos="709"/>
        </w:tabs>
        <w:jc w:val="both"/>
        <w:rPr>
          <w:sz w:val="24"/>
        </w:rPr>
      </w:pPr>
      <w:r w:rsidRPr="004E097E">
        <w:rPr>
          <w:sz w:val="24"/>
        </w:rPr>
        <w:tab/>
        <w:t xml:space="preserve">Sredstva za plaćanje nabave osigurana su u Proračunu Općine Antunovac za 2013. godinu sa pozicije R108 Izrada dokumentacije. </w:t>
      </w:r>
    </w:p>
    <w:p w:rsidR="004E097E" w:rsidRPr="004E097E" w:rsidRDefault="004E097E" w:rsidP="004E097E">
      <w:pPr>
        <w:jc w:val="center"/>
        <w:rPr>
          <w:sz w:val="24"/>
        </w:rPr>
      </w:pPr>
    </w:p>
    <w:p w:rsidR="004E097E" w:rsidRPr="004E097E" w:rsidRDefault="004E097E" w:rsidP="004E097E">
      <w:pPr>
        <w:jc w:val="center"/>
        <w:rPr>
          <w:sz w:val="24"/>
        </w:rPr>
      </w:pPr>
      <w:r w:rsidRPr="004E097E">
        <w:rPr>
          <w:sz w:val="24"/>
        </w:rPr>
        <w:t>Članak 5.</w:t>
      </w:r>
    </w:p>
    <w:p w:rsidR="004E097E" w:rsidRPr="004E097E" w:rsidRDefault="004E097E" w:rsidP="004E097E">
      <w:pPr>
        <w:jc w:val="both"/>
        <w:rPr>
          <w:sz w:val="24"/>
        </w:rPr>
      </w:pPr>
    </w:p>
    <w:p w:rsidR="004E097E" w:rsidRPr="004E097E" w:rsidRDefault="004E097E" w:rsidP="004E097E">
      <w:pPr>
        <w:jc w:val="both"/>
        <w:rPr>
          <w:sz w:val="24"/>
        </w:rPr>
      </w:pPr>
      <w:r w:rsidRPr="004E097E">
        <w:rPr>
          <w:sz w:val="24"/>
        </w:rPr>
        <w:tab/>
        <w:t>Ova Odluka stupa na snagu danom donošenja i objavit će se u «Službenom glasniku Općine Antunovac».</w:t>
      </w:r>
    </w:p>
    <w:p w:rsidR="004E097E" w:rsidRPr="004E097E" w:rsidRDefault="004E097E" w:rsidP="004E097E">
      <w:pPr>
        <w:jc w:val="both"/>
        <w:rPr>
          <w:sz w:val="24"/>
          <w:szCs w:val="24"/>
        </w:rPr>
      </w:pPr>
    </w:p>
    <w:p w:rsidR="004E097E" w:rsidRPr="004E097E" w:rsidRDefault="004E097E" w:rsidP="004E097E">
      <w:pPr>
        <w:jc w:val="both"/>
        <w:rPr>
          <w:sz w:val="24"/>
        </w:rPr>
      </w:pPr>
      <w:r w:rsidRPr="004E097E">
        <w:rPr>
          <w:sz w:val="24"/>
        </w:rPr>
        <w:t>KLASA: 810-01/13-01/01</w:t>
      </w:r>
    </w:p>
    <w:p w:rsidR="004E097E" w:rsidRPr="004E097E" w:rsidRDefault="004E097E" w:rsidP="004E097E">
      <w:pPr>
        <w:jc w:val="both"/>
        <w:rPr>
          <w:sz w:val="24"/>
          <w:szCs w:val="24"/>
        </w:rPr>
      </w:pPr>
      <w:r w:rsidRPr="004E097E">
        <w:rPr>
          <w:sz w:val="24"/>
          <w:szCs w:val="24"/>
        </w:rPr>
        <w:t>URBROJ: 2158/02-01-13-8</w:t>
      </w:r>
    </w:p>
    <w:p w:rsidR="004E097E" w:rsidRPr="004E097E" w:rsidRDefault="004E097E" w:rsidP="004E097E">
      <w:pPr>
        <w:rPr>
          <w:sz w:val="24"/>
        </w:rPr>
      </w:pPr>
      <w:r w:rsidRPr="004E097E">
        <w:rPr>
          <w:sz w:val="24"/>
        </w:rPr>
        <w:t>U Antunovcu, 15. ožujka 2013. godine</w:t>
      </w:r>
      <w:r w:rsidRPr="004E097E">
        <w:rPr>
          <w:sz w:val="24"/>
        </w:rPr>
        <w:tab/>
        <w:t xml:space="preserve"> </w:t>
      </w:r>
    </w:p>
    <w:p w:rsidR="004E097E" w:rsidRPr="004E097E" w:rsidRDefault="004E097E" w:rsidP="00F75DFE">
      <w:pPr>
        <w:ind w:left="2124"/>
        <w:jc w:val="center"/>
        <w:rPr>
          <w:sz w:val="24"/>
        </w:rPr>
      </w:pPr>
      <w:r w:rsidRPr="004E097E">
        <w:rPr>
          <w:sz w:val="24"/>
        </w:rPr>
        <w:t>Općinski načelnik</w:t>
      </w:r>
    </w:p>
    <w:p w:rsidR="004E097E" w:rsidRPr="004E097E" w:rsidRDefault="004E097E" w:rsidP="00F75DFE">
      <w:pPr>
        <w:ind w:left="2124"/>
        <w:jc w:val="center"/>
        <w:rPr>
          <w:rFonts w:ascii="HRTimes" w:hAnsi="HRTimes"/>
          <w:sz w:val="24"/>
        </w:rPr>
      </w:pPr>
      <w:r w:rsidRPr="004E097E">
        <w:rPr>
          <w:rFonts w:ascii="HRTimes" w:hAnsi="HRTimes"/>
          <w:sz w:val="24"/>
        </w:rPr>
        <w:t>Ivan Anušić</w:t>
      </w:r>
    </w:p>
    <w:p w:rsidR="004E097E" w:rsidRDefault="004E097E" w:rsidP="00207E67">
      <w:pPr>
        <w:rPr>
          <w:sz w:val="24"/>
          <w:szCs w:val="24"/>
        </w:rPr>
      </w:pPr>
      <w:r>
        <w:rPr>
          <w:sz w:val="24"/>
          <w:szCs w:val="24"/>
        </w:rPr>
        <w:t>113.</w:t>
      </w:r>
    </w:p>
    <w:p w:rsidR="004E097E" w:rsidRPr="004E097E" w:rsidRDefault="004E097E" w:rsidP="004E097E">
      <w:pPr>
        <w:tabs>
          <w:tab w:val="left" w:pos="0"/>
        </w:tabs>
        <w:jc w:val="both"/>
        <w:rPr>
          <w:sz w:val="24"/>
        </w:rPr>
      </w:pPr>
      <w:r>
        <w:rPr>
          <w:sz w:val="24"/>
        </w:rPr>
        <w:tab/>
      </w:r>
      <w:r w:rsidRPr="004E097E">
        <w:rPr>
          <w:sz w:val="24"/>
        </w:rPr>
        <w:t>Temeljem članka 18. stavak 3. Zakona o javnoj nabavi («Narodne novine» broj 90/11) i članka 45. Statuta Općine Antunovac («Službeni glasnik Općine Antunovac» broj 3/09), Općinski načelnik Općine Antunovac dana 15. ožujka 2013. godine, donosi</w:t>
      </w:r>
    </w:p>
    <w:p w:rsidR="004E097E" w:rsidRPr="004E097E" w:rsidRDefault="004E097E" w:rsidP="004E097E">
      <w:pPr>
        <w:jc w:val="both"/>
        <w:rPr>
          <w:sz w:val="24"/>
        </w:rPr>
      </w:pPr>
    </w:p>
    <w:p w:rsidR="004E097E" w:rsidRPr="004E097E" w:rsidRDefault="004E097E" w:rsidP="004E097E">
      <w:pPr>
        <w:jc w:val="center"/>
        <w:rPr>
          <w:b/>
          <w:sz w:val="36"/>
          <w:szCs w:val="36"/>
        </w:rPr>
      </w:pPr>
      <w:r w:rsidRPr="004E097E">
        <w:rPr>
          <w:b/>
          <w:sz w:val="36"/>
          <w:szCs w:val="36"/>
        </w:rPr>
        <w:t>ODLUKU</w:t>
      </w:r>
    </w:p>
    <w:p w:rsidR="004E097E" w:rsidRPr="004E097E" w:rsidRDefault="004E097E" w:rsidP="004E097E">
      <w:pPr>
        <w:jc w:val="center"/>
        <w:rPr>
          <w:b/>
          <w:sz w:val="24"/>
          <w:szCs w:val="24"/>
        </w:rPr>
      </w:pPr>
      <w:r w:rsidRPr="004E097E">
        <w:rPr>
          <w:b/>
          <w:sz w:val="24"/>
          <w:szCs w:val="24"/>
        </w:rPr>
        <w:t xml:space="preserve">o nabavi legalizacije poslovne građevine mjesnog odbora Ivanovac, na k.č.br. 517 u k.o. Ivanovac </w:t>
      </w:r>
    </w:p>
    <w:p w:rsidR="004E097E" w:rsidRPr="004E097E" w:rsidRDefault="004E097E" w:rsidP="004E097E">
      <w:pPr>
        <w:jc w:val="both"/>
        <w:rPr>
          <w:sz w:val="24"/>
        </w:rPr>
      </w:pPr>
    </w:p>
    <w:p w:rsidR="004E097E" w:rsidRPr="004E097E" w:rsidRDefault="004E097E" w:rsidP="004E097E">
      <w:pPr>
        <w:jc w:val="center"/>
        <w:rPr>
          <w:sz w:val="24"/>
        </w:rPr>
      </w:pPr>
      <w:r w:rsidRPr="004E097E">
        <w:rPr>
          <w:sz w:val="24"/>
        </w:rPr>
        <w:t>Članak 1.</w:t>
      </w:r>
    </w:p>
    <w:p w:rsidR="004E097E" w:rsidRPr="004E097E" w:rsidRDefault="004E097E" w:rsidP="004E097E">
      <w:pPr>
        <w:jc w:val="center"/>
        <w:rPr>
          <w:sz w:val="24"/>
        </w:rPr>
      </w:pPr>
      <w:r w:rsidRPr="004E097E">
        <w:rPr>
          <w:sz w:val="24"/>
        </w:rPr>
        <w:tab/>
      </w:r>
      <w:r w:rsidRPr="004E097E">
        <w:rPr>
          <w:sz w:val="24"/>
        </w:rPr>
        <w:tab/>
      </w:r>
    </w:p>
    <w:p w:rsidR="004E097E" w:rsidRPr="004E097E" w:rsidRDefault="004E097E" w:rsidP="004E097E">
      <w:pPr>
        <w:tabs>
          <w:tab w:val="num" w:pos="709"/>
        </w:tabs>
        <w:jc w:val="both"/>
        <w:rPr>
          <w:sz w:val="24"/>
        </w:rPr>
      </w:pPr>
      <w:r w:rsidRPr="004E097E">
        <w:rPr>
          <w:sz w:val="24"/>
        </w:rPr>
        <w:tab/>
        <w:t>Naručitelj usluge: OPĆINA ANTUNOVAC, Antunovac, B. Radića 4, OIB 30812410980 a evidencijski broj nabave je 39/13.</w:t>
      </w:r>
    </w:p>
    <w:p w:rsidR="004E097E" w:rsidRPr="004E097E" w:rsidRDefault="004E097E" w:rsidP="004E097E">
      <w:pPr>
        <w:jc w:val="both"/>
        <w:rPr>
          <w:sz w:val="24"/>
        </w:rPr>
      </w:pPr>
      <w:r w:rsidRPr="004E097E">
        <w:rPr>
          <w:sz w:val="24"/>
        </w:rPr>
        <w:tab/>
        <w:t>Odgovorna osoba naručitelja je Ivan Anušić, Općinski načelnik Općine Antunovac.</w:t>
      </w:r>
    </w:p>
    <w:p w:rsidR="004E097E" w:rsidRPr="004E097E" w:rsidRDefault="004E097E" w:rsidP="004E097E">
      <w:pPr>
        <w:jc w:val="both"/>
        <w:rPr>
          <w:sz w:val="24"/>
        </w:rPr>
      </w:pPr>
    </w:p>
    <w:p w:rsidR="004E097E" w:rsidRPr="004E097E" w:rsidRDefault="004E097E" w:rsidP="004E097E">
      <w:pPr>
        <w:tabs>
          <w:tab w:val="num" w:pos="709"/>
        </w:tabs>
        <w:jc w:val="center"/>
        <w:rPr>
          <w:sz w:val="24"/>
        </w:rPr>
      </w:pPr>
      <w:r w:rsidRPr="004E097E">
        <w:rPr>
          <w:sz w:val="24"/>
        </w:rPr>
        <w:t>Članak 2.</w:t>
      </w:r>
    </w:p>
    <w:p w:rsidR="004E097E" w:rsidRPr="004E097E" w:rsidRDefault="004E097E" w:rsidP="004E097E">
      <w:pPr>
        <w:tabs>
          <w:tab w:val="left" w:pos="0"/>
          <w:tab w:val="left" w:pos="709"/>
        </w:tabs>
        <w:jc w:val="both"/>
        <w:rPr>
          <w:sz w:val="24"/>
          <w:szCs w:val="24"/>
        </w:rPr>
      </w:pPr>
    </w:p>
    <w:p w:rsidR="004E097E" w:rsidRPr="004E097E" w:rsidRDefault="004E097E" w:rsidP="004E097E">
      <w:pPr>
        <w:jc w:val="both"/>
        <w:rPr>
          <w:sz w:val="24"/>
          <w:szCs w:val="24"/>
        </w:rPr>
      </w:pPr>
      <w:r w:rsidRPr="004E097E">
        <w:lastRenderedPageBreak/>
        <w:tab/>
      </w:r>
      <w:r w:rsidRPr="004E097E">
        <w:rPr>
          <w:sz w:val="24"/>
          <w:szCs w:val="24"/>
        </w:rPr>
        <w:t xml:space="preserve"> Predmet nabave je: legalizacija poslovne građevine mjesnog odbora Ivanovac, na k.č.br. 517 u k.o. Ivanovac.</w:t>
      </w:r>
    </w:p>
    <w:p w:rsidR="004E097E" w:rsidRPr="004E097E" w:rsidRDefault="004E097E" w:rsidP="004E097E">
      <w:pPr>
        <w:jc w:val="both"/>
        <w:rPr>
          <w:sz w:val="24"/>
          <w:szCs w:val="24"/>
        </w:rPr>
      </w:pPr>
      <w:r w:rsidRPr="004E097E">
        <w:rPr>
          <w:sz w:val="24"/>
          <w:szCs w:val="24"/>
        </w:rPr>
        <w:t xml:space="preserve"> </w:t>
      </w:r>
    </w:p>
    <w:p w:rsidR="004E097E" w:rsidRPr="004E097E" w:rsidRDefault="004E097E" w:rsidP="004E097E">
      <w:pPr>
        <w:tabs>
          <w:tab w:val="num" w:pos="709"/>
        </w:tabs>
        <w:jc w:val="center"/>
        <w:rPr>
          <w:sz w:val="24"/>
        </w:rPr>
      </w:pPr>
      <w:r w:rsidRPr="004E097E">
        <w:rPr>
          <w:sz w:val="24"/>
        </w:rPr>
        <w:t>Članak 3.</w:t>
      </w:r>
    </w:p>
    <w:p w:rsidR="004E097E" w:rsidRPr="004E097E" w:rsidRDefault="004E097E" w:rsidP="004E097E">
      <w:pPr>
        <w:tabs>
          <w:tab w:val="num" w:pos="709"/>
        </w:tabs>
        <w:jc w:val="center"/>
        <w:rPr>
          <w:sz w:val="24"/>
        </w:rPr>
      </w:pPr>
    </w:p>
    <w:p w:rsidR="004E097E" w:rsidRPr="004E097E" w:rsidRDefault="004E097E" w:rsidP="004E097E">
      <w:pPr>
        <w:ind w:firstLine="720"/>
        <w:jc w:val="both"/>
        <w:rPr>
          <w:sz w:val="24"/>
        </w:rPr>
      </w:pPr>
      <w:r w:rsidRPr="004E097E">
        <w:rPr>
          <w:sz w:val="24"/>
        </w:rPr>
        <w:t>Pristigla je ponuda ZVONIMIR ROGAČ, stalni sudski vještak za građevinarstvo, Vatrogasna ulica 73, Osijek, na iznos od 14.800,00 kn bez PDV-a.</w:t>
      </w:r>
    </w:p>
    <w:p w:rsidR="004E097E" w:rsidRPr="004E097E" w:rsidRDefault="004E097E" w:rsidP="004E097E">
      <w:pPr>
        <w:tabs>
          <w:tab w:val="num" w:pos="0"/>
        </w:tabs>
        <w:jc w:val="both"/>
        <w:rPr>
          <w:sz w:val="24"/>
        </w:rPr>
      </w:pPr>
    </w:p>
    <w:p w:rsidR="004E097E" w:rsidRPr="004E097E" w:rsidRDefault="004E097E" w:rsidP="004E097E">
      <w:pPr>
        <w:tabs>
          <w:tab w:val="num" w:pos="709"/>
        </w:tabs>
        <w:jc w:val="center"/>
        <w:rPr>
          <w:sz w:val="24"/>
        </w:rPr>
      </w:pPr>
      <w:r w:rsidRPr="004E097E">
        <w:rPr>
          <w:sz w:val="24"/>
        </w:rPr>
        <w:t>Članak 4.</w:t>
      </w:r>
    </w:p>
    <w:p w:rsidR="004E097E" w:rsidRPr="004E097E" w:rsidRDefault="004E097E" w:rsidP="004E097E">
      <w:pPr>
        <w:tabs>
          <w:tab w:val="num" w:pos="709"/>
        </w:tabs>
        <w:jc w:val="both"/>
        <w:rPr>
          <w:sz w:val="24"/>
        </w:rPr>
      </w:pPr>
    </w:p>
    <w:p w:rsidR="004E097E" w:rsidRPr="004E097E" w:rsidRDefault="004E097E" w:rsidP="004E097E">
      <w:pPr>
        <w:tabs>
          <w:tab w:val="num" w:pos="709"/>
        </w:tabs>
        <w:jc w:val="both"/>
        <w:rPr>
          <w:sz w:val="24"/>
        </w:rPr>
      </w:pPr>
      <w:r w:rsidRPr="004E097E">
        <w:rPr>
          <w:sz w:val="24"/>
        </w:rPr>
        <w:tab/>
        <w:t xml:space="preserve">Sredstva za plaćanje nabave osigurana su u Proračunu Općine Antunovac za 2013. godinu sa pozicije R017 Intelektualne i osobne usluge. </w:t>
      </w:r>
    </w:p>
    <w:p w:rsidR="004E097E" w:rsidRPr="004E097E" w:rsidRDefault="004E097E" w:rsidP="004E097E">
      <w:pPr>
        <w:jc w:val="center"/>
        <w:rPr>
          <w:sz w:val="24"/>
        </w:rPr>
      </w:pPr>
    </w:p>
    <w:p w:rsidR="004E097E" w:rsidRPr="004E097E" w:rsidRDefault="004E097E" w:rsidP="004E097E">
      <w:pPr>
        <w:jc w:val="center"/>
        <w:rPr>
          <w:sz w:val="24"/>
        </w:rPr>
      </w:pPr>
      <w:r w:rsidRPr="004E097E">
        <w:rPr>
          <w:sz w:val="24"/>
        </w:rPr>
        <w:t>Članak 5.</w:t>
      </w:r>
    </w:p>
    <w:p w:rsidR="004E097E" w:rsidRPr="004E097E" w:rsidRDefault="004E097E" w:rsidP="004E097E">
      <w:pPr>
        <w:jc w:val="both"/>
        <w:rPr>
          <w:sz w:val="24"/>
        </w:rPr>
      </w:pPr>
    </w:p>
    <w:p w:rsidR="004E097E" w:rsidRPr="004E097E" w:rsidRDefault="004E097E" w:rsidP="004E097E">
      <w:pPr>
        <w:jc w:val="both"/>
        <w:rPr>
          <w:sz w:val="24"/>
        </w:rPr>
      </w:pPr>
      <w:r w:rsidRPr="004E097E">
        <w:rPr>
          <w:sz w:val="24"/>
        </w:rPr>
        <w:tab/>
        <w:t>Ova Odluka stupa na snagu danom donošenja i objavit će se u «Službenom glasniku Općine Antunovac».</w:t>
      </w:r>
    </w:p>
    <w:p w:rsidR="004E097E" w:rsidRPr="004E097E" w:rsidRDefault="004E097E" w:rsidP="004E097E">
      <w:pPr>
        <w:jc w:val="both"/>
        <w:rPr>
          <w:sz w:val="24"/>
          <w:szCs w:val="24"/>
        </w:rPr>
      </w:pPr>
    </w:p>
    <w:p w:rsidR="004E097E" w:rsidRPr="004E097E" w:rsidRDefault="004E097E" w:rsidP="004E097E">
      <w:pPr>
        <w:jc w:val="both"/>
        <w:rPr>
          <w:sz w:val="24"/>
        </w:rPr>
      </w:pPr>
      <w:r w:rsidRPr="004E097E">
        <w:rPr>
          <w:sz w:val="24"/>
        </w:rPr>
        <w:t>KLASA: 361-01/13-01/03</w:t>
      </w:r>
    </w:p>
    <w:p w:rsidR="004E097E" w:rsidRPr="004E097E" w:rsidRDefault="004E097E" w:rsidP="004E097E">
      <w:pPr>
        <w:jc w:val="both"/>
        <w:rPr>
          <w:sz w:val="24"/>
          <w:szCs w:val="24"/>
        </w:rPr>
      </w:pPr>
      <w:r w:rsidRPr="004E097E">
        <w:rPr>
          <w:sz w:val="24"/>
          <w:szCs w:val="24"/>
        </w:rPr>
        <w:t>URBROJ: 2158/02-01-13-2</w:t>
      </w:r>
    </w:p>
    <w:p w:rsidR="004E097E" w:rsidRPr="004E097E" w:rsidRDefault="004E097E" w:rsidP="004E097E">
      <w:pPr>
        <w:rPr>
          <w:sz w:val="24"/>
        </w:rPr>
      </w:pPr>
      <w:r w:rsidRPr="004E097E">
        <w:rPr>
          <w:sz w:val="24"/>
        </w:rPr>
        <w:t>U Antunovcu, 15. ožujka 2013. godine</w:t>
      </w:r>
      <w:r w:rsidRPr="004E097E">
        <w:rPr>
          <w:sz w:val="24"/>
        </w:rPr>
        <w:tab/>
        <w:t xml:space="preserve"> </w:t>
      </w:r>
    </w:p>
    <w:p w:rsidR="004E097E" w:rsidRPr="004E097E" w:rsidRDefault="004E097E" w:rsidP="00F75DFE">
      <w:pPr>
        <w:ind w:left="2124"/>
        <w:jc w:val="center"/>
        <w:rPr>
          <w:sz w:val="24"/>
        </w:rPr>
      </w:pPr>
      <w:r w:rsidRPr="004E097E">
        <w:rPr>
          <w:sz w:val="24"/>
        </w:rPr>
        <w:t>Općinski načelnik</w:t>
      </w:r>
    </w:p>
    <w:p w:rsidR="004E097E" w:rsidRPr="004E097E" w:rsidRDefault="004E097E" w:rsidP="00F75DFE">
      <w:pPr>
        <w:ind w:left="2124"/>
        <w:jc w:val="center"/>
        <w:rPr>
          <w:rFonts w:ascii="HRTimes" w:hAnsi="HRTimes"/>
          <w:sz w:val="24"/>
        </w:rPr>
      </w:pPr>
      <w:r w:rsidRPr="004E097E">
        <w:rPr>
          <w:rFonts w:ascii="HRTimes" w:hAnsi="HRTimes"/>
          <w:sz w:val="24"/>
        </w:rPr>
        <w:t>Ivan Anušić</w:t>
      </w:r>
    </w:p>
    <w:p w:rsidR="004E097E" w:rsidRDefault="004E097E" w:rsidP="00207E67">
      <w:pPr>
        <w:rPr>
          <w:sz w:val="24"/>
          <w:szCs w:val="24"/>
        </w:rPr>
      </w:pPr>
      <w:r>
        <w:rPr>
          <w:sz w:val="24"/>
          <w:szCs w:val="24"/>
        </w:rPr>
        <w:t>114.</w:t>
      </w:r>
    </w:p>
    <w:p w:rsidR="004E097E" w:rsidRPr="004E097E" w:rsidRDefault="004E097E" w:rsidP="004E097E">
      <w:pPr>
        <w:tabs>
          <w:tab w:val="left" w:pos="0"/>
        </w:tabs>
        <w:jc w:val="both"/>
        <w:rPr>
          <w:sz w:val="24"/>
        </w:rPr>
      </w:pPr>
      <w:r>
        <w:rPr>
          <w:sz w:val="24"/>
        </w:rPr>
        <w:tab/>
      </w:r>
      <w:r w:rsidRPr="004E097E">
        <w:rPr>
          <w:sz w:val="24"/>
        </w:rPr>
        <w:t>Temeljem članka 18. stavak 3. Zakona o javnoj nabavi («Narodne novine» broj 90/11) i članka 45. Statuta Općine Antunovac («Službeni glasnik Općine Antunovac» broj 3/09), Općinski načelnik Općine Antunovac dana 18. ožujka 2013. godine, donosi</w:t>
      </w:r>
    </w:p>
    <w:p w:rsidR="004E097E" w:rsidRPr="004E097E" w:rsidRDefault="004E097E" w:rsidP="004E097E">
      <w:pPr>
        <w:jc w:val="both"/>
        <w:rPr>
          <w:sz w:val="24"/>
        </w:rPr>
      </w:pPr>
    </w:p>
    <w:p w:rsidR="004E097E" w:rsidRPr="004E097E" w:rsidRDefault="004E097E" w:rsidP="004E097E">
      <w:pPr>
        <w:jc w:val="center"/>
        <w:rPr>
          <w:b/>
          <w:sz w:val="36"/>
          <w:szCs w:val="36"/>
        </w:rPr>
      </w:pPr>
      <w:r w:rsidRPr="004E097E">
        <w:rPr>
          <w:b/>
          <w:sz w:val="36"/>
          <w:szCs w:val="36"/>
        </w:rPr>
        <w:t>ODLUKU</w:t>
      </w:r>
    </w:p>
    <w:p w:rsidR="004E097E" w:rsidRPr="004E097E" w:rsidRDefault="004E097E" w:rsidP="004E097E">
      <w:pPr>
        <w:jc w:val="center"/>
        <w:rPr>
          <w:b/>
          <w:sz w:val="24"/>
          <w:szCs w:val="24"/>
        </w:rPr>
      </w:pPr>
      <w:r w:rsidRPr="004E097E">
        <w:rPr>
          <w:b/>
          <w:sz w:val="24"/>
          <w:szCs w:val="24"/>
        </w:rPr>
        <w:t xml:space="preserve">o nabavi objave čestitke u Glasu Slavonije povodom blagdana Uskrsa </w:t>
      </w:r>
    </w:p>
    <w:p w:rsidR="004E097E" w:rsidRPr="004E097E" w:rsidRDefault="004E097E" w:rsidP="004E097E">
      <w:pPr>
        <w:jc w:val="both"/>
        <w:rPr>
          <w:sz w:val="24"/>
        </w:rPr>
      </w:pPr>
    </w:p>
    <w:p w:rsidR="004E097E" w:rsidRPr="004E097E" w:rsidRDefault="004E097E" w:rsidP="004E097E">
      <w:pPr>
        <w:jc w:val="center"/>
        <w:rPr>
          <w:sz w:val="24"/>
        </w:rPr>
      </w:pPr>
      <w:r w:rsidRPr="004E097E">
        <w:rPr>
          <w:sz w:val="24"/>
        </w:rPr>
        <w:t>Članak 1.</w:t>
      </w:r>
    </w:p>
    <w:p w:rsidR="004E097E" w:rsidRPr="004E097E" w:rsidRDefault="004E097E" w:rsidP="004E097E">
      <w:pPr>
        <w:jc w:val="center"/>
        <w:rPr>
          <w:sz w:val="24"/>
        </w:rPr>
      </w:pPr>
      <w:r w:rsidRPr="004E097E">
        <w:rPr>
          <w:sz w:val="24"/>
        </w:rPr>
        <w:tab/>
      </w:r>
      <w:r w:rsidRPr="004E097E">
        <w:rPr>
          <w:sz w:val="24"/>
        </w:rPr>
        <w:tab/>
      </w:r>
    </w:p>
    <w:p w:rsidR="004E097E" w:rsidRPr="004E097E" w:rsidRDefault="004E097E" w:rsidP="004E097E">
      <w:pPr>
        <w:tabs>
          <w:tab w:val="num" w:pos="709"/>
        </w:tabs>
        <w:jc w:val="both"/>
        <w:rPr>
          <w:sz w:val="24"/>
        </w:rPr>
      </w:pPr>
      <w:r w:rsidRPr="004E097E">
        <w:rPr>
          <w:sz w:val="24"/>
        </w:rPr>
        <w:tab/>
        <w:t>Naručitelj usluge: OPĆINA ANTUNOVAC, Antunovac, B. Radića 4, OIB 30812410980 a evidencijski broj nabave je 36/13.</w:t>
      </w:r>
    </w:p>
    <w:p w:rsidR="004E097E" w:rsidRPr="004E097E" w:rsidRDefault="004E097E" w:rsidP="004E097E">
      <w:pPr>
        <w:jc w:val="both"/>
        <w:rPr>
          <w:sz w:val="24"/>
        </w:rPr>
      </w:pPr>
      <w:r w:rsidRPr="004E097E">
        <w:rPr>
          <w:sz w:val="24"/>
        </w:rPr>
        <w:tab/>
        <w:t>Odgovorna osoba naručitelja je Ivan Anušić, Općinski načelnik Općine Antunovac.</w:t>
      </w:r>
    </w:p>
    <w:p w:rsidR="004E097E" w:rsidRPr="004E097E" w:rsidRDefault="004E097E" w:rsidP="004E097E">
      <w:pPr>
        <w:jc w:val="both"/>
        <w:rPr>
          <w:sz w:val="24"/>
        </w:rPr>
      </w:pPr>
    </w:p>
    <w:p w:rsidR="004E097E" w:rsidRPr="004E097E" w:rsidRDefault="004E097E" w:rsidP="004E097E">
      <w:pPr>
        <w:tabs>
          <w:tab w:val="num" w:pos="709"/>
        </w:tabs>
        <w:jc w:val="center"/>
        <w:rPr>
          <w:sz w:val="24"/>
        </w:rPr>
      </w:pPr>
      <w:r w:rsidRPr="004E097E">
        <w:rPr>
          <w:sz w:val="24"/>
        </w:rPr>
        <w:lastRenderedPageBreak/>
        <w:t>Članak 2.</w:t>
      </w:r>
    </w:p>
    <w:p w:rsidR="004E097E" w:rsidRPr="004E097E" w:rsidRDefault="004E097E" w:rsidP="004E097E">
      <w:pPr>
        <w:tabs>
          <w:tab w:val="left" w:pos="0"/>
          <w:tab w:val="left" w:pos="709"/>
        </w:tabs>
        <w:jc w:val="both"/>
        <w:rPr>
          <w:sz w:val="24"/>
          <w:szCs w:val="24"/>
        </w:rPr>
      </w:pPr>
    </w:p>
    <w:p w:rsidR="004E097E" w:rsidRPr="004E097E" w:rsidRDefault="004E097E" w:rsidP="004E097E">
      <w:pPr>
        <w:jc w:val="both"/>
        <w:rPr>
          <w:sz w:val="24"/>
          <w:szCs w:val="24"/>
        </w:rPr>
      </w:pPr>
      <w:r w:rsidRPr="004E097E">
        <w:tab/>
      </w:r>
      <w:r w:rsidRPr="004E097E">
        <w:rPr>
          <w:sz w:val="24"/>
          <w:szCs w:val="24"/>
        </w:rPr>
        <w:t xml:space="preserve"> Predmet nabave je: objava čestitke u Glasu Slavonije povodom blagdana Uskrsa.</w:t>
      </w:r>
    </w:p>
    <w:p w:rsidR="004E097E" w:rsidRPr="004E097E" w:rsidRDefault="004E097E" w:rsidP="004E097E">
      <w:pPr>
        <w:jc w:val="both"/>
        <w:rPr>
          <w:sz w:val="24"/>
          <w:szCs w:val="24"/>
        </w:rPr>
      </w:pPr>
      <w:r w:rsidRPr="004E097E">
        <w:rPr>
          <w:sz w:val="24"/>
          <w:szCs w:val="24"/>
        </w:rPr>
        <w:t xml:space="preserve"> </w:t>
      </w:r>
    </w:p>
    <w:p w:rsidR="004E097E" w:rsidRPr="004E097E" w:rsidRDefault="004E097E" w:rsidP="004E097E">
      <w:pPr>
        <w:tabs>
          <w:tab w:val="num" w:pos="709"/>
        </w:tabs>
        <w:jc w:val="center"/>
        <w:rPr>
          <w:sz w:val="24"/>
        </w:rPr>
      </w:pPr>
      <w:r w:rsidRPr="004E097E">
        <w:rPr>
          <w:sz w:val="24"/>
        </w:rPr>
        <w:t>Članak 3.</w:t>
      </w:r>
    </w:p>
    <w:p w:rsidR="004E097E" w:rsidRPr="004E097E" w:rsidRDefault="004E097E" w:rsidP="004E097E">
      <w:pPr>
        <w:tabs>
          <w:tab w:val="num" w:pos="709"/>
        </w:tabs>
        <w:jc w:val="center"/>
        <w:rPr>
          <w:sz w:val="24"/>
        </w:rPr>
      </w:pPr>
    </w:p>
    <w:p w:rsidR="004E097E" w:rsidRPr="004E097E" w:rsidRDefault="004E097E" w:rsidP="004E097E">
      <w:pPr>
        <w:ind w:firstLine="720"/>
        <w:jc w:val="both"/>
        <w:rPr>
          <w:sz w:val="24"/>
        </w:rPr>
      </w:pPr>
      <w:r w:rsidRPr="004E097E">
        <w:rPr>
          <w:sz w:val="24"/>
        </w:rPr>
        <w:t>Pristigla je ponuda GLAS SLAVONIJE d.d., Ul. Hrvatske Republike 20, Osijek, na iznos od 1.860,00 kn bez PDV-a.</w:t>
      </w:r>
    </w:p>
    <w:p w:rsidR="004E097E" w:rsidRPr="004E097E" w:rsidRDefault="004E097E" w:rsidP="004E097E">
      <w:pPr>
        <w:tabs>
          <w:tab w:val="num" w:pos="0"/>
        </w:tabs>
        <w:jc w:val="both"/>
        <w:rPr>
          <w:sz w:val="24"/>
        </w:rPr>
      </w:pPr>
    </w:p>
    <w:p w:rsidR="004E097E" w:rsidRPr="004E097E" w:rsidRDefault="004E097E" w:rsidP="004E097E">
      <w:pPr>
        <w:tabs>
          <w:tab w:val="num" w:pos="709"/>
        </w:tabs>
        <w:jc w:val="center"/>
        <w:rPr>
          <w:sz w:val="24"/>
        </w:rPr>
      </w:pPr>
      <w:r w:rsidRPr="004E097E">
        <w:rPr>
          <w:sz w:val="24"/>
        </w:rPr>
        <w:t>Članak 4.</w:t>
      </w:r>
    </w:p>
    <w:p w:rsidR="004E097E" w:rsidRPr="004E097E" w:rsidRDefault="004E097E" w:rsidP="004E097E">
      <w:pPr>
        <w:tabs>
          <w:tab w:val="num" w:pos="709"/>
        </w:tabs>
        <w:jc w:val="both"/>
        <w:rPr>
          <w:sz w:val="24"/>
        </w:rPr>
      </w:pPr>
    </w:p>
    <w:p w:rsidR="004E097E" w:rsidRPr="004E097E" w:rsidRDefault="004E097E" w:rsidP="004E097E">
      <w:pPr>
        <w:tabs>
          <w:tab w:val="num" w:pos="709"/>
        </w:tabs>
        <w:jc w:val="both"/>
        <w:rPr>
          <w:sz w:val="24"/>
        </w:rPr>
      </w:pPr>
      <w:r w:rsidRPr="004E097E">
        <w:rPr>
          <w:sz w:val="24"/>
        </w:rPr>
        <w:tab/>
        <w:t xml:space="preserve">Sredstva za plaćanje nabave osigurana su u Proračunu Općine Antunovac za 2013. godinu sa pozicije R014 Usluge promidžbe i informiranja - protokol. </w:t>
      </w:r>
    </w:p>
    <w:p w:rsidR="004E097E" w:rsidRPr="004E097E" w:rsidRDefault="004E097E" w:rsidP="004E097E">
      <w:pPr>
        <w:jc w:val="center"/>
        <w:rPr>
          <w:sz w:val="24"/>
        </w:rPr>
      </w:pPr>
    </w:p>
    <w:p w:rsidR="004E097E" w:rsidRPr="004E097E" w:rsidRDefault="004E097E" w:rsidP="004E097E">
      <w:pPr>
        <w:jc w:val="center"/>
        <w:rPr>
          <w:sz w:val="24"/>
        </w:rPr>
      </w:pPr>
      <w:r w:rsidRPr="004E097E">
        <w:rPr>
          <w:sz w:val="24"/>
        </w:rPr>
        <w:t>Članak 5.</w:t>
      </w:r>
    </w:p>
    <w:p w:rsidR="004E097E" w:rsidRPr="004E097E" w:rsidRDefault="004E097E" w:rsidP="004E097E">
      <w:pPr>
        <w:jc w:val="both"/>
        <w:rPr>
          <w:sz w:val="24"/>
        </w:rPr>
      </w:pPr>
    </w:p>
    <w:p w:rsidR="004E097E" w:rsidRPr="004E097E" w:rsidRDefault="004E097E" w:rsidP="004E097E">
      <w:pPr>
        <w:jc w:val="both"/>
        <w:rPr>
          <w:sz w:val="24"/>
        </w:rPr>
      </w:pPr>
      <w:r w:rsidRPr="004E097E">
        <w:rPr>
          <w:sz w:val="24"/>
        </w:rPr>
        <w:tab/>
        <w:t>Ova Odluka stupa na snagu danom donošenja i objavit će se u «Službenom glasniku Općine Antunovac».</w:t>
      </w:r>
    </w:p>
    <w:p w:rsidR="004E097E" w:rsidRPr="004E097E" w:rsidRDefault="004E097E" w:rsidP="004E097E">
      <w:pPr>
        <w:jc w:val="both"/>
        <w:rPr>
          <w:sz w:val="24"/>
          <w:szCs w:val="24"/>
        </w:rPr>
      </w:pPr>
    </w:p>
    <w:p w:rsidR="004E097E" w:rsidRPr="004E097E" w:rsidRDefault="004E097E" w:rsidP="004E097E">
      <w:pPr>
        <w:jc w:val="both"/>
        <w:rPr>
          <w:sz w:val="24"/>
        </w:rPr>
      </w:pPr>
      <w:r w:rsidRPr="004E097E">
        <w:rPr>
          <w:sz w:val="24"/>
        </w:rPr>
        <w:t>KLASA: 032-03/13-01/04</w:t>
      </w:r>
    </w:p>
    <w:p w:rsidR="004E097E" w:rsidRPr="004E097E" w:rsidRDefault="004E097E" w:rsidP="004E097E">
      <w:pPr>
        <w:jc w:val="both"/>
        <w:rPr>
          <w:sz w:val="24"/>
          <w:szCs w:val="24"/>
        </w:rPr>
      </w:pPr>
      <w:r w:rsidRPr="004E097E">
        <w:rPr>
          <w:sz w:val="24"/>
          <w:szCs w:val="24"/>
        </w:rPr>
        <w:t>URBROJ: 2158/02-01-13-3</w:t>
      </w:r>
    </w:p>
    <w:p w:rsidR="004E097E" w:rsidRPr="004E097E" w:rsidRDefault="004E097E" w:rsidP="004E097E">
      <w:pPr>
        <w:rPr>
          <w:sz w:val="24"/>
        </w:rPr>
      </w:pPr>
      <w:r w:rsidRPr="004E097E">
        <w:rPr>
          <w:sz w:val="24"/>
        </w:rPr>
        <w:t>U Antunovcu, 18. ožujka 2013. godine</w:t>
      </w:r>
      <w:r w:rsidRPr="004E097E">
        <w:rPr>
          <w:sz w:val="24"/>
        </w:rPr>
        <w:tab/>
        <w:t xml:space="preserve"> </w:t>
      </w:r>
    </w:p>
    <w:p w:rsidR="004E097E" w:rsidRPr="004E097E" w:rsidRDefault="004E097E" w:rsidP="00F75DFE">
      <w:pPr>
        <w:ind w:left="2124"/>
        <w:jc w:val="center"/>
        <w:rPr>
          <w:sz w:val="24"/>
        </w:rPr>
      </w:pPr>
      <w:r w:rsidRPr="004E097E">
        <w:rPr>
          <w:sz w:val="24"/>
        </w:rPr>
        <w:t>Općinski načelnik</w:t>
      </w:r>
    </w:p>
    <w:p w:rsidR="004E097E" w:rsidRPr="004E097E" w:rsidRDefault="004E097E" w:rsidP="00F75DFE">
      <w:pPr>
        <w:ind w:left="2124"/>
        <w:jc w:val="center"/>
        <w:rPr>
          <w:rFonts w:ascii="HRTimes" w:hAnsi="HRTimes"/>
          <w:sz w:val="24"/>
        </w:rPr>
      </w:pPr>
      <w:r w:rsidRPr="004E097E">
        <w:rPr>
          <w:rFonts w:ascii="HRTimes" w:hAnsi="HRTimes"/>
          <w:sz w:val="24"/>
        </w:rPr>
        <w:t>Ivan Anušić</w:t>
      </w:r>
    </w:p>
    <w:p w:rsidR="004E097E" w:rsidRDefault="00E33C4D" w:rsidP="00207E67">
      <w:pPr>
        <w:rPr>
          <w:sz w:val="24"/>
          <w:szCs w:val="24"/>
        </w:rPr>
      </w:pPr>
      <w:r>
        <w:rPr>
          <w:sz w:val="24"/>
          <w:szCs w:val="24"/>
        </w:rPr>
        <w:t>115.</w:t>
      </w:r>
    </w:p>
    <w:p w:rsidR="00E33C4D" w:rsidRPr="00E33C4D" w:rsidRDefault="00E33C4D" w:rsidP="00E33C4D">
      <w:pPr>
        <w:ind w:firstLine="720"/>
        <w:jc w:val="both"/>
        <w:rPr>
          <w:sz w:val="24"/>
        </w:rPr>
      </w:pPr>
      <w:r w:rsidRPr="00E33C4D">
        <w:rPr>
          <w:sz w:val="24"/>
        </w:rPr>
        <w:t xml:space="preserve">Temeljem članka 45. Statuta Općine Antunovac ("Službeni glasnik Općine Antunovac" broj 3/09), Općinski načelnik Općine Antunovac dana 19. ožujka 2013. godine, donosi </w:t>
      </w:r>
    </w:p>
    <w:p w:rsidR="00E33C4D" w:rsidRPr="00E33C4D" w:rsidRDefault="00E33C4D" w:rsidP="00E33C4D">
      <w:pPr>
        <w:jc w:val="both"/>
        <w:rPr>
          <w:sz w:val="24"/>
          <w:szCs w:val="24"/>
        </w:rPr>
      </w:pPr>
    </w:p>
    <w:p w:rsidR="00E33C4D" w:rsidRPr="00E33C4D" w:rsidRDefault="00E33C4D" w:rsidP="00E33C4D">
      <w:pPr>
        <w:jc w:val="center"/>
        <w:rPr>
          <w:b/>
          <w:bCs/>
          <w:sz w:val="24"/>
        </w:rPr>
      </w:pPr>
      <w:r w:rsidRPr="00E33C4D">
        <w:rPr>
          <w:b/>
          <w:bCs/>
          <w:sz w:val="36"/>
          <w:szCs w:val="36"/>
        </w:rPr>
        <w:t>ODLUKU</w:t>
      </w:r>
    </w:p>
    <w:p w:rsidR="00E33C4D" w:rsidRPr="00E33C4D" w:rsidRDefault="00E33C4D" w:rsidP="00E33C4D">
      <w:pPr>
        <w:jc w:val="center"/>
        <w:rPr>
          <w:b/>
          <w:bCs/>
          <w:sz w:val="24"/>
        </w:rPr>
      </w:pPr>
      <w:r w:rsidRPr="00E33C4D">
        <w:rPr>
          <w:b/>
          <w:bCs/>
          <w:sz w:val="24"/>
        </w:rPr>
        <w:t xml:space="preserve">o vođenju knjigovodstvenih poslova za potrebe Lokalne akcijske grupe </w:t>
      </w:r>
    </w:p>
    <w:p w:rsidR="00E33C4D" w:rsidRPr="00E33C4D" w:rsidRDefault="00E33C4D" w:rsidP="00E33C4D">
      <w:pPr>
        <w:jc w:val="center"/>
        <w:rPr>
          <w:b/>
          <w:bCs/>
          <w:sz w:val="24"/>
        </w:rPr>
      </w:pPr>
      <w:r w:rsidRPr="00E33C4D">
        <w:rPr>
          <w:b/>
          <w:bCs/>
          <w:sz w:val="24"/>
        </w:rPr>
        <w:t>LAG-a „VUKA - DUNAV“</w:t>
      </w:r>
    </w:p>
    <w:p w:rsidR="00E33C4D" w:rsidRPr="00E33C4D" w:rsidRDefault="00E33C4D" w:rsidP="00E33C4D">
      <w:pPr>
        <w:rPr>
          <w:sz w:val="24"/>
        </w:rPr>
      </w:pPr>
    </w:p>
    <w:p w:rsidR="00E33C4D" w:rsidRPr="00E33C4D" w:rsidRDefault="00E33C4D" w:rsidP="00E33C4D">
      <w:pPr>
        <w:rPr>
          <w:sz w:val="24"/>
        </w:rPr>
      </w:pPr>
    </w:p>
    <w:p w:rsidR="00E33C4D" w:rsidRPr="00E33C4D" w:rsidRDefault="00E33C4D" w:rsidP="00E33C4D">
      <w:pPr>
        <w:jc w:val="center"/>
        <w:rPr>
          <w:sz w:val="24"/>
        </w:rPr>
      </w:pPr>
      <w:r w:rsidRPr="00E33C4D">
        <w:rPr>
          <w:sz w:val="24"/>
        </w:rPr>
        <w:t>Članak 1.</w:t>
      </w:r>
    </w:p>
    <w:p w:rsidR="00E33C4D" w:rsidRPr="00E33C4D" w:rsidRDefault="00E33C4D" w:rsidP="00E33C4D">
      <w:pPr>
        <w:rPr>
          <w:sz w:val="24"/>
        </w:rPr>
      </w:pPr>
    </w:p>
    <w:p w:rsidR="00E33C4D" w:rsidRPr="00E33C4D" w:rsidRDefault="00E33C4D" w:rsidP="00E33C4D">
      <w:pPr>
        <w:ind w:firstLine="720"/>
        <w:jc w:val="both"/>
        <w:rPr>
          <w:sz w:val="24"/>
        </w:rPr>
      </w:pPr>
      <w:r w:rsidRPr="00E33C4D">
        <w:rPr>
          <w:sz w:val="24"/>
        </w:rPr>
        <w:t xml:space="preserve">Ovom Odlukom utvrđuje se uključivanje Općine Antunovac u vođenju knjigovodstvenih poslova Lokalne akcijske grupe, skraćeno LAG „VUKA - DUNAV“. </w:t>
      </w:r>
    </w:p>
    <w:p w:rsidR="00E33C4D" w:rsidRPr="00E33C4D" w:rsidRDefault="00E33C4D" w:rsidP="00E33C4D">
      <w:pPr>
        <w:jc w:val="both"/>
        <w:rPr>
          <w:sz w:val="24"/>
        </w:rPr>
      </w:pPr>
    </w:p>
    <w:p w:rsidR="00E33C4D" w:rsidRPr="00E33C4D" w:rsidRDefault="00E33C4D" w:rsidP="00E33C4D">
      <w:pPr>
        <w:jc w:val="center"/>
        <w:rPr>
          <w:sz w:val="24"/>
        </w:rPr>
      </w:pPr>
      <w:r w:rsidRPr="00E33C4D">
        <w:rPr>
          <w:sz w:val="24"/>
        </w:rPr>
        <w:t>Članak 2.</w:t>
      </w:r>
    </w:p>
    <w:p w:rsidR="00E33C4D" w:rsidRPr="00E33C4D" w:rsidRDefault="00E33C4D" w:rsidP="00E33C4D">
      <w:pPr>
        <w:rPr>
          <w:sz w:val="24"/>
        </w:rPr>
      </w:pPr>
    </w:p>
    <w:p w:rsidR="00E33C4D" w:rsidRPr="00E33C4D" w:rsidRDefault="00E33C4D" w:rsidP="00E33C4D">
      <w:pPr>
        <w:ind w:firstLine="720"/>
        <w:jc w:val="both"/>
        <w:rPr>
          <w:sz w:val="24"/>
        </w:rPr>
      </w:pPr>
      <w:r w:rsidRPr="00E33C4D">
        <w:rPr>
          <w:sz w:val="24"/>
        </w:rPr>
        <w:t>Djelatnica Općine Antunovac, Referentica za računovodstvo, knjigovodstvo i financije,  zadužuje se za vođenje knjigovodstva Lokalne akcijske grupe LAG „VUKA – DUNAV“, bez naknade.</w:t>
      </w:r>
    </w:p>
    <w:p w:rsidR="00E33C4D" w:rsidRPr="00E33C4D" w:rsidRDefault="00E33C4D" w:rsidP="00E33C4D">
      <w:pPr>
        <w:jc w:val="both"/>
        <w:rPr>
          <w:sz w:val="24"/>
        </w:rPr>
      </w:pPr>
    </w:p>
    <w:p w:rsidR="00E33C4D" w:rsidRPr="00E33C4D" w:rsidRDefault="00E33C4D" w:rsidP="00E33C4D">
      <w:pPr>
        <w:jc w:val="center"/>
        <w:rPr>
          <w:sz w:val="24"/>
        </w:rPr>
      </w:pPr>
      <w:r w:rsidRPr="00E33C4D">
        <w:rPr>
          <w:sz w:val="24"/>
        </w:rPr>
        <w:t>Članak 3.</w:t>
      </w:r>
    </w:p>
    <w:p w:rsidR="00E33C4D" w:rsidRPr="00E33C4D" w:rsidRDefault="00E33C4D" w:rsidP="00E33C4D">
      <w:pPr>
        <w:jc w:val="both"/>
        <w:rPr>
          <w:sz w:val="24"/>
        </w:rPr>
      </w:pPr>
    </w:p>
    <w:p w:rsidR="00E33C4D" w:rsidRPr="00E33C4D" w:rsidRDefault="00E33C4D" w:rsidP="00E33C4D">
      <w:pPr>
        <w:ind w:firstLine="720"/>
        <w:jc w:val="both"/>
        <w:rPr>
          <w:sz w:val="24"/>
        </w:rPr>
      </w:pPr>
      <w:r w:rsidRPr="00E33C4D">
        <w:rPr>
          <w:sz w:val="24"/>
        </w:rPr>
        <w:t xml:space="preserve">Za tehničku potporu zadužuje se Jedinstveni upravni odjel Općine Antunovac. </w:t>
      </w:r>
    </w:p>
    <w:p w:rsidR="00E33C4D" w:rsidRPr="00E33C4D" w:rsidRDefault="00E33C4D" w:rsidP="00E33C4D">
      <w:pPr>
        <w:jc w:val="both"/>
        <w:rPr>
          <w:sz w:val="24"/>
        </w:rPr>
      </w:pPr>
    </w:p>
    <w:p w:rsidR="00E33C4D" w:rsidRPr="00E33C4D" w:rsidRDefault="00E33C4D" w:rsidP="00E33C4D">
      <w:pPr>
        <w:jc w:val="center"/>
        <w:rPr>
          <w:b/>
          <w:bCs/>
          <w:sz w:val="24"/>
        </w:rPr>
      </w:pPr>
      <w:r w:rsidRPr="00E33C4D">
        <w:rPr>
          <w:sz w:val="24"/>
        </w:rPr>
        <w:t>Članak 5.</w:t>
      </w:r>
    </w:p>
    <w:p w:rsidR="00E33C4D" w:rsidRPr="00E33C4D" w:rsidRDefault="00E33C4D" w:rsidP="00E33C4D">
      <w:pPr>
        <w:rPr>
          <w:sz w:val="24"/>
        </w:rPr>
      </w:pPr>
    </w:p>
    <w:p w:rsidR="00E33C4D" w:rsidRPr="00E33C4D" w:rsidRDefault="00E33C4D" w:rsidP="00E33C4D">
      <w:pPr>
        <w:ind w:firstLine="720"/>
        <w:jc w:val="both"/>
        <w:rPr>
          <w:sz w:val="24"/>
        </w:rPr>
      </w:pPr>
      <w:r w:rsidRPr="00E33C4D">
        <w:rPr>
          <w:sz w:val="24"/>
        </w:rPr>
        <w:t>Odluka stupa na snagu danom donošenja i objavit će u „Službenom glasniku Općine Antunovac“.</w:t>
      </w:r>
    </w:p>
    <w:p w:rsidR="00E33C4D" w:rsidRPr="00E33C4D" w:rsidRDefault="00E33C4D" w:rsidP="00E33C4D">
      <w:pPr>
        <w:jc w:val="both"/>
        <w:rPr>
          <w:sz w:val="24"/>
        </w:rPr>
      </w:pPr>
    </w:p>
    <w:p w:rsidR="00E33C4D" w:rsidRPr="00E33C4D" w:rsidRDefault="00E33C4D" w:rsidP="00E33C4D">
      <w:pPr>
        <w:jc w:val="both"/>
        <w:rPr>
          <w:sz w:val="24"/>
          <w:szCs w:val="24"/>
        </w:rPr>
      </w:pPr>
      <w:r w:rsidRPr="00E33C4D">
        <w:rPr>
          <w:sz w:val="24"/>
          <w:szCs w:val="24"/>
        </w:rPr>
        <w:t>KLASA: 900-01/13-01/01</w:t>
      </w:r>
    </w:p>
    <w:p w:rsidR="00E33C4D" w:rsidRPr="00E33C4D" w:rsidRDefault="00E33C4D" w:rsidP="00E33C4D">
      <w:pPr>
        <w:rPr>
          <w:sz w:val="24"/>
        </w:rPr>
      </w:pPr>
      <w:r w:rsidRPr="00E33C4D">
        <w:rPr>
          <w:sz w:val="24"/>
        </w:rPr>
        <w:t>URBROJ: 2158/02-01-13-3</w:t>
      </w:r>
    </w:p>
    <w:p w:rsidR="00E33C4D" w:rsidRPr="00E33C4D" w:rsidRDefault="00E33C4D" w:rsidP="00E33C4D">
      <w:pPr>
        <w:rPr>
          <w:sz w:val="24"/>
        </w:rPr>
      </w:pPr>
      <w:r w:rsidRPr="00E33C4D">
        <w:rPr>
          <w:sz w:val="24"/>
        </w:rPr>
        <w:t>U Antunovcu, 19. ožujka 2013. godine</w:t>
      </w:r>
    </w:p>
    <w:p w:rsidR="00E33C4D" w:rsidRPr="00E33C4D" w:rsidRDefault="00E33C4D" w:rsidP="00F75DFE">
      <w:pPr>
        <w:ind w:left="2124"/>
        <w:jc w:val="center"/>
        <w:rPr>
          <w:sz w:val="24"/>
        </w:rPr>
      </w:pPr>
      <w:r w:rsidRPr="00E33C4D">
        <w:rPr>
          <w:sz w:val="24"/>
        </w:rPr>
        <w:t>Općinski načelnik</w:t>
      </w:r>
    </w:p>
    <w:p w:rsidR="00E33C4D" w:rsidRPr="00E33C4D" w:rsidRDefault="00E33C4D" w:rsidP="00F75DFE">
      <w:pPr>
        <w:ind w:left="2124"/>
        <w:jc w:val="center"/>
        <w:rPr>
          <w:sz w:val="24"/>
        </w:rPr>
      </w:pPr>
      <w:r w:rsidRPr="00E33C4D">
        <w:rPr>
          <w:sz w:val="24"/>
        </w:rPr>
        <w:t>Ivan Anušić</w:t>
      </w:r>
    </w:p>
    <w:p w:rsidR="00E33C4D" w:rsidRDefault="00E33C4D" w:rsidP="00207E67">
      <w:pPr>
        <w:rPr>
          <w:sz w:val="24"/>
          <w:szCs w:val="24"/>
        </w:rPr>
      </w:pPr>
      <w:r>
        <w:rPr>
          <w:sz w:val="24"/>
          <w:szCs w:val="24"/>
        </w:rPr>
        <w:t>116.</w:t>
      </w:r>
    </w:p>
    <w:p w:rsidR="00E33C4D" w:rsidRPr="00E33C4D" w:rsidRDefault="00E33C4D" w:rsidP="00E33C4D">
      <w:pPr>
        <w:tabs>
          <w:tab w:val="left" w:pos="0"/>
        </w:tabs>
        <w:jc w:val="both"/>
        <w:rPr>
          <w:sz w:val="24"/>
          <w:szCs w:val="24"/>
        </w:rPr>
      </w:pPr>
      <w:r>
        <w:rPr>
          <w:sz w:val="24"/>
          <w:szCs w:val="24"/>
        </w:rPr>
        <w:tab/>
      </w:r>
      <w:r w:rsidRPr="00E33C4D">
        <w:rPr>
          <w:sz w:val="24"/>
          <w:szCs w:val="24"/>
        </w:rPr>
        <w:t>Temeljem članka 18. stavak 3. Zakona o javnoj nabavi («Narodne novine» broj 90/11) i članka 45. Statuta Općine Antunovac («Službeni glasnik Općine Antunovac» broj 3/09), Općinski načelnik Općine Antunovac dana 19. ožujka 2013. godine, donosi</w:t>
      </w:r>
    </w:p>
    <w:p w:rsidR="00E33C4D" w:rsidRPr="00E33C4D" w:rsidRDefault="00E33C4D" w:rsidP="00E33C4D">
      <w:pPr>
        <w:jc w:val="both"/>
        <w:rPr>
          <w:sz w:val="24"/>
          <w:szCs w:val="24"/>
        </w:rPr>
      </w:pPr>
    </w:p>
    <w:p w:rsidR="00E33C4D" w:rsidRPr="00E33C4D" w:rsidRDefault="00E33C4D" w:rsidP="00E33C4D">
      <w:pPr>
        <w:jc w:val="center"/>
        <w:rPr>
          <w:b/>
          <w:sz w:val="24"/>
          <w:szCs w:val="24"/>
        </w:rPr>
      </w:pPr>
      <w:r w:rsidRPr="00E33C4D">
        <w:rPr>
          <w:b/>
          <w:sz w:val="36"/>
          <w:szCs w:val="36"/>
        </w:rPr>
        <w:t>ODLUKU</w:t>
      </w:r>
    </w:p>
    <w:p w:rsidR="00E33C4D" w:rsidRPr="00E33C4D" w:rsidRDefault="00E33C4D" w:rsidP="00E33C4D">
      <w:pPr>
        <w:jc w:val="center"/>
        <w:rPr>
          <w:b/>
          <w:sz w:val="24"/>
          <w:szCs w:val="24"/>
        </w:rPr>
      </w:pPr>
      <w:r w:rsidRPr="00E33C4D">
        <w:rPr>
          <w:b/>
          <w:sz w:val="24"/>
          <w:szCs w:val="24"/>
        </w:rPr>
        <w:t>o nabavi poklon paketa povodom uskršnjih blagdana za djelatnike Općine Antunovac</w:t>
      </w:r>
    </w:p>
    <w:p w:rsidR="00E33C4D" w:rsidRPr="00E33C4D" w:rsidRDefault="00E33C4D" w:rsidP="00E33C4D">
      <w:pPr>
        <w:jc w:val="both"/>
        <w:rPr>
          <w:sz w:val="24"/>
          <w:szCs w:val="24"/>
        </w:rPr>
      </w:pPr>
    </w:p>
    <w:p w:rsidR="00E33C4D" w:rsidRPr="00E33C4D" w:rsidRDefault="00E33C4D" w:rsidP="00E33C4D">
      <w:pPr>
        <w:jc w:val="center"/>
        <w:rPr>
          <w:sz w:val="24"/>
          <w:szCs w:val="24"/>
        </w:rPr>
      </w:pPr>
      <w:r w:rsidRPr="00E33C4D">
        <w:rPr>
          <w:sz w:val="24"/>
          <w:szCs w:val="24"/>
        </w:rPr>
        <w:t>Članak 1.</w:t>
      </w:r>
    </w:p>
    <w:p w:rsidR="00E33C4D" w:rsidRPr="00E33C4D" w:rsidRDefault="00E33C4D" w:rsidP="00E33C4D">
      <w:pPr>
        <w:jc w:val="center"/>
        <w:rPr>
          <w:sz w:val="24"/>
          <w:szCs w:val="24"/>
        </w:rPr>
      </w:pPr>
      <w:r w:rsidRPr="00E33C4D">
        <w:rPr>
          <w:sz w:val="24"/>
          <w:szCs w:val="24"/>
        </w:rPr>
        <w:tab/>
      </w:r>
      <w:r w:rsidRPr="00E33C4D">
        <w:rPr>
          <w:sz w:val="24"/>
          <w:szCs w:val="24"/>
        </w:rPr>
        <w:tab/>
      </w:r>
    </w:p>
    <w:p w:rsidR="00E33C4D" w:rsidRPr="00E33C4D" w:rsidRDefault="00E33C4D" w:rsidP="00E33C4D">
      <w:pPr>
        <w:tabs>
          <w:tab w:val="num" w:pos="709"/>
        </w:tabs>
        <w:jc w:val="both"/>
        <w:rPr>
          <w:sz w:val="24"/>
          <w:szCs w:val="24"/>
        </w:rPr>
      </w:pPr>
      <w:r w:rsidRPr="00E33C4D">
        <w:rPr>
          <w:sz w:val="24"/>
          <w:szCs w:val="24"/>
        </w:rPr>
        <w:tab/>
        <w:t xml:space="preserve">Djelatnicima Općine Antunovac koji budu zaposleni na dan 31. ožujka 2013. godine, odobrava se nabava poklon paketa povodom uskršnjih blagdana. </w:t>
      </w:r>
    </w:p>
    <w:p w:rsidR="00E33C4D" w:rsidRPr="00E33C4D" w:rsidRDefault="00E33C4D" w:rsidP="00E33C4D">
      <w:pPr>
        <w:tabs>
          <w:tab w:val="num" w:pos="709"/>
        </w:tabs>
        <w:jc w:val="both"/>
        <w:rPr>
          <w:sz w:val="24"/>
          <w:szCs w:val="24"/>
        </w:rPr>
      </w:pPr>
      <w:r w:rsidRPr="00E33C4D">
        <w:rPr>
          <w:sz w:val="24"/>
          <w:szCs w:val="24"/>
        </w:rPr>
        <w:tab/>
        <w:t xml:space="preserve">Naručitelj usluge: OPĆINA ANTUNOVAC, Antunovac, B. Radića 4, OIB 30812410980. </w:t>
      </w:r>
    </w:p>
    <w:p w:rsidR="00E33C4D" w:rsidRPr="00E33C4D" w:rsidRDefault="00E33C4D" w:rsidP="00E33C4D">
      <w:pPr>
        <w:jc w:val="both"/>
        <w:rPr>
          <w:sz w:val="24"/>
          <w:szCs w:val="24"/>
        </w:rPr>
      </w:pPr>
      <w:r w:rsidRPr="00E33C4D">
        <w:rPr>
          <w:sz w:val="24"/>
          <w:szCs w:val="24"/>
        </w:rPr>
        <w:tab/>
        <w:t>Odgovorna osoba naručitelja je Ivan Anušić, Općinski načelnik Općine Antunovac.</w:t>
      </w:r>
    </w:p>
    <w:p w:rsidR="00E33C4D" w:rsidRPr="00E33C4D" w:rsidRDefault="00E33C4D" w:rsidP="00E33C4D">
      <w:pPr>
        <w:jc w:val="both"/>
        <w:rPr>
          <w:sz w:val="24"/>
          <w:szCs w:val="24"/>
        </w:rPr>
      </w:pPr>
    </w:p>
    <w:p w:rsidR="00E33C4D" w:rsidRPr="00E33C4D" w:rsidRDefault="00E33C4D" w:rsidP="00E33C4D">
      <w:pPr>
        <w:tabs>
          <w:tab w:val="num" w:pos="709"/>
        </w:tabs>
        <w:jc w:val="center"/>
        <w:rPr>
          <w:sz w:val="24"/>
          <w:szCs w:val="24"/>
        </w:rPr>
      </w:pPr>
      <w:r w:rsidRPr="00E33C4D">
        <w:rPr>
          <w:sz w:val="24"/>
          <w:szCs w:val="24"/>
        </w:rPr>
        <w:t>Članak 2.</w:t>
      </w:r>
    </w:p>
    <w:p w:rsidR="00E33C4D" w:rsidRPr="00E33C4D" w:rsidRDefault="00E33C4D" w:rsidP="00E33C4D">
      <w:pPr>
        <w:tabs>
          <w:tab w:val="left" w:pos="0"/>
          <w:tab w:val="left" w:pos="709"/>
        </w:tabs>
        <w:jc w:val="both"/>
        <w:rPr>
          <w:sz w:val="24"/>
          <w:szCs w:val="24"/>
        </w:rPr>
      </w:pPr>
    </w:p>
    <w:p w:rsidR="00E33C4D" w:rsidRPr="00E33C4D" w:rsidRDefault="00E33C4D" w:rsidP="00E33C4D">
      <w:pPr>
        <w:ind w:firstLine="720"/>
        <w:rPr>
          <w:sz w:val="24"/>
          <w:szCs w:val="24"/>
        </w:rPr>
      </w:pPr>
      <w:r w:rsidRPr="00E33C4D">
        <w:rPr>
          <w:sz w:val="24"/>
          <w:szCs w:val="24"/>
        </w:rPr>
        <w:lastRenderedPageBreak/>
        <w:t xml:space="preserve"> Predmet nabave je: poklon paketi povodom uskršnjih blagdana za djelatnike Općine Antunovac.</w:t>
      </w:r>
    </w:p>
    <w:p w:rsidR="00E33C4D" w:rsidRPr="00E33C4D" w:rsidRDefault="00E33C4D" w:rsidP="00E33C4D">
      <w:pPr>
        <w:tabs>
          <w:tab w:val="num" w:pos="709"/>
        </w:tabs>
        <w:jc w:val="both"/>
        <w:rPr>
          <w:sz w:val="24"/>
          <w:szCs w:val="24"/>
        </w:rPr>
      </w:pPr>
    </w:p>
    <w:p w:rsidR="00E33C4D" w:rsidRPr="00E33C4D" w:rsidRDefault="00E33C4D" w:rsidP="00E33C4D">
      <w:pPr>
        <w:tabs>
          <w:tab w:val="num" w:pos="709"/>
        </w:tabs>
        <w:jc w:val="center"/>
        <w:rPr>
          <w:sz w:val="24"/>
          <w:szCs w:val="24"/>
        </w:rPr>
      </w:pPr>
      <w:r w:rsidRPr="00E33C4D">
        <w:rPr>
          <w:sz w:val="24"/>
          <w:szCs w:val="24"/>
        </w:rPr>
        <w:t>Članak 3.</w:t>
      </w:r>
    </w:p>
    <w:p w:rsidR="00E33C4D" w:rsidRPr="00E33C4D" w:rsidRDefault="00E33C4D" w:rsidP="00E33C4D">
      <w:pPr>
        <w:tabs>
          <w:tab w:val="num" w:pos="709"/>
        </w:tabs>
        <w:rPr>
          <w:sz w:val="24"/>
          <w:szCs w:val="24"/>
        </w:rPr>
      </w:pPr>
    </w:p>
    <w:p w:rsidR="00E33C4D" w:rsidRPr="00E33C4D" w:rsidRDefault="00E33C4D" w:rsidP="00E33C4D">
      <w:pPr>
        <w:ind w:firstLine="720"/>
        <w:jc w:val="both"/>
        <w:rPr>
          <w:sz w:val="24"/>
          <w:szCs w:val="24"/>
        </w:rPr>
      </w:pPr>
      <w:r w:rsidRPr="00E33C4D">
        <w:rPr>
          <w:sz w:val="24"/>
          <w:szCs w:val="24"/>
        </w:rPr>
        <w:t>Pristigla je ponuda PODRAVKA d.o.o, Đelekovečka cesta 21, Koprivnica, iznos ponude neće biti veći od 4.500,00 kn bez PDV-a.</w:t>
      </w:r>
    </w:p>
    <w:p w:rsidR="00E33C4D" w:rsidRPr="00E33C4D" w:rsidRDefault="00E33C4D" w:rsidP="00E33C4D">
      <w:pPr>
        <w:tabs>
          <w:tab w:val="num" w:pos="0"/>
        </w:tabs>
        <w:jc w:val="both"/>
        <w:rPr>
          <w:sz w:val="24"/>
          <w:szCs w:val="24"/>
        </w:rPr>
      </w:pPr>
    </w:p>
    <w:p w:rsidR="00E33C4D" w:rsidRPr="00E33C4D" w:rsidRDefault="00E33C4D" w:rsidP="00E33C4D">
      <w:pPr>
        <w:tabs>
          <w:tab w:val="num" w:pos="709"/>
        </w:tabs>
        <w:jc w:val="center"/>
        <w:rPr>
          <w:sz w:val="24"/>
          <w:szCs w:val="24"/>
        </w:rPr>
      </w:pPr>
      <w:r w:rsidRPr="00E33C4D">
        <w:rPr>
          <w:sz w:val="24"/>
          <w:szCs w:val="24"/>
        </w:rPr>
        <w:t>Članak 4.</w:t>
      </w:r>
    </w:p>
    <w:p w:rsidR="00E33C4D" w:rsidRPr="00E33C4D" w:rsidRDefault="00E33C4D" w:rsidP="00E33C4D">
      <w:pPr>
        <w:tabs>
          <w:tab w:val="num" w:pos="709"/>
        </w:tabs>
        <w:jc w:val="both"/>
        <w:rPr>
          <w:sz w:val="24"/>
          <w:szCs w:val="24"/>
        </w:rPr>
      </w:pPr>
    </w:p>
    <w:p w:rsidR="00E33C4D" w:rsidRPr="00E33C4D" w:rsidRDefault="00E33C4D" w:rsidP="00E33C4D">
      <w:pPr>
        <w:tabs>
          <w:tab w:val="num" w:pos="709"/>
        </w:tabs>
        <w:jc w:val="both"/>
        <w:rPr>
          <w:sz w:val="24"/>
          <w:szCs w:val="24"/>
        </w:rPr>
      </w:pPr>
      <w:r w:rsidRPr="00E33C4D">
        <w:rPr>
          <w:sz w:val="24"/>
          <w:szCs w:val="24"/>
        </w:rPr>
        <w:tab/>
        <w:t>Sredstva za plaćanje nabave osigurana su u Proračunu Općine Antunovac za 2012. godinu, sa pozicije R002 Ostali rashodi za zaposlene.</w:t>
      </w:r>
    </w:p>
    <w:p w:rsidR="00E33C4D" w:rsidRPr="00E33C4D" w:rsidRDefault="00E33C4D" w:rsidP="00E33C4D">
      <w:pPr>
        <w:rPr>
          <w:sz w:val="24"/>
          <w:szCs w:val="24"/>
        </w:rPr>
      </w:pPr>
    </w:p>
    <w:p w:rsidR="00E33C4D" w:rsidRPr="00E33C4D" w:rsidRDefault="00E33C4D" w:rsidP="00E33C4D">
      <w:pPr>
        <w:jc w:val="center"/>
        <w:rPr>
          <w:sz w:val="24"/>
          <w:szCs w:val="24"/>
        </w:rPr>
      </w:pPr>
      <w:r w:rsidRPr="00E33C4D">
        <w:rPr>
          <w:sz w:val="24"/>
          <w:szCs w:val="24"/>
        </w:rPr>
        <w:t>Članak 5.</w:t>
      </w:r>
    </w:p>
    <w:p w:rsidR="00E33C4D" w:rsidRPr="00E33C4D" w:rsidRDefault="00E33C4D" w:rsidP="00E33C4D">
      <w:pPr>
        <w:jc w:val="both"/>
        <w:rPr>
          <w:sz w:val="24"/>
          <w:szCs w:val="24"/>
        </w:rPr>
      </w:pPr>
    </w:p>
    <w:p w:rsidR="00E33C4D" w:rsidRPr="00E33C4D" w:rsidRDefault="00E33C4D" w:rsidP="00E33C4D">
      <w:pPr>
        <w:jc w:val="both"/>
        <w:rPr>
          <w:sz w:val="24"/>
          <w:szCs w:val="24"/>
        </w:rPr>
      </w:pPr>
      <w:r w:rsidRPr="00E33C4D">
        <w:rPr>
          <w:sz w:val="24"/>
          <w:szCs w:val="24"/>
        </w:rPr>
        <w:tab/>
        <w:t>Ova Odluka stupa na snagu danom donošenja i objavit će se u «Službenom glasniku Općine Antunovac».</w:t>
      </w:r>
    </w:p>
    <w:p w:rsidR="00E33C4D" w:rsidRPr="00E33C4D" w:rsidRDefault="00E33C4D" w:rsidP="00E33C4D">
      <w:pPr>
        <w:jc w:val="both"/>
        <w:rPr>
          <w:sz w:val="24"/>
          <w:szCs w:val="24"/>
        </w:rPr>
      </w:pPr>
    </w:p>
    <w:p w:rsidR="00E33C4D" w:rsidRPr="00E33C4D" w:rsidRDefault="00E33C4D" w:rsidP="00E33C4D">
      <w:pPr>
        <w:jc w:val="both"/>
        <w:rPr>
          <w:sz w:val="24"/>
          <w:szCs w:val="24"/>
        </w:rPr>
      </w:pPr>
      <w:r w:rsidRPr="00E33C4D">
        <w:rPr>
          <w:sz w:val="24"/>
          <w:szCs w:val="24"/>
        </w:rPr>
        <w:t>KLASA: 333-01/13-01/01</w:t>
      </w:r>
    </w:p>
    <w:p w:rsidR="00E33C4D" w:rsidRPr="00E33C4D" w:rsidRDefault="00E33C4D" w:rsidP="00E33C4D">
      <w:pPr>
        <w:jc w:val="both"/>
        <w:rPr>
          <w:sz w:val="24"/>
          <w:szCs w:val="24"/>
        </w:rPr>
      </w:pPr>
      <w:r w:rsidRPr="00E33C4D">
        <w:rPr>
          <w:sz w:val="24"/>
          <w:szCs w:val="24"/>
        </w:rPr>
        <w:t>URBROJ: 2158/02-01-13-2</w:t>
      </w:r>
    </w:p>
    <w:p w:rsidR="00E33C4D" w:rsidRPr="00E33C4D" w:rsidRDefault="00E33C4D" w:rsidP="00E33C4D">
      <w:pPr>
        <w:rPr>
          <w:sz w:val="24"/>
          <w:szCs w:val="24"/>
        </w:rPr>
      </w:pPr>
      <w:r w:rsidRPr="00E33C4D">
        <w:rPr>
          <w:sz w:val="24"/>
          <w:szCs w:val="24"/>
        </w:rPr>
        <w:t>U Antunovcu, 19. ožujka 2013. godine</w:t>
      </w:r>
      <w:r w:rsidRPr="00E33C4D">
        <w:rPr>
          <w:sz w:val="24"/>
          <w:szCs w:val="24"/>
        </w:rPr>
        <w:tab/>
        <w:t xml:space="preserve"> </w:t>
      </w:r>
    </w:p>
    <w:p w:rsidR="00E33C4D" w:rsidRPr="00E33C4D" w:rsidRDefault="00E33C4D" w:rsidP="00F75DFE">
      <w:pPr>
        <w:ind w:left="2124"/>
        <w:jc w:val="center"/>
        <w:rPr>
          <w:sz w:val="24"/>
          <w:szCs w:val="24"/>
        </w:rPr>
      </w:pPr>
      <w:r w:rsidRPr="00E33C4D">
        <w:rPr>
          <w:sz w:val="24"/>
          <w:szCs w:val="24"/>
        </w:rPr>
        <w:t>Općinski načelnik</w:t>
      </w:r>
    </w:p>
    <w:p w:rsidR="00E33C4D" w:rsidRPr="00E33C4D" w:rsidRDefault="00E33C4D" w:rsidP="00F75DFE">
      <w:pPr>
        <w:ind w:left="2124"/>
        <w:jc w:val="center"/>
        <w:rPr>
          <w:sz w:val="24"/>
          <w:szCs w:val="24"/>
        </w:rPr>
      </w:pPr>
      <w:r w:rsidRPr="00E33C4D">
        <w:rPr>
          <w:sz w:val="24"/>
          <w:szCs w:val="24"/>
        </w:rPr>
        <w:t>Ivan Anušić</w:t>
      </w:r>
    </w:p>
    <w:p w:rsidR="00E33C4D" w:rsidRDefault="00E33C4D" w:rsidP="00207E67">
      <w:pPr>
        <w:rPr>
          <w:sz w:val="24"/>
          <w:szCs w:val="24"/>
        </w:rPr>
      </w:pPr>
      <w:r>
        <w:rPr>
          <w:sz w:val="24"/>
          <w:szCs w:val="24"/>
        </w:rPr>
        <w:t>117.</w:t>
      </w:r>
    </w:p>
    <w:p w:rsidR="00E33C4D" w:rsidRPr="00E33C4D" w:rsidRDefault="00E33C4D" w:rsidP="00E33C4D">
      <w:pPr>
        <w:tabs>
          <w:tab w:val="left" w:pos="0"/>
        </w:tabs>
        <w:jc w:val="both"/>
        <w:rPr>
          <w:sz w:val="24"/>
        </w:rPr>
      </w:pPr>
      <w:r>
        <w:rPr>
          <w:sz w:val="24"/>
        </w:rPr>
        <w:tab/>
      </w:r>
      <w:r w:rsidRPr="00E33C4D">
        <w:rPr>
          <w:sz w:val="24"/>
        </w:rPr>
        <w:t>Temeljem članka 18. stavak 3. Zakona o javnoj nabavi («Narodne novine» broj 90/11) i članka 45. Statuta Općine Antunovac («Službeni glasnik Općine Antunovac» broj 3/09), Općinski načelnik Općine Antunovac dana 19. ožujka 2013. godine, donosi</w:t>
      </w:r>
    </w:p>
    <w:p w:rsidR="00E33C4D" w:rsidRPr="00E33C4D" w:rsidRDefault="00E33C4D" w:rsidP="00E33C4D">
      <w:pPr>
        <w:jc w:val="both"/>
        <w:rPr>
          <w:sz w:val="24"/>
        </w:rPr>
      </w:pPr>
    </w:p>
    <w:p w:rsidR="00E33C4D" w:rsidRPr="00E33C4D" w:rsidRDefault="00E33C4D" w:rsidP="00E33C4D">
      <w:pPr>
        <w:jc w:val="center"/>
        <w:rPr>
          <w:b/>
          <w:sz w:val="36"/>
          <w:szCs w:val="36"/>
        </w:rPr>
      </w:pPr>
      <w:r w:rsidRPr="00E33C4D">
        <w:rPr>
          <w:b/>
          <w:sz w:val="36"/>
          <w:szCs w:val="36"/>
        </w:rPr>
        <w:t>ODLUKU</w:t>
      </w:r>
    </w:p>
    <w:p w:rsidR="00E33C4D" w:rsidRPr="00E33C4D" w:rsidRDefault="00E33C4D" w:rsidP="00E33C4D">
      <w:pPr>
        <w:jc w:val="center"/>
        <w:rPr>
          <w:b/>
          <w:sz w:val="24"/>
          <w:szCs w:val="24"/>
        </w:rPr>
      </w:pPr>
      <w:r w:rsidRPr="00E33C4D">
        <w:rPr>
          <w:b/>
          <w:sz w:val="24"/>
          <w:szCs w:val="24"/>
        </w:rPr>
        <w:t>o izvođenju građevinskih radova na izradi cijevnog propusta – Blankovo u Ivanovcu</w:t>
      </w:r>
    </w:p>
    <w:p w:rsidR="00E33C4D" w:rsidRPr="00E33C4D" w:rsidRDefault="00E33C4D" w:rsidP="00E33C4D">
      <w:pPr>
        <w:jc w:val="both"/>
        <w:rPr>
          <w:sz w:val="24"/>
        </w:rPr>
      </w:pPr>
    </w:p>
    <w:p w:rsidR="00E33C4D" w:rsidRPr="00E33C4D" w:rsidRDefault="00E33C4D" w:rsidP="00E33C4D">
      <w:pPr>
        <w:jc w:val="center"/>
        <w:rPr>
          <w:sz w:val="24"/>
        </w:rPr>
      </w:pPr>
      <w:r w:rsidRPr="00E33C4D">
        <w:rPr>
          <w:sz w:val="24"/>
        </w:rPr>
        <w:t>Članak 1.</w:t>
      </w:r>
    </w:p>
    <w:p w:rsidR="00E33C4D" w:rsidRPr="00E33C4D" w:rsidRDefault="00E33C4D" w:rsidP="00E33C4D">
      <w:pPr>
        <w:jc w:val="center"/>
        <w:rPr>
          <w:sz w:val="24"/>
        </w:rPr>
      </w:pPr>
      <w:r w:rsidRPr="00E33C4D">
        <w:rPr>
          <w:sz w:val="24"/>
        </w:rPr>
        <w:tab/>
      </w:r>
      <w:r w:rsidRPr="00E33C4D">
        <w:rPr>
          <w:sz w:val="24"/>
        </w:rPr>
        <w:tab/>
      </w:r>
    </w:p>
    <w:p w:rsidR="00E33C4D" w:rsidRPr="00E33C4D" w:rsidRDefault="00E33C4D" w:rsidP="00E33C4D">
      <w:pPr>
        <w:tabs>
          <w:tab w:val="num" w:pos="709"/>
        </w:tabs>
        <w:jc w:val="both"/>
        <w:rPr>
          <w:sz w:val="24"/>
        </w:rPr>
      </w:pPr>
      <w:r w:rsidRPr="00E33C4D">
        <w:rPr>
          <w:sz w:val="24"/>
        </w:rPr>
        <w:tab/>
        <w:t>Naručitelj usluge: OPĆINA ANTUNOVAC, Antunovac, B. Radića 4, OIB 30812410980 a evidencijski broj nabave je 49/13.</w:t>
      </w:r>
    </w:p>
    <w:p w:rsidR="00E33C4D" w:rsidRPr="00E33C4D" w:rsidRDefault="00E33C4D" w:rsidP="00E33C4D">
      <w:pPr>
        <w:jc w:val="both"/>
        <w:rPr>
          <w:sz w:val="24"/>
        </w:rPr>
      </w:pPr>
      <w:r w:rsidRPr="00E33C4D">
        <w:rPr>
          <w:sz w:val="24"/>
        </w:rPr>
        <w:tab/>
        <w:t>Odgovorna osoba naručitelja je Ivan Anušić, Općinski načelnik Općine Antunovac.</w:t>
      </w:r>
    </w:p>
    <w:p w:rsidR="00E33C4D" w:rsidRPr="00E33C4D" w:rsidRDefault="00E33C4D" w:rsidP="00E33C4D">
      <w:pPr>
        <w:jc w:val="both"/>
        <w:rPr>
          <w:sz w:val="24"/>
        </w:rPr>
      </w:pPr>
    </w:p>
    <w:p w:rsidR="00E33C4D" w:rsidRPr="00E33C4D" w:rsidRDefault="00E33C4D" w:rsidP="00E33C4D">
      <w:pPr>
        <w:tabs>
          <w:tab w:val="num" w:pos="709"/>
        </w:tabs>
        <w:jc w:val="center"/>
        <w:rPr>
          <w:sz w:val="24"/>
        </w:rPr>
      </w:pPr>
      <w:r w:rsidRPr="00E33C4D">
        <w:rPr>
          <w:sz w:val="24"/>
        </w:rPr>
        <w:lastRenderedPageBreak/>
        <w:t>Članak 2.</w:t>
      </w:r>
    </w:p>
    <w:p w:rsidR="00E33C4D" w:rsidRPr="00E33C4D" w:rsidRDefault="00E33C4D" w:rsidP="00E33C4D">
      <w:pPr>
        <w:tabs>
          <w:tab w:val="left" w:pos="0"/>
          <w:tab w:val="left" w:pos="709"/>
        </w:tabs>
        <w:jc w:val="both"/>
        <w:rPr>
          <w:sz w:val="24"/>
          <w:szCs w:val="24"/>
        </w:rPr>
      </w:pPr>
    </w:p>
    <w:p w:rsidR="00E33C4D" w:rsidRPr="00E33C4D" w:rsidRDefault="00E33C4D" w:rsidP="00E33C4D">
      <w:pPr>
        <w:jc w:val="both"/>
        <w:rPr>
          <w:sz w:val="24"/>
          <w:szCs w:val="24"/>
        </w:rPr>
      </w:pPr>
      <w:r w:rsidRPr="00E33C4D">
        <w:tab/>
      </w:r>
      <w:r w:rsidRPr="00E33C4D">
        <w:rPr>
          <w:sz w:val="24"/>
          <w:szCs w:val="24"/>
        </w:rPr>
        <w:t xml:space="preserve"> Predmet nabave je: izvođenje građevinskih radova na izradi cijevnog propusta – Blankovo u Ivanovcu.</w:t>
      </w:r>
    </w:p>
    <w:p w:rsidR="00E33C4D" w:rsidRPr="00E33C4D" w:rsidRDefault="00E33C4D" w:rsidP="00E33C4D">
      <w:pPr>
        <w:jc w:val="both"/>
        <w:rPr>
          <w:sz w:val="24"/>
          <w:szCs w:val="24"/>
        </w:rPr>
      </w:pPr>
      <w:r w:rsidRPr="00E33C4D">
        <w:rPr>
          <w:sz w:val="24"/>
          <w:szCs w:val="24"/>
        </w:rPr>
        <w:t xml:space="preserve"> </w:t>
      </w:r>
    </w:p>
    <w:p w:rsidR="00E33C4D" w:rsidRPr="00E33C4D" w:rsidRDefault="00E33C4D" w:rsidP="00E33C4D">
      <w:pPr>
        <w:tabs>
          <w:tab w:val="num" w:pos="709"/>
        </w:tabs>
        <w:jc w:val="center"/>
        <w:rPr>
          <w:sz w:val="24"/>
        </w:rPr>
      </w:pPr>
      <w:r w:rsidRPr="00E33C4D">
        <w:rPr>
          <w:sz w:val="24"/>
        </w:rPr>
        <w:t>Članak 3.</w:t>
      </w:r>
    </w:p>
    <w:p w:rsidR="00E33C4D" w:rsidRPr="00E33C4D" w:rsidRDefault="00E33C4D" w:rsidP="00E33C4D">
      <w:pPr>
        <w:tabs>
          <w:tab w:val="num" w:pos="709"/>
        </w:tabs>
        <w:jc w:val="center"/>
        <w:rPr>
          <w:sz w:val="24"/>
        </w:rPr>
      </w:pPr>
    </w:p>
    <w:p w:rsidR="00E33C4D" w:rsidRPr="00E33C4D" w:rsidRDefault="00E33C4D" w:rsidP="00E33C4D">
      <w:pPr>
        <w:ind w:firstLine="720"/>
        <w:jc w:val="both"/>
        <w:rPr>
          <w:sz w:val="24"/>
        </w:rPr>
      </w:pPr>
      <w:r w:rsidRPr="00E33C4D">
        <w:rPr>
          <w:sz w:val="24"/>
        </w:rPr>
        <w:t>Pristigla je ponuda OPERATOR d.o.o., A. Waldingera 12, Osijek, na iznos od 15.080,00 kn bez PDV-a.</w:t>
      </w:r>
    </w:p>
    <w:p w:rsidR="00E33C4D" w:rsidRPr="00E33C4D" w:rsidRDefault="00E33C4D" w:rsidP="00E33C4D">
      <w:pPr>
        <w:tabs>
          <w:tab w:val="num" w:pos="0"/>
        </w:tabs>
        <w:jc w:val="both"/>
        <w:rPr>
          <w:sz w:val="24"/>
        </w:rPr>
      </w:pPr>
    </w:p>
    <w:p w:rsidR="00E33C4D" w:rsidRPr="00E33C4D" w:rsidRDefault="00E33C4D" w:rsidP="00E33C4D">
      <w:pPr>
        <w:tabs>
          <w:tab w:val="num" w:pos="709"/>
        </w:tabs>
        <w:jc w:val="center"/>
        <w:rPr>
          <w:sz w:val="24"/>
        </w:rPr>
      </w:pPr>
      <w:r w:rsidRPr="00E33C4D">
        <w:rPr>
          <w:sz w:val="24"/>
        </w:rPr>
        <w:t>Članak 4.</w:t>
      </w:r>
    </w:p>
    <w:p w:rsidR="00E33C4D" w:rsidRPr="00E33C4D" w:rsidRDefault="00E33C4D" w:rsidP="00E33C4D">
      <w:pPr>
        <w:tabs>
          <w:tab w:val="num" w:pos="709"/>
        </w:tabs>
        <w:jc w:val="both"/>
        <w:rPr>
          <w:sz w:val="24"/>
        </w:rPr>
      </w:pPr>
    </w:p>
    <w:p w:rsidR="00E33C4D" w:rsidRPr="00E33C4D" w:rsidRDefault="00E33C4D" w:rsidP="00E33C4D">
      <w:pPr>
        <w:tabs>
          <w:tab w:val="num" w:pos="709"/>
        </w:tabs>
        <w:jc w:val="both"/>
        <w:rPr>
          <w:sz w:val="24"/>
        </w:rPr>
      </w:pPr>
      <w:r w:rsidRPr="00E33C4D">
        <w:rPr>
          <w:sz w:val="24"/>
        </w:rPr>
        <w:tab/>
        <w:t xml:space="preserve">Sredstva za plaćanje nabave osigurana su u Proračunu Općine Antunovac za 2013. godinu sa pozicije R064 Usluge održavanja – kanali – poljski putovi. </w:t>
      </w:r>
    </w:p>
    <w:p w:rsidR="00E33C4D" w:rsidRPr="00E33C4D" w:rsidRDefault="00E33C4D" w:rsidP="00E33C4D">
      <w:pPr>
        <w:jc w:val="center"/>
        <w:rPr>
          <w:sz w:val="24"/>
        </w:rPr>
      </w:pPr>
    </w:p>
    <w:p w:rsidR="00E33C4D" w:rsidRPr="00E33C4D" w:rsidRDefault="00E33C4D" w:rsidP="00E33C4D">
      <w:pPr>
        <w:jc w:val="center"/>
        <w:rPr>
          <w:sz w:val="24"/>
        </w:rPr>
      </w:pPr>
      <w:r w:rsidRPr="00E33C4D">
        <w:rPr>
          <w:sz w:val="24"/>
        </w:rPr>
        <w:t>Članak 5.</w:t>
      </w:r>
    </w:p>
    <w:p w:rsidR="00E33C4D" w:rsidRPr="00E33C4D" w:rsidRDefault="00E33C4D" w:rsidP="00E33C4D">
      <w:pPr>
        <w:jc w:val="both"/>
        <w:rPr>
          <w:sz w:val="24"/>
        </w:rPr>
      </w:pPr>
    </w:p>
    <w:p w:rsidR="00E33C4D" w:rsidRPr="00E33C4D" w:rsidRDefault="00E33C4D" w:rsidP="00E33C4D">
      <w:pPr>
        <w:jc w:val="both"/>
        <w:rPr>
          <w:sz w:val="24"/>
        </w:rPr>
      </w:pPr>
      <w:r w:rsidRPr="00E33C4D">
        <w:rPr>
          <w:sz w:val="24"/>
        </w:rPr>
        <w:tab/>
        <w:t>Ova Odluka stupa na snagu danom donošenja i objavit će se u «Službenom glasniku Općine Antunovac».</w:t>
      </w:r>
    </w:p>
    <w:p w:rsidR="00E33C4D" w:rsidRPr="00E33C4D" w:rsidRDefault="00E33C4D" w:rsidP="00E33C4D">
      <w:pPr>
        <w:jc w:val="both"/>
        <w:rPr>
          <w:sz w:val="24"/>
          <w:szCs w:val="24"/>
        </w:rPr>
      </w:pPr>
    </w:p>
    <w:p w:rsidR="00E33C4D" w:rsidRPr="00E33C4D" w:rsidRDefault="00E33C4D" w:rsidP="00E33C4D">
      <w:pPr>
        <w:jc w:val="both"/>
        <w:rPr>
          <w:sz w:val="24"/>
        </w:rPr>
      </w:pPr>
      <w:r w:rsidRPr="00E33C4D">
        <w:rPr>
          <w:sz w:val="24"/>
        </w:rPr>
        <w:t>KLASA: 320-01/13-01/08</w:t>
      </w:r>
    </w:p>
    <w:p w:rsidR="00E33C4D" w:rsidRPr="00E33C4D" w:rsidRDefault="00E33C4D" w:rsidP="00E33C4D">
      <w:pPr>
        <w:jc w:val="both"/>
        <w:rPr>
          <w:sz w:val="24"/>
          <w:szCs w:val="24"/>
        </w:rPr>
      </w:pPr>
      <w:r w:rsidRPr="00E33C4D">
        <w:rPr>
          <w:sz w:val="24"/>
          <w:szCs w:val="24"/>
        </w:rPr>
        <w:t>URBROJ: 2158/02-01-13-2</w:t>
      </w:r>
    </w:p>
    <w:p w:rsidR="00E33C4D" w:rsidRPr="00E33C4D" w:rsidRDefault="00E33C4D" w:rsidP="00E33C4D">
      <w:pPr>
        <w:rPr>
          <w:sz w:val="24"/>
        </w:rPr>
      </w:pPr>
      <w:r w:rsidRPr="00E33C4D">
        <w:rPr>
          <w:sz w:val="24"/>
        </w:rPr>
        <w:t>U Antunovcu, 19. ožujka 2013. godine</w:t>
      </w:r>
      <w:r w:rsidRPr="00E33C4D">
        <w:rPr>
          <w:sz w:val="24"/>
        </w:rPr>
        <w:tab/>
        <w:t xml:space="preserve"> </w:t>
      </w:r>
    </w:p>
    <w:p w:rsidR="00E33C4D" w:rsidRPr="00E33C4D" w:rsidRDefault="00E33C4D" w:rsidP="00F75DFE">
      <w:pPr>
        <w:ind w:left="2124"/>
        <w:jc w:val="center"/>
        <w:rPr>
          <w:sz w:val="24"/>
        </w:rPr>
      </w:pPr>
      <w:r w:rsidRPr="00E33C4D">
        <w:rPr>
          <w:sz w:val="24"/>
        </w:rPr>
        <w:t>Općinski načelnik</w:t>
      </w:r>
    </w:p>
    <w:p w:rsidR="00E33C4D" w:rsidRPr="00E33C4D" w:rsidRDefault="00E33C4D" w:rsidP="00F75DFE">
      <w:pPr>
        <w:ind w:left="2124"/>
        <w:jc w:val="center"/>
        <w:rPr>
          <w:rFonts w:ascii="HRTimes" w:hAnsi="HRTimes"/>
          <w:sz w:val="24"/>
        </w:rPr>
      </w:pPr>
      <w:r w:rsidRPr="00E33C4D">
        <w:rPr>
          <w:rFonts w:ascii="HRTimes" w:hAnsi="HRTimes"/>
          <w:sz w:val="24"/>
        </w:rPr>
        <w:t>Ivan Anušić</w:t>
      </w:r>
    </w:p>
    <w:p w:rsidR="00E33C4D" w:rsidRDefault="00E33C4D" w:rsidP="00207E67">
      <w:pPr>
        <w:rPr>
          <w:sz w:val="24"/>
          <w:szCs w:val="24"/>
        </w:rPr>
      </w:pPr>
      <w:r>
        <w:rPr>
          <w:sz w:val="24"/>
          <w:szCs w:val="24"/>
        </w:rPr>
        <w:t>118.</w:t>
      </w:r>
    </w:p>
    <w:p w:rsidR="00E33C4D" w:rsidRPr="00E33C4D" w:rsidRDefault="00E33C4D" w:rsidP="00E33C4D">
      <w:pPr>
        <w:tabs>
          <w:tab w:val="left" w:pos="0"/>
        </w:tabs>
        <w:jc w:val="both"/>
        <w:rPr>
          <w:sz w:val="24"/>
        </w:rPr>
      </w:pPr>
      <w:r>
        <w:rPr>
          <w:sz w:val="24"/>
        </w:rPr>
        <w:tab/>
      </w:r>
      <w:r w:rsidRPr="00E33C4D">
        <w:rPr>
          <w:sz w:val="24"/>
        </w:rPr>
        <w:t>Temeljem članka 18. stavak 3. Zakona o javnoj nabavi («Narodne novine» broj 90/11) i članka 45. Statuta Općine Antunovac («Službeni glasnik Općine Antunovac» broj 3/09), Općinski načelnik Općine Antunovac dana 20. ožujka 2013. godine, donosi</w:t>
      </w:r>
    </w:p>
    <w:p w:rsidR="00E33C4D" w:rsidRPr="00E33C4D" w:rsidRDefault="00E33C4D" w:rsidP="00E33C4D">
      <w:pPr>
        <w:jc w:val="both"/>
        <w:rPr>
          <w:sz w:val="24"/>
        </w:rPr>
      </w:pPr>
    </w:p>
    <w:p w:rsidR="00E33C4D" w:rsidRPr="00E33C4D" w:rsidRDefault="00E33C4D" w:rsidP="00E33C4D">
      <w:pPr>
        <w:jc w:val="center"/>
        <w:rPr>
          <w:b/>
          <w:sz w:val="36"/>
          <w:szCs w:val="36"/>
        </w:rPr>
      </w:pPr>
      <w:r w:rsidRPr="00E33C4D">
        <w:rPr>
          <w:b/>
          <w:sz w:val="36"/>
          <w:szCs w:val="36"/>
        </w:rPr>
        <w:t>ODLUKU</w:t>
      </w:r>
    </w:p>
    <w:p w:rsidR="00E33C4D" w:rsidRPr="00E33C4D" w:rsidRDefault="00E33C4D" w:rsidP="00E33C4D">
      <w:pPr>
        <w:jc w:val="center"/>
        <w:rPr>
          <w:b/>
          <w:sz w:val="24"/>
          <w:szCs w:val="24"/>
        </w:rPr>
      </w:pPr>
      <w:r w:rsidRPr="00E33C4D">
        <w:rPr>
          <w:b/>
          <w:sz w:val="24"/>
          <w:szCs w:val="24"/>
        </w:rPr>
        <w:t>o nabavi materijala za nogostupe u Ivanovcu</w:t>
      </w:r>
    </w:p>
    <w:p w:rsidR="00E33C4D" w:rsidRPr="00E33C4D" w:rsidRDefault="00E33C4D" w:rsidP="00E33C4D">
      <w:pPr>
        <w:jc w:val="both"/>
        <w:rPr>
          <w:sz w:val="24"/>
        </w:rPr>
      </w:pPr>
    </w:p>
    <w:p w:rsidR="00E33C4D" w:rsidRPr="00E33C4D" w:rsidRDefault="00E33C4D" w:rsidP="00E33C4D">
      <w:pPr>
        <w:jc w:val="center"/>
        <w:rPr>
          <w:sz w:val="24"/>
        </w:rPr>
      </w:pPr>
      <w:r w:rsidRPr="00E33C4D">
        <w:rPr>
          <w:sz w:val="24"/>
        </w:rPr>
        <w:t>Članak 1.</w:t>
      </w:r>
    </w:p>
    <w:p w:rsidR="00E33C4D" w:rsidRPr="00E33C4D" w:rsidRDefault="00E33C4D" w:rsidP="00E33C4D">
      <w:pPr>
        <w:jc w:val="center"/>
        <w:rPr>
          <w:sz w:val="24"/>
        </w:rPr>
      </w:pPr>
      <w:r w:rsidRPr="00E33C4D">
        <w:rPr>
          <w:sz w:val="24"/>
        </w:rPr>
        <w:tab/>
      </w:r>
      <w:r w:rsidRPr="00E33C4D">
        <w:rPr>
          <w:sz w:val="24"/>
        </w:rPr>
        <w:tab/>
      </w:r>
    </w:p>
    <w:p w:rsidR="00E33C4D" w:rsidRPr="00E33C4D" w:rsidRDefault="00E33C4D" w:rsidP="00E33C4D">
      <w:pPr>
        <w:tabs>
          <w:tab w:val="num" w:pos="709"/>
        </w:tabs>
        <w:jc w:val="both"/>
        <w:rPr>
          <w:sz w:val="24"/>
        </w:rPr>
      </w:pPr>
      <w:r w:rsidRPr="00E33C4D">
        <w:rPr>
          <w:sz w:val="24"/>
        </w:rPr>
        <w:tab/>
        <w:t>Naručitelj usluge: OPĆINA ANTUNOVAC, Antunovac, B. Radića 4, OIB 30812410980 a evidencijski broj nabave je 76/13.</w:t>
      </w:r>
    </w:p>
    <w:p w:rsidR="00E33C4D" w:rsidRPr="00E33C4D" w:rsidRDefault="00E33C4D" w:rsidP="00E33C4D">
      <w:pPr>
        <w:jc w:val="both"/>
        <w:rPr>
          <w:sz w:val="24"/>
        </w:rPr>
      </w:pPr>
      <w:r w:rsidRPr="00E33C4D">
        <w:rPr>
          <w:sz w:val="24"/>
        </w:rPr>
        <w:tab/>
        <w:t>Odgovorna osoba naručitelja je Ivan Anušić, Općinski načelnik Općine Antunovac.</w:t>
      </w:r>
    </w:p>
    <w:p w:rsidR="00E33C4D" w:rsidRPr="00E33C4D" w:rsidRDefault="00E33C4D" w:rsidP="00E33C4D">
      <w:pPr>
        <w:tabs>
          <w:tab w:val="num" w:pos="709"/>
        </w:tabs>
        <w:jc w:val="center"/>
        <w:rPr>
          <w:sz w:val="24"/>
        </w:rPr>
      </w:pPr>
      <w:r w:rsidRPr="00E33C4D">
        <w:rPr>
          <w:sz w:val="24"/>
        </w:rPr>
        <w:lastRenderedPageBreak/>
        <w:t>Članak 2.</w:t>
      </w:r>
    </w:p>
    <w:p w:rsidR="00E33C4D" w:rsidRPr="00E33C4D" w:rsidRDefault="00E33C4D" w:rsidP="00E33C4D">
      <w:pPr>
        <w:tabs>
          <w:tab w:val="left" w:pos="0"/>
          <w:tab w:val="left" w:pos="709"/>
        </w:tabs>
        <w:jc w:val="both"/>
        <w:rPr>
          <w:sz w:val="24"/>
          <w:szCs w:val="24"/>
        </w:rPr>
      </w:pPr>
    </w:p>
    <w:p w:rsidR="00E33C4D" w:rsidRPr="00E33C4D" w:rsidRDefault="00E33C4D" w:rsidP="00E33C4D">
      <w:pPr>
        <w:jc w:val="both"/>
        <w:rPr>
          <w:sz w:val="24"/>
          <w:szCs w:val="24"/>
        </w:rPr>
      </w:pPr>
      <w:r w:rsidRPr="00E33C4D">
        <w:tab/>
      </w:r>
      <w:r w:rsidRPr="00E33C4D">
        <w:rPr>
          <w:sz w:val="24"/>
          <w:szCs w:val="24"/>
        </w:rPr>
        <w:t xml:space="preserve"> Predmet nabave je: materijal za nogostupe u Ivanovcu.</w:t>
      </w:r>
    </w:p>
    <w:p w:rsidR="00E33C4D" w:rsidRPr="00E33C4D" w:rsidRDefault="00E33C4D" w:rsidP="00E33C4D">
      <w:pPr>
        <w:jc w:val="both"/>
        <w:rPr>
          <w:sz w:val="24"/>
          <w:szCs w:val="24"/>
        </w:rPr>
      </w:pPr>
      <w:r w:rsidRPr="00E33C4D">
        <w:rPr>
          <w:sz w:val="24"/>
          <w:szCs w:val="24"/>
        </w:rPr>
        <w:t xml:space="preserve"> </w:t>
      </w:r>
    </w:p>
    <w:p w:rsidR="00E33C4D" w:rsidRPr="00E33C4D" w:rsidRDefault="00E33C4D" w:rsidP="00E33C4D">
      <w:pPr>
        <w:tabs>
          <w:tab w:val="num" w:pos="709"/>
        </w:tabs>
        <w:jc w:val="center"/>
        <w:rPr>
          <w:sz w:val="24"/>
        </w:rPr>
      </w:pPr>
      <w:r w:rsidRPr="00E33C4D">
        <w:rPr>
          <w:sz w:val="24"/>
        </w:rPr>
        <w:t>Članak 3.</w:t>
      </w:r>
    </w:p>
    <w:p w:rsidR="00E33C4D" w:rsidRPr="00E33C4D" w:rsidRDefault="00E33C4D" w:rsidP="00E33C4D">
      <w:pPr>
        <w:tabs>
          <w:tab w:val="num" w:pos="709"/>
        </w:tabs>
        <w:jc w:val="center"/>
        <w:rPr>
          <w:sz w:val="24"/>
        </w:rPr>
      </w:pPr>
    </w:p>
    <w:p w:rsidR="00E33C4D" w:rsidRPr="00E33C4D" w:rsidRDefault="00E33C4D" w:rsidP="00E33C4D">
      <w:pPr>
        <w:ind w:firstLine="720"/>
        <w:jc w:val="both"/>
        <w:rPr>
          <w:sz w:val="24"/>
        </w:rPr>
      </w:pPr>
      <w:r w:rsidRPr="00E33C4D">
        <w:rPr>
          <w:sz w:val="24"/>
        </w:rPr>
        <w:t>Pristigla je ponuda BRICKING d.o.o., Jablanova 26, Osijek, na iznos od 5.159,24 kn bez PDV-a.</w:t>
      </w:r>
    </w:p>
    <w:p w:rsidR="00E33C4D" w:rsidRPr="00E33C4D" w:rsidRDefault="00E33C4D" w:rsidP="00E33C4D">
      <w:pPr>
        <w:tabs>
          <w:tab w:val="num" w:pos="0"/>
        </w:tabs>
        <w:jc w:val="both"/>
        <w:rPr>
          <w:sz w:val="24"/>
        </w:rPr>
      </w:pPr>
    </w:p>
    <w:p w:rsidR="00E33C4D" w:rsidRPr="00E33C4D" w:rsidRDefault="00E33C4D" w:rsidP="00E33C4D">
      <w:pPr>
        <w:tabs>
          <w:tab w:val="num" w:pos="709"/>
        </w:tabs>
        <w:jc w:val="center"/>
        <w:rPr>
          <w:sz w:val="24"/>
        </w:rPr>
      </w:pPr>
      <w:r w:rsidRPr="00E33C4D">
        <w:rPr>
          <w:sz w:val="24"/>
        </w:rPr>
        <w:t>Članak 4.</w:t>
      </w:r>
    </w:p>
    <w:p w:rsidR="00E33C4D" w:rsidRPr="00E33C4D" w:rsidRDefault="00E33C4D" w:rsidP="00E33C4D">
      <w:pPr>
        <w:tabs>
          <w:tab w:val="num" w:pos="709"/>
        </w:tabs>
        <w:jc w:val="both"/>
        <w:rPr>
          <w:sz w:val="24"/>
        </w:rPr>
      </w:pPr>
    </w:p>
    <w:p w:rsidR="00E33C4D" w:rsidRPr="00E33C4D" w:rsidRDefault="00E33C4D" w:rsidP="00E33C4D">
      <w:pPr>
        <w:tabs>
          <w:tab w:val="num" w:pos="709"/>
        </w:tabs>
        <w:jc w:val="both"/>
        <w:rPr>
          <w:sz w:val="24"/>
        </w:rPr>
      </w:pPr>
      <w:r w:rsidRPr="00E33C4D">
        <w:rPr>
          <w:sz w:val="24"/>
        </w:rPr>
        <w:tab/>
        <w:t xml:space="preserve">Sredstva za plaćanje nabave osigurana su u Proračunu Općine Antunovac za 2013. godinu sa pozicije R060 Izgradnja nogostupa. </w:t>
      </w:r>
    </w:p>
    <w:p w:rsidR="00E33C4D" w:rsidRPr="00E33C4D" w:rsidRDefault="00E33C4D" w:rsidP="00E33C4D">
      <w:pPr>
        <w:jc w:val="center"/>
        <w:rPr>
          <w:sz w:val="24"/>
        </w:rPr>
      </w:pPr>
    </w:p>
    <w:p w:rsidR="00E33C4D" w:rsidRPr="00E33C4D" w:rsidRDefault="00E33C4D" w:rsidP="00E33C4D">
      <w:pPr>
        <w:jc w:val="center"/>
        <w:rPr>
          <w:sz w:val="24"/>
        </w:rPr>
      </w:pPr>
      <w:r w:rsidRPr="00E33C4D">
        <w:rPr>
          <w:sz w:val="24"/>
        </w:rPr>
        <w:t>Članak 5.</w:t>
      </w:r>
    </w:p>
    <w:p w:rsidR="00E33C4D" w:rsidRPr="00E33C4D" w:rsidRDefault="00E33C4D" w:rsidP="00E33C4D">
      <w:pPr>
        <w:jc w:val="both"/>
        <w:rPr>
          <w:sz w:val="24"/>
        </w:rPr>
      </w:pPr>
    </w:p>
    <w:p w:rsidR="00E33C4D" w:rsidRPr="00E33C4D" w:rsidRDefault="00E33C4D" w:rsidP="00E33C4D">
      <w:pPr>
        <w:jc w:val="both"/>
        <w:rPr>
          <w:sz w:val="24"/>
        </w:rPr>
      </w:pPr>
      <w:r w:rsidRPr="00E33C4D">
        <w:rPr>
          <w:sz w:val="24"/>
        </w:rPr>
        <w:tab/>
        <w:t>Ova Odluka stupa na snagu danom donošenja i objavit će se u «Službenom glasniku Općine Antunovac».</w:t>
      </w:r>
    </w:p>
    <w:p w:rsidR="00E33C4D" w:rsidRPr="00E33C4D" w:rsidRDefault="00E33C4D" w:rsidP="00E33C4D">
      <w:pPr>
        <w:jc w:val="both"/>
        <w:rPr>
          <w:sz w:val="24"/>
          <w:szCs w:val="24"/>
        </w:rPr>
      </w:pPr>
    </w:p>
    <w:p w:rsidR="00E33C4D" w:rsidRPr="00E33C4D" w:rsidRDefault="00E33C4D" w:rsidP="00E33C4D">
      <w:pPr>
        <w:jc w:val="both"/>
        <w:rPr>
          <w:sz w:val="24"/>
        </w:rPr>
      </w:pPr>
      <w:r w:rsidRPr="00E33C4D">
        <w:rPr>
          <w:sz w:val="24"/>
        </w:rPr>
        <w:t>KLASA: 340-01/13-01/11</w:t>
      </w:r>
    </w:p>
    <w:p w:rsidR="00E33C4D" w:rsidRPr="00E33C4D" w:rsidRDefault="00E33C4D" w:rsidP="00E33C4D">
      <w:pPr>
        <w:jc w:val="both"/>
        <w:rPr>
          <w:sz w:val="24"/>
          <w:szCs w:val="24"/>
        </w:rPr>
      </w:pPr>
      <w:r w:rsidRPr="00E33C4D">
        <w:rPr>
          <w:sz w:val="24"/>
          <w:szCs w:val="24"/>
        </w:rPr>
        <w:t>URBROJ: 2158/02-01-13-10</w:t>
      </w:r>
    </w:p>
    <w:p w:rsidR="00E33C4D" w:rsidRPr="00E33C4D" w:rsidRDefault="00E33C4D" w:rsidP="00E33C4D">
      <w:pPr>
        <w:rPr>
          <w:sz w:val="24"/>
        </w:rPr>
      </w:pPr>
      <w:r w:rsidRPr="00E33C4D">
        <w:rPr>
          <w:sz w:val="24"/>
        </w:rPr>
        <w:t>U Antunovcu, 20. ožujka 2013. godine</w:t>
      </w:r>
      <w:r w:rsidRPr="00E33C4D">
        <w:rPr>
          <w:sz w:val="24"/>
        </w:rPr>
        <w:tab/>
        <w:t xml:space="preserve"> </w:t>
      </w:r>
    </w:p>
    <w:p w:rsidR="00E33C4D" w:rsidRPr="00E33C4D" w:rsidRDefault="00E33C4D" w:rsidP="00F75DFE">
      <w:pPr>
        <w:ind w:left="2124"/>
        <w:jc w:val="center"/>
        <w:rPr>
          <w:sz w:val="24"/>
        </w:rPr>
      </w:pPr>
      <w:r w:rsidRPr="00E33C4D">
        <w:rPr>
          <w:sz w:val="24"/>
        </w:rPr>
        <w:t>Općinski načelnik</w:t>
      </w:r>
    </w:p>
    <w:p w:rsidR="00E33C4D" w:rsidRPr="00E33C4D" w:rsidRDefault="00E33C4D" w:rsidP="00F75DFE">
      <w:pPr>
        <w:ind w:left="2124"/>
        <w:jc w:val="center"/>
        <w:rPr>
          <w:rFonts w:ascii="HRTimes" w:hAnsi="HRTimes"/>
          <w:sz w:val="24"/>
        </w:rPr>
      </w:pPr>
      <w:r w:rsidRPr="00E33C4D">
        <w:rPr>
          <w:rFonts w:ascii="HRTimes" w:hAnsi="HRTimes"/>
          <w:sz w:val="24"/>
        </w:rPr>
        <w:t>Ivan Anušić</w:t>
      </w:r>
    </w:p>
    <w:p w:rsidR="00E33C4D" w:rsidRDefault="00361586" w:rsidP="00207E67">
      <w:pPr>
        <w:rPr>
          <w:sz w:val="24"/>
          <w:szCs w:val="24"/>
        </w:rPr>
      </w:pPr>
      <w:r>
        <w:rPr>
          <w:sz w:val="24"/>
          <w:szCs w:val="24"/>
        </w:rPr>
        <w:t>119.</w:t>
      </w:r>
    </w:p>
    <w:p w:rsidR="00361586" w:rsidRPr="00361586" w:rsidRDefault="00361586" w:rsidP="00361586">
      <w:pPr>
        <w:tabs>
          <w:tab w:val="left" w:pos="0"/>
        </w:tabs>
        <w:jc w:val="both"/>
        <w:rPr>
          <w:sz w:val="24"/>
        </w:rPr>
      </w:pPr>
      <w:r>
        <w:rPr>
          <w:sz w:val="24"/>
        </w:rPr>
        <w:tab/>
      </w:r>
      <w:r w:rsidRPr="00361586">
        <w:rPr>
          <w:sz w:val="24"/>
        </w:rPr>
        <w:t>Temeljem članka 18. stavak 3. Zakona o javnoj nabavi («Narodne novine» broj 90/11) i članka 45. Statuta Općine Antunovac («Službeni glasnik Općine Antunovac» broj 3/09), Općinski načelnik Općine Antunovac dana 20. ožujka 2013. godine, donosi</w:t>
      </w:r>
    </w:p>
    <w:p w:rsidR="00361586" w:rsidRPr="00361586" w:rsidRDefault="00361586" w:rsidP="00361586">
      <w:pPr>
        <w:jc w:val="both"/>
        <w:rPr>
          <w:sz w:val="24"/>
        </w:rPr>
      </w:pPr>
    </w:p>
    <w:p w:rsidR="00361586" w:rsidRPr="00361586" w:rsidRDefault="00361586" w:rsidP="00361586">
      <w:pPr>
        <w:jc w:val="center"/>
        <w:rPr>
          <w:b/>
          <w:sz w:val="36"/>
          <w:szCs w:val="36"/>
        </w:rPr>
      </w:pPr>
      <w:r w:rsidRPr="00361586">
        <w:rPr>
          <w:b/>
          <w:sz w:val="36"/>
          <w:szCs w:val="36"/>
        </w:rPr>
        <w:t>ODLUKU</w:t>
      </w:r>
    </w:p>
    <w:p w:rsidR="00361586" w:rsidRPr="00361586" w:rsidRDefault="00361586" w:rsidP="00361586">
      <w:pPr>
        <w:jc w:val="center"/>
        <w:rPr>
          <w:b/>
          <w:sz w:val="24"/>
          <w:szCs w:val="24"/>
        </w:rPr>
      </w:pPr>
      <w:r w:rsidRPr="00361586">
        <w:rPr>
          <w:b/>
          <w:sz w:val="24"/>
          <w:szCs w:val="24"/>
        </w:rPr>
        <w:t>o nabavi materijala za uređenje dječjeg igrališta u Josipin Dvoru</w:t>
      </w:r>
    </w:p>
    <w:p w:rsidR="00361586" w:rsidRPr="00361586" w:rsidRDefault="00361586" w:rsidP="00361586">
      <w:pPr>
        <w:jc w:val="both"/>
        <w:rPr>
          <w:sz w:val="24"/>
        </w:rPr>
      </w:pPr>
    </w:p>
    <w:p w:rsidR="00361586" w:rsidRPr="00361586" w:rsidRDefault="00361586" w:rsidP="00361586">
      <w:pPr>
        <w:jc w:val="center"/>
        <w:rPr>
          <w:sz w:val="24"/>
        </w:rPr>
      </w:pPr>
      <w:r w:rsidRPr="00361586">
        <w:rPr>
          <w:sz w:val="24"/>
        </w:rPr>
        <w:t>Članak 1.</w:t>
      </w:r>
    </w:p>
    <w:p w:rsidR="00361586" w:rsidRPr="00361586" w:rsidRDefault="00361586" w:rsidP="00361586">
      <w:pPr>
        <w:jc w:val="center"/>
        <w:rPr>
          <w:sz w:val="24"/>
        </w:rPr>
      </w:pPr>
      <w:r w:rsidRPr="00361586">
        <w:rPr>
          <w:sz w:val="24"/>
        </w:rPr>
        <w:tab/>
      </w:r>
      <w:r w:rsidRPr="00361586">
        <w:rPr>
          <w:sz w:val="24"/>
        </w:rPr>
        <w:tab/>
      </w:r>
    </w:p>
    <w:p w:rsidR="00361586" w:rsidRPr="00361586" w:rsidRDefault="00361586" w:rsidP="00361586">
      <w:pPr>
        <w:tabs>
          <w:tab w:val="num" w:pos="709"/>
        </w:tabs>
        <w:jc w:val="both"/>
        <w:rPr>
          <w:sz w:val="24"/>
        </w:rPr>
      </w:pPr>
      <w:r w:rsidRPr="00361586">
        <w:rPr>
          <w:sz w:val="24"/>
        </w:rPr>
        <w:tab/>
        <w:t>Naručitelj usluge: OPĆINA ANTUNOVAC, Antunovac, B. Radića 4, OIB 30812410980 a evidencijski broj nabave je 21/13.</w:t>
      </w:r>
    </w:p>
    <w:p w:rsidR="00361586" w:rsidRPr="00361586" w:rsidRDefault="00361586" w:rsidP="00361586">
      <w:pPr>
        <w:jc w:val="both"/>
        <w:rPr>
          <w:sz w:val="24"/>
        </w:rPr>
      </w:pPr>
      <w:r w:rsidRPr="00361586">
        <w:rPr>
          <w:sz w:val="24"/>
        </w:rPr>
        <w:tab/>
        <w:t>Odgovorna osoba naručitelja je Ivan Anušić, Općinski načelnik Općine Antunovac.</w:t>
      </w:r>
    </w:p>
    <w:p w:rsidR="00361586" w:rsidRPr="00361586" w:rsidRDefault="00361586" w:rsidP="00361586">
      <w:pPr>
        <w:jc w:val="both"/>
        <w:rPr>
          <w:sz w:val="24"/>
        </w:rPr>
      </w:pPr>
    </w:p>
    <w:p w:rsidR="00361586" w:rsidRPr="00361586" w:rsidRDefault="00361586" w:rsidP="00361586">
      <w:pPr>
        <w:tabs>
          <w:tab w:val="num" w:pos="709"/>
        </w:tabs>
        <w:jc w:val="center"/>
        <w:rPr>
          <w:sz w:val="24"/>
        </w:rPr>
      </w:pPr>
      <w:r w:rsidRPr="00361586">
        <w:rPr>
          <w:sz w:val="24"/>
        </w:rPr>
        <w:t>Članak 2.</w:t>
      </w:r>
    </w:p>
    <w:p w:rsidR="00361586" w:rsidRPr="00361586" w:rsidRDefault="00361586" w:rsidP="00361586">
      <w:pPr>
        <w:jc w:val="both"/>
        <w:rPr>
          <w:sz w:val="24"/>
          <w:szCs w:val="24"/>
        </w:rPr>
      </w:pPr>
      <w:r w:rsidRPr="00361586">
        <w:lastRenderedPageBreak/>
        <w:tab/>
      </w:r>
      <w:r w:rsidRPr="00361586">
        <w:rPr>
          <w:sz w:val="24"/>
          <w:szCs w:val="24"/>
        </w:rPr>
        <w:t xml:space="preserve"> Predmet nabave je: materijal za uređenje dječjeg igrališta u Josipin Dvoru .</w:t>
      </w:r>
    </w:p>
    <w:p w:rsidR="00361586" w:rsidRPr="00361586" w:rsidRDefault="00361586" w:rsidP="00361586">
      <w:pPr>
        <w:jc w:val="both"/>
        <w:rPr>
          <w:sz w:val="24"/>
          <w:szCs w:val="24"/>
        </w:rPr>
      </w:pPr>
      <w:r w:rsidRPr="00361586">
        <w:rPr>
          <w:sz w:val="24"/>
          <w:szCs w:val="24"/>
        </w:rPr>
        <w:t xml:space="preserve"> </w:t>
      </w:r>
    </w:p>
    <w:p w:rsidR="00361586" w:rsidRPr="00361586" w:rsidRDefault="00361586" w:rsidP="00361586">
      <w:pPr>
        <w:tabs>
          <w:tab w:val="num" w:pos="709"/>
        </w:tabs>
        <w:jc w:val="center"/>
        <w:rPr>
          <w:sz w:val="24"/>
        </w:rPr>
      </w:pPr>
      <w:r w:rsidRPr="00361586">
        <w:rPr>
          <w:sz w:val="24"/>
        </w:rPr>
        <w:t>Članak 3.</w:t>
      </w:r>
    </w:p>
    <w:p w:rsidR="00361586" w:rsidRPr="00361586" w:rsidRDefault="00361586" w:rsidP="00361586">
      <w:pPr>
        <w:tabs>
          <w:tab w:val="num" w:pos="709"/>
        </w:tabs>
        <w:jc w:val="center"/>
        <w:rPr>
          <w:sz w:val="24"/>
        </w:rPr>
      </w:pPr>
    </w:p>
    <w:p w:rsidR="00361586" w:rsidRPr="00361586" w:rsidRDefault="00361586" w:rsidP="00361586">
      <w:pPr>
        <w:ind w:firstLine="720"/>
        <w:jc w:val="both"/>
        <w:rPr>
          <w:sz w:val="24"/>
        </w:rPr>
      </w:pPr>
      <w:r w:rsidRPr="00361586">
        <w:rPr>
          <w:sz w:val="24"/>
        </w:rPr>
        <w:t>Pristigla je ponuda BRICKING d.o.o., Jablanova 26, Osijek, na iznos od 2.152,48 kn bez PDV-a.</w:t>
      </w:r>
    </w:p>
    <w:p w:rsidR="00361586" w:rsidRPr="00361586" w:rsidRDefault="00361586" w:rsidP="00361586">
      <w:pPr>
        <w:tabs>
          <w:tab w:val="num" w:pos="0"/>
        </w:tabs>
        <w:jc w:val="both"/>
        <w:rPr>
          <w:sz w:val="24"/>
        </w:rPr>
      </w:pPr>
    </w:p>
    <w:p w:rsidR="00361586" w:rsidRPr="00361586" w:rsidRDefault="00361586" w:rsidP="00361586">
      <w:pPr>
        <w:tabs>
          <w:tab w:val="num" w:pos="709"/>
        </w:tabs>
        <w:jc w:val="center"/>
        <w:rPr>
          <w:sz w:val="24"/>
        </w:rPr>
      </w:pPr>
      <w:r w:rsidRPr="00361586">
        <w:rPr>
          <w:sz w:val="24"/>
        </w:rPr>
        <w:t>Članak 4.</w:t>
      </w:r>
    </w:p>
    <w:p w:rsidR="00361586" w:rsidRPr="00361586" w:rsidRDefault="00361586" w:rsidP="00361586">
      <w:pPr>
        <w:tabs>
          <w:tab w:val="num" w:pos="709"/>
        </w:tabs>
        <w:jc w:val="both"/>
        <w:rPr>
          <w:sz w:val="24"/>
        </w:rPr>
      </w:pPr>
    </w:p>
    <w:p w:rsidR="00361586" w:rsidRPr="00361586" w:rsidRDefault="00361586" w:rsidP="00361586">
      <w:pPr>
        <w:tabs>
          <w:tab w:val="num" w:pos="709"/>
        </w:tabs>
        <w:jc w:val="both"/>
        <w:rPr>
          <w:sz w:val="24"/>
        </w:rPr>
      </w:pPr>
      <w:r w:rsidRPr="00361586">
        <w:rPr>
          <w:sz w:val="24"/>
        </w:rPr>
        <w:tab/>
        <w:t xml:space="preserve">Sredstva za plaćanje nabave osigurana su u Proračunu Općine Antunovac za 2013. godinu sa pozicije R051 Materijal za održavanje. </w:t>
      </w:r>
    </w:p>
    <w:p w:rsidR="00361586" w:rsidRPr="00361586" w:rsidRDefault="00361586" w:rsidP="00361586">
      <w:pPr>
        <w:jc w:val="center"/>
        <w:rPr>
          <w:sz w:val="24"/>
        </w:rPr>
      </w:pPr>
    </w:p>
    <w:p w:rsidR="00361586" w:rsidRPr="00361586" w:rsidRDefault="00361586" w:rsidP="00361586">
      <w:pPr>
        <w:jc w:val="center"/>
        <w:rPr>
          <w:sz w:val="24"/>
        </w:rPr>
      </w:pPr>
      <w:r w:rsidRPr="00361586">
        <w:rPr>
          <w:sz w:val="24"/>
        </w:rPr>
        <w:t>Članak 5.</w:t>
      </w:r>
    </w:p>
    <w:p w:rsidR="00361586" w:rsidRPr="00361586" w:rsidRDefault="00361586" w:rsidP="00361586">
      <w:pPr>
        <w:jc w:val="both"/>
        <w:rPr>
          <w:sz w:val="24"/>
        </w:rPr>
      </w:pPr>
    </w:p>
    <w:p w:rsidR="00361586" w:rsidRPr="00361586" w:rsidRDefault="00361586" w:rsidP="00361586">
      <w:pPr>
        <w:jc w:val="both"/>
        <w:rPr>
          <w:sz w:val="24"/>
        </w:rPr>
      </w:pPr>
      <w:r w:rsidRPr="00361586">
        <w:rPr>
          <w:sz w:val="24"/>
        </w:rPr>
        <w:tab/>
        <w:t>Ova Odluka stupa na snagu danom donošenja i objavit će se u «Službenom glasniku Općine Antunovac».</w:t>
      </w:r>
    </w:p>
    <w:p w:rsidR="00361586" w:rsidRPr="00361586" w:rsidRDefault="00361586" w:rsidP="00361586">
      <w:pPr>
        <w:jc w:val="both"/>
        <w:rPr>
          <w:sz w:val="24"/>
          <w:szCs w:val="24"/>
        </w:rPr>
      </w:pPr>
    </w:p>
    <w:p w:rsidR="00361586" w:rsidRPr="00361586" w:rsidRDefault="00361586" w:rsidP="00361586">
      <w:pPr>
        <w:jc w:val="both"/>
        <w:rPr>
          <w:sz w:val="24"/>
        </w:rPr>
      </w:pPr>
      <w:r w:rsidRPr="00361586">
        <w:rPr>
          <w:sz w:val="24"/>
        </w:rPr>
        <w:t>KLASA: 363-01/13-01/12</w:t>
      </w:r>
    </w:p>
    <w:p w:rsidR="00361586" w:rsidRPr="00361586" w:rsidRDefault="00361586" w:rsidP="00361586">
      <w:pPr>
        <w:jc w:val="both"/>
        <w:rPr>
          <w:sz w:val="24"/>
          <w:szCs w:val="24"/>
        </w:rPr>
      </w:pPr>
      <w:r w:rsidRPr="00361586">
        <w:rPr>
          <w:sz w:val="24"/>
          <w:szCs w:val="24"/>
        </w:rPr>
        <w:t>URBROJ: 2158/02-01-13-21</w:t>
      </w:r>
    </w:p>
    <w:p w:rsidR="00361586" w:rsidRPr="00361586" w:rsidRDefault="00361586" w:rsidP="00361586">
      <w:pPr>
        <w:rPr>
          <w:sz w:val="24"/>
        </w:rPr>
      </w:pPr>
      <w:r w:rsidRPr="00361586">
        <w:rPr>
          <w:sz w:val="24"/>
        </w:rPr>
        <w:t>U Antunovcu, 20. ožujka 2013. godine</w:t>
      </w:r>
      <w:r w:rsidRPr="00361586">
        <w:rPr>
          <w:sz w:val="24"/>
        </w:rPr>
        <w:tab/>
        <w:t xml:space="preserve"> </w:t>
      </w:r>
    </w:p>
    <w:p w:rsidR="00361586" w:rsidRPr="00361586" w:rsidRDefault="00361586" w:rsidP="00F75DFE">
      <w:pPr>
        <w:ind w:left="2124"/>
        <w:jc w:val="center"/>
        <w:rPr>
          <w:sz w:val="24"/>
        </w:rPr>
      </w:pPr>
      <w:r w:rsidRPr="00361586">
        <w:rPr>
          <w:sz w:val="24"/>
        </w:rPr>
        <w:t>Općinski načelnik</w:t>
      </w:r>
    </w:p>
    <w:p w:rsidR="00361586" w:rsidRPr="00361586" w:rsidRDefault="00361586" w:rsidP="00F75DFE">
      <w:pPr>
        <w:ind w:left="2124"/>
        <w:jc w:val="center"/>
        <w:rPr>
          <w:rFonts w:ascii="HRTimes" w:hAnsi="HRTimes"/>
          <w:sz w:val="24"/>
        </w:rPr>
      </w:pPr>
      <w:r w:rsidRPr="00361586">
        <w:rPr>
          <w:rFonts w:ascii="HRTimes" w:hAnsi="HRTimes"/>
          <w:sz w:val="24"/>
        </w:rPr>
        <w:t>Ivan Anušić</w:t>
      </w:r>
    </w:p>
    <w:p w:rsidR="00361586" w:rsidRDefault="00361586" w:rsidP="00207E67">
      <w:pPr>
        <w:rPr>
          <w:sz w:val="24"/>
          <w:szCs w:val="24"/>
        </w:rPr>
      </w:pPr>
      <w:r>
        <w:rPr>
          <w:sz w:val="24"/>
          <w:szCs w:val="24"/>
        </w:rPr>
        <w:t>120.</w:t>
      </w:r>
    </w:p>
    <w:p w:rsidR="00361586" w:rsidRPr="00361586" w:rsidRDefault="00361586" w:rsidP="00361586">
      <w:pPr>
        <w:tabs>
          <w:tab w:val="left" w:pos="0"/>
        </w:tabs>
        <w:jc w:val="both"/>
        <w:rPr>
          <w:sz w:val="24"/>
        </w:rPr>
      </w:pPr>
      <w:r>
        <w:rPr>
          <w:sz w:val="24"/>
        </w:rPr>
        <w:tab/>
      </w:r>
      <w:r w:rsidRPr="00361586">
        <w:rPr>
          <w:sz w:val="24"/>
        </w:rPr>
        <w:t>Temeljem članka 18. stavak 3. Zakona o javnoj nabavi («Narodne novine» broj 90/11) i članka 45. Statuta Općine Antunovac («Službeni glasnik Općine Antunovac» broj 3/09), Općinski načelnik Općine Antunovac dana 20. ožujka 2013. godine, donosi</w:t>
      </w:r>
    </w:p>
    <w:p w:rsidR="00361586" w:rsidRPr="00361586" w:rsidRDefault="00361586" w:rsidP="00361586">
      <w:pPr>
        <w:jc w:val="both"/>
        <w:rPr>
          <w:sz w:val="24"/>
        </w:rPr>
      </w:pPr>
    </w:p>
    <w:p w:rsidR="00361586" w:rsidRPr="00361586" w:rsidRDefault="00361586" w:rsidP="00361586">
      <w:pPr>
        <w:jc w:val="center"/>
        <w:rPr>
          <w:b/>
          <w:sz w:val="36"/>
          <w:szCs w:val="36"/>
        </w:rPr>
      </w:pPr>
      <w:r w:rsidRPr="00361586">
        <w:rPr>
          <w:b/>
          <w:sz w:val="36"/>
          <w:szCs w:val="36"/>
        </w:rPr>
        <w:t>ODLUKU</w:t>
      </w:r>
    </w:p>
    <w:p w:rsidR="00361586" w:rsidRPr="00361586" w:rsidRDefault="00361586" w:rsidP="00361586">
      <w:pPr>
        <w:jc w:val="center"/>
        <w:rPr>
          <w:b/>
          <w:sz w:val="24"/>
          <w:szCs w:val="24"/>
        </w:rPr>
      </w:pPr>
      <w:r w:rsidRPr="00361586">
        <w:rPr>
          <w:b/>
          <w:sz w:val="24"/>
          <w:szCs w:val="24"/>
        </w:rPr>
        <w:t>o nabavi sitnog inventara za uređenje javnih površina</w:t>
      </w:r>
    </w:p>
    <w:p w:rsidR="00361586" w:rsidRPr="00361586" w:rsidRDefault="00361586" w:rsidP="00361586">
      <w:pPr>
        <w:jc w:val="both"/>
        <w:rPr>
          <w:sz w:val="24"/>
        </w:rPr>
      </w:pPr>
    </w:p>
    <w:p w:rsidR="00361586" w:rsidRPr="00361586" w:rsidRDefault="00361586" w:rsidP="00361586">
      <w:pPr>
        <w:jc w:val="center"/>
        <w:rPr>
          <w:sz w:val="24"/>
        </w:rPr>
      </w:pPr>
      <w:r w:rsidRPr="00361586">
        <w:rPr>
          <w:sz w:val="24"/>
        </w:rPr>
        <w:t>Članak 1.</w:t>
      </w:r>
    </w:p>
    <w:p w:rsidR="00361586" w:rsidRPr="00361586" w:rsidRDefault="00361586" w:rsidP="00361586">
      <w:pPr>
        <w:jc w:val="center"/>
        <w:rPr>
          <w:sz w:val="24"/>
        </w:rPr>
      </w:pPr>
      <w:r w:rsidRPr="00361586">
        <w:rPr>
          <w:sz w:val="24"/>
        </w:rPr>
        <w:tab/>
      </w:r>
      <w:r w:rsidRPr="00361586">
        <w:rPr>
          <w:sz w:val="24"/>
        </w:rPr>
        <w:tab/>
      </w:r>
    </w:p>
    <w:p w:rsidR="00361586" w:rsidRPr="00361586" w:rsidRDefault="00361586" w:rsidP="00361586">
      <w:pPr>
        <w:tabs>
          <w:tab w:val="num" w:pos="709"/>
        </w:tabs>
        <w:jc w:val="both"/>
        <w:rPr>
          <w:sz w:val="24"/>
        </w:rPr>
      </w:pPr>
      <w:r w:rsidRPr="00361586">
        <w:rPr>
          <w:sz w:val="24"/>
        </w:rPr>
        <w:tab/>
        <w:t>Naručitelj usluge: OPĆINA ANTUNOVAC, Antunovac, B. Radića 4, OIB 30812410980 a evidencijski broj nabave je 08/13.</w:t>
      </w:r>
    </w:p>
    <w:p w:rsidR="00361586" w:rsidRPr="00361586" w:rsidRDefault="00361586" w:rsidP="00361586">
      <w:pPr>
        <w:jc w:val="both"/>
        <w:rPr>
          <w:sz w:val="24"/>
        </w:rPr>
      </w:pPr>
      <w:r w:rsidRPr="00361586">
        <w:rPr>
          <w:sz w:val="24"/>
        </w:rPr>
        <w:tab/>
        <w:t>Odgovorna osoba naručitelja je Ivan Anušić, Općinski načelnik Općine Antunovac.</w:t>
      </w:r>
    </w:p>
    <w:p w:rsidR="00361586" w:rsidRPr="00361586" w:rsidRDefault="00361586" w:rsidP="00361586">
      <w:pPr>
        <w:jc w:val="both"/>
        <w:rPr>
          <w:sz w:val="24"/>
        </w:rPr>
      </w:pPr>
    </w:p>
    <w:p w:rsidR="00361586" w:rsidRPr="00361586" w:rsidRDefault="00361586" w:rsidP="00361586">
      <w:pPr>
        <w:tabs>
          <w:tab w:val="num" w:pos="709"/>
        </w:tabs>
        <w:jc w:val="center"/>
        <w:rPr>
          <w:sz w:val="24"/>
        </w:rPr>
      </w:pPr>
      <w:r w:rsidRPr="00361586">
        <w:rPr>
          <w:sz w:val="24"/>
        </w:rPr>
        <w:t>Članak 2.</w:t>
      </w:r>
    </w:p>
    <w:p w:rsidR="00361586" w:rsidRPr="00361586" w:rsidRDefault="00361586" w:rsidP="00361586">
      <w:pPr>
        <w:tabs>
          <w:tab w:val="left" w:pos="0"/>
          <w:tab w:val="left" w:pos="709"/>
        </w:tabs>
        <w:jc w:val="both"/>
        <w:rPr>
          <w:sz w:val="24"/>
          <w:szCs w:val="24"/>
        </w:rPr>
      </w:pPr>
    </w:p>
    <w:p w:rsidR="00361586" w:rsidRPr="00361586" w:rsidRDefault="00361586" w:rsidP="00361586">
      <w:pPr>
        <w:jc w:val="both"/>
        <w:rPr>
          <w:sz w:val="24"/>
          <w:szCs w:val="24"/>
        </w:rPr>
      </w:pPr>
      <w:r w:rsidRPr="00361586">
        <w:lastRenderedPageBreak/>
        <w:tab/>
      </w:r>
      <w:r w:rsidRPr="00361586">
        <w:rPr>
          <w:sz w:val="24"/>
          <w:szCs w:val="24"/>
        </w:rPr>
        <w:t xml:space="preserve"> Predmet nabave je: sitni inventar za uređenje javnih površina.</w:t>
      </w:r>
    </w:p>
    <w:p w:rsidR="00361586" w:rsidRPr="00361586" w:rsidRDefault="00361586" w:rsidP="00361586">
      <w:pPr>
        <w:jc w:val="both"/>
        <w:rPr>
          <w:sz w:val="24"/>
          <w:szCs w:val="24"/>
        </w:rPr>
      </w:pPr>
      <w:r w:rsidRPr="00361586">
        <w:rPr>
          <w:sz w:val="24"/>
          <w:szCs w:val="24"/>
        </w:rPr>
        <w:t xml:space="preserve"> </w:t>
      </w:r>
    </w:p>
    <w:p w:rsidR="00361586" w:rsidRPr="00361586" w:rsidRDefault="00361586" w:rsidP="00361586">
      <w:pPr>
        <w:tabs>
          <w:tab w:val="num" w:pos="709"/>
        </w:tabs>
        <w:jc w:val="center"/>
        <w:rPr>
          <w:sz w:val="24"/>
        </w:rPr>
      </w:pPr>
      <w:r w:rsidRPr="00361586">
        <w:rPr>
          <w:sz w:val="24"/>
        </w:rPr>
        <w:t>Članak 3.</w:t>
      </w:r>
    </w:p>
    <w:p w:rsidR="00361586" w:rsidRPr="00361586" w:rsidRDefault="00361586" w:rsidP="00361586">
      <w:pPr>
        <w:tabs>
          <w:tab w:val="num" w:pos="709"/>
        </w:tabs>
        <w:jc w:val="center"/>
        <w:rPr>
          <w:sz w:val="24"/>
        </w:rPr>
      </w:pPr>
    </w:p>
    <w:p w:rsidR="00361586" w:rsidRPr="00361586" w:rsidRDefault="00361586" w:rsidP="00361586">
      <w:pPr>
        <w:ind w:firstLine="720"/>
        <w:jc w:val="both"/>
        <w:rPr>
          <w:sz w:val="24"/>
        </w:rPr>
      </w:pPr>
      <w:r w:rsidRPr="00361586">
        <w:rPr>
          <w:sz w:val="24"/>
        </w:rPr>
        <w:t>Pristigla je ponuda BAUMAX ZAGREB d.o.o., K. Trpimira 24, Osijek, na iznos od 775,80 kn bez PDV-a.</w:t>
      </w:r>
    </w:p>
    <w:p w:rsidR="00361586" w:rsidRPr="00361586" w:rsidRDefault="00361586" w:rsidP="00361586">
      <w:pPr>
        <w:tabs>
          <w:tab w:val="num" w:pos="0"/>
        </w:tabs>
        <w:jc w:val="both"/>
        <w:rPr>
          <w:sz w:val="24"/>
        </w:rPr>
      </w:pPr>
    </w:p>
    <w:p w:rsidR="00361586" w:rsidRPr="00361586" w:rsidRDefault="00361586" w:rsidP="00361586">
      <w:pPr>
        <w:tabs>
          <w:tab w:val="num" w:pos="709"/>
        </w:tabs>
        <w:jc w:val="center"/>
        <w:rPr>
          <w:sz w:val="24"/>
        </w:rPr>
      </w:pPr>
      <w:r w:rsidRPr="00361586">
        <w:rPr>
          <w:sz w:val="24"/>
        </w:rPr>
        <w:t>Članak 4.</w:t>
      </w:r>
    </w:p>
    <w:p w:rsidR="00361586" w:rsidRPr="00361586" w:rsidRDefault="00361586" w:rsidP="00361586">
      <w:pPr>
        <w:tabs>
          <w:tab w:val="num" w:pos="709"/>
        </w:tabs>
        <w:jc w:val="both"/>
        <w:rPr>
          <w:sz w:val="24"/>
        </w:rPr>
      </w:pPr>
    </w:p>
    <w:p w:rsidR="00361586" w:rsidRPr="00361586" w:rsidRDefault="00361586" w:rsidP="00361586">
      <w:pPr>
        <w:tabs>
          <w:tab w:val="num" w:pos="709"/>
        </w:tabs>
        <w:jc w:val="both"/>
        <w:rPr>
          <w:sz w:val="24"/>
        </w:rPr>
      </w:pPr>
      <w:r w:rsidRPr="00361586">
        <w:rPr>
          <w:sz w:val="24"/>
        </w:rPr>
        <w:tab/>
        <w:t xml:space="preserve">Sredstva za plaćanje nabave osigurana su u Proračunu Općine Antunovac za 2013. godinu sa pozicije R011 Sitan inventar.  </w:t>
      </w:r>
    </w:p>
    <w:p w:rsidR="00361586" w:rsidRPr="00361586" w:rsidRDefault="00361586" w:rsidP="00361586">
      <w:pPr>
        <w:jc w:val="center"/>
        <w:rPr>
          <w:sz w:val="24"/>
        </w:rPr>
      </w:pPr>
    </w:p>
    <w:p w:rsidR="00361586" w:rsidRPr="00361586" w:rsidRDefault="00361586" w:rsidP="00361586">
      <w:pPr>
        <w:jc w:val="center"/>
        <w:rPr>
          <w:sz w:val="24"/>
        </w:rPr>
      </w:pPr>
      <w:r w:rsidRPr="00361586">
        <w:rPr>
          <w:sz w:val="24"/>
        </w:rPr>
        <w:t>Članak 5.</w:t>
      </w:r>
    </w:p>
    <w:p w:rsidR="00361586" w:rsidRPr="00361586" w:rsidRDefault="00361586" w:rsidP="00361586">
      <w:pPr>
        <w:jc w:val="both"/>
        <w:rPr>
          <w:sz w:val="24"/>
        </w:rPr>
      </w:pPr>
    </w:p>
    <w:p w:rsidR="00361586" w:rsidRPr="00361586" w:rsidRDefault="00361586" w:rsidP="00361586">
      <w:pPr>
        <w:jc w:val="both"/>
        <w:rPr>
          <w:sz w:val="24"/>
        </w:rPr>
      </w:pPr>
      <w:r w:rsidRPr="00361586">
        <w:rPr>
          <w:sz w:val="24"/>
        </w:rPr>
        <w:tab/>
        <w:t>Ova Odluka stupa na snagu danom donošenja i objavit će se u «Službenom glasniku Općine Antunovac».</w:t>
      </w:r>
    </w:p>
    <w:p w:rsidR="00361586" w:rsidRPr="00361586" w:rsidRDefault="00361586" w:rsidP="00361586">
      <w:pPr>
        <w:jc w:val="both"/>
        <w:rPr>
          <w:sz w:val="24"/>
          <w:szCs w:val="24"/>
        </w:rPr>
      </w:pPr>
    </w:p>
    <w:p w:rsidR="00361586" w:rsidRPr="00361586" w:rsidRDefault="00361586" w:rsidP="00361586">
      <w:pPr>
        <w:jc w:val="both"/>
        <w:rPr>
          <w:sz w:val="24"/>
        </w:rPr>
      </w:pPr>
      <w:r w:rsidRPr="00361586">
        <w:rPr>
          <w:sz w:val="24"/>
        </w:rPr>
        <w:t>KLASA: 330-01/13-01/03</w:t>
      </w:r>
    </w:p>
    <w:p w:rsidR="00361586" w:rsidRPr="00361586" w:rsidRDefault="00361586" w:rsidP="00361586">
      <w:pPr>
        <w:jc w:val="both"/>
        <w:rPr>
          <w:sz w:val="24"/>
          <w:szCs w:val="24"/>
        </w:rPr>
      </w:pPr>
      <w:r w:rsidRPr="00361586">
        <w:rPr>
          <w:sz w:val="24"/>
          <w:szCs w:val="24"/>
        </w:rPr>
        <w:t>URBROJ: 2158/02-01-13-10</w:t>
      </w:r>
    </w:p>
    <w:p w:rsidR="00361586" w:rsidRPr="00361586" w:rsidRDefault="00361586" w:rsidP="00361586">
      <w:pPr>
        <w:rPr>
          <w:sz w:val="24"/>
        </w:rPr>
      </w:pPr>
      <w:r w:rsidRPr="00361586">
        <w:rPr>
          <w:sz w:val="24"/>
        </w:rPr>
        <w:t>U Antunovcu, 20. ožujka 2013. godine</w:t>
      </w:r>
      <w:r w:rsidRPr="00361586">
        <w:rPr>
          <w:sz w:val="24"/>
        </w:rPr>
        <w:tab/>
        <w:t xml:space="preserve"> </w:t>
      </w:r>
    </w:p>
    <w:p w:rsidR="00361586" w:rsidRPr="00361586" w:rsidRDefault="00361586" w:rsidP="00F75DFE">
      <w:pPr>
        <w:ind w:left="2124"/>
        <w:jc w:val="center"/>
        <w:rPr>
          <w:sz w:val="24"/>
        </w:rPr>
      </w:pPr>
      <w:r w:rsidRPr="00361586">
        <w:rPr>
          <w:sz w:val="24"/>
        </w:rPr>
        <w:t>Općinski načelnik</w:t>
      </w:r>
    </w:p>
    <w:p w:rsidR="00361586" w:rsidRPr="00361586" w:rsidRDefault="00361586" w:rsidP="00F75DFE">
      <w:pPr>
        <w:ind w:left="2124"/>
        <w:jc w:val="center"/>
        <w:rPr>
          <w:rFonts w:ascii="HRTimes" w:hAnsi="HRTimes"/>
          <w:sz w:val="24"/>
        </w:rPr>
      </w:pPr>
      <w:r w:rsidRPr="00361586">
        <w:rPr>
          <w:rFonts w:ascii="HRTimes" w:hAnsi="HRTimes"/>
          <w:sz w:val="24"/>
        </w:rPr>
        <w:t>Ivan Anušić</w:t>
      </w:r>
    </w:p>
    <w:p w:rsidR="00361586" w:rsidRDefault="00361586" w:rsidP="00207E67">
      <w:pPr>
        <w:rPr>
          <w:sz w:val="24"/>
          <w:szCs w:val="24"/>
        </w:rPr>
      </w:pPr>
      <w:r>
        <w:rPr>
          <w:sz w:val="24"/>
          <w:szCs w:val="24"/>
        </w:rPr>
        <w:t>121.</w:t>
      </w:r>
    </w:p>
    <w:p w:rsidR="00361586" w:rsidRPr="00361586" w:rsidRDefault="00361586" w:rsidP="00361586">
      <w:pPr>
        <w:tabs>
          <w:tab w:val="left" w:pos="0"/>
        </w:tabs>
        <w:jc w:val="both"/>
        <w:rPr>
          <w:sz w:val="24"/>
        </w:rPr>
      </w:pPr>
      <w:r>
        <w:rPr>
          <w:sz w:val="24"/>
        </w:rPr>
        <w:tab/>
      </w:r>
      <w:r w:rsidRPr="00361586">
        <w:rPr>
          <w:sz w:val="24"/>
        </w:rPr>
        <w:t>Temeljem članka 18. stavak 3. Zakona o javnoj nabavi («Narodne novine» broj 90/11) i članka 45. Statuta Općine Antunovac («Službeni glasnik Općine Antunovac» broj 3/09), Općinski načelnik Općine Antunovac dana 20. ožujka 2013. godine, donosi</w:t>
      </w:r>
    </w:p>
    <w:p w:rsidR="00361586" w:rsidRPr="00361586" w:rsidRDefault="00361586" w:rsidP="00361586">
      <w:pPr>
        <w:jc w:val="both"/>
        <w:rPr>
          <w:sz w:val="24"/>
        </w:rPr>
      </w:pPr>
    </w:p>
    <w:p w:rsidR="00361586" w:rsidRPr="00361586" w:rsidRDefault="00361586" w:rsidP="00361586">
      <w:pPr>
        <w:jc w:val="center"/>
        <w:rPr>
          <w:b/>
          <w:sz w:val="36"/>
          <w:szCs w:val="36"/>
        </w:rPr>
      </w:pPr>
      <w:r w:rsidRPr="00361586">
        <w:rPr>
          <w:b/>
          <w:sz w:val="36"/>
          <w:szCs w:val="36"/>
        </w:rPr>
        <w:t>ODLUKU</w:t>
      </w:r>
    </w:p>
    <w:p w:rsidR="00361586" w:rsidRPr="00361586" w:rsidRDefault="00361586" w:rsidP="00361586">
      <w:pPr>
        <w:jc w:val="center"/>
        <w:rPr>
          <w:b/>
          <w:sz w:val="24"/>
          <w:szCs w:val="24"/>
        </w:rPr>
      </w:pPr>
      <w:r w:rsidRPr="00361586">
        <w:rPr>
          <w:b/>
          <w:sz w:val="24"/>
          <w:szCs w:val="24"/>
        </w:rPr>
        <w:t>o nabavi materijala za uređenje javne površine kod kipa Gospe u Ivanovcu</w:t>
      </w:r>
    </w:p>
    <w:p w:rsidR="00361586" w:rsidRPr="00361586" w:rsidRDefault="00361586" w:rsidP="00361586">
      <w:pPr>
        <w:jc w:val="both"/>
        <w:rPr>
          <w:sz w:val="24"/>
        </w:rPr>
      </w:pPr>
    </w:p>
    <w:p w:rsidR="00361586" w:rsidRPr="00361586" w:rsidRDefault="00361586" w:rsidP="00361586">
      <w:pPr>
        <w:jc w:val="center"/>
        <w:rPr>
          <w:sz w:val="24"/>
        </w:rPr>
      </w:pPr>
      <w:r w:rsidRPr="00361586">
        <w:rPr>
          <w:sz w:val="24"/>
        </w:rPr>
        <w:t>Članak 1.</w:t>
      </w:r>
    </w:p>
    <w:p w:rsidR="00361586" w:rsidRPr="00361586" w:rsidRDefault="00361586" w:rsidP="00361586">
      <w:pPr>
        <w:jc w:val="center"/>
        <w:rPr>
          <w:sz w:val="24"/>
        </w:rPr>
      </w:pPr>
      <w:r w:rsidRPr="00361586">
        <w:rPr>
          <w:sz w:val="24"/>
        </w:rPr>
        <w:tab/>
      </w:r>
      <w:r w:rsidRPr="00361586">
        <w:rPr>
          <w:sz w:val="24"/>
        </w:rPr>
        <w:tab/>
      </w:r>
    </w:p>
    <w:p w:rsidR="00361586" w:rsidRPr="00361586" w:rsidRDefault="00361586" w:rsidP="00361586">
      <w:pPr>
        <w:tabs>
          <w:tab w:val="num" w:pos="709"/>
        </w:tabs>
        <w:jc w:val="both"/>
        <w:rPr>
          <w:sz w:val="24"/>
        </w:rPr>
      </w:pPr>
      <w:r w:rsidRPr="00361586">
        <w:rPr>
          <w:sz w:val="24"/>
        </w:rPr>
        <w:tab/>
        <w:t>Naručitelj usluge: OPĆINA ANTUNOVAC, Antunovac, B. Radića 4, OIB 30812410980 a evidencijski broj nabave je 21/13.</w:t>
      </w:r>
    </w:p>
    <w:p w:rsidR="00361586" w:rsidRPr="00361586" w:rsidRDefault="00361586" w:rsidP="00361586">
      <w:pPr>
        <w:jc w:val="both"/>
        <w:rPr>
          <w:sz w:val="24"/>
        </w:rPr>
      </w:pPr>
      <w:r w:rsidRPr="00361586">
        <w:rPr>
          <w:sz w:val="24"/>
        </w:rPr>
        <w:tab/>
        <w:t>Odgovorna osoba naručitelja je Ivan Anušić, Općinski načelnik Općine Antunovac.</w:t>
      </w:r>
    </w:p>
    <w:p w:rsidR="00361586" w:rsidRPr="00361586" w:rsidRDefault="00361586" w:rsidP="00361586">
      <w:pPr>
        <w:jc w:val="both"/>
        <w:rPr>
          <w:sz w:val="24"/>
        </w:rPr>
      </w:pPr>
    </w:p>
    <w:p w:rsidR="00361586" w:rsidRPr="00361586" w:rsidRDefault="00361586" w:rsidP="00361586">
      <w:pPr>
        <w:tabs>
          <w:tab w:val="num" w:pos="709"/>
        </w:tabs>
        <w:jc w:val="center"/>
        <w:rPr>
          <w:sz w:val="24"/>
        </w:rPr>
      </w:pPr>
      <w:r w:rsidRPr="00361586">
        <w:rPr>
          <w:sz w:val="24"/>
        </w:rPr>
        <w:t>Članak 2.</w:t>
      </w:r>
    </w:p>
    <w:p w:rsidR="00361586" w:rsidRPr="00361586" w:rsidRDefault="00361586" w:rsidP="00361586">
      <w:pPr>
        <w:tabs>
          <w:tab w:val="left" w:pos="0"/>
          <w:tab w:val="left" w:pos="709"/>
        </w:tabs>
        <w:jc w:val="both"/>
        <w:rPr>
          <w:sz w:val="24"/>
          <w:szCs w:val="24"/>
        </w:rPr>
      </w:pPr>
    </w:p>
    <w:p w:rsidR="00361586" w:rsidRPr="00361586" w:rsidRDefault="00361586" w:rsidP="00361586">
      <w:pPr>
        <w:jc w:val="both"/>
        <w:rPr>
          <w:sz w:val="24"/>
          <w:szCs w:val="24"/>
        </w:rPr>
      </w:pPr>
      <w:r w:rsidRPr="00361586">
        <w:lastRenderedPageBreak/>
        <w:tab/>
      </w:r>
      <w:r w:rsidRPr="00361586">
        <w:rPr>
          <w:sz w:val="24"/>
          <w:szCs w:val="24"/>
        </w:rPr>
        <w:t xml:space="preserve"> Predmet nabave je: materijal za uređenje javne površine kod kipa Gospe u Ivanovcu.</w:t>
      </w:r>
    </w:p>
    <w:p w:rsidR="00361586" w:rsidRPr="00361586" w:rsidRDefault="00361586" w:rsidP="00361586">
      <w:pPr>
        <w:jc w:val="both"/>
        <w:rPr>
          <w:sz w:val="24"/>
          <w:szCs w:val="24"/>
        </w:rPr>
      </w:pPr>
      <w:r w:rsidRPr="00361586">
        <w:rPr>
          <w:sz w:val="24"/>
          <w:szCs w:val="24"/>
        </w:rPr>
        <w:t xml:space="preserve"> </w:t>
      </w:r>
    </w:p>
    <w:p w:rsidR="00361586" w:rsidRPr="00361586" w:rsidRDefault="00361586" w:rsidP="00361586">
      <w:pPr>
        <w:tabs>
          <w:tab w:val="num" w:pos="709"/>
        </w:tabs>
        <w:jc w:val="center"/>
        <w:rPr>
          <w:sz w:val="24"/>
        </w:rPr>
      </w:pPr>
      <w:r w:rsidRPr="00361586">
        <w:rPr>
          <w:sz w:val="24"/>
        </w:rPr>
        <w:t>Članak 3.</w:t>
      </w:r>
    </w:p>
    <w:p w:rsidR="00361586" w:rsidRPr="00361586" w:rsidRDefault="00361586" w:rsidP="00361586">
      <w:pPr>
        <w:tabs>
          <w:tab w:val="num" w:pos="709"/>
        </w:tabs>
        <w:jc w:val="center"/>
        <w:rPr>
          <w:sz w:val="24"/>
        </w:rPr>
      </w:pPr>
    </w:p>
    <w:p w:rsidR="00361586" w:rsidRPr="00361586" w:rsidRDefault="00361586" w:rsidP="00361586">
      <w:pPr>
        <w:ind w:firstLine="720"/>
        <w:jc w:val="both"/>
        <w:rPr>
          <w:sz w:val="24"/>
        </w:rPr>
      </w:pPr>
      <w:r w:rsidRPr="00361586">
        <w:rPr>
          <w:sz w:val="24"/>
        </w:rPr>
        <w:t>Pristigla je ponuda BAUMAX ZAGREB d.o.o., K. Trpimira 24, Osijek, na iznos od 321,53 kn bez PDV-a.</w:t>
      </w:r>
    </w:p>
    <w:p w:rsidR="00361586" w:rsidRPr="00361586" w:rsidRDefault="00361586" w:rsidP="00361586">
      <w:pPr>
        <w:tabs>
          <w:tab w:val="num" w:pos="0"/>
        </w:tabs>
        <w:jc w:val="both"/>
        <w:rPr>
          <w:sz w:val="24"/>
        </w:rPr>
      </w:pPr>
    </w:p>
    <w:p w:rsidR="00361586" w:rsidRPr="00361586" w:rsidRDefault="00361586" w:rsidP="00361586">
      <w:pPr>
        <w:tabs>
          <w:tab w:val="num" w:pos="709"/>
        </w:tabs>
        <w:jc w:val="center"/>
        <w:rPr>
          <w:sz w:val="24"/>
        </w:rPr>
      </w:pPr>
      <w:r w:rsidRPr="00361586">
        <w:rPr>
          <w:sz w:val="24"/>
        </w:rPr>
        <w:t>Članak 4.</w:t>
      </w:r>
    </w:p>
    <w:p w:rsidR="00361586" w:rsidRPr="00361586" w:rsidRDefault="00361586" w:rsidP="00361586">
      <w:pPr>
        <w:tabs>
          <w:tab w:val="num" w:pos="709"/>
        </w:tabs>
        <w:jc w:val="both"/>
        <w:rPr>
          <w:sz w:val="24"/>
        </w:rPr>
      </w:pPr>
    </w:p>
    <w:p w:rsidR="00361586" w:rsidRPr="00361586" w:rsidRDefault="00361586" w:rsidP="00361586">
      <w:pPr>
        <w:tabs>
          <w:tab w:val="num" w:pos="709"/>
        </w:tabs>
        <w:jc w:val="both"/>
        <w:rPr>
          <w:sz w:val="24"/>
        </w:rPr>
      </w:pPr>
      <w:r w:rsidRPr="00361586">
        <w:rPr>
          <w:sz w:val="24"/>
        </w:rPr>
        <w:tab/>
        <w:t xml:space="preserve">Sredstva za plaćanje nabave osigurana su u Proračunu Općine Antunovac za 2013. godinu sa pozicije R051 Materijal za održavanje.  </w:t>
      </w:r>
    </w:p>
    <w:p w:rsidR="00361586" w:rsidRPr="00361586" w:rsidRDefault="00361586" w:rsidP="00361586">
      <w:pPr>
        <w:jc w:val="center"/>
        <w:rPr>
          <w:sz w:val="24"/>
        </w:rPr>
      </w:pPr>
    </w:p>
    <w:p w:rsidR="00361586" w:rsidRPr="00361586" w:rsidRDefault="00361586" w:rsidP="00361586">
      <w:pPr>
        <w:jc w:val="center"/>
        <w:rPr>
          <w:sz w:val="24"/>
        </w:rPr>
      </w:pPr>
      <w:r w:rsidRPr="00361586">
        <w:rPr>
          <w:sz w:val="24"/>
        </w:rPr>
        <w:t>Članak 5.</w:t>
      </w:r>
    </w:p>
    <w:p w:rsidR="00361586" w:rsidRPr="00361586" w:rsidRDefault="00361586" w:rsidP="00361586">
      <w:pPr>
        <w:jc w:val="both"/>
        <w:rPr>
          <w:sz w:val="24"/>
        </w:rPr>
      </w:pPr>
    </w:p>
    <w:p w:rsidR="00361586" w:rsidRPr="00361586" w:rsidRDefault="00361586" w:rsidP="00361586">
      <w:pPr>
        <w:jc w:val="both"/>
        <w:rPr>
          <w:sz w:val="24"/>
        </w:rPr>
      </w:pPr>
      <w:r w:rsidRPr="00361586">
        <w:rPr>
          <w:sz w:val="24"/>
        </w:rPr>
        <w:tab/>
        <w:t>Ova Odluka stupa na snagu danom donošenja i objavit će se u «Službenom glasniku Općine Antunovac».</w:t>
      </w:r>
    </w:p>
    <w:p w:rsidR="00361586" w:rsidRPr="00361586" w:rsidRDefault="00361586" w:rsidP="00361586">
      <w:pPr>
        <w:jc w:val="both"/>
        <w:rPr>
          <w:sz w:val="24"/>
          <w:szCs w:val="24"/>
        </w:rPr>
      </w:pPr>
    </w:p>
    <w:p w:rsidR="00361586" w:rsidRPr="00361586" w:rsidRDefault="00361586" w:rsidP="00361586">
      <w:pPr>
        <w:jc w:val="both"/>
        <w:rPr>
          <w:sz w:val="24"/>
        </w:rPr>
      </w:pPr>
      <w:r w:rsidRPr="00361586">
        <w:rPr>
          <w:sz w:val="24"/>
        </w:rPr>
        <w:t>KLASA: 330-01/13-01/03</w:t>
      </w:r>
    </w:p>
    <w:p w:rsidR="00361586" w:rsidRPr="00361586" w:rsidRDefault="00361586" w:rsidP="00361586">
      <w:pPr>
        <w:jc w:val="both"/>
        <w:rPr>
          <w:sz w:val="24"/>
          <w:szCs w:val="24"/>
        </w:rPr>
      </w:pPr>
      <w:r w:rsidRPr="00361586">
        <w:rPr>
          <w:sz w:val="24"/>
          <w:szCs w:val="24"/>
        </w:rPr>
        <w:t>URBROJ: 2158/02-01-13-11</w:t>
      </w:r>
    </w:p>
    <w:p w:rsidR="00361586" w:rsidRPr="00361586" w:rsidRDefault="00361586" w:rsidP="00361586">
      <w:pPr>
        <w:rPr>
          <w:sz w:val="24"/>
        </w:rPr>
      </w:pPr>
      <w:r w:rsidRPr="00361586">
        <w:rPr>
          <w:sz w:val="24"/>
        </w:rPr>
        <w:t>U Antunovcu, 20. ožujka 2013. godine</w:t>
      </w:r>
      <w:r w:rsidRPr="00361586">
        <w:rPr>
          <w:sz w:val="24"/>
        </w:rPr>
        <w:tab/>
        <w:t xml:space="preserve"> </w:t>
      </w:r>
    </w:p>
    <w:p w:rsidR="00361586" w:rsidRPr="00361586" w:rsidRDefault="00361586" w:rsidP="00F75DFE">
      <w:pPr>
        <w:ind w:left="2124"/>
        <w:jc w:val="center"/>
        <w:rPr>
          <w:sz w:val="24"/>
        </w:rPr>
      </w:pPr>
      <w:r w:rsidRPr="00361586">
        <w:rPr>
          <w:sz w:val="24"/>
        </w:rPr>
        <w:t>Općinski načelnik</w:t>
      </w:r>
    </w:p>
    <w:p w:rsidR="00361586" w:rsidRPr="00361586" w:rsidRDefault="00361586" w:rsidP="00F75DFE">
      <w:pPr>
        <w:ind w:left="2124"/>
        <w:jc w:val="center"/>
        <w:rPr>
          <w:rFonts w:ascii="HRTimes" w:hAnsi="HRTimes"/>
          <w:sz w:val="24"/>
        </w:rPr>
      </w:pPr>
      <w:r w:rsidRPr="00361586">
        <w:rPr>
          <w:rFonts w:ascii="HRTimes" w:hAnsi="HRTimes"/>
          <w:sz w:val="24"/>
        </w:rPr>
        <w:t>Ivan Anušić</w:t>
      </w:r>
    </w:p>
    <w:p w:rsidR="00361586" w:rsidRDefault="00361586" w:rsidP="00207E67">
      <w:pPr>
        <w:rPr>
          <w:sz w:val="24"/>
          <w:szCs w:val="24"/>
        </w:rPr>
      </w:pPr>
      <w:r>
        <w:rPr>
          <w:sz w:val="24"/>
          <w:szCs w:val="24"/>
        </w:rPr>
        <w:t>122.</w:t>
      </w:r>
    </w:p>
    <w:p w:rsidR="00361586" w:rsidRPr="00361586" w:rsidRDefault="00361586" w:rsidP="00361586">
      <w:pPr>
        <w:tabs>
          <w:tab w:val="left" w:pos="0"/>
        </w:tabs>
        <w:jc w:val="both"/>
        <w:rPr>
          <w:sz w:val="24"/>
        </w:rPr>
      </w:pPr>
      <w:r>
        <w:rPr>
          <w:sz w:val="24"/>
        </w:rPr>
        <w:tab/>
      </w:r>
      <w:r w:rsidRPr="00361586">
        <w:rPr>
          <w:sz w:val="24"/>
        </w:rPr>
        <w:t>Temeljem članka 18. stavak 3. Zakona o javnoj nabavi («Narodne novine» broj 90/11) i članka 45. Statuta Općine Antunovac («Službeni glasnik Općine Antunovac» broj 3/09), Općinski načelnik Općine Antunovac dana 20. ožujka 2013. godine, donosi</w:t>
      </w:r>
    </w:p>
    <w:p w:rsidR="00361586" w:rsidRPr="00361586" w:rsidRDefault="00361586" w:rsidP="00361586">
      <w:pPr>
        <w:jc w:val="both"/>
        <w:rPr>
          <w:sz w:val="24"/>
        </w:rPr>
      </w:pPr>
    </w:p>
    <w:p w:rsidR="00361586" w:rsidRPr="00361586" w:rsidRDefault="00361586" w:rsidP="00361586">
      <w:pPr>
        <w:jc w:val="center"/>
        <w:rPr>
          <w:b/>
          <w:sz w:val="36"/>
          <w:szCs w:val="36"/>
        </w:rPr>
      </w:pPr>
      <w:r w:rsidRPr="00361586">
        <w:rPr>
          <w:b/>
          <w:sz w:val="36"/>
          <w:szCs w:val="36"/>
        </w:rPr>
        <w:t>ODLUKU</w:t>
      </w:r>
    </w:p>
    <w:p w:rsidR="00361586" w:rsidRPr="00361586" w:rsidRDefault="00361586" w:rsidP="00361586">
      <w:pPr>
        <w:jc w:val="center"/>
        <w:rPr>
          <w:b/>
          <w:sz w:val="24"/>
          <w:szCs w:val="24"/>
        </w:rPr>
      </w:pPr>
      <w:r w:rsidRPr="00361586">
        <w:rPr>
          <w:b/>
          <w:sz w:val="24"/>
          <w:szCs w:val="24"/>
        </w:rPr>
        <w:t>o nabavi dorade i postavljanja ograde kod ljekarne u centru mjesta Antunovca</w:t>
      </w:r>
    </w:p>
    <w:p w:rsidR="00361586" w:rsidRPr="00361586" w:rsidRDefault="00361586" w:rsidP="00361586">
      <w:pPr>
        <w:jc w:val="both"/>
        <w:rPr>
          <w:sz w:val="24"/>
        </w:rPr>
      </w:pPr>
    </w:p>
    <w:p w:rsidR="00361586" w:rsidRPr="00361586" w:rsidRDefault="00361586" w:rsidP="00361586">
      <w:pPr>
        <w:jc w:val="center"/>
        <w:rPr>
          <w:sz w:val="24"/>
        </w:rPr>
      </w:pPr>
      <w:r w:rsidRPr="00361586">
        <w:rPr>
          <w:sz w:val="24"/>
        </w:rPr>
        <w:t>Članak 1.</w:t>
      </w:r>
    </w:p>
    <w:p w:rsidR="00361586" w:rsidRPr="00361586" w:rsidRDefault="00361586" w:rsidP="00361586">
      <w:pPr>
        <w:jc w:val="center"/>
        <w:rPr>
          <w:sz w:val="24"/>
        </w:rPr>
      </w:pPr>
      <w:r w:rsidRPr="00361586">
        <w:rPr>
          <w:sz w:val="24"/>
        </w:rPr>
        <w:tab/>
      </w:r>
      <w:r w:rsidRPr="00361586">
        <w:rPr>
          <w:sz w:val="24"/>
        </w:rPr>
        <w:tab/>
      </w:r>
    </w:p>
    <w:p w:rsidR="00361586" w:rsidRPr="00361586" w:rsidRDefault="00361586" w:rsidP="00361586">
      <w:pPr>
        <w:tabs>
          <w:tab w:val="num" w:pos="709"/>
        </w:tabs>
        <w:jc w:val="both"/>
        <w:rPr>
          <w:sz w:val="24"/>
        </w:rPr>
      </w:pPr>
      <w:r w:rsidRPr="00361586">
        <w:rPr>
          <w:sz w:val="24"/>
        </w:rPr>
        <w:tab/>
        <w:t>Naručitelj usluge: OPĆINA ANTUNOVAC, Antunovac, B. Radića 4, OIB 30812410980 a evidencijski broj nabave je 74/13.</w:t>
      </w:r>
    </w:p>
    <w:p w:rsidR="00361586" w:rsidRPr="00361586" w:rsidRDefault="00361586" w:rsidP="00361586">
      <w:pPr>
        <w:jc w:val="both"/>
        <w:rPr>
          <w:sz w:val="24"/>
        </w:rPr>
      </w:pPr>
      <w:r w:rsidRPr="00361586">
        <w:rPr>
          <w:sz w:val="24"/>
        </w:rPr>
        <w:tab/>
        <w:t>Odgovorna osoba naručitelja je Ivan Anušić, Općinski načelnik Općine Antunovac.</w:t>
      </w:r>
    </w:p>
    <w:p w:rsidR="00361586" w:rsidRPr="00361586" w:rsidRDefault="00361586" w:rsidP="00361586">
      <w:pPr>
        <w:jc w:val="both"/>
        <w:rPr>
          <w:sz w:val="24"/>
        </w:rPr>
      </w:pPr>
    </w:p>
    <w:p w:rsidR="00361586" w:rsidRPr="00361586" w:rsidRDefault="00361586" w:rsidP="00361586">
      <w:pPr>
        <w:tabs>
          <w:tab w:val="num" w:pos="709"/>
        </w:tabs>
        <w:jc w:val="center"/>
        <w:rPr>
          <w:sz w:val="24"/>
        </w:rPr>
      </w:pPr>
      <w:r w:rsidRPr="00361586">
        <w:rPr>
          <w:sz w:val="24"/>
        </w:rPr>
        <w:t>Članak 2.</w:t>
      </w:r>
    </w:p>
    <w:p w:rsidR="00361586" w:rsidRPr="00361586" w:rsidRDefault="00361586" w:rsidP="00361586">
      <w:pPr>
        <w:jc w:val="both"/>
        <w:rPr>
          <w:sz w:val="24"/>
          <w:szCs w:val="24"/>
        </w:rPr>
      </w:pPr>
      <w:r w:rsidRPr="00361586">
        <w:lastRenderedPageBreak/>
        <w:tab/>
      </w:r>
      <w:r w:rsidRPr="00361586">
        <w:rPr>
          <w:sz w:val="24"/>
          <w:szCs w:val="24"/>
        </w:rPr>
        <w:t xml:space="preserve"> Predmet nabave je: dorada i postavljanje ograde kod ljekarne u centru mjesta Antunovca.</w:t>
      </w:r>
    </w:p>
    <w:p w:rsidR="00361586" w:rsidRPr="00361586" w:rsidRDefault="00361586" w:rsidP="00361586">
      <w:pPr>
        <w:jc w:val="both"/>
        <w:rPr>
          <w:sz w:val="24"/>
          <w:szCs w:val="24"/>
        </w:rPr>
      </w:pPr>
      <w:r w:rsidRPr="00361586">
        <w:rPr>
          <w:sz w:val="24"/>
          <w:szCs w:val="24"/>
        </w:rPr>
        <w:t xml:space="preserve"> </w:t>
      </w:r>
    </w:p>
    <w:p w:rsidR="00361586" w:rsidRPr="00361586" w:rsidRDefault="00361586" w:rsidP="00361586">
      <w:pPr>
        <w:tabs>
          <w:tab w:val="num" w:pos="709"/>
        </w:tabs>
        <w:jc w:val="center"/>
        <w:rPr>
          <w:sz w:val="24"/>
        </w:rPr>
      </w:pPr>
      <w:r w:rsidRPr="00361586">
        <w:rPr>
          <w:sz w:val="24"/>
        </w:rPr>
        <w:t>Članak 3.</w:t>
      </w:r>
    </w:p>
    <w:p w:rsidR="00361586" w:rsidRPr="00361586" w:rsidRDefault="00361586" w:rsidP="00361586">
      <w:pPr>
        <w:tabs>
          <w:tab w:val="num" w:pos="709"/>
        </w:tabs>
        <w:jc w:val="center"/>
        <w:rPr>
          <w:sz w:val="24"/>
        </w:rPr>
      </w:pPr>
    </w:p>
    <w:p w:rsidR="00361586" w:rsidRPr="00361586" w:rsidRDefault="00361586" w:rsidP="00361586">
      <w:pPr>
        <w:ind w:firstLine="720"/>
        <w:jc w:val="both"/>
        <w:rPr>
          <w:sz w:val="24"/>
        </w:rPr>
      </w:pPr>
      <w:r w:rsidRPr="00361586">
        <w:rPr>
          <w:sz w:val="24"/>
        </w:rPr>
        <w:t>Pristigla je ponuda NOBILIS d.o.o., H. Republike 97, Antunovac, na iznos od 850,00 kn bez PDV-a.</w:t>
      </w:r>
    </w:p>
    <w:p w:rsidR="00361586" w:rsidRPr="00361586" w:rsidRDefault="00361586" w:rsidP="00361586">
      <w:pPr>
        <w:tabs>
          <w:tab w:val="num" w:pos="0"/>
        </w:tabs>
        <w:jc w:val="both"/>
        <w:rPr>
          <w:sz w:val="24"/>
        </w:rPr>
      </w:pPr>
    </w:p>
    <w:p w:rsidR="00361586" w:rsidRPr="00361586" w:rsidRDefault="00361586" w:rsidP="00361586">
      <w:pPr>
        <w:tabs>
          <w:tab w:val="num" w:pos="709"/>
        </w:tabs>
        <w:jc w:val="center"/>
        <w:rPr>
          <w:sz w:val="24"/>
        </w:rPr>
      </w:pPr>
      <w:r w:rsidRPr="00361586">
        <w:rPr>
          <w:sz w:val="24"/>
        </w:rPr>
        <w:t>Članak 4.</w:t>
      </w:r>
    </w:p>
    <w:p w:rsidR="00361586" w:rsidRPr="00361586" w:rsidRDefault="00361586" w:rsidP="00361586">
      <w:pPr>
        <w:tabs>
          <w:tab w:val="num" w:pos="709"/>
        </w:tabs>
        <w:jc w:val="both"/>
        <w:rPr>
          <w:sz w:val="24"/>
        </w:rPr>
      </w:pPr>
    </w:p>
    <w:p w:rsidR="00361586" w:rsidRPr="00361586" w:rsidRDefault="00361586" w:rsidP="00361586">
      <w:pPr>
        <w:tabs>
          <w:tab w:val="num" w:pos="709"/>
        </w:tabs>
        <w:jc w:val="both"/>
        <w:rPr>
          <w:sz w:val="24"/>
        </w:rPr>
      </w:pPr>
      <w:r w:rsidRPr="00361586">
        <w:rPr>
          <w:sz w:val="24"/>
        </w:rPr>
        <w:tab/>
        <w:t xml:space="preserve">Sredstva za plaćanje nabave osigurana su u Proračunu Općine Antunovac za 2013. godinu sa pozicije R0151 Uređenje centra Antunovac i Ivanovac.  </w:t>
      </w:r>
    </w:p>
    <w:p w:rsidR="00361586" w:rsidRPr="00361586" w:rsidRDefault="00361586" w:rsidP="00361586">
      <w:pPr>
        <w:jc w:val="center"/>
        <w:rPr>
          <w:sz w:val="24"/>
        </w:rPr>
      </w:pPr>
    </w:p>
    <w:p w:rsidR="00361586" w:rsidRPr="00361586" w:rsidRDefault="00361586" w:rsidP="00361586">
      <w:pPr>
        <w:jc w:val="center"/>
        <w:rPr>
          <w:sz w:val="24"/>
        </w:rPr>
      </w:pPr>
      <w:r w:rsidRPr="00361586">
        <w:rPr>
          <w:sz w:val="24"/>
        </w:rPr>
        <w:t>Članak 5.</w:t>
      </w:r>
    </w:p>
    <w:p w:rsidR="00361586" w:rsidRPr="00361586" w:rsidRDefault="00361586" w:rsidP="00361586">
      <w:pPr>
        <w:jc w:val="both"/>
        <w:rPr>
          <w:sz w:val="24"/>
        </w:rPr>
      </w:pPr>
    </w:p>
    <w:p w:rsidR="00361586" w:rsidRPr="00361586" w:rsidRDefault="00361586" w:rsidP="00361586">
      <w:pPr>
        <w:jc w:val="both"/>
        <w:rPr>
          <w:sz w:val="24"/>
        </w:rPr>
      </w:pPr>
      <w:r w:rsidRPr="00361586">
        <w:rPr>
          <w:sz w:val="24"/>
        </w:rPr>
        <w:tab/>
        <w:t>Ova Odluka stupa na snagu danom donošenja i objavit će se u «Službenom glasniku Općine Antunovac».</w:t>
      </w:r>
    </w:p>
    <w:p w:rsidR="00361586" w:rsidRPr="00361586" w:rsidRDefault="00361586" w:rsidP="00361586">
      <w:pPr>
        <w:jc w:val="both"/>
        <w:rPr>
          <w:sz w:val="24"/>
          <w:szCs w:val="24"/>
        </w:rPr>
      </w:pPr>
    </w:p>
    <w:p w:rsidR="00361586" w:rsidRPr="00361586" w:rsidRDefault="00361586" w:rsidP="00361586">
      <w:pPr>
        <w:jc w:val="both"/>
        <w:rPr>
          <w:sz w:val="24"/>
        </w:rPr>
      </w:pPr>
      <w:r w:rsidRPr="00361586">
        <w:rPr>
          <w:sz w:val="24"/>
        </w:rPr>
        <w:t>KLASA: 363-01/13-01/16</w:t>
      </w:r>
    </w:p>
    <w:p w:rsidR="00361586" w:rsidRPr="00361586" w:rsidRDefault="00361586" w:rsidP="00361586">
      <w:pPr>
        <w:jc w:val="both"/>
        <w:rPr>
          <w:sz w:val="24"/>
          <w:szCs w:val="24"/>
        </w:rPr>
      </w:pPr>
      <w:r w:rsidRPr="00361586">
        <w:rPr>
          <w:sz w:val="24"/>
          <w:szCs w:val="24"/>
        </w:rPr>
        <w:t>URBROJ: 2158/02-01-13-7</w:t>
      </w:r>
    </w:p>
    <w:p w:rsidR="00361586" w:rsidRDefault="00361586" w:rsidP="00361586">
      <w:pPr>
        <w:rPr>
          <w:sz w:val="24"/>
        </w:rPr>
      </w:pPr>
      <w:r w:rsidRPr="00361586">
        <w:rPr>
          <w:sz w:val="24"/>
        </w:rPr>
        <w:t>U Antunovcu, 20. ožujka 2013. godine</w:t>
      </w:r>
      <w:r w:rsidRPr="00361586">
        <w:rPr>
          <w:sz w:val="24"/>
        </w:rPr>
        <w:tab/>
        <w:t xml:space="preserve"> </w:t>
      </w:r>
    </w:p>
    <w:p w:rsidR="00361586" w:rsidRPr="00361586" w:rsidRDefault="00361586" w:rsidP="00F75DFE">
      <w:pPr>
        <w:ind w:left="2124"/>
        <w:jc w:val="center"/>
        <w:rPr>
          <w:sz w:val="24"/>
        </w:rPr>
      </w:pPr>
      <w:r w:rsidRPr="00361586">
        <w:rPr>
          <w:sz w:val="24"/>
        </w:rPr>
        <w:t>Općinski načelnik</w:t>
      </w:r>
    </w:p>
    <w:p w:rsidR="00361586" w:rsidRPr="00361586" w:rsidRDefault="00361586" w:rsidP="00F75DFE">
      <w:pPr>
        <w:ind w:left="2124"/>
        <w:jc w:val="center"/>
        <w:rPr>
          <w:rFonts w:ascii="HRTimes" w:hAnsi="HRTimes"/>
          <w:sz w:val="24"/>
        </w:rPr>
      </w:pPr>
      <w:r w:rsidRPr="00361586">
        <w:rPr>
          <w:rFonts w:ascii="HRTimes" w:hAnsi="HRTimes"/>
          <w:sz w:val="24"/>
        </w:rPr>
        <w:t>Ivan Anušić</w:t>
      </w:r>
    </w:p>
    <w:p w:rsidR="00361586" w:rsidRDefault="00361586" w:rsidP="00207E67">
      <w:pPr>
        <w:rPr>
          <w:sz w:val="24"/>
          <w:szCs w:val="24"/>
        </w:rPr>
      </w:pPr>
      <w:r>
        <w:rPr>
          <w:sz w:val="24"/>
          <w:szCs w:val="24"/>
        </w:rPr>
        <w:t>123.</w:t>
      </w:r>
    </w:p>
    <w:p w:rsidR="00361586" w:rsidRPr="00361586" w:rsidRDefault="00361586" w:rsidP="00361586">
      <w:pPr>
        <w:ind w:firstLine="708"/>
        <w:jc w:val="both"/>
        <w:rPr>
          <w:sz w:val="24"/>
          <w:szCs w:val="24"/>
        </w:rPr>
      </w:pPr>
      <w:r w:rsidRPr="00361586">
        <w:rPr>
          <w:sz w:val="24"/>
          <w:szCs w:val="24"/>
        </w:rPr>
        <w:t xml:space="preserve">Na temelju članka 3. stavka 3. Uredbe o uvjetima i načinu izbora osoba na stručno osposobljavanje bez zasnivanja radnog odnosa u državnim tijelima („Narodne novine“ broj: 100/2011) i članka 45. Statuta Općine Antunovac („Službeni glasnik Općine Antunovac“ broj 3/09) Općinski načelnik donosi </w:t>
      </w:r>
    </w:p>
    <w:p w:rsidR="00361586" w:rsidRPr="00361586" w:rsidRDefault="00361586" w:rsidP="00361586">
      <w:pPr>
        <w:jc w:val="both"/>
        <w:rPr>
          <w:sz w:val="24"/>
          <w:szCs w:val="24"/>
        </w:rPr>
      </w:pPr>
    </w:p>
    <w:p w:rsidR="00361586" w:rsidRPr="00361586" w:rsidRDefault="00361586" w:rsidP="00361586">
      <w:pPr>
        <w:jc w:val="center"/>
        <w:rPr>
          <w:b/>
          <w:bCs/>
          <w:sz w:val="36"/>
          <w:szCs w:val="36"/>
        </w:rPr>
      </w:pPr>
      <w:r w:rsidRPr="00361586">
        <w:rPr>
          <w:b/>
          <w:bCs/>
          <w:sz w:val="36"/>
          <w:szCs w:val="36"/>
        </w:rPr>
        <w:t xml:space="preserve">PLAN PRIJMA </w:t>
      </w:r>
    </w:p>
    <w:p w:rsidR="00361586" w:rsidRPr="00361586" w:rsidRDefault="00361586" w:rsidP="00361586">
      <w:pPr>
        <w:jc w:val="center"/>
        <w:rPr>
          <w:b/>
          <w:bCs/>
          <w:sz w:val="36"/>
          <w:szCs w:val="36"/>
        </w:rPr>
      </w:pPr>
      <w:r w:rsidRPr="00361586">
        <w:rPr>
          <w:b/>
          <w:bCs/>
          <w:sz w:val="36"/>
          <w:szCs w:val="36"/>
        </w:rPr>
        <w:t xml:space="preserve">NA STRUČNO OSPOSOBLJAVNJE </w:t>
      </w:r>
    </w:p>
    <w:p w:rsidR="00361586" w:rsidRPr="00361586" w:rsidRDefault="00361586" w:rsidP="00361586">
      <w:pPr>
        <w:jc w:val="center"/>
        <w:rPr>
          <w:b/>
          <w:bCs/>
          <w:sz w:val="24"/>
          <w:szCs w:val="24"/>
        </w:rPr>
      </w:pPr>
      <w:r w:rsidRPr="00361586">
        <w:rPr>
          <w:b/>
          <w:bCs/>
          <w:sz w:val="24"/>
          <w:szCs w:val="24"/>
        </w:rPr>
        <w:t>bez zasnivanja radnog odnosa u Općine Antunovac za 2013. godinu</w:t>
      </w:r>
    </w:p>
    <w:p w:rsidR="00361586" w:rsidRPr="00361586" w:rsidRDefault="00361586" w:rsidP="00361586">
      <w:pPr>
        <w:rPr>
          <w:sz w:val="24"/>
          <w:szCs w:val="24"/>
        </w:rPr>
      </w:pPr>
      <w:r w:rsidRPr="00361586">
        <w:rPr>
          <w:sz w:val="24"/>
          <w:szCs w:val="24"/>
        </w:rPr>
        <w:t xml:space="preserve"> </w:t>
      </w:r>
    </w:p>
    <w:p w:rsidR="00361586" w:rsidRPr="00361586" w:rsidRDefault="00361586" w:rsidP="00361586">
      <w:pPr>
        <w:ind w:firstLine="708"/>
        <w:rPr>
          <w:b/>
          <w:sz w:val="24"/>
          <w:szCs w:val="24"/>
        </w:rPr>
      </w:pPr>
      <w:r w:rsidRPr="00361586">
        <w:rPr>
          <w:b/>
          <w:sz w:val="24"/>
          <w:szCs w:val="24"/>
        </w:rPr>
        <w:t>I. OPĆE ODREDBE</w:t>
      </w:r>
    </w:p>
    <w:p w:rsidR="00361586" w:rsidRPr="00361586" w:rsidRDefault="00361586" w:rsidP="00361586">
      <w:pPr>
        <w:ind w:firstLine="708"/>
        <w:rPr>
          <w:sz w:val="24"/>
          <w:szCs w:val="24"/>
        </w:rPr>
      </w:pPr>
    </w:p>
    <w:p w:rsidR="00361586" w:rsidRPr="00361586" w:rsidRDefault="00361586" w:rsidP="00361586">
      <w:pPr>
        <w:jc w:val="center"/>
        <w:rPr>
          <w:sz w:val="24"/>
          <w:szCs w:val="24"/>
        </w:rPr>
      </w:pPr>
      <w:r w:rsidRPr="00361586">
        <w:rPr>
          <w:sz w:val="24"/>
          <w:szCs w:val="24"/>
        </w:rPr>
        <w:t>Članak l.</w:t>
      </w:r>
    </w:p>
    <w:p w:rsidR="00361586" w:rsidRPr="00361586" w:rsidRDefault="00361586" w:rsidP="00361586">
      <w:pPr>
        <w:rPr>
          <w:sz w:val="24"/>
          <w:szCs w:val="24"/>
        </w:rPr>
      </w:pPr>
    </w:p>
    <w:p w:rsidR="00361586" w:rsidRPr="00361586" w:rsidRDefault="00361586" w:rsidP="00361586">
      <w:pPr>
        <w:ind w:firstLine="708"/>
        <w:jc w:val="both"/>
        <w:rPr>
          <w:sz w:val="24"/>
          <w:szCs w:val="24"/>
        </w:rPr>
      </w:pPr>
      <w:r w:rsidRPr="00361586">
        <w:rPr>
          <w:sz w:val="24"/>
          <w:szCs w:val="24"/>
        </w:rPr>
        <w:t xml:space="preserve">Ovim Planom predviđa se prijam na stručno osposobljavanje bez zasnivanja </w:t>
      </w:r>
      <w:r w:rsidRPr="00361586">
        <w:rPr>
          <w:sz w:val="24"/>
          <w:szCs w:val="24"/>
        </w:rPr>
        <w:lastRenderedPageBreak/>
        <w:t xml:space="preserve">radnog odnosa tijekom 2013. godine, u </w:t>
      </w:r>
      <w:r w:rsidRPr="00361586">
        <w:rPr>
          <w:bCs/>
          <w:sz w:val="24"/>
          <w:szCs w:val="24"/>
        </w:rPr>
        <w:t>Jedinstvenom upravnom odjelu Općine Antunovac.</w:t>
      </w:r>
    </w:p>
    <w:p w:rsidR="00361586" w:rsidRPr="00361586" w:rsidRDefault="00361586" w:rsidP="00361586">
      <w:pPr>
        <w:rPr>
          <w:sz w:val="24"/>
          <w:szCs w:val="24"/>
        </w:rPr>
      </w:pPr>
    </w:p>
    <w:p w:rsidR="00361586" w:rsidRPr="00361586" w:rsidRDefault="00361586" w:rsidP="00361586">
      <w:pPr>
        <w:ind w:firstLine="708"/>
        <w:rPr>
          <w:b/>
          <w:sz w:val="24"/>
          <w:szCs w:val="24"/>
        </w:rPr>
      </w:pPr>
      <w:r w:rsidRPr="00361586">
        <w:rPr>
          <w:b/>
          <w:sz w:val="24"/>
          <w:szCs w:val="24"/>
        </w:rPr>
        <w:t>II. PLAN PRIJMA, BROJ RADNA MJESTA</w:t>
      </w:r>
    </w:p>
    <w:p w:rsidR="00361586" w:rsidRPr="00361586" w:rsidRDefault="00361586" w:rsidP="00361586">
      <w:pPr>
        <w:rPr>
          <w:b/>
          <w:sz w:val="24"/>
          <w:szCs w:val="24"/>
        </w:rPr>
      </w:pPr>
    </w:p>
    <w:p w:rsidR="00361586" w:rsidRPr="00361586" w:rsidRDefault="00361586" w:rsidP="00361586">
      <w:pPr>
        <w:jc w:val="center"/>
        <w:rPr>
          <w:sz w:val="24"/>
          <w:szCs w:val="24"/>
        </w:rPr>
      </w:pPr>
      <w:r w:rsidRPr="00361586">
        <w:rPr>
          <w:sz w:val="24"/>
          <w:szCs w:val="24"/>
        </w:rPr>
        <w:t>Članak 2.</w:t>
      </w:r>
    </w:p>
    <w:p w:rsidR="00361586" w:rsidRPr="00361586" w:rsidRDefault="00361586" w:rsidP="00361586">
      <w:pPr>
        <w:jc w:val="center"/>
        <w:rPr>
          <w:sz w:val="24"/>
          <w:szCs w:val="24"/>
        </w:rPr>
      </w:pPr>
    </w:p>
    <w:p w:rsidR="00361586" w:rsidRPr="00361586" w:rsidRDefault="00361586" w:rsidP="00361586">
      <w:pPr>
        <w:ind w:firstLine="708"/>
        <w:jc w:val="both"/>
        <w:rPr>
          <w:sz w:val="24"/>
          <w:szCs w:val="24"/>
        </w:rPr>
      </w:pPr>
      <w:r w:rsidRPr="00361586">
        <w:rPr>
          <w:sz w:val="24"/>
          <w:szCs w:val="24"/>
        </w:rPr>
        <w:t>U Jedinstvenom upravnom odjelu predviđeno je, Pravilnikom o unutarnjem redu, šest službeničkih radnih mjesta:</w:t>
      </w:r>
    </w:p>
    <w:p w:rsidR="00361586" w:rsidRPr="00361586" w:rsidRDefault="00361586" w:rsidP="00361586">
      <w:pPr>
        <w:ind w:left="360" w:firstLine="708"/>
        <w:jc w:val="both"/>
        <w:rPr>
          <w:sz w:val="24"/>
          <w:szCs w:val="24"/>
        </w:rPr>
      </w:pPr>
      <w:r w:rsidRPr="00361586">
        <w:rPr>
          <w:sz w:val="24"/>
          <w:szCs w:val="24"/>
        </w:rPr>
        <w:t xml:space="preserve">naziv radnog mjesta / broj izvršitelja / stručna sprema / broj planiranih za str. ospo.   </w:t>
      </w:r>
    </w:p>
    <w:p w:rsidR="00361586" w:rsidRPr="00361586" w:rsidRDefault="00361586" w:rsidP="00361586">
      <w:pPr>
        <w:numPr>
          <w:ilvl w:val="0"/>
          <w:numId w:val="33"/>
        </w:numPr>
        <w:jc w:val="both"/>
        <w:rPr>
          <w:sz w:val="24"/>
          <w:szCs w:val="24"/>
        </w:rPr>
      </w:pPr>
      <w:r w:rsidRPr="00361586">
        <w:rPr>
          <w:sz w:val="24"/>
          <w:szCs w:val="24"/>
        </w:rPr>
        <w:t>pročelnik odjela                     1           mag. str., str.spec.                     3</w:t>
      </w:r>
    </w:p>
    <w:p w:rsidR="00361586" w:rsidRPr="00361586" w:rsidRDefault="00361586" w:rsidP="00361586">
      <w:pPr>
        <w:numPr>
          <w:ilvl w:val="0"/>
          <w:numId w:val="33"/>
        </w:numPr>
        <w:jc w:val="both"/>
        <w:rPr>
          <w:sz w:val="24"/>
          <w:szCs w:val="24"/>
        </w:rPr>
      </w:pPr>
      <w:r w:rsidRPr="00361586">
        <w:rPr>
          <w:sz w:val="24"/>
          <w:szCs w:val="24"/>
        </w:rPr>
        <w:t>referent za računovodstvo     1                      SSS                                0</w:t>
      </w:r>
    </w:p>
    <w:p w:rsidR="00361586" w:rsidRPr="00361586" w:rsidRDefault="00361586" w:rsidP="00361586">
      <w:pPr>
        <w:numPr>
          <w:ilvl w:val="0"/>
          <w:numId w:val="33"/>
        </w:numPr>
        <w:jc w:val="both"/>
        <w:rPr>
          <w:sz w:val="24"/>
          <w:szCs w:val="24"/>
        </w:rPr>
      </w:pPr>
      <w:r w:rsidRPr="00361586">
        <w:rPr>
          <w:sz w:val="24"/>
          <w:szCs w:val="24"/>
        </w:rPr>
        <w:t>referent za kom. djelatnosti   1                      SSS                                0</w:t>
      </w:r>
    </w:p>
    <w:p w:rsidR="00361586" w:rsidRPr="00361586" w:rsidRDefault="00361586" w:rsidP="00361586">
      <w:pPr>
        <w:numPr>
          <w:ilvl w:val="0"/>
          <w:numId w:val="33"/>
        </w:numPr>
        <w:jc w:val="both"/>
        <w:rPr>
          <w:sz w:val="24"/>
          <w:szCs w:val="24"/>
        </w:rPr>
      </w:pPr>
      <w:r w:rsidRPr="00361586">
        <w:rPr>
          <w:sz w:val="24"/>
          <w:szCs w:val="24"/>
        </w:rPr>
        <w:t>referent za posl. samouprave 1                      SSS                                0</w:t>
      </w:r>
    </w:p>
    <w:p w:rsidR="00361586" w:rsidRPr="00361586" w:rsidRDefault="00361586" w:rsidP="00361586">
      <w:pPr>
        <w:numPr>
          <w:ilvl w:val="0"/>
          <w:numId w:val="33"/>
        </w:numPr>
        <w:jc w:val="both"/>
        <w:rPr>
          <w:sz w:val="24"/>
          <w:szCs w:val="24"/>
        </w:rPr>
      </w:pPr>
      <w:r w:rsidRPr="00361586">
        <w:rPr>
          <w:sz w:val="24"/>
          <w:szCs w:val="24"/>
        </w:rPr>
        <w:t>referent za administ. poslove 2                      SSS                                0.</w:t>
      </w:r>
    </w:p>
    <w:p w:rsidR="00361586" w:rsidRPr="00361586" w:rsidRDefault="00361586" w:rsidP="00361586">
      <w:pPr>
        <w:ind w:left="708"/>
        <w:jc w:val="both"/>
        <w:rPr>
          <w:sz w:val="24"/>
          <w:szCs w:val="24"/>
        </w:rPr>
      </w:pPr>
    </w:p>
    <w:p w:rsidR="00361586" w:rsidRPr="00361586" w:rsidRDefault="00361586" w:rsidP="00361586">
      <w:pPr>
        <w:jc w:val="center"/>
        <w:rPr>
          <w:sz w:val="24"/>
          <w:szCs w:val="24"/>
        </w:rPr>
      </w:pPr>
      <w:r w:rsidRPr="00361586">
        <w:rPr>
          <w:sz w:val="24"/>
          <w:szCs w:val="24"/>
        </w:rPr>
        <w:t>Članak 3.</w:t>
      </w:r>
    </w:p>
    <w:p w:rsidR="00361586" w:rsidRPr="00361586" w:rsidRDefault="00361586" w:rsidP="00361586">
      <w:pPr>
        <w:jc w:val="center"/>
        <w:rPr>
          <w:sz w:val="24"/>
          <w:szCs w:val="24"/>
        </w:rPr>
      </w:pPr>
    </w:p>
    <w:p w:rsidR="00361586" w:rsidRPr="00361586" w:rsidRDefault="00361586" w:rsidP="00361586">
      <w:pPr>
        <w:tabs>
          <w:tab w:val="left" w:pos="540"/>
        </w:tabs>
        <w:jc w:val="both"/>
        <w:rPr>
          <w:b/>
          <w:sz w:val="22"/>
          <w:szCs w:val="22"/>
        </w:rPr>
      </w:pPr>
      <w:r w:rsidRPr="00361586">
        <w:rPr>
          <w:sz w:val="24"/>
          <w:szCs w:val="24"/>
        </w:rPr>
        <w:tab/>
      </w:r>
      <w:r w:rsidRPr="00361586">
        <w:rPr>
          <w:sz w:val="24"/>
          <w:szCs w:val="24"/>
        </w:rPr>
        <w:tab/>
        <w:t xml:space="preserve">Na stručno osposobljavanje bez zasnivanja radnog odnosa planira se u 2013. godini prijam 3 osobe, od čega: </w:t>
      </w:r>
    </w:p>
    <w:p w:rsidR="00361586" w:rsidRPr="00361586" w:rsidRDefault="00361586" w:rsidP="00361586">
      <w:pPr>
        <w:tabs>
          <w:tab w:val="left" w:pos="540"/>
        </w:tabs>
        <w:jc w:val="both"/>
        <w:rPr>
          <w:sz w:val="24"/>
          <w:szCs w:val="24"/>
        </w:rPr>
      </w:pPr>
      <w:r w:rsidRPr="00361586">
        <w:rPr>
          <w:sz w:val="22"/>
          <w:szCs w:val="22"/>
        </w:rPr>
        <w:tab/>
        <w:t>- 3</w:t>
      </w:r>
      <w:r w:rsidRPr="00361586">
        <w:rPr>
          <w:sz w:val="24"/>
          <w:szCs w:val="24"/>
        </w:rPr>
        <w:t xml:space="preserve"> osobe sa završenim preddiplomskim i diplomskim sveučilišnim studijem ili integriranim preddiplomskim i diplomskim stručnim studijem ili specijalističkim diplomskim stručnim studijem pravne ili ekonomske struke.  </w:t>
      </w:r>
    </w:p>
    <w:p w:rsidR="00361586" w:rsidRPr="00361586" w:rsidRDefault="00361586" w:rsidP="00361586">
      <w:pPr>
        <w:tabs>
          <w:tab w:val="left" w:pos="540"/>
        </w:tabs>
        <w:jc w:val="both"/>
        <w:rPr>
          <w:sz w:val="24"/>
          <w:szCs w:val="24"/>
        </w:rPr>
      </w:pPr>
      <w:r w:rsidRPr="00361586">
        <w:rPr>
          <w:sz w:val="22"/>
          <w:szCs w:val="22"/>
        </w:rPr>
        <w:tab/>
      </w:r>
      <w:r w:rsidRPr="00361586">
        <w:rPr>
          <w:sz w:val="22"/>
          <w:szCs w:val="22"/>
        </w:rPr>
        <w:tab/>
        <w:t>R</w:t>
      </w:r>
      <w:r w:rsidRPr="00361586">
        <w:rPr>
          <w:sz w:val="24"/>
          <w:szCs w:val="24"/>
        </w:rPr>
        <w:t>adno mjesta za čije se poslove planira stručno osposobljavanje:</w:t>
      </w:r>
    </w:p>
    <w:p w:rsidR="00361586" w:rsidRPr="00361586" w:rsidRDefault="00361586" w:rsidP="00361586">
      <w:pPr>
        <w:numPr>
          <w:ilvl w:val="0"/>
          <w:numId w:val="32"/>
        </w:numPr>
        <w:tabs>
          <w:tab w:val="left" w:pos="540"/>
        </w:tabs>
        <w:jc w:val="both"/>
        <w:rPr>
          <w:sz w:val="24"/>
          <w:szCs w:val="24"/>
        </w:rPr>
      </w:pPr>
      <w:r w:rsidRPr="00361586">
        <w:rPr>
          <w:sz w:val="24"/>
          <w:szCs w:val="24"/>
        </w:rPr>
        <w:t>naziv ustrojbene cjeline: Jedinstveni upravni odjel Općine Antunovac;</w:t>
      </w:r>
    </w:p>
    <w:p w:rsidR="00361586" w:rsidRPr="00361586" w:rsidRDefault="00361586" w:rsidP="00361586">
      <w:pPr>
        <w:numPr>
          <w:ilvl w:val="0"/>
          <w:numId w:val="32"/>
        </w:numPr>
        <w:tabs>
          <w:tab w:val="left" w:pos="540"/>
        </w:tabs>
        <w:jc w:val="both"/>
        <w:rPr>
          <w:sz w:val="24"/>
          <w:szCs w:val="24"/>
        </w:rPr>
      </w:pPr>
      <w:r w:rsidRPr="00361586">
        <w:rPr>
          <w:sz w:val="24"/>
          <w:szCs w:val="24"/>
        </w:rPr>
        <w:t>naziv radnog mjesta: pročelnik;</w:t>
      </w:r>
    </w:p>
    <w:p w:rsidR="00361586" w:rsidRPr="00361586" w:rsidRDefault="00361586" w:rsidP="00361586">
      <w:pPr>
        <w:numPr>
          <w:ilvl w:val="0"/>
          <w:numId w:val="32"/>
        </w:numPr>
        <w:tabs>
          <w:tab w:val="left" w:pos="540"/>
        </w:tabs>
        <w:jc w:val="both"/>
        <w:rPr>
          <w:sz w:val="24"/>
          <w:szCs w:val="24"/>
        </w:rPr>
      </w:pPr>
      <w:r w:rsidRPr="00361586">
        <w:rPr>
          <w:sz w:val="24"/>
          <w:szCs w:val="24"/>
        </w:rPr>
        <w:t xml:space="preserve">stručna sprema: završenim preddiplomskim i diplomskim sveučilišnim studijem ili </w:t>
      </w:r>
    </w:p>
    <w:p w:rsidR="00361586" w:rsidRPr="00361586" w:rsidRDefault="00361586" w:rsidP="00361586">
      <w:pPr>
        <w:tabs>
          <w:tab w:val="left" w:pos="540"/>
        </w:tabs>
        <w:ind w:left="540"/>
        <w:jc w:val="both"/>
        <w:rPr>
          <w:sz w:val="24"/>
          <w:szCs w:val="24"/>
        </w:rPr>
      </w:pPr>
      <w:r w:rsidRPr="00361586">
        <w:rPr>
          <w:sz w:val="24"/>
          <w:szCs w:val="24"/>
        </w:rPr>
        <w:t>integriranim preddiplomskim i diplomskim stručnim studijem ili specijalističkim diplomskim stručnim studijem pravne ili ekonomske struke.</w:t>
      </w:r>
    </w:p>
    <w:p w:rsidR="00361586" w:rsidRPr="00361586" w:rsidRDefault="00361586" w:rsidP="00310CFA">
      <w:pPr>
        <w:rPr>
          <w:sz w:val="24"/>
          <w:szCs w:val="24"/>
        </w:rPr>
      </w:pPr>
    </w:p>
    <w:p w:rsidR="00361586" w:rsidRPr="00361586" w:rsidRDefault="00361586" w:rsidP="00361586">
      <w:pPr>
        <w:jc w:val="center"/>
        <w:rPr>
          <w:sz w:val="24"/>
          <w:szCs w:val="24"/>
        </w:rPr>
      </w:pPr>
      <w:r w:rsidRPr="00361586">
        <w:rPr>
          <w:sz w:val="24"/>
          <w:szCs w:val="24"/>
        </w:rPr>
        <w:t>Članak 4.</w:t>
      </w:r>
    </w:p>
    <w:p w:rsidR="00361586" w:rsidRPr="00361586" w:rsidRDefault="00361586" w:rsidP="00361586">
      <w:pPr>
        <w:ind w:firstLine="708"/>
        <w:jc w:val="both"/>
        <w:rPr>
          <w:sz w:val="24"/>
          <w:szCs w:val="24"/>
        </w:rPr>
      </w:pPr>
    </w:p>
    <w:p w:rsidR="00361586" w:rsidRPr="00361586" w:rsidRDefault="00361586" w:rsidP="00361586">
      <w:pPr>
        <w:tabs>
          <w:tab w:val="left" w:pos="540"/>
        </w:tabs>
        <w:jc w:val="both"/>
        <w:rPr>
          <w:sz w:val="24"/>
          <w:szCs w:val="24"/>
        </w:rPr>
      </w:pPr>
      <w:r w:rsidRPr="00361586">
        <w:rPr>
          <w:sz w:val="22"/>
          <w:szCs w:val="22"/>
        </w:rPr>
        <w:lastRenderedPageBreak/>
        <w:tab/>
      </w:r>
      <w:r w:rsidRPr="00361586">
        <w:rPr>
          <w:sz w:val="22"/>
          <w:szCs w:val="22"/>
        </w:rPr>
        <w:tab/>
      </w:r>
      <w:r w:rsidRPr="00361586">
        <w:rPr>
          <w:sz w:val="24"/>
          <w:szCs w:val="24"/>
        </w:rPr>
        <w:t>Prijam osoba na stručno osposobljavanje bez zasnivanja radnog odnosa provodit će se u suradnji s Hrvatskih zavodom za zapošljavanje, sukladno odredbama Uredbe o uvjetima i načinu izbora osoba na stručno osposobljavanje bez zasnivanja radnog odnosa u državnim tijelima.</w:t>
      </w:r>
    </w:p>
    <w:p w:rsidR="00361586" w:rsidRPr="00361586" w:rsidRDefault="00361586" w:rsidP="00361586">
      <w:pPr>
        <w:tabs>
          <w:tab w:val="left" w:pos="540"/>
        </w:tabs>
        <w:jc w:val="both"/>
        <w:rPr>
          <w:sz w:val="24"/>
          <w:szCs w:val="24"/>
        </w:rPr>
      </w:pPr>
    </w:p>
    <w:p w:rsidR="00361586" w:rsidRPr="00361586" w:rsidRDefault="00361586" w:rsidP="00361586">
      <w:pPr>
        <w:jc w:val="center"/>
        <w:rPr>
          <w:sz w:val="24"/>
          <w:szCs w:val="24"/>
        </w:rPr>
      </w:pPr>
      <w:r w:rsidRPr="00361586">
        <w:rPr>
          <w:sz w:val="24"/>
          <w:szCs w:val="24"/>
        </w:rPr>
        <w:t>Članak 5.</w:t>
      </w:r>
    </w:p>
    <w:p w:rsidR="00361586" w:rsidRPr="00361586" w:rsidRDefault="00361586" w:rsidP="00361586">
      <w:pPr>
        <w:spacing w:before="100" w:beforeAutospacing="1"/>
        <w:jc w:val="both"/>
        <w:rPr>
          <w:color w:val="000000"/>
          <w:sz w:val="24"/>
          <w:szCs w:val="24"/>
        </w:rPr>
      </w:pPr>
      <w:r w:rsidRPr="00361586">
        <w:rPr>
          <w:sz w:val="24"/>
          <w:szCs w:val="24"/>
        </w:rPr>
        <w:tab/>
        <w:t xml:space="preserve">Plan prijama provodit će se ako su </w:t>
      </w:r>
      <w:r w:rsidRPr="00361586">
        <w:rPr>
          <w:color w:val="000000"/>
          <w:sz w:val="24"/>
          <w:szCs w:val="24"/>
        </w:rPr>
        <w:t xml:space="preserve">sredstva za pokriće troškova stručnog osposobljavanja, u cijelosti osigurana kod nadležne službe za zapošljavanje. </w:t>
      </w:r>
    </w:p>
    <w:p w:rsidR="00361586" w:rsidRPr="00361586" w:rsidRDefault="00361586" w:rsidP="00361586">
      <w:pPr>
        <w:jc w:val="center"/>
        <w:rPr>
          <w:sz w:val="24"/>
          <w:szCs w:val="24"/>
        </w:rPr>
      </w:pPr>
      <w:r w:rsidRPr="00361586">
        <w:rPr>
          <w:sz w:val="24"/>
          <w:szCs w:val="24"/>
        </w:rPr>
        <w:lastRenderedPageBreak/>
        <w:t>Članak 6.</w:t>
      </w:r>
    </w:p>
    <w:p w:rsidR="00361586" w:rsidRPr="00361586" w:rsidRDefault="00361586" w:rsidP="00361586">
      <w:pPr>
        <w:jc w:val="center"/>
        <w:rPr>
          <w:sz w:val="24"/>
          <w:szCs w:val="24"/>
        </w:rPr>
      </w:pPr>
    </w:p>
    <w:p w:rsidR="00361586" w:rsidRDefault="00361586" w:rsidP="00361586">
      <w:pPr>
        <w:ind w:firstLine="708"/>
        <w:jc w:val="both"/>
        <w:rPr>
          <w:sz w:val="24"/>
          <w:szCs w:val="24"/>
        </w:rPr>
      </w:pPr>
      <w:r w:rsidRPr="00361586">
        <w:rPr>
          <w:sz w:val="24"/>
          <w:szCs w:val="24"/>
        </w:rPr>
        <w:t xml:space="preserve">Ovaj Plan stupa na snagu danom donošenja, a objaviti će se „Službenom glasniku Općine Antunovac“ i na web stranici Općine Antunovac </w:t>
      </w:r>
      <w:hyperlink r:id="rId12" w:history="1">
        <w:r w:rsidRPr="00487449">
          <w:rPr>
            <w:rStyle w:val="Hiperveza"/>
            <w:sz w:val="24"/>
            <w:szCs w:val="24"/>
          </w:rPr>
          <w:t>www.opcina-antunovac.hr</w:t>
        </w:r>
      </w:hyperlink>
      <w:r w:rsidRPr="00361586">
        <w:rPr>
          <w:sz w:val="24"/>
          <w:szCs w:val="24"/>
        </w:rPr>
        <w:t>.</w:t>
      </w:r>
    </w:p>
    <w:p w:rsidR="00361586" w:rsidRDefault="00361586" w:rsidP="00361586">
      <w:pPr>
        <w:jc w:val="both"/>
        <w:rPr>
          <w:sz w:val="24"/>
          <w:szCs w:val="24"/>
        </w:rPr>
      </w:pPr>
    </w:p>
    <w:p w:rsidR="00361586" w:rsidRPr="00361586" w:rsidRDefault="00361586" w:rsidP="00361586">
      <w:pPr>
        <w:jc w:val="both"/>
        <w:rPr>
          <w:sz w:val="24"/>
          <w:szCs w:val="24"/>
        </w:rPr>
      </w:pPr>
      <w:r w:rsidRPr="00361586">
        <w:rPr>
          <w:sz w:val="24"/>
          <w:szCs w:val="26"/>
        </w:rPr>
        <w:t>KLASA: 103-01/13-01/01</w:t>
      </w:r>
      <w:r>
        <w:rPr>
          <w:sz w:val="24"/>
          <w:szCs w:val="26"/>
        </w:rPr>
        <w:t xml:space="preserve"> </w:t>
      </w:r>
    </w:p>
    <w:p w:rsidR="00361586" w:rsidRPr="00361586" w:rsidRDefault="00361586" w:rsidP="00361586">
      <w:pPr>
        <w:rPr>
          <w:sz w:val="24"/>
          <w:szCs w:val="24"/>
        </w:rPr>
      </w:pPr>
      <w:r w:rsidRPr="00361586">
        <w:rPr>
          <w:sz w:val="24"/>
          <w:szCs w:val="24"/>
        </w:rPr>
        <w:t xml:space="preserve">URBROJ: 2158/02-01-13-14 </w:t>
      </w:r>
    </w:p>
    <w:p w:rsidR="00361586" w:rsidRPr="00361586" w:rsidRDefault="00361586" w:rsidP="00361586">
      <w:pPr>
        <w:rPr>
          <w:sz w:val="24"/>
          <w:szCs w:val="24"/>
        </w:rPr>
      </w:pPr>
      <w:r w:rsidRPr="00361586">
        <w:rPr>
          <w:sz w:val="24"/>
          <w:szCs w:val="24"/>
        </w:rPr>
        <w:t>U Antunovcu, 20. ožujka 2013. godine</w:t>
      </w:r>
    </w:p>
    <w:p w:rsidR="00361586" w:rsidRPr="00361586" w:rsidRDefault="00361586" w:rsidP="00E72EE2">
      <w:pPr>
        <w:ind w:left="2124"/>
        <w:jc w:val="center"/>
        <w:rPr>
          <w:sz w:val="24"/>
          <w:szCs w:val="24"/>
        </w:rPr>
      </w:pPr>
      <w:r w:rsidRPr="00361586">
        <w:rPr>
          <w:sz w:val="24"/>
          <w:szCs w:val="24"/>
        </w:rPr>
        <w:t>Općinski načelnik</w:t>
      </w:r>
    </w:p>
    <w:p w:rsidR="00361586" w:rsidRPr="00361586" w:rsidRDefault="00361586" w:rsidP="00E72EE2">
      <w:pPr>
        <w:ind w:left="2124"/>
        <w:jc w:val="center"/>
        <w:rPr>
          <w:sz w:val="24"/>
          <w:szCs w:val="24"/>
        </w:rPr>
      </w:pPr>
      <w:r w:rsidRPr="00361586">
        <w:rPr>
          <w:sz w:val="24"/>
          <w:szCs w:val="24"/>
        </w:rPr>
        <w:t>Ivan Anušić</w:t>
      </w:r>
    </w:p>
    <w:p w:rsidR="00310CFA" w:rsidRDefault="00310CFA" w:rsidP="00207E67">
      <w:pPr>
        <w:rPr>
          <w:sz w:val="24"/>
          <w:szCs w:val="24"/>
        </w:rPr>
        <w:sectPr w:rsidR="00310CFA" w:rsidSect="00310CFA">
          <w:pgSz w:w="11906" w:h="16838"/>
          <w:pgMar w:top="1134" w:right="1134" w:bottom="1134" w:left="1134" w:header="709" w:footer="709" w:gutter="0"/>
          <w:cols w:num="2" w:space="708"/>
          <w:docGrid w:linePitch="360"/>
        </w:sectPr>
      </w:pPr>
    </w:p>
    <w:p w:rsidR="00361586" w:rsidRDefault="00361586" w:rsidP="00207E67">
      <w:pPr>
        <w:rPr>
          <w:sz w:val="24"/>
          <w:szCs w:val="24"/>
        </w:rPr>
      </w:pPr>
    </w:p>
    <w:p w:rsidR="001347FA" w:rsidRDefault="001347FA" w:rsidP="00207E67">
      <w:pPr>
        <w:rPr>
          <w:sz w:val="24"/>
          <w:szCs w:val="24"/>
        </w:rPr>
      </w:pPr>
    </w:p>
    <w:p w:rsidR="001347FA" w:rsidRDefault="001347FA">
      <w:pPr>
        <w:spacing w:after="200" w:line="276" w:lineRule="auto"/>
        <w:rPr>
          <w:sz w:val="24"/>
          <w:szCs w:val="24"/>
        </w:rPr>
      </w:pPr>
      <w:r>
        <w:rPr>
          <w:sz w:val="24"/>
          <w:szCs w:val="24"/>
        </w:rPr>
        <w:br w:type="page"/>
      </w:r>
      <w:bookmarkStart w:id="0" w:name="_GoBack"/>
      <w:bookmarkEnd w:id="0"/>
    </w:p>
    <w:p w:rsidR="001347FA" w:rsidRDefault="001347FA" w:rsidP="00207E67">
      <w:pPr>
        <w:rPr>
          <w:sz w:val="24"/>
          <w:szCs w:val="24"/>
        </w:rPr>
      </w:pPr>
    </w:p>
    <w:p w:rsidR="001347FA" w:rsidRDefault="001347FA" w:rsidP="00207E67">
      <w:pPr>
        <w:rPr>
          <w:sz w:val="24"/>
          <w:szCs w:val="24"/>
        </w:rPr>
      </w:pPr>
    </w:p>
    <w:p w:rsidR="001347FA" w:rsidRDefault="001347FA" w:rsidP="00207E67">
      <w:pPr>
        <w:rPr>
          <w:sz w:val="24"/>
          <w:szCs w:val="24"/>
        </w:rPr>
      </w:pPr>
    </w:p>
    <w:p w:rsidR="001347FA" w:rsidRDefault="001347FA" w:rsidP="00207E67">
      <w:pPr>
        <w:rPr>
          <w:sz w:val="24"/>
          <w:szCs w:val="24"/>
        </w:rPr>
      </w:pPr>
    </w:p>
    <w:p w:rsidR="001347FA" w:rsidRDefault="001347FA"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F75DFE" w:rsidRDefault="00F75DFE" w:rsidP="00207E67">
      <w:pPr>
        <w:rPr>
          <w:sz w:val="24"/>
          <w:szCs w:val="24"/>
        </w:rPr>
      </w:pPr>
    </w:p>
    <w:p w:rsidR="001347FA" w:rsidRDefault="001347FA" w:rsidP="00207E67">
      <w:pPr>
        <w:rPr>
          <w:sz w:val="24"/>
          <w:szCs w:val="24"/>
        </w:rPr>
      </w:pPr>
    </w:p>
    <w:p w:rsidR="001347FA" w:rsidRDefault="001347FA" w:rsidP="00207E67">
      <w:pPr>
        <w:rPr>
          <w:sz w:val="24"/>
          <w:szCs w:val="24"/>
        </w:rPr>
      </w:pPr>
    </w:p>
    <w:p w:rsidR="001347FA" w:rsidRDefault="001347FA" w:rsidP="00207E67">
      <w:pPr>
        <w:rPr>
          <w:sz w:val="24"/>
          <w:szCs w:val="24"/>
        </w:rPr>
      </w:pPr>
    </w:p>
    <w:p w:rsidR="001347FA" w:rsidRDefault="006E2065" w:rsidP="00F75DFE">
      <w:pPr>
        <w:pBdr>
          <w:top w:val="single" w:sz="4" w:space="1" w:color="auto"/>
        </w:pBdr>
        <w:jc w:val="center"/>
        <w:rPr>
          <w:b/>
          <w:sz w:val="24"/>
          <w:szCs w:val="24"/>
        </w:rPr>
      </w:pPr>
      <w:r>
        <w:rPr>
          <w:b/>
          <w:sz w:val="24"/>
          <w:szCs w:val="24"/>
        </w:rPr>
        <w:t>„Službeni glasnik Općine Antunovac“ službeno glasilo Općine Antunovac</w:t>
      </w:r>
    </w:p>
    <w:p w:rsidR="006E2065" w:rsidRDefault="006E2065" w:rsidP="00F75DFE">
      <w:pPr>
        <w:jc w:val="center"/>
        <w:rPr>
          <w:b/>
          <w:sz w:val="24"/>
          <w:szCs w:val="24"/>
        </w:rPr>
      </w:pPr>
      <w:r>
        <w:rPr>
          <w:b/>
          <w:sz w:val="24"/>
          <w:szCs w:val="24"/>
        </w:rPr>
        <w:t>Izdaje: Općina Antunovac</w:t>
      </w:r>
    </w:p>
    <w:p w:rsidR="006E2065" w:rsidRDefault="006E2065" w:rsidP="00F75DFE">
      <w:pPr>
        <w:jc w:val="center"/>
        <w:rPr>
          <w:b/>
          <w:sz w:val="24"/>
          <w:szCs w:val="24"/>
        </w:rPr>
      </w:pPr>
      <w:r>
        <w:rPr>
          <w:b/>
          <w:sz w:val="24"/>
          <w:szCs w:val="24"/>
        </w:rPr>
        <w:t>Za izdavača: Ivan Hampovčan, pročelnik Jedinstvenog upravnog odjela</w:t>
      </w:r>
    </w:p>
    <w:p w:rsidR="006E2065" w:rsidRDefault="006E2065" w:rsidP="00F75DFE">
      <w:pPr>
        <w:jc w:val="center"/>
        <w:rPr>
          <w:b/>
          <w:sz w:val="24"/>
          <w:szCs w:val="24"/>
        </w:rPr>
      </w:pPr>
      <w:r>
        <w:rPr>
          <w:b/>
          <w:sz w:val="24"/>
          <w:szCs w:val="24"/>
        </w:rPr>
        <w:t>Grafička priprema: Tonka Boni, referentica za administrativne poslove</w:t>
      </w:r>
    </w:p>
    <w:p w:rsidR="006E2065" w:rsidRPr="006E2065" w:rsidRDefault="006E2065" w:rsidP="00F75DFE">
      <w:pPr>
        <w:jc w:val="center"/>
        <w:rPr>
          <w:b/>
          <w:sz w:val="24"/>
          <w:szCs w:val="24"/>
        </w:rPr>
      </w:pPr>
      <w:r>
        <w:rPr>
          <w:b/>
          <w:sz w:val="24"/>
          <w:szCs w:val="24"/>
        </w:rPr>
        <w:t>Tisak: Općina Antunovac</w:t>
      </w:r>
    </w:p>
    <w:p w:rsidR="00310CFA" w:rsidRPr="00207E67" w:rsidRDefault="00310CFA" w:rsidP="00207E67">
      <w:pPr>
        <w:rPr>
          <w:sz w:val="24"/>
          <w:szCs w:val="24"/>
        </w:rPr>
      </w:pPr>
    </w:p>
    <w:sectPr w:rsidR="00310CFA" w:rsidRPr="00207E67" w:rsidSect="00310CFA">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6ED" w:rsidRDefault="00A116ED" w:rsidP="006E2065">
      <w:r>
        <w:separator/>
      </w:r>
    </w:p>
  </w:endnote>
  <w:endnote w:type="continuationSeparator" w:id="0">
    <w:p w:rsidR="00A116ED" w:rsidRDefault="00A116ED" w:rsidP="006E2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EE"/>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HRTimes">
    <w:altName w:val="Times New Roman"/>
    <w:charset w:val="00"/>
    <w:family w:val="auto"/>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7167386"/>
      <w:docPartObj>
        <w:docPartGallery w:val="Page Numbers (Bottom of Page)"/>
        <w:docPartUnique/>
      </w:docPartObj>
    </w:sdtPr>
    <w:sdtEndPr/>
    <w:sdtContent>
      <w:p w:rsidR="00235F8D" w:rsidRDefault="00235F8D">
        <w:pPr>
          <w:pStyle w:val="Podnoje"/>
          <w:jc w:val="center"/>
        </w:pPr>
        <w:r>
          <w:fldChar w:fldCharType="begin"/>
        </w:r>
        <w:r>
          <w:instrText>PAGE   \* MERGEFORMAT</w:instrText>
        </w:r>
        <w:r>
          <w:fldChar w:fldCharType="separate"/>
        </w:r>
        <w:r w:rsidR="00E72EE2" w:rsidRPr="00E72EE2">
          <w:rPr>
            <w:noProof/>
            <w:lang w:val="hr-HR"/>
          </w:rPr>
          <w:t>138</w:t>
        </w:r>
        <w:r>
          <w:fldChar w:fldCharType="end"/>
        </w:r>
      </w:p>
    </w:sdtContent>
  </w:sdt>
  <w:p w:rsidR="00235F8D" w:rsidRDefault="00235F8D">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6ED" w:rsidRDefault="00A116ED" w:rsidP="006E2065">
      <w:r>
        <w:separator/>
      </w:r>
    </w:p>
  </w:footnote>
  <w:footnote w:type="continuationSeparator" w:id="0">
    <w:p w:rsidR="00A116ED" w:rsidRDefault="00A116ED" w:rsidP="006E20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6"/>
    <w:lvl w:ilvl="0">
      <w:start w:val="1"/>
      <w:numFmt w:val="decimal"/>
      <w:lvlText w:val="%1."/>
      <w:lvlJc w:val="left"/>
      <w:pPr>
        <w:tabs>
          <w:tab w:val="num" w:pos="1440"/>
        </w:tabs>
        <w:ind w:left="1440" w:hanging="360"/>
      </w:pPr>
    </w:lvl>
    <w:lvl w:ilvl="1">
      <w:start w:val="1"/>
      <w:numFmt w:val="bullet"/>
      <w:lvlText w:val="-"/>
      <w:lvlJc w:val="left"/>
      <w:pPr>
        <w:tabs>
          <w:tab w:val="num" w:pos="2160"/>
        </w:tabs>
        <w:ind w:left="2160" w:hanging="360"/>
      </w:pPr>
      <w:rPr>
        <w:rFonts w:ascii="Times New Roman" w:hAnsi="Times New Roman" w:cs="Times New Roman"/>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
    <w:nsid w:val="00000007"/>
    <w:multiLevelType w:val="multilevel"/>
    <w:tmpl w:val="00000007"/>
    <w:lvl w:ilvl="0">
      <w:start w:val="1"/>
      <w:numFmt w:val="bullet"/>
      <w:lvlText w:val=""/>
      <w:lvlJc w:val="left"/>
      <w:pPr>
        <w:tabs>
          <w:tab w:val="num" w:pos="1440"/>
        </w:tabs>
        <w:ind w:left="1440" w:hanging="360"/>
      </w:pPr>
      <w:rPr>
        <w:rFonts w:ascii="Symbol" w:hAnsi="Symbol" w:cs="StarSymbol"/>
        <w:sz w:val="18"/>
        <w:szCs w:val="18"/>
      </w:rPr>
    </w:lvl>
    <w:lvl w:ilvl="1">
      <w:start w:val="1"/>
      <w:numFmt w:val="bullet"/>
      <w:lvlText w:val=""/>
      <w:lvlJc w:val="left"/>
      <w:pPr>
        <w:tabs>
          <w:tab w:val="num" w:pos="1800"/>
        </w:tabs>
        <w:ind w:left="1800" w:hanging="360"/>
      </w:pPr>
      <w:rPr>
        <w:rFonts w:ascii="Symbol" w:hAnsi="Symbol" w:cs="StarSymbol"/>
        <w:sz w:val="18"/>
        <w:szCs w:val="18"/>
      </w:rPr>
    </w:lvl>
    <w:lvl w:ilvl="2">
      <w:start w:val="1"/>
      <w:numFmt w:val="bullet"/>
      <w:lvlText w:val=""/>
      <w:lvlJc w:val="left"/>
      <w:pPr>
        <w:tabs>
          <w:tab w:val="num" w:pos="2160"/>
        </w:tabs>
        <w:ind w:left="2160" w:hanging="360"/>
      </w:pPr>
      <w:rPr>
        <w:rFonts w:ascii="Symbol" w:hAnsi="Symbol" w:cs="StarSymbol"/>
        <w:sz w:val="18"/>
        <w:szCs w:val="18"/>
      </w:rPr>
    </w:lvl>
    <w:lvl w:ilvl="3">
      <w:start w:val="1"/>
      <w:numFmt w:val="bullet"/>
      <w:lvlText w:val=""/>
      <w:lvlJc w:val="left"/>
      <w:pPr>
        <w:tabs>
          <w:tab w:val="num" w:pos="2520"/>
        </w:tabs>
        <w:ind w:left="2520" w:hanging="360"/>
      </w:pPr>
      <w:rPr>
        <w:rFonts w:ascii="Symbol" w:hAnsi="Symbol" w:cs="StarSymbol"/>
        <w:sz w:val="18"/>
        <w:szCs w:val="18"/>
      </w:rPr>
    </w:lvl>
    <w:lvl w:ilvl="4">
      <w:start w:val="1"/>
      <w:numFmt w:val="bullet"/>
      <w:lvlText w:val=""/>
      <w:lvlJc w:val="left"/>
      <w:pPr>
        <w:tabs>
          <w:tab w:val="num" w:pos="2880"/>
        </w:tabs>
        <w:ind w:left="2880" w:hanging="360"/>
      </w:pPr>
      <w:rPr>
        <w:rFonts w:ascii="Symbol" w:hAnsi="Symbol" w:cs="StarSymbol"/>
        <w:sz w:val="18"/>
        <w:szCs w:val="18"/>
      </w:rPr>
    </w:lvl>
    <w:lvl w:ilvl="5">
      <w:start w:val="1"/>
      <w:numFmt w:val="bullet"/>
      <w:lvlText w:val=""/>
      <w:lvlJc w:val="left"/>
      <w:pPr>
        <w:tabs>
          <w:tab w:val="num" w:pos="3240"/>
        </w:tabs>
        <w:ind w:left="3240" w:hanging="360"/>
      </w:pPr>
      <w:rPr>
        <w:rFonts w:ascii="Symbol" w:hAnsi="Symbol" w:cs="StarSymbol"/>
        <w:sz w:val="18"/>
        <w:szCs w:val="18"/>
      </w:rPr>
    </w:lvl>
    <w:lvl w:ilvl="6">
      <w:start w:val="1"/>
      <w:numFmt w:val="bullet"/>
      <w:lvlText w:val=""/>
      <w:lvlJc w:val="left"/>
      <w:pPr>
        <w:tabs>
          <w:tab w:val="num" w:pos="3600"/>
        </w:tabs>
        <w:ind w:left="3600" w:hanging="360"/>
      </w:pPr>
      <w:rPr>
        <w:rFonts w:ascii="Symbol" w:hAnsi="Symbol" w:cs="StarSymbol"/>
        <w:sz w:val="18"/>
        <w:szCs w:val="18"/>
      </w:rPr>
    </w:lvl>
    <w:lvl w:ilvl="7">
      <w:start w:val="1"/>
      <w:numFmt w:val="bullet"/>
      <w:lvlText w:val=""/>
      <w:lvlJc w:val="left"/>
      <w:pPr>
        <w:tabs>
          <w:tab w:val="num" w:pos="3960"/>
        </w:tabs>
        <w:ind w:left="3960" w:hanging="360"/>
      </w:pPr>
      <w:rPr>
        <w:rFonts w:ascii="Symbol" w:hAnsi="Symbol" w:cs="StarSymbol"/>
        <w:sz w:val="18"/>
        <w:szCs w:val="18"/>
      </w:rPr>
    </w:lvl>
    <w:lvl w:ilvl="8">
      <w:start w:val="1"/>
      <w:numFmt w:val="bullet"/>
      <w:lvlText w:val=""/>
      <w:lvlJc w:val="left"/>
      <w:pPr>
        <w:tabs>
          <w:tab w:val="num" w:pos="4320"/>
        </w:tabs>
        <w:ind w:left="4320" w:hanging="360"/>
      </w:pPr>
      <w:rPr>
        <w:rFonts w:ascii="Symbol" w:hAnsi="Symbol" w:cs="StarSymbol"/>
        <w:sz w:val="18"/>
        <w:szCs w:val="18"/>
      </w:rPr>
    </w:lvl>
  </w:abstractNum>
  <w:abstractNum w:abstractNumId="2">
    <w:nsid w:val="0000000A"/>
    <w:multiLevelType w:val="multilevel"/>
    <w:tmpl w:val="0000000A"/>
    <w:lvl w:ilvl="0">
      <w:start w:val="1"/>
      <w:numFmt w:val="bullet"/>
      <w:lvlText w:val=""/>
      <w:lvlJc w:val="left"/>
      <w:pPr>
        <w:tabs>
          <w:tab w:val="num" w:pos="1440"/>
        </w:tabs>
        <w:ind w:left="1440" w:hanging="360"/>
      </w:pPr>
      <w:rPr>
        <w:rFonts w:ascii="Symbol" w:hAnsi="Symbol" w:cs="StarSymbol"/>
        <w:sz w:val="18"/>
        <w:szCs w:val="18"/>
      </w:rPr>
    </w:lvl>
    <w:lvl w:ilvl="1">
      <w:start w:val="1"/>
      <w:numFmt w:val="bullet"/>
      <w:lvlText w:val=""/>
      <w:lvlJc w:val="left"/>
      <w:pPr>
        <w:tabs>
          <w:tab w:val="num" w:pos="2194"/>
        </w:tabs>
        <w:ind w:left="2194" w:hanging="360"/>
      </w:pPr>
      <w:rPr>
        <w:rFonts w:ascii="Symbol" w:hAnsi="Symbol" w:cs="StarSymbol"/>
        <w:sz w:val="18"/>
        <w:szCs w:val="18"/>
      </w:rPr>
    </w:lvl>
    <w:lvl w:ilvl="2">
      <w:start w:val="1"/>
      <w:numFmt w:val="bullet"/>
      <w:lvlText w:val=""/>
      <w:lvlJc w:val="left"/>
      <w:pPr>
        <w:tabs>
          <w:tab w:val="num" w:pos="2948"/>
        </w:tabs>
        <w:ind w:left="2948" w:hanging="360"/>
      </w:pPr>
      <w:rPr>
        <w:rFonts w:ascii="Symbol" w:hAnsi="Symbol" w:cs="StarSymbol"/>
        <w:sz w:val="18"/>
        <w:szCs w:val="18"/>
      </w:rPr>
    </w:lvl>
    <w:lvl w:ilvl="3">
      <w:start w:val="1"/>
      <w:numFmt w:val="bullet"/>
      <w:lvlText w:val=""/>
      <w:lvlJc w:val="left"/>
      <w:pPr>
        <w:tabs>
          <w:tab w:val="num" w:pos="3702"/>
        </w:tabs>
        <w:ind w:left="3702" w:hanging="360"/>
      </w:pPr>
      <w:rPr>
        <w:rFonts w:ascii="Symbol" w:hAnsi="Symbol" w:cs="StarSymbol"/>
        <w:sz w:val="18"/>
        <w:szCs w:val="18"/>
      </w:rPr>
    </w:lvl>
    <w:lvl w:ilvl="4">
      <w:start w:val="1"/>
      <w:numFmt w:val="bullet"/>
      <w:lvlText w:val=""/>
      <w:lvlJc w:val="left"/>
      <w:pPr>
        <w:tabs>
          <w:tab w:val="num" w:pos="4456"/>
        </w:tabs>
        <w:ind w:left="4456" w:hanging="360"/>
      </w:pPr>
      <w:rPr>
        <w:rFonts w:ascii="Symbol" w:hAnsi="Symbol" w:cs="StarSymbol"/>
        <w:sz w:val="18"/>
        <w:szCs w:val="18"/>
      </w:rPr>
    </w:lvl>
    <w:lvl w:ilvl="5">
      <w:start w:val="1"/>
      <w:numFmt w:val="bullet"/>
      <w:lvlText w:val=""/>
      <w:lvlJc w:val="left"/>
      <w:pPr>
        <w:tabs>
          <w:tab w:val="num" w:pos="5210"/>
        </w:tabs>
        <w:ind w:left="5210" w:hanging="360"/>
      </w:pPr>
      <w:rPr>
        <w:rFonts w:ascii="Symbol" w:hAnsi="Symbol" w:cs="StarSymbol"/>
        <w:sz w:val="18"/>
        <w:szCs w:val="18"/>
      </w:rPr>
    </w:lvl>
    <w:lvl w:ilvl="6">
      <w:start w:val="1"/>
      <w:numFmt w:val="bullet"/>
      <w:lvlText w:val=""/>
      <w:lvlJc w:val="left"/>
      <w:pPr>
        <w:tabs>
          <w:tab w:val="num" w:pos="5964"/>
        </w:tabs>
        <w:ind w:left="5964" w:hanging="360"/>
      </w:pPr>
      <w:rPr>
        <w:rFonts w:ascii="Symbol" w:hAnsi="Symbol" w:cs="StarSymbol"/>
        <w:sz w:val="18"/>
        <w:szCs w:val="18"/>
      </w:rPr>
    </w:lvl>
    <w:lvl w:ilvl="7">
      <w:start w:val="1"/>
      <w:numFmt w:val="bullet"/>
      <w:lvlText w:val=""/>
      <w:lvlJc w:val="left"/>
      <w:pPr>
        <w:tabs>
          <w:tab w:val="num" w:pos="6718"/>
        </w:tabs>
        <w:ind w:left="6718" w:hanging="360"/>
      </w:pPr>
      <w:rPr>
        <w:rFonts w:ascii="Symbol" w:hAnsi="Symbol" w:cs="StarSymbol"/>
        <w:sz w:val="18"/>
        <w:szCs w:val="18"/>
      </w:rPr>
    </w:lvl>
    <w:lvl w:ilvl="8">
      <w:start w:val="1"/>
      <w:numFmt w:val="bullet"/>
      <w:lvlText w:val=""/>
      <w:lvlJc w:val="left"/>
      <w:pPr>
        <w:tabs>
          <w:tab w:val="num" w:pos="7472"/>
        </w:tabs>
        <w:ind w:left="7472" w:hanging="360"/>
      </w:pPr>
      <w:rPr>
        <w:rFonts w:ascii="Symbol" w:hAnsi="Symbol" w:cs="StarSymbol"/>
        <w:sz w:val="18"/>
        <w:szCs w:val="18"/>
      </w:rPr>
    </w:lvl>
  </w:abstractNum>
  <w:abstractNum w:abstractNumId="3">
    <w:nsid w:val="0000000C"/>
    <w:multiLevelType w:val="multilevel"/>
    <w:tmpl w:val="0000000C"/>
    <w:lvl w:ilvl="0">
      <w:start w:val="1"/>
      <w:numFmt w:val="bullet"/>
      <w:lvlText w:val=""/>
      <w:lvlJc w:val="left"/>
      <w:pPr>
        <w:tabs>
          <w:tab w:val="num" w:pos="1440"/>
        </w:tabs>
        <w:ind w:left="1440" w:hanging="360"/>
      </w:pPr>
      <w:rPr>
        <w:rFonts w:ascii="Symbol" w:hAnsi="Symbol" w:cs="StarSymbol"/>
        <w:sz w:val="18"/>
        <w:szCs w:val="18"/>
      </w:rPr>
    </w:lvl>
    <w:lvl w:ilvl="1">
      <w:start w:val="1"/>
      <w:numFmt w:val="bullet"/>
      <w:lvlText w:val=""/>
      <w:lvlJc w:val="left"/>
      <w:pPr>
        <w:tabs>
          <w:tab w:val="num" w:pos="1800"/>
        </w:tabs>
        <w:ind w:left="1800" w:hanging="360"/>
      </w:pPr>
      <w:rPr>
        <w:rFonts w:ascii="Symbol" w:hAnsi="Symbol" w:cs="StarSymbol"/>
        <w:sz w:val="18"/>
        <w:szCs w:val="18"/>
      </w:rPr>
    </w:lvl>
    <w:lvl w:ilvl="2">
      <w:start w:val="1"/>
      <w:numFmt w:val="bullet"/>
      <w:lvlText w:val=""/>
      <w:lvlJc w:val="left"/>
      <w:pPr>
        <w:tabs>
          <w:tab w:val="num" w:pos="2160"/>
        </w:tabs>
        <w:ind w:left="2160" w:hanging="360"/>
      </w:pPr>
      <w:rPr>
        <w:rFonts w:ascii="Symbol" w:hAnsi="Symbol" w:cs="StarSymbol"/>
        <w:sz w:val="18"/>
        <w:szCs w:val="18"/>
      </w:rPr>
    </w:lvl>
    <w:lvl w:ilvl="3">
      <w:start w:val="1"/>
      <w:numFmt w:val="bullet"/>
      <w:lvlText w:val=""/>
      <w:lvlJc w:val="left"/>
      <w:pPr>
        <w:tabs>
          <w:tab w:val="num" w:pos="2520"/>
        </w:tabs>
        <w:ind w:left="2520" w:hanging="360"/>
      </w:pPr>
      <w:rPr>
        <w:rFonts w:ascii="Symbol" w:hAnsi="Symbol" w:cs="StarSymbol"/>
        <w:sz w:val="18"/>
        <w:szCs w:val="18"/>
      </w:rPr>
    </w:lvl>
    <w:lvl w:ilvl="4">
      <w:start w:val="1"/>
      <w:numFmt w:val="bullet"/>
      <w:lvlText w:val=""/>
      <w:lvlJc w:val="left"/>
      <w:pPr>
        <w:tabs>
          <w:tab w:val="num" w:pos="2880"/>
        </w:tabs>
        <w:ind w:left="2880" w:hanging="360"/>
      </w:pPr>
      <w:rPr>
        <w:rFonts w:ascii="Symbol" w:hAnsi="Symbol" w:cs="StarSymbol"/>
        <w:sz w:val="18"/>
        <w:szCs w:val="18"/>
      </w:rPr>
    </w:lvl>
    <w:lvl w:ilvl="5">
      <w:start w:val="1"/>
      <w:numFmt w:val="bullet"/>
      <w:lvlText w:val=""/>
      <w:lvlJc w:val="left"/>
      <w:pPr>
        <w:tabs>
          <w:tab w:val="num" w:pos="3240"/>
        </w:tabs>
        <w:ind w:left="3240" w:hanging="360"/>
      </w:pPr>
      <w:rPr>
        <w:rFonts w:ascii="Symbol" w:hAnsi="Symbol" w:cs="StarSymbol"/>
        <w:sz w:val="18"/>
        <w:szCs w:val="18"/>
      </w:rPr>
    </w:lvl>
    <w:lvl w:ilvl="6">
      <w:start w:val="1"/>
      <w:numFmt w:val="bullet"/>
      <w:lvlText w:val=""/>
      <w:lvlJc w:val="left"/>
      <w:pPr>
        <w:tabs>
          <w:tab w:val="num" w:pos="3600"/>
        </w:tabs>
        <w:ind w:left="3600" w:hanging="360"/>
      </w:pPr>
      <w:rPr>
        <w:rFonts w:ascii="Symbol" w:hAnsi="Symbol" w:cs="StarSymbol"/>
        <w:sz w:val="18"/>
        <w:szCs w:val="18"/>
      </w:rPr>
    </w:lvl>
    <w:lvl w:ilvl="7">
      <w:start w:val="1"/>
      <w:numFmt w:val="bullet"/>
      <w:lvlText w:val=""/>
      <w:lvlJc w:val="left"/>
      <w:pPr>
        <w:tabs>
          <w:tab w:val="num" w:pos="3960"/>
        </w:tabs>
        <w:ind w:left="3960" w:hanging="360"/>
      </w:pPr>
      <w:rPr>
        <w:rFonts w:ascii="Symbol" w:hAnsi="Symbol" w:cs="StarSymbol"/>
        <w:sz w:val="18"/>
        <w:szCs w:val="18"/>
      </w:rPr>
    </w:lvl>
    <w:lvl w:ilvl="8">
      <w:start w:val="1"/>
      <w:numFmt w:val="bullet"/>
      <w:lvlText w:val=""/>
      <w:lvlJc w:val="left"/>
      <w:pPr>
        <w:tabs>
          <w:tab w:val="num" w:pos="4320"/>
        </w:tabs>
        <w:ind w:left="4320" w:hanging="360"/>
      </w:pPr>
      <w:rPr>
        <w:rFonts w:ascii="Symbol" w:hAnsi="Symbol" w:cs="StarSymbol"/>
        <w:sz w:val="18"/>
        <w:szCs w:val="18"/>
      </w:rPr>
    </w:lvl>
  </w:abstractNum>
  <w:abstractNum w:abstractNumId="4">
    <w:nsid w:val="0000000D"/>
    <w:multiLevelType w:val="multilevel"/>
    <w:tmpl w:val="0000000D"/>
    <w:lvl w:ilvl="0">
      <w:start w:val="1"/>
      <w:numFmt w:val="bullet"/>
      <w:lvlText w:val=""/>
      <w:lvlJc w:val="left"/>
      <w:pPr>
        <w:tabs>
          <w:tab w:val="num" w:pos="1440"/>
        </w:tabs>
        <w:ind w:left="1440" w:hanging="360"/>
      </w:pPr>
      <w:rPr>
        <w:rFonts w:ascii="Symbol" w:hAnsi="Symbol" w:cs="StarSymbol"/>
        <w:sz w:val="18"/>
        <w:szCs w:val="18"/>
      </w:rPr>
    </w:lvl>
    <w:lvl w:ilvl="1">
      <w:start w:val="1"/>
      <w:numFmt w:val="bullet"/>
      <w:lvlText w:val=""/>
      <w:lvlJc w:val="left"/>
      <w:pPr>
        <w:tabs>
          <w:tab w:val="num" w:pos="1800"/>
        </w:tabs>
        <w:ind w:left="1800" w:hanging="360"/>
      </w:pPr>
      <w:rPr>
        <w:rFonts w:ascii="Symbol" w:hAnsi="Symbol" w:cs="StarSymbol"/>
        <w:sz w:val="18"/>
        <w:szCs w:val="18"/>
      </w:rPr>
    </w:lvl>
    <w:lvl w:ilvl="2">
      <w:start w:val="1"/>
      <w:numFmt w:val="bullet"/>
      <w:lvlText w:val=""/>
      <w:lvlJc w:val="left"/>
      <w:pPr>
        <w:tabs>
          <w:tab w:val="num" w:pos="2160"/>
        </w:tabs>
        <w:ind w:left="2160" w:hanging="360"/>
      </w:pPr>
      <w:rPr>
        <w:rFonts w:ascii="Symbol" w:hAnsi="Symbol" w:cs="StarSymbol"/>
        <w:sz w:val="18"/>
        <w:szCs w:val="18"/>
      </w:rPr>
    </w:lvl>
    <w:lvl w:ilvl="3">
      <w:start w:val="1"/>
      <w:numFmt w:val="bullet"/>
      <w:lvlText w:val=""/>
      <w:lvlJc w:val="left"/>
      <w:pPr>
        <w:tabs>
          <w:tab w:val="num" w:pos="2520"/>
        </w:tabs>
        <w:ind w:left="2520" w:hanging="360"/>
      </w:pPr>
      <w:rPr>
        <w:rFonts w:ascii="Symbol" w:hAnsi="Symbol" w:cs="StarSymbol"/>
        <w:sz w:val="18"/>
        <w:szCs w:val="18"/>
      </w:rPr>
    </w:lvl>
    <w:lvl w:ilvl="4">
      <w:start w:val="1"/>
      <w:numFmt w:val="bullet"/>
      <w:lvlText w:val=""/>
      <w:lvlJc w:val="left"/>
      <w:pPr>
        <w:tabs>
          <w:tab w:val="num" w:pos="2880"/>
        </w:tabs>
        <w:ind w:left="2880" w:hanging="360"/>
      </w:pPr>
      <w:rPr>
        <w:rFonts w:ascii="Symbol" w:hAnsi="Symbol" w:cs="StarSymbol"/>
        <w:sz w:val="18"/>
        <w:szCs w:val="18"/>
      </w:rPr>
    </w:lvl>
    <w:lvl w:ilvl="5">
      <w:start w:val="1"/>
      <w:numFmt w:val="bullet"/>
      <w:lvlText w:val=""/>
      <w:lvlJc w:val="left"/>
      <w:pPr>
        <w:tabs>
          <w:tab w:val="num" w:pos="3240"/>
        </w:tabs>
        <w:ind w:left="3240" w:hanging="360"/>
      </w:pPr>
      <w:rPr>
        <w:rFonts w:ascii="Symbol" w:hAnsi="Symbol" w:cs="StarSymbol"/>
        <w:sz w:val="18"/>
        <w:szCs w:val="18"/>
      </w:rPr>
    </w:lvl>
    <w:lvl w:ilvl="6">
      <w:start w:val="1"/>
      <w:numFmt w:val="bullet"/>
      <w:lvlText w:val=""/>
      <w:lvlJc w:val="left"/>
      <w:pPr>
        <w:tabs>
          <w:tab w:val="num" w:pos="3600"/>
        </w:tabs>
        <w:ind w:left="3600" w:hanging="360"/>
      </w:pPr>
      <w:rPr>
        <w:rFonts w:ascii="Symbol" w:hAnsi="Symbol" w:cs="StarSymbol"/>
        <w:sz w:val="18"/>
        <w:szCs w:val="18"/>
      </w:rPr>
    </w:lvl>
    <w:lvl w:ilvl="7">
      <w:start w:val="1"/>
      <w:numFmt w:val="bullet"/>
      <w:lvlText w:val=""/>
      <w:lvlJc w:val="left"/>
      <w:pPr>
        <w:tabs>
          <w:tab w:val="num" w:pos="3960"/>
        </w:tabs>
        <w:ind w:left="3960" w:hanging="360"/>
      </w:pPr>
      <w:rPr>
        <w:rFonts w:ascii="Symbol" w:hAnsi="Symbol" w:cs="StarSymbol"/>
        <w:sz w:val="18"/>
        <w:szCs w:val="18"/>
      </w:rPr>
    </w:lvl>
    <w:lvl w:ilvl="8">
      <w:start w:val="1"/>
      <w:numFmt w:val="bullet"/>
      <w:lvlText w:val=""/>
      <w:lvlJc w:val="left"/>
      <w:pPr>
        <w:tabs>
          <w:tab w:val="num" w:pos="4320"/>
        </w:tabs>
        <w:ind w:left="4320" w:hanging="360"/>
      </w:pPr>
      <w:rPr>
        <w:rFonts w:ascii="Symbol" w:hAnsi="Symbol" w:cs="StarSymbol"/>
        <w:sz w:val="18"/>
        <w:szCs w:val="18"/>
      </w:rPr>
    </w:lvl>
  </w:abstractNum>
  <w:abstractNum w:abstractNumId="5">
    <w:nsid w:val="00000010"/>
    <w:multiLevelType w:val="multilevel"/>
    <w:tmpl w:val="00000010"/>
    <w:lvl w:ilvl="0">
      <w:start w:val="1"/>
      <w:numFmt w:val="decimal"/>
      <w:lvlText w:val="%1."/>
      <w:lvlJc w:val="left"/>
      <w:pPr>
        <w:tabs>
          <w:tab w:val="num" w:pos="1080"/>
        </w:tabs>
        <w:ind w:left="1080" w:hanging="360"/>
      </w:pPr>
    </w:lvl>
    <w:lvl w:ilvl="1">
      <w:start w:val="1"/>
      <w:numFmt w:val="decimal"/>
      <w:lvlText w:val="%1.%2."/>
      <w:lvlJc w:val="left"/>
      <w:pPr>
        <w:tabs>
          <w:tab w:val="num" w:pos="1140"/>
        </w:tabs>
        <w:ind w:left="1140" w:hanging="360"/>
      </w:pPr>
    </w:lvl>
    <w:lvl w:ilvl="2">
      <w:start w:val="1"/>
      <w:numFmt w:val="decimal"/>
      <w:lvlText w:val="%1.%2.%3."/>
      <w:lvlJc w:val="left"/>
      <w:pPr>
        <w:tabs>
          <w:tab w:val="num" w:pos="1200"/>
        </w:tabs>
        <w:ind w:left="1200" w:hanging="360"/>
      </w:pPr>
    </w:lvl>
    <w:lvl w:ilvl="3">
      <w:start w:val="1"/>
      <w:numFmt w:val="decimal"/>
      <w:lvlText w:val="%1.%2.%3.%4."/>
      <w:lvlJc w:val="left"/>
      <w:pPr>
        <w:tabs>
          <w:tab w:val="num" w:pos="1260"/>
        </w:tabs>
        <w:ind w:left="1260" w:hanging="360"/>
      </w:pPr>
    </w:lvl>
    <w:lvl w:ilvl="4">
      <w:start w:val="1"/>
      <w:numFmt w:val="decimal"/>
      <w:lvlText w:val="%1.%2.%3.%4.%5."/>
      <w:lvlJc w:val="left"/>
      <w:pPr>
        <w:tabs>
          <w:tab w:val="num" w:pos="1320"/>
        </w:tabs>
        <w:ind w:left="1320" w:hanging="360"/>
      </w:pPr>
    </w:lvl>
    <w:lvl w:ilvl="5">
      <w:start w:val="1"/>
      <w:numFmt w:val="decimal"/>
      <w:lvlText w:val="%1.%2.%3.%4.%5.%6."/>
      <w:lvlJc w:val="left"/>
      <w:pPr>
        <w:tabs>
          <w:tab w:val="num" w:pos="1380"/>
        </w:tabs>
        <w:ind w:left="1380" w:hanging="360"/>
      </w:pPr>
    </w:lvl>
    <w:lvl w:ilvl="6">
      <w:start w:val="1"/>
      <w:numFmt w:val="decimal"/>
      <w:lvlText w:val="%1.%2.%3.%4.%5.%6.%7."/>
      <w:lvlJc w:val="left"/>
      <w:pPr>
        <w:tabs>
          <w:tab w:val="num" w:pos="1440"/>
        </w:tabs>
        <w:ind w:left="1440" w:hanging="360"/>
      </w:pPr>
    </w:lvl>
    <w:lvl w:ilvl="7">
      <w:start w:val="1"/>
      <w:numFmt w:val="decimal"/>
      <w:lvlText w:val="%1.%2.%3.%4.%5.%6.%7.%8."/>
      <w:lvlJc w:val="left"/>
      <w:pPr>
        <w:tabs>
          <w:tab w:val="num" w:pos="1500"/>
        </w:tabs>
        <w:ind w:left="1500" w:hanging="360"/>
      </w:pPr>
    </w:lvl>
    <w:lvl w:ilvl="8">
      <w:start w:val="1"/>
      <w:numFmt w:val="decimal"/>
      <w:lvlText w:val="%1.%2.%3.%4.%5.%6.%7.%8.%9."/>
      <w:lvlJc w:val="left"/>
      <w:pPr>
        <w:tabs>
          <w:tab w:val="num" w:pos="1560"/>
        </w:tabs>
        <w:ind w:left="1560" w:hanging="360"/>
      </w:pPr>
    </w:lvl>
  </w:abstractNum>
  <w:abstractNum w:abstractNumId="6">
    <w:nsid w:val="00000011"/>
    <w:multiLevelType w:val="multilevel"/>
    <w:tmpl w:val="00000011"/>
    <w:lvl w:ilvl="0">
      <w:start w:val="1"/>
      <w:numFmt w:val="bullet"/>
      <w:lvlText w:val=""/>
      <w:lvlJc w:val="left"/>
      <w:pPr>
        <w:tabs>
          <w:tab w:val="num" w:pos="1440"/>
        </w:tabs>
        <w:ind w:left="1440" w:hanging="360"/>
      </w:pPr>
      <w:rPr>
        <w:rFonts w:ascii="Symbol" w:hAnsi="Symbol" w:cs="StarSymbol"/>
        <w:sz w:val="18"/>
        <w:szCs w:val="18"/>
      </w:rPr>
    </w:lvl>
    <w:lvl w:ilvl="1">
      <w:start w:val="1"/>
      <w:numFmt w:val="bullet"/>
      <w:lvlText w:val=""/>
      <w:lvlJc w:val="left"/>
      <w:pPr>
        <w:tabs>
          <w:tab w:val="num" w:pos="1800"/>
        </w:tabs>
        <w:ind w:left="1800" w:hanging="360"/>
      </w:pPr>
      <w:rPr>
        <w:rFonts w:ascii="Symbol" w:hAnsi="Symbol" w:cs="StarSymbol"/>
        <w:sz w:val="18"/>
        <w:szCs w:val="18"/>
      </w:rPr>
    </w:lvl>
    <w:lvl w:ilvl="2">
      <w:start w:val="1"/>
      <w:numFmt w:val="bullet"/>
      <w:lvlText w:val=""/>
      <w:lvlJc w:val="left"/>
      <w:pPr>
        <w:tabs>
          <w:tab w:val="num" w:pos="2160"/>
        </w:tabs>
        <w:ind w:left="2160" w:hanging="360"/>
      </w:pPr>
      <w:rPr>
        <w:rFonts w:ascii="Symbol" w:hAnsi="Symbol" w:cs="StarSymbol"/>
        <w:sz w:val="18"/>
        <w:szCs w:val="18"/>
      </w:rPr>
    </w:lvl>
    <w:lvl w:ilvl="3">
      <w:start w:val="1"/>
      <w:numFmt w:val="bullet"/>
      <w:lvlText w:val=""/>
      <w:lvlJc w:val="left"/>
      <w:pPr>
        <w:tabs>
          <w:tab w:val="num" w:pos="2520"/>
        </w:tabs>
        <w:ind w:left="2520" w:hanging="360"/>
      </w:pPr>
      <w:rPr>
        <w:rFonts w:ascii="Symbol" w:hAnsi="Symbol" w:cs="StarSymbol"/>
        <w:sz w:val="18"/>
        <w:szCs w:val="18"/>
      </w:rPr>
    </w:lvl>
    <w:lvl w:ilvl="4">
      <w:start w:val="1"/>
      <w:numFmt w:val="bullet"/>
      <w:lvlText w:val=""/>
      <w:lvlJc w:val="left"/>
      <w:pPr>
        <w:tabs>
          <w:tab w:val="num" w:pos="2880"/>
        </w:tabs>
        <w:ind w:left="2880" w:hanging="360"/>
      </w:pPr>
      <w:rPr>
        <w:rFonts w:ascii="Symbol" w:hAnsi="Symbol" w:cs="StarSymbol"/>
        <w:sz w:val="18"/>
        <w:szCs w:val="18"/>
      </w:rPr>
    </w:lvl>
    <w:lvl w:ilvl="5">
      <w:start w:val="1"/>
      <w:numFmt w:val="bullet"/>
      <w:lvlText w:val=""/>
      <w:lvlJc w:val="left"/>
      <w:pPr>
        <w:tabs>
          <w:tab w:val="num" w:pos="3240"/>
        </w:tabs>
        <w:ind w:left="3240" w:hanging="360"/>
      </w:pPr>
      <w:rPr>
        <w:rFonts w:ascii="Symbol" w:hAnsi="Symbol" w:cs="StarSymbol"/>
        <w:sz w:val="18"/>
        <w:szCs w:val="18"/>
      </w:rPr>
    </w:lvl>
    <w:lvl w:ilvl="6">
      <w:start w:val="1"/>
      <w:numFmt w:val="bullet"/>
      <w:lvlText w:val=""/>
      <w:lvlJc w:val="left"/>
      <w:pPr>
        <w:tabs>
          <w:tab w:val="num" w:pos="3600"/>
        </w:tabs>
        <w:ind w:left="3600" w:hanging="360"/>
      </w:pPr>
      <w:rPr>
        <w:rFonts w:ascii="Symbol" w:hAnsi="Symbol" w:cs="StarSymbol"/>
        <w:sz w:val="18"/>
        <w:szCs w:val="18"/>
      </w:rPr>
    </w:lvl>
    <w:lvl w:ilvl="7">
      <w:start w:val="1"/>
      <w:numFmt w:val="bullet"/>
      <w:lvlText w:val=""/>
      <w:lvlJc w:val="left"/>
      <w:pPr>
        <w:tabs>
          <w:tab w:val="num" w:pos="3960"/>
        </w:tabs>
        <w:ind w:left="3960" w:hanging="360"/>
      </w:pPr>
      <w:rPr>
        <w:rFonts w:ascii="Symbol" w:hAnsi="Symbol" w:cs="StarSymbol"/>
        <w:sz w:val="18"/>
        <w:szCs w:val="18"/>
      </w:rPr>
    </w:lvl>
    <w:lvl w:ilvl="8">
      <w:start w:val="1"/>
      <w:numFmt w:val="bullet"/>
      <w:lvlText w:val=""/>
      <w:lvlJc w:val="left"/>
      <w:pPr>
        <w:tabs>
          <w:tab w:val="num" w:pos="4320"/>
        </w:tabs>
        <w:ind w:left="4320" w:hanging="360"/>
      </w:pPr>
      <w:rPr>
        <w:rFonts w:ascii="Symbol" w:hAnsi="Symbol" w:cs="StarSymbol"/>
        <w:sz w:val="18"/>
        <w:szCs w:val="18"/>
      </w:rPr>
    </w:lvl>
  </w:abstractNum>
  <w:abstractNum w:abstractNumId="7">
    <w:nsid w:val="00000012"/>
    <w:multiLevelType w:val="multilevel"/>
    <w:tmpl w:val="00000012"/>
    <w:lvl w:ilvl="0">
      <w:start w:val="1"/>
      <w:numFmt w:val="bullet"/>
      <w:lvlText w:val=""/>
      <w:lvlJc w:val="left"/>
      <w:pPr>
        <w:tabs>
          <w:tab w:val="num" w:pos="1440"/>
        </w:tabs>
        <w:ind w:left="1440" w:hanging="360"/>
      </w:pPr>
      <w:rPr>
        <w:rFonts w:ascii="Symbol" w:hAnsi="Symbol" w:cs="StarSymbol"/>
        <w:sz w:val="18"/>
        <w:szCs w:val="18"/>
      </w:rPr>
    </w:lvl>
    <w:lvl w:ilvl="1">
      <w:start w:val="1"/>
      <w:numFmt w:val="bullet"/>
      <w:lvlText w:val=""/>
      <w:lvlJc w:val="left"/>
      <w:pPr>
        <w:tabs>
          <w:tab w:val="num" w:pos="2170"/>
        </w:tabs>
        <w:ind w:left="2170" w:hanging="360"/>
      </w:pPr>
      <w:rPr>
        <w:rFonts w:ascii="Symbol" w:hAnsi="Symbol" w:cs="StarSymbol"/>
        <w:sz w:val="18"/>
        <w:szCs w:val="18"/>
      </w:rPr>
    </w:lvl>
    <w:lvl w:ilvl="2">
      <w:start w:val="1"/>
      <w:numFmt w:val="bullet"/>
      <w:lvlText w:val=""/>
      <w:lvlJc w:val="left"/>
      <w:pPr>
        <w:tabs>
          <w:tab w:val="num" w:pos="2900"/>
        </w:tabs>
        <w:ind w:left="2900" w:hanging="360"/>
      </w:pPr>
      <w:rPr>
        <w:rFonts w:ascii="Symbol" w:hAnsi="Symbol" w:cs="StarSymbol"/>
        <w:sz w:val="18"/>
        <w:szCs w:val="18"/>
      </w:rPr>
    </w:lvl>
    <w:lvl w:ilvl="3">
      <w:start w:val="1"/>
      <w:numFmt w:val="bullet"/>
      <w:lvlText w:val=""/>
      <w:lvlJc w:val="left"/>
      <w:pPr>
        <w:tabs>
          <w:tab w:val="num" w:pos="3630"/>
        </w:tabs>
        <w:ind w:left="3630" w:hanging="360"/>
      </w:pPr>
      <w:rPr>
        <w:rFonts w:ascii="Symbol" w:hAnsi="Symbol" w:cs="StarSymbol"/>
        <w:sz w:val="18"/>
        <w:szCs w:val="18"/>
      </w:rPr>
    </w:lvl>
    <w:lvl w:ilvl="4">
      <w:start w:val="1"/>
      <w:numFmt w:val="bullet"/>
      <w:lvlText w:val=""/>
      <w:lvlJc w:val="left"/>
      <w:pPr>
        <w:tabs>
          <w:tab w:val="num" w:pos="4360"/>
        </w:tabs>
        <w:ind w:left="4360" w:hanging="360"/>
      </w:pPr>
      <w:rPr>
        <w:rFonts w:ascii="Symbol" w:hAnsi="Symbol" w:cs="StarSymbol"/>
        <w:sz w:val="18"/>
        <w:szCs w:val="18"/>
      </w:rPr>
    </w:lvl>
    <w:lvl w:ilvl="5">
      <w:start w:val="1"/>
      <w:numFmt w:val="bullet"/>
      <w:lvlText w:val=""/>
      <w:lvlJc w:val="left"/>
      <w:pPr>
        <w:tabs>
          <w:tab w:val="num" w:pos="5090"/>
        </w:tabs>
        <w:ind w:left="5090" w:hanging="360"/>
      </w:pPr>
      <w:rPr>
        <w:rFonts w:ascii="Symbol" w:hAnsi="Symbol" w:cs="StarSymbol"/>
        <w:sz w:val="18"/>
        <w:szCs w:val="18"/>
      </w:rPr>
    </w:lvl>
    <w:lvl w:ilvl="6">
      <w:start w:val="1"/>
      <w:numFmt w:val="bullet"/>
      <w:lvlText w:val=""/>
      <w:lvlJc w:val="left"/>
      <w:pPr>
        <w:tabs>
          <w:tab w:val="num" w:pos="5820"/>
        </w:tabs>
        <w:ind w:left="5820" w:hanging="360"/>
      </w:pPr>
      <w:rPr>
        <w:rFonts w:ascii="Symbol" w:hAnsi="Symbol" w:cs="StarSymbol"/>
        <w:sz w:val="18"/>
        <w:szCs w:val="18"/>
      </w:rPr>
    </w:lvl>
    <w:lvl w:ilvl="7">
      <w:start w:val="1"/>
      <w:numFmt w:val="bullet"/>
      <w:lvlText w:val=""/>
      <w:lvlJc w:val="left"/>
      <w:pPr>
        <w:tabs>
          <w:tab w:val="num" w:pos="6550"/>
        </w:tabs>
        <w:ind w:left="6550" w:hanging="360"/>
      </w:pPr>
      <w:rPr>
        <w:rFonts w:ascii="Symbol" w:hAnsi="Symbol" w:cs="StarSymbol"/>
        <w:sz w:val="18"/>
        <w:szCs w:val="18"/>
      </w:rPr>
    </w:lvl>
    <w:lvl w:ilvl="8">
      <w:start w:val="1"/>
      <w:numFmt w:val="bullet"/>
      <w:lvlText w:val=""/>
      <w:lvlJc w:val="left"/>
      <w:pPr>
        <w:tabs>
          <w:tab w:val="num" w:pos="7280"/>
        </w:tabs>
        <w:ind w:left="7280" w:hanging="360"/>
      </w:pPr>
      <w:rPr>
        <w:rFonts w:ascii="Symbol" w:hAnsi="Symbol" w:cs="StarSymbol"/>
        <w:sz w:val="18"/>
        <w:szCs w:val="18"/>
      </w:rPr>
    </w:lvl>
  </w:abstractNum>
  <w:abstractNum w:abstractNumId="8">
    <w:nsid w:val="00000013"/>
    <w:multiLevelType w:val="multilevel"/>
    <w:tmpl w:val="00000013"/>
    <w:lvl w:ilvl="0">
      <w:start w:val="1"/>
      <w:numFmt w:val="bullet"/>
      <w:lvlText w:val=""/>
      <w:lvlJc w:val="left"/>
      <w:pPr>
        <w:tabs>
          <w:tab w:val="num" w:pos="1440"/>
        </w:tabs>
        <w:ind w:left="1440" w:hanging="360"/>
      </w:pPr>
      <w:rPr>
        <w:rFonts w:ascii="Symbol" w:hAnsi="Symbol" w:cs="StarSymbol"/>
        <w:sz w:val="18"/>
        <w:szCs w:val="18"/>
      </w:rPr>
    </w:lvl>
    <w:lvl w:ilvl="1">
      <w:start w:val="1"/>
      <w:numFmt w:val="bullet"/>
      <w:lvlText w:val=""/>
      <w:lvlJc w:val="left"/>
      <w:pPr>
        <w:tabs>
          <w:tab w:val="num" w:pos="1800"/>
        </w:tabs>
        <w:ind w:left="1800" w:hanging="360"/>
      </w:pPr>
      <w:rPr>
        <w:rFonts w:ascii="Symbol" w:hAnsi="Symbol" w:cs="StarSymbol"/>
        <w:sz w:val="18"/>
        <w:szCs w:val="18"/>
      </w:rPr>
    </w:lvl>
    <w:lvl w:ilvl="2">
      <w:start w:val="1"/>
      <w:numFmt w:val="bullet"/>
      <w:lvlText w:val=""/>
      <w:lvlJc w:val="left"/>
      <w:pPr>
        <w:tabs>
          <w:tab w:val="num" w:pos="2160"/>
        </w:tabs>
        <w:ind w:left="2160" w:hanging="360"/>
      </w:pPr>
      <w:rPr>
        <w:rFonts w:ascii="Symbol" w:hAnsi="Symbol" w:cs="StarSymbol"/>
        <w:sz w:val="18"/>
        <w:szCs w:val="18"/>
      </w:rPr>
    </w:lvl>
    <w:lvl w:ilvl="3">
      <w:start w:val="1"/>
      <w:numFmt w:val="bullet"/>
      <w:lvlText w:val=""/>
      <w:lvlJc w:val="left"/>
      <w:pPr>
        <w:tabs>
          <w:tab w:val="num" w:pos="2520"/>
        </w:tabs>
        <w:ind w:left="2520" w:hanging="360"/>
      </w:pPr>
      <w:rPr>
        <w:rFonts w:ascii="Symbol" w:hAnsi="Symbol" w:cs="StarSymbol"/>
        <w:sz w:val="18"/>
        <w:szCs w:val="18"/>
      </w:rPr>
    </w:lvl>
    <w:lvl w:ilvl="4">
      <w:start w:val="1"/>
      <w:numFmt w:val="bullet"/>
      <w:lvlText w:val=""/>
      <w:lvlJc w:val="left"/>
      <w:pPr>
        <w:tabs>
          <w:tab w:val="num" w:pos="2880"/>
        </w:tabs>
        <w:ind w:left="2880" w:hanging="360"/>
      </w:pPr>
      <w:rPr>
        <w:rFonts w:ascii="Symbol" w:hAnsi="Symbol" w:cs="StarSymbol"/>
        <w:sz w:val="18"/>
        <w:szCs w:val="18"/>
      </w:rPr>
    </w:lvl>
    <w:lvl w:ilvl="5">
      <w:start w:val="1"/>
      <w:numFmt w:val="bullet"/>
      <w:lvlText w:val=""/>
      <w:lvlJc w:val="left"/>
      <w:pPr>
        <w:tabs>
          <w:tab w:val="num" w:pos="3240"/>
        </w:tabs>
        <w:ind w:left="3240" w:hanging="360"/>
      </w:pPr>
      <w:rPr>
        <w:rFonts w:ascii="Symbol" w:hAnsi="Symbol" w:cs="StarSymbol"/>
        <w:sz w:val="18"/>
        <w:szCs w:val="18"/>
      </w:rPr>
    </w:lvl>
    <w:lvl w:ilvl="6">
      <w:start w:val="1"/>
      <w:numFmt w:val="bullet"/>
      <w:lvlText w:val=""/>
      <w:lvlJc w:val="left"/>
      <w:pPr>
        <w:tabs>
          <w:tab w:val="num" w:pos="3600"/>
        </w:tabs>
        <w:ind w:left="3600" w:hanging="360"/>
      </w:pPr>
      <w:rPr>
        <w:rFonts w:ascii="Symbol" w:hAnsi="Symbol" w:cs="StarSymbol"/>
        <w:sz w:val="18"/>
        <w:szCs w:val="18"/>
      </w:rPr>
    </w:lvl>
    <w:lvl w:ilvl="7">
      <w:start w:val="1"/>
      <w:numFmt w:val="bullet"/>
      <w:lvlText w:val=""/>
      <w:lvlJc w:val="left"/>
      <w:pPr>
        <w:tabs>
          <w:tab w:val="num" w:pos="3960"/>
        </w:tabs>
        <w:ind w:left="3960" w:hanging="360"/>
      </w:pPr>
      <w:rPr>
        <w:rFonts w:ascii="Symbol" w:hAnsi="Symbol" w:cs="StarSymbol"/>
        <w:sz w:val="18"/>
        <w:szCs w:val="18"/>
      </w:rPr>
    </w:lvl>
    <w:lvl w:ilvl="8">
      <w:start w:val="1"/>
      <w:numFmt w:val="bullet"/>
      <w:lvlText w:val=""/>
      <w:lvlJc w:val="left"/>
      <w:pPr>
        <w:tabs>
          <w:tab w:val="num" w:pos="4320"/>
        </w:tabs>
        <w:ind w:left="4320" w:hanging="360"/>
      </w:pPr>
      <w:rPr>
        <w:rFonts w:ascii="Symbol" w:hAnsi="Symbol" w:cs="StarSymbol"/>
        <w:sz w:val="18"/>
        <w:szCs w:val="18"/>
      </w:rPr>
    </w:lvl>
  </w:abstractNum>
  <w:abstractNum w:abstractNumId="9">
    <w:nsid w:val="00000014"/>
    <w:multiLevelType w:val="multilevel"/>
    <w:tmpl w:val="00000014"/>
    <w:lvl w:ilvl="0">
      <w:start w:val="1"/>
      <w:numFmt w:val="bullet"/>
      <w:lvlText w:val=""/>
      <w:lvlJc w:val="left"/>
      <w:pPr>
        <w:tabs>
          <w:tab w:val="num" w:pos="1440"/>
        </w:tabs>
        <w:ind w:left="1440" w:hanging="360"/>
      </w:pPr>
      <w:rPr>
        <w:rFonts w:ascii="Symbol" w:hAnsi="Symbol" w:cs="StarSymbol"/>
        <w:sz w:val="18"/>
        <w:szCs w:val="18"/>
      </w:rPr>
    </w:lvl>
    <w:lvl w:ilvl="1">
      <w:start w:val="1"/>
      <w:numFmt w:val="bullet"/>
      <w:lvlText w:val=""/>
      <w:lvlJc w:val="left"/>
      <w:pPr>
        <w:tabs>
          <w:tab w:val="num" w:pos="1800"/>
        </w:tabs>
        <w:ind w:left="1800" w:hanging="360"/>
      </w:pPr>
      <w:rPr>
        <w:rFonts w:ascii="Symbol" w:hAnsi="Symbol" w:cs="StarSymbol"/>
        <w:sz w:val="18"/>
        <w:szCs w:val="18"/>
      </w:rPr>
    </w:lvl>
    <w:lvl w:ilvl="2">
      <w:start w:val="1"/>
      <w:numFmt w:val="bullet"/>
      <w:lvlText w:val=""/>
      <w:lvlJc w:val="left"/>
      <w:pPr>
        <w:tabs>
          <w:tab w:val="num" w:pos="2160"/>
        </w:tabs>
        <w:ind w:left="2160" w:hanging="360"/>
      </w:pPr>
      <w:rPr>
        <w:rFonts w:ascii="Symbol" w:hAnsi="Symbol" w:cs="StarSymbol"/>
        <w:sz w:val="18"/>
        <w:szCs w:val="18"/>
      </w:rPr>
    </w:lvl>
    <w:lvl w:ilvl="3">
      <w:start w:val="1"/>
      <w:numFmt w:val="bullet"/>
      <w:lvlText w:val=""/>
      <w:lvlJc w:val="left"/>
      <w:pPr>
        <w:tabs>
          <w:tab w:val="num" w:pos="2520"/>
        </w:tabs>
        <w:ind w:left="2520" w:hanging="360"/>
      </w:pPr>
      <w:rPr>
        <w:rFonts w:ascii="Symbol" w:hAnsi="Symbol" w:cs="StarSymbol"/>
        <w:sz w:val="18"/>
        <w:szCs w:val="18"/>
      </w:rPr>
    </w:lvl>
    <w:lvl w:ilvl="4">
      <w:start w:val="1"/>
      <w:numFmt w:val="bullet"/>
      <w:lvlText w:val=""/>
      <w:lvlJc w:val="left"/>
      <w:pPr>
        <w:tabs>
          <w:tab w:val="num" w:pos="2880"/>
        </w:tabs>
        <w:ind w:left="2880" w:hanging="360"/>
      </w:pPr>
      <w:rPr>
        <w:rFonts w:ascii="Symbol" w:hAnsi="Symbol" w:cs="StarSymbol"/>
        <w:sz w:val="18"/>
        <w:szCs w:val="18"/>
      </w:rPr>
    </w:lvl>
    <w:lvl w:ilvl="5">
      <w:start w:val="1"/>
      <w:numFmt w:val="bullet"/>
      <w:lvlText w:val=""/>
      <w:lvlJc w:val="left"/>
      <w:pPr>
        <w:tabs>
          <w:tab w:val="num" w:pos="3240"/>
        </w:tabs>
        <w:ind w:left="3240" w:hanging="360"/>
      </w:pPr>
      <w:rPr>
        <w:rFonts w:ascii="Symbol" w:hAnsi="Symbol" w:cs="StarSymbol"/>
        <w:sz w:val="18"/>
        <w:szCs w:val="18"/>
      </w:rPr>
    </w:lvl>
    <w:lvl w:ilvl="6">
      <w:start w:val="1"/>
      <w:numFmt w:val="bullet"/>
      <w:lvlText w:val=""/>
      <w:lvlJc w:val="left"/>
      <w:pPr>
        <w:tabs>
          <w:tab w:val="num" w:pos="3600"/>
        </w:tabs>
        <w:ind w:left="3600" w:hanging="360"/>
      </w:pPr>
      <w:rPr>
        <w:rFonts w:ascii="Symbol" w:hAnsi="Symbol" w:cs="StarSymbol"/>
        <w:sz w:val="18"/>
        <w:szCs w:val="18"/>
      </w:rPr>
    </w:lvl>
    <w:lvl w:ilvl="7">
      <w:start w:val="1"/>
      <w:numFmt w:val="bullet"/>
      <w:lvlText w:val=""/>
      <w:lvlJc w:val="left"/>
      <w:pPr>
        <w:tabs>
          <w:tab w:val="num" w:pos="3960"/>
        </w:tabs>
        <w:ind w:left="3960" w:hanging="360"/>
      </w:pPr>
      <w:rPr>
        <w:rFonts w:ascii="Symbol" w:hAnsi="Symbol" w:cs="StarSymbol"/>
        <w:sz w:val="18"/>
        <w:szCs w:val="18"/>
      </w:rPr>
    </w:lvl>
    <w:lvl w:ilvl="8">
      <w:start w:val="1"/>
      <w:numFmt w:val="bullet"/>
      <w:lvlText w:val=""/>
      <w:lvlJc w:val="left"/>
      <w:pPr>
        <w:tabs>
          <w:tab w:val="num" w:pos="4320"/>
        </w:tabs>
        <w:ind w:left="4320" w:hanging="360"/>
      </w:pPr>
      <w:rPr>
        <w:rFonts w:ascii="Symbol" w:hAnsi="Symbol" w:cs="StarSymbol"/>
        <w:sz w:val="18"/>
        <w:szCs w:val="18"/>
      </w:rPr>
    </w:lvl>
  </w:abstractNum>
  <w:abstractNum w:abstractNumId="10">
    <w:nsid w:val="00000015"/>
    <w:multiLevelType w:val="multilevel"/>
    <w:tmpl w:val="00000015"/>
    <w:lvl w:ilvl="0">
      <w:start w:val="1"/>
      <w:numFmt w:val="bullet"/>
      <w:lvlText w:val=""/>
      <w:lvlJc w:val="left"/>
      <w:pPr>
        <w:tabs>
          <w:tab w:val="num" w:pos="1440"/>
        </w:tabs>
        <w:ind w:left="1440" w:hanging="360"/>
      </w:pPr>
      <w:rPr>
        <w:rFonts w:ascii="Symbol" w:hAnsi="Symbol" w:cs="StarSymbol"/>
        <w:sz w:val="18"/>
        <w:szCs w:val="18"/>
      </w:rPr>
    </w:lvl>
    <w:lvl w:ilvl="1">
      <w:start w:val="1"/>
      <w:numFmt w:val="bullet"/>
      <w:lvlText w:val=""/>
      <w:lvlJc w:val="left"/>
      <w:pPr>
        <w:tabs>
          <w:tab w:val="num" w:pos="1800"/>
        </w:tabs>
        <w:ind w:left="1800" w:hanging="360"/>
      </w:pPr>
      <w:rPr>
        <w:rFonts w:ascii="Symbol" w:hAnsi="Symbol" w:cs="StarSymbol"/>
        <w:sz w:val="18"/>
        <w:szCs w:val="18"/>
      </w:rPr>
    </w:lvl>
    <w:lvl w:ilvl="2">
      <w:start w:val="1"/>
      <w:numFmt w:val="bullet"/>
      <w:lvlText w:val=""/>
      <w:lvlJc w:val="left"/>
      <w:pPr>
        <w:tabs>
          <w:tab w:val="num" w:pos="2160"/>
        </w:tabs>
        <w:ind w:left="2160" w:hanging="360"/>
      </w:pPr>
      <w:rPr>
        <w:rFonts w:ascii="Symbol" w:hAnsi="Symbol" w:cs="StarSymbol"/>
        <w:sz w:val="18"/>
        <w:szCs w:val="18"/>
      </w:rPr>
    </w:lvl>
    <w:lvl w:ilvl="3">
      <w:start w:val="1"/>
      <w:numFmt w:val="bullet"/>
      <w:lvlText w:val=""/>
      <w:lvlJc w:val="left"/>
      <w:pPr>
        <w:tabs>
          <w:tab w:val="num" w:pos="2520"/>
        </w:tabs>
        <w:ind w:left="2520" w:hanging="360"/>
      </w:pPr>
      <w:rPr>
        <w:rFonts w:ascii="Symbol" w:hAnsi="Symbol" w:cs="StarSymbol"/>
        <w:sz w:val="18"/>
        <w:szCs w:val="18"/>
      </w:rPr>
    </w:lvl>
    <w:lvl w:ilvl="4">
      <w:start w:val="1"/>
      <w:numFmt w:val="bullet"/>
      <w:lvlText w:val=""/>
      <w:lvlJc w:val="left"/>
      <w:pPr>
        <w:tabs>
          <w:tab w:val="num" w:pos="2880"/>
        </w:tabs>
        <w:ind w:left="2880" w:hanging="360"/>
      </w:pPr>
      <w:rPr>
        <w:rFonts w:ascii="Symbol" w:hAnsi="Symbol" w:cs="StarSymbol"/>
        <w:sz w:val="18"/>
        <w:szCs w:val="18"/>
      </w:rPr>
    </w:lvl>
    <w:lvl w:ilvl="5">
      <w:start w:val="1"/>
      <w:numFmt w:val="bullet"/>
      <w:lvlText w:val=""/>
      <w:lvlJc w:val="left"/>
      <w:pPr>
        <w:tabs>
          <w:tab w:val="num" w:pos="3240"/>
        </w:tabs>
        <w:ind w:left="3240" w:hanging="360"/>
      </w:pPr>
      <w:rPr>
        <w:rFonts w:ascii="Symbol" w:hAnsi="Symbol" w:cs="StarSymbol"/>
        <w:sz w:val="18"/>
        <w:szCs w:val="18"/>
      </w:rPr>
    </w:lvl>
    <w:lvl w:ilvl="6">
      <w:start w:val="1"/>
      <w:numFmt w:val="bullet"/>
      <w:lvlText w:val=""/>
      <w:lvlJc w:val="left"/>
      <w:pPr>
        <w:tabs>
          <w:tab w:val="num" w:pos="3600"/>
        </w:tabs>
        <w:ind w:left="3600" w:hanging="360"/>
      </w:pPr>
      <w:rPr>
        <w:rFonts w:ascii="Symbol" w:hAnsi="Symbol" w:cs="StarSymbol"/>
        <w:sz w:val="18"/>
        <w:szCs w:val="18"/>
      </w:rPr>
    </w:lvl>
    <w:lvl w:ilvl="7">
      <w:start w:val="1"/>
      <w:numFmt w:val="bullet"/>
      <w:lvlText w:val=""/>
      <w:lvlJc w:val="left"/>
      <w:pPr>
        <w:tabs>
          <w:tab w:val="num" w:pos="3960"/>
        </w:tabs>
        <w:ind w:left="3960" w:hanging="360"/>
      </w:pPr>
      <w:rPr>
        <w:rFonts w:ascii="Symbol" w:hAnsi="Symbol" w:cs="StarSymbol"/>
        <w:sz w:val="18"/>
        <w:szCs w:val="18"/>
      </w:rPr>
    </w:lvl>
    <w:lvl w:ilvl="8">
      <w:start w:val="1"/>
      <w:numFmt w:val="bullet"/>
      <w:lvlText w:val=""/>
      <w:lvlJc w:val="left"/>
      <w:pPr>
        <w:tabs>
          <w:tab w:val="num" w:pos="4320"/>
        </w:tabs>
        <w:ind w:left="4320" w:hanging="360"/>
      </w:pPr>
      <w:rPr>
        <w:rFonts w:ascii="Symbol" w:hAnsi="Symbol" w:cs="StarSymbol"/>
        <w:sz w:val="18"/>
        <w:szCs w:val="18"/>
      </w:rPr>
    </w:lvl>
  </w:abstractNum>
  <w:abstractNum w:abstractNumId="11">
    <w:nsid w:val="00000016"/>
    <w:multiLevelType w:val="multilevel"/>
    <w:tmpl w:val="00000016"/>
    <w:lvl w:ilvl="0">
      <w:start w:val="1"/>
      <w:numFmt w:val="bullet"/>
      <w:lvlText w:val=""/>
      <w:lvlJc w:val="left"/>
      <w:pPr>
        <w:tabs>
          <w:tab w:val="num" w:pos="1440"/>
        </w:tabs>
        <w:ind w:left="1440" w:hanging="360"/>
      </w:pPr>
      <w:rPr>
        <w:rFonts w:ascii="Symbol" w:hAnsi="Symbol" w:cs="StarSymbol"/>
        <w:sz w:val="18"/>
        <w:szCs w:val="18"/>
      </w:rPr>
    </w:lvl>
    <w:lvl w:ilvl="1">
      <w:start w:val="1"/>
      <w:numFmt w:val="bullet"/>
      <w:lvlText w:val=""/>
      <w:lvlJc w:val="left"/>
      <w:pPr>
        <w:tabs>
          <w:tab w:val="num" w:pos="1800"/>
        </w:tabs>
        <w:ind w:left="1800" w:hanging="360"/>
      </w:pPr>
      <w:rPr>
        <w:rFonts w:ascii="Symbol" w:hAnsi="Symbol" w:cs="StarSymbol"/>
        <w:sz w:val="18"/>
        <w:szCs w:val="18"/>
      </w:rPr>
    </w:lvl>
    <w:lvl w:ilvl="2">
      <w:start w:val="1"/>
      <w:numFmt w:val="bullet"/>
      <w:lvlText w:val=""/>
      <w:lvlJc w:val="left"/>
      <w:pPr>
        <w:tabs>
          <w:tab w:val="num" w:pos="2160"/>
        </w:tabs>
        <w:ind w:left="2160" w:hanging="360"/>
      </w:pPr>
      <w:rPr>
        <w:rFonts w:ascii="Symbol" w:hAnsi="Symbol" w:cs="StarSymbol"/>
        <w:sz w:val="18"/>
        <w:szCs w:val="18"/>
      </w:rPr>
    </w:lvl>
    <w:lvl w:ilvl="3">
      <w:start w:val="1"/>
      <w:numFmt w:val="bullet"/>
      <w:lvlText w:val=""/>
      <w:lvlJc w:val="left"/>
      <w:pPr>
        <w:tabs>
          <w:tab w:val="num" w:pos="2520"/>
        </w:tabs>
        <w:ind w:left="2520" w:hanging="360"/>
      </w:pPr>
      <w:rPr>
        <w:rFonts w:ascii="Symbol" w:hAnsi="Symbol" w:cs="StarSymbol"/>
        <w:sz w:val="18"/>
        <w:szCs w:val="18"/>
      </w:rPr>
    </w:lvl>
    <w:lvl w:ilvl="4">
      <w:start w:val="1"/>
      <w:numFmt w:val="bullet"/>
      <w:lvlText w:val=""/>
      <w:lvlJc w:val="left"/>
      <w:pPr>
        <w:tabs>
          <w:tab w:val="num" w:pos="2880"/>
        </w:tabs>
        <w:ind w:left="2880" w:hanging="360"/>
      </w:pPr>
      <w:rPr>
        <w:rFonts w:ascii="Symbol" w:hAnsi="Symbol" w:cs="StarSymbol"/>
        <w:sz w:val="18"/>
        <w:szCs w:val="18"/>
      </w:rPr>
    </w:lvl>
    <w:lvl w:ilvl="5">
      <w:start w:val="1"/>
      <w:numFmt w:val="bullet"/>
      <w:lvlText w:val=""/>
      <w:lvlJc w:val="left"/>
      <w:pPr>
        <w:tabs>
          <w:tab w:val="num" w:pos="3240"/>
        </w:tabs>
        <w:ind w:left="3240" w:hanging="360"/>
      </w:pPr>
      <w:rPr>
        <w:rFonts w:ascii="Symbol" w:hAnsi="Symbol" w:cs="StarSymbol"/>
        <w:sz w:val="18"/>
        <w:szCs w:val="18"/>
      </w:rPr>
    </w:lvl>
    <w:lvl w:ilvl="6">
      <w:start w:val="1"/>
      <w:numFmt w:val="bullet"/>
      <w:lvlText w:val=""/>
      <w:lvlJc w:val="left"/>
      <w:pPr>
        <w:tabs>
          <w:tab w:val="num" w:pos="3600"/>
        </w:tabs>
        <w:ind w:left="3600" w:hanging="360"/>
      </w:pPr>
      <w:rPr>
        <w:rFonts w:ascii="Symbol" w:hAnsi="Symbol" w:cs="StarSymbol"/>
        <w:sz w:val="18"/>
        <w:szCs w:val="18"/>
      </w:rPr>
    </w:lvl>
    <w:lvl w:ilvl="7">
      <w:start w:val="1"/>
      <w:numFmt w:val="bullet"/>
      <w:lvlText w:val=""/>
      <w:lvlJc w:val="left"/>
      <w:pPr>
        <w:tabs>
          <w:tab w:val="num" w:pos="3960"/>
        </w:tabs>
        <w:ind w:left="3960" w:hanging="360"/>
      </w:pPr>
      <w:rPr>
        <w:rFonts w:ascii="Symbol" w:hAnsi="Symbol" w:cs="StarSymbol"/>
        <w:sz w:val="18"/>
        <w:szCs w:val="18"/>
      </w:rPr>
    </w:lvl>
    <w:lvl w:ilvl="8">
      <w:start w:val="1"/>
      <w:numFmt w:val="bullet"/>
      <w:lvlText w:val=""/>
      <w:lvlJc w:val="left"/>
      <w:pPr>
        <w:tabs>
          <w:tab w:val="num" w:pos="4320"/>
        </w:tabs>
        <w:ind w:left="4320" w:hanging="360"/>
      </w:pPr>
      <w:rPr>
        <w:rFonts w:ascii="Symbol" w:hAnsi="Symbol" w:cs="StarSymbol"/>
        <w:sz w:val="18"/>
        <w:szCs w:val="18"/>
      </w:rPr>
    </w:lvl>
  </w:abstractNum>
  <w:abstractNum w:abstractNumId="12">
    <w:nsid w:val="00000018"/>
    <w:multiLevelType w:val="multilevel"/>
    <w:tmpl w:val="00000018"/>
    <w:lvl w:ilvl="0">
      <w:start w:val="1"/>
      <w:numFmt w:val="bullet"/>
      <w:lvlText w:val=""/>
      <w:lvlJc w:val="left"/>
      <w:pPr>
        <w:tabs>
          <w:tab w:val="num" w:pos="1440"/>
        </w:tabs>
        <w:ind w:left="1440" w:hanging="360"/>
      </w:pPr>
      <w:rPr>
        <w:rFonts w:ascii="Symbol" w:hAnsi="Symbol" w:cs="StarSymbol"/>
        <w:sz w:val="18"/>
        <w:szCs w:val="18"/>
      </w:rPr>
    </w:lvl>
    <w:lvl w:ilvl="1">
      <w:start w:val="1"/>
      <w:numFmt w:val="bullet"/>
      <w:lvlText w:val=""/>
      <w:lvlJc w:val="left"/>
      <w:pPr>
        <w:tabs>
          <w:tab w:val="num" w:pos="1800"/>
        </w:tabs>
        <w:ind w:left="1800" w:hanging="360"/>
      </w:pPr>
      <w:rPr>
        <w:rFonts w:ascii="Symbol" w:hAnsi="Symbol" w:cs="StarSymbol"/>
        <w:sz w:val="18"/>
        <w:szCs w:val="18"/>
      </w:rPr>
    </w:lvl>
    <w:lvl w:ilvl="2">
      <w:start w:val="1"/>
      <w:numFmt w:val="bullet"/>
      <w:lvlText w:val=""/>
      <w:lvlJc w:val="left"/>
      <w:pPr>
        <w:tabs>
          <w:tab w:val="num" w:pos="2160"/>
        </w:tabs>
        <w:ind w:left="2160" w:hanging="360"/>
      </w:pPr>
      <w:rPr>
        <w:rFonts w:ascii="Symbol" w:hAnsi="Symbol" w:cs="StarSymbol"/>
        <w:sz w:val="18"/>
        <w:szCs w:val="18"/>
      </w:rPr>
    </w:lvl>
    <w:lvl w:ilvl="3">
      <w:start w:val="1"/>
      <w:numFmt w:val="bullet"/>
      <w:lvlText w:val=""/>
      <w:lvlJc w:val="left"/>
      <w:pPr>
        <w:tabs>
          <w:tab w:val="num" w:pos="2520"/>
        </w:tabs>
        <w:ind w:left="2520" w:hanging="360"/>
      </w:pPr>
      <w:rPr>
        <w:rFonts w:ascii="Symbol" w:hAnsi="Symbol" w:cs="StarSymbol"/>
        <w:sz w:val="18"/>
        <w:szCs w:val="18"/>
      </w:rPr>
    </w:lvl>
    <w:lvl w:ilvl="4">
      <w:start w:val="1"/>
      <w:numFmt w:val="bullet"/>
      <w:lvlText w:val=""/>
      <w:lvlJc w:val="left"/>
      <w:pPr>
        <w:tabs>
          <w:tab w:val="num" w:pos="2880"/>
        </w:tabs>
        <w:ind w:left="2880" w:hanging="360"/>
      </w:pPr>
      <w:rPr>
        <w:rFonts w:ascii="Symbol" w:hAnsi="Symbol" w:cs="StarSymbol"/>
        <w:sz w:val="18"/>
        <w:szCs w:val="18"/>
      </w:rPr>
    </w:lvl>
    <w:lvl w:ilvl="5">
      <w:start w:val="1"/>
      <w:numFmt w:val="bullet"/>
      <w:lvlText w:val=""/>
      <w:lvlJc w:val="left"/>
      <w:pPr>
        <w:tabs>
          <w:tab w:val="num" w:pos="3240"/>
        </w:tabs>
        <w:ind w:left="3240" w:hanging="360"/>
      </w:pPr>
      <w:rPr>
        <w:rFonts w:ascii="Symbol" w:hAnsi="Symbol" w:cs="StarSymbol"/>
        <w:sz w:val="18"/>
        <w:szCs w:val="18"/>
      </w:rPr>
    </w:lvl>
    <w:lvl w:ilvl="6">
      <w:start w:val="1"/>
      <w:numFmt w:val="bullet"/>
      <w:lvlText w:val=""/>
      <w:lvlJc w:val="left"/>
      <w:pPr>
        <w:tabs>
          <w:tab w:val="num" w:pos="3600"/>
        </w:tabs>
        <w:ind w:left="3600" w:hanging="360"/>
      </w:pPr>
      <w:rPr>
        <w:rFonts w:ascii="Symbol" w:hAnsi="Symbol" w:cs="StarSymbol"/>
        <w:sz w:val="18"/>
        <w:szCs w:val="18"/>
      </w:rPr>
    </w:lvl>
    <w:lvl w:ilvl="7">
      <w:start w:val="1"/>
      <w:numFmt w:val="bullet"/>
      <w:lvlText w:val=""/>
      <w:lvlJc w:val="left"/>
      <w:pPr>
        <w:tabs>
          <w:tab w:val="num" w:pos="3960"/>
        </w:tabs>
        <w:ind w:left="3960" w:hanging="360"/>
      </w:pPr>
      <w:rPr>
        <w:rFonts w:ascii="Symbol" w:hAnsi="Symbol" w:cs="StarSymbol"/>
        <w:sz w:val="18"/>
        <w:szCs w:val="18"/>
      </w:rPr>
    </w:lvl>
    <w:lvl w:ilvl="8">
      <w:start w:val="1"/>
      <w:numFmt w:val="bullet"/>
      <w:lvlText w:val=""/>
      <w:lvlJc w:val="left"/>
      <w:pPr>
        <w:tabs>
          <w:tab w:val="num" w:pos="4320"/>
        </w:tabs>
        <w:ind w:left="4320" w:hanging="360"/>
      </w:pPr>
      <w:rPr>
        <w:rFonts w:ascii="Symbol" w:hAnsi="Symbol" w:cs="StarSymbol"/>
        <w:sz w:val="18"/>
        <w:szCs w:val="18"/>
      </w:rPr>
    </w:lvl>
  </w:abstractNum>
  <w:abstractNum w:abstractNumId="13">
    <w:nsid w:val="00000020"/>
    <w:multiLevelType w:val="multilevel"/>
    <w:tmpl w:val="00000020"/>
    <w:lvl w:ilvl="0">
      <w:start w:val="1"/>
      <w:numFmt w:val="bullet"/>
      <w:lvlText w:val=""/>
      <w:lvlJc w:val="left"/>
      <w:pPr>
        <w:tabs>
          <w:tab w:val="num" w:pos="1440"/>
        </w:tabs>
        <w:ind w:left="1440" w:hanging="360"/>
      </w:pPr>
      <w:rPr>
        <w:rFonts w:ascii="Symbol" w:hAnsi="Symbol" w:cs="StarSymbol"/>
        <w:sz w:val="18"/>
        <w:szCs w:val="18"/>
      </w:rPr>
    </w:lvl>
    <w:lvl w:ilvl="1">
      <w:start w:val="1"/>
      <w:numFmt w:val="bullet"/>
      <w:lvlText w:val=""/>
      <w:lvlJc w:val="left"/>
      <w:pPr>
        <w:tabs>
          <w:tab w:val="num" w:pos="1800"/>
        </w:tabs>
        <w:ind w:left="1800" w:hanging="360"/>
      </w:pPr>
      <w:rPr>
        <w:rFonts w:ascii="Symbol" w:hAnsi="Symbol" w:cs="StarSymbol"/>
        <w:sz w:val="18"/>
        <w:szCs w:val="18"/>
      </w:rPr>
    </w:lvl>
    <w:lvl w:ilvl="2">
      <w:start w:val="1"/>
      <w:numFmt w:val="bullet"/>
      <w:lvlText w:val=""/>
      <w:lvlJc w:val="left"/>
      <w:pPr>
        <w:tabs>
          <w:tab w:val="num" w:pos="2160"/>
        </w:tabs>
        <w:ind w:left="2160" w:hanging="360"/>
      </w:pPr>
      <w:rPr>
        <w:rFonts w:ascii="Symbol" w:hAnsi="Symbol" w:cs="StarSymbol"/>
        <w:sz w:val="18"/>
        <w:szCs w:val="18"/>
      </w:rPr>
    </w:lvl>
    <w:lvl w:ilvl="3">
      <w:start w:val="1"/>
      <w:numFmt w:val="bullet"/>
      <w:lvlText w:val=""/>
      <w:lvlJc w:val="left"/>
      <w:pPr>
        <w:tabs>
          <w:tab w:val="num" w:pos="2520"/>
        </w:tabs>
        <w:ind w:left="2520" w:hanging="360"/>
      </w:pPr>
      <w:rPr>
        <w:rFonts w:ascii="Symbol" w:hAnsi="Symbol" w:cs="StarSymbol"/>
        <w:sz w:val="18"/>
        <w:szCs w:val="18"/>
      </w:rPr>
    </w:lvl>
    <w:lvl w:ilvl="4">
      <w:start w:val="1"/>
      <w:numFmt w:val="bullet"/>
      <w:lvlText w:val=""/>
      <w:lvlJc w:val="left"/>
      <w:pPr>
        <w:tabs>
          <w:tab w:val="num" w:pos="2880"/>
        </w:tabs>
        <w:ind w:left="2880" w:hanging="360"/>
      </w:pPr>
      <w:rPr>
        <w:rFonts w:ascii="Symbol" w:hAnsi="Symbol" w:cs="StarSymbol"/>
        <w:sz w:val="18"/>
        <w:szCs w:val="18"/>
      </w:rPr>
    </w:lvl>
    <w:lvl w:ilvl="5">
      <w:start w:val="1"/>
      <w:numFmt w:val="bullet"/>
      <w:lvlText w:val=""/>
      <w:lvlJc w:val="left"/>
      <w:pPr>
        <w:tabs>
          <w:tab w:val="num" w:pos="3240"/>
        </w:tabs>
        <w:ind w:left="3240" w:hanging="360"/>
      </w:pPr>
      <w:rPr>
        <w:rFonts w:ascii="Symbol" w:hAnsi="Symbol" w:cs="StarSymbol"/>
        <w:sz w:val="18"/>
        <w:szCs w:val="18"/>
      </w:rPr>
    </w:lvl>
    <w:lvl w:ilvl="6">
      <w:start w:val="1"/>
      <w:numFmt w:val="bullet"/>
      <w:lvlText w:val=""/>
      <w:lvlJc w:val="left"/>
      <w:pPr>
        <w:tabs>
          <w:tab w:val="num" w:pos="3600"/>
        </w:tabs>
        <w:ind w:left="3600" w:hanging="360"/>
      </w:pPr>
      <w:rPr>
        <w:rFonts w:ascii="Symbol" w:hAnsi="Symbol" w:cs="StarSymbol"/>
        <w:sz w:val="18"/>
        <w:szCs w:val="18"/>
      </w:rPr>
    </w:lvl>
    <w:lvl w:ilvl="7">
      <w:start w:val="1"/>
      <w:numFmt w:val="bullet"/>
      <w:lvlText w:val=""/>
      <w:lvlJc w:val="left"/>
      <w:pPr>
        <w:tabs>
          <w:tab w:val="num" w:pos="3960"/>
        </w:tabs>
        <w:ind w:left="3960" w:hanging="360"/>
      </w:pPr>
      <w:rPr>
        <w:rFonts w:ascii="Symbol" w:hAnsi="Symbol" w:cs="StarSymbol"/>
        <w:sz w:val="18"/>
        <w:szCs w:val="18"/>
      </w:rPr>
    </w:lvl>
    <w:lvl w:ilvl="8">
      <w:start w:val="1"/>
      <w:numFmt w:val="bullet"/>
      <w:lvlText w:val=""/>
      <w:lvlJc w:val="left"/>
      <w:pPr>
        <w:tabs>
          <w:tab w:val="num" w:pos="4320"/>
        </w:tabs>
        <w:ind w:left="4320" w:hanging="360"/>
      </w:pPr>
      <w:rPr>
        <w:rFonts w:ascii="Symbol" w:hAnsi="Symbol" w:cs="StarSymbol"/>
        <w:sz w:val="18"/>
        <w:szCs w:val="18"/>
      </w:rPr>
    </w:lvl>
  </w:abstractNum>
  <w:abstractNum w:abstractNumId="14">
    <w:nsid w:val="03B13C1E"/>
    <w:multiLevelType w:val="hybridMultilevel"/>
    <w:tmpl w:val="31F6131C"/>
    <w:lvl w:ilvl="0" w:tplc="38F46BB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5">
    <w:nsid w:val="04AB4E6E"/>
    <w:multiLevelType w:val="singleLevel"/>
    <w:tmpl w:val="A608109A"/>
    <w:lvl w:ilvl="0">
      <w:start w:val="5"/>
      <w:numFmt w:val="upperRoman"/>
      <w:pStyle w:val="Naslov6"/>
      <w:lvlText w:val="%1."/>
      <w:lvlJc w:val="left"/>
      <w:pPr>
        <w:tabs>
          <w:tab w:val="num" w:pos="720"/>
        </w:tabs>
        <w:ind w:left="720" w:hanging="720"/>
      </w:pPr>
      <w:rPr>
        <w:rFonts w:hint="default"/>
      </w:rPr>
    </w:lvl>
  </w:abstractNum>
  <w:abstractNum w:abstractNumId="16">
    <w:nsid w:val="146E78E1"/>
    <w:multiLevelType w:val="singleLevel"/>
    <w:tmpl w:val="27E875FA"/>
    <w:lvl w:ilvl="0">
      <w:start w:val="2"/>
      <w:numFmt w:val="decimal"/>
      <w:lvlText w:val="%1."/>
      <w:lvlJc w:val="left"/>
      <w:pPr>
        <w:tabs>
          <w:tab w:val="num" w:pos="1080"/>
        </w:tabs>
        <w:ind w:left="1080" w:hanging="360"/>
      </w:pPr>
      <w:rPr>
        <w:rFonts w:hint="default"/>
      </w:rPr>
    </w:lvl>
  </w:abstractNum>
  <w:abstractNum w:abstractNumId="17">
    <w:nsid w:val="14EE16CF"/>
    <w:multiLevelType w:val="hybridMultilevel"/>
    <w:tmpl w:val="0944B7B2"/>
    <w:lvl w:ilvl="0" w:tplc="A828A87C">
      <w:start w:val="6"/>
      <w:numFmt w:val="bullet"/>
      <w:lvlText w:val="-"/>
      <w:lvlJc w:val="left"/>
      <w:pPr>
        <w:tabs>
          <w:tab w:val="num" w:pos="1440"/>
        </w:tabs>
        <w:ind w:left="1440" w:hanging="360"/>
      </w:pPr>
      <w:rPr>
        <w:rFonts w:ascii="Times New Roman" w:eastAsia="Times New Roman" w:hAnsi="Times New Roman" w:cs="Times New Roman" w:hint="default"/>
      </w:rPr>
    </w:lvl>
    <w:lvl w:ilvl="1" w:tplc="041A0003" w:tentative="1">
      <w:start w:val="1"/>
      <w:numFmt w:val="bullet"/>
      <w:lvlText w:val="o"/>
      <w:lvlJc w:val="left"/>
      <w:pPr>
        <w:tabs>
          <w:tab w:val="num" w:pos="2160"/>
        </w:tabs>
        <w:ind w:left="2160" w:hanging="360"/>
      </w:pPr>
      <w:rPr>
        <w:rFonts w:ascii="Courier New" w:hAnsi="Courier New" w:cs="Courier New" w:hint="default"/>
      </w:rPr>
    </w:lvl>
    <w:lvl w:ilvl="2" w:tplc="041A0005" w:tentative="1">
      <w:start w:val="1"/>
      <w:numFmt w:val="bullet"/>
      <w:lvlText w:val=""/>
      <w:lvlJc w:val="left"/>
      <w:pPr>
        <w:tabs>
          <w:tab w:val="num" w:pos="2880"/>
        </w:tabs>
        <w:ind w:left="2880" w:hanging="360"/>
      </w:pPr>
      <w:rPr>
        <w:rFonts w:ascii="Wingdings" w:hAnsi="Wingdings" w:hint="default"/>
      </w:rPr>
    </w:lvl>
    <w:lvl w:ilvl="3" w:tplc="041A0001" w:tentative="1">
      <w:start w:val="1"/>
      <w:numFmt w:val="bullet"/>
      <w:lvlText w:val=""/>
      <w:lvlJc w:val="left"/>
      <w:pPr>
        <w:tabs>
          <w:tab w:val="num" w:pos="3600"/>
        </w:tabs>
        <w:ind w:left="3600" w:hanging="360"/>
      </w:pPr>
      <w:rPr>
        <w:rFonts w:ascii="Symbol" w:hAnsi="Symbol" w:hint="default"/>
      </w:rPr>
    </w:lvl>
    <w:lvl w:ilvl="4" w:tplc="041A0003" w:tentative="1">
      <w:start w:val="1"/>
      <w:numFmt w:val="bullet"/>
      <w:lvlText w:val="o"/>
      <w:lvlJc w:val="left"/>
      <w:pPr>
        <w:tabs>
          <w:tab w:val="num" w:pos="4320"/>
        </w:tabs>
        <w:ind w:left="4320" w:hanging="360"/>
      </w:pPr>
      <w:rPr>
        <w:rFonts w:ascii="Courier New" w:hAnsi="Courier New" w:cs="Courier New" w:hint="default"/>
      </w:rPr>
    </w:lvl>
    <w:lvl w:ilvl="5" w:tplc="041A0005" w:tentative="1">
      <w:start w:val="1"/>
      <w:numFmt w:val="bullet"/>
      <w:lvlText w:val=""/>
      <w:lvlJc w:val="left"/>
      <w:pPr>
        <w:tabs>
          <w:tab w:val="num" w:pos="5040"/>
        </w:tabs>
        <w:ind w:left="5040" w:hanging="360"/>
      </w:pPr>
      <w:rPr>
        <w:rFonts w:ascii="Wingdings" w:hAnsi="Wingdings" w:hint="default"/>
      </w:rPr>
    </w:lvl>
    <w:lvl w:ilvl="6" w:tplc="041A0001" w:tentative="1">
      <w:start w:val="1"/>
      <w:numFmt w:val="bullet"/>
      <w:lvlText w:val=""/>
      <w:lvlJc w:val="left"/>
      <w:pPr>
        <w:tabs>
          <w:tab w:val="num" w:pos="5760"/>
        </w:tabs>
        <w:ind w:left="5760" w:hanging="360"/>
      </w:pPr>
      <w:rPr>
        <w:rFonts w:ascii="Symbol" w:hAnsi="Symbol" w:hint="default"/>
      </w:rPr>
    </w:lvl>
    <w:lvl w:ilvl="7" w:tplc="041A0003" w:tentative="1">
      <w:start w:val="1"/>
      <w:numFmt w:val="bullet"/>
      <w:lvlText w:val="o"/>
      <w:lvlJc w:val="left"/>
      <w:pPr>
        <w:tabs>
          <w:tab w:val="num" w:pos="6480"/>
        </w:tabs>
        <w:ind w:left="6480" w:hanging="360"/>
      </w:pPr>
      <w:rPr>
        <w:rFonts w:ascii="Courier New" w:hAnsi="Courier New" w:cs="Courier New" w:hint="default"/>
      </w:rPr>
    </w:lvl>
    <w:lvl w:ilvl="8" w:tplc="041A0005" w:tentative="1">
      <w:start w:val="1"/>
      <w:numFmt w:val="bullet"/>
      <w:lvlText w:val=""/>
      <w:lvlJc w:val="left"/>
      <w:pPr>
        <w:tabs>
          <w:tab w:val="num" w:pos="7200"/>
        </w:tabs>
        <w:ind w:left="7200" w:hanging="360"/>
      </w:pPr>
      <w:rPr>
        <w:rFonts w:ascii="Wingdings" w:hAnsi="Wingdings" w:hint="default"/>
      </w:rPr>
    </w:lvl>
  </w:abstractNum>
  <w:abstractNum w:abstractNumId="18">
    <w:nsid w:val="1B5F3D56"/>
    <w:multiLevelType w:val="hybridMultilevel"/>
    <w:tmpl w:val="AC00124C"/>
    <w:lvl w:ilvl="0" w:tplc="6AAE2FEA">
      <w:start w:val="1"/>
      <w:numFmt w:val="decimal"/>
      <w:lvlText w:val="%1."/>
      <w:lvlJc w:val="left"/>
      <w:pPr>
        <w:tabs>
          <w:tab w:val="num" w:pos="1070"/>
        </w:tabs>
        <w:ind w:left="107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19">
    <w:nsid w:val="25C0776E"/>
    <w:multiLevelType w:val="hybridMultilevel"/>
    <w:tmpl w:val="2DEE4C5E"/>
    <w:lvl w:ilvl="0" w:tplc="041A000F">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0">
    <w:nsid w:val="2A357565"/>
    <w:multiLevelType w:val="hybridMultilevel"/>
    <w:tmpl w:val="AB6E0D46"/>
    <w:lvl w:ilvl="0" w:tplc="0420B7C6">
      <w:start w:val="2"/>
      <w:numFmt w:val="bullet"/>
      <w:lvlText w:val="-"/>
      <w:lvlJc w:val="left"/>
      <w:pPr>
        <w:ind w:left="900" w:hanging="360"/>
      </w:pPr>
      <w:rPr>
        <w:rFonts w:ascii="Times New Roman" w:eastAsia="Times New Roman" w:hAnsi="Times New Roman" w:cs="Times New Roman" w:hint="default"/>
      </w:rPr>
    </w:lvl>
    <w:lvl w:ilvl="1" w:tplc="041A0003" w:tentative="1">
      <w:start w:val="1"/>
      <w:numFmt w:val="bullet"/>
      <w:lvlText w:val="o"/>
      <w:lvlJc w:val="left"/>
      <w:pPr>
        <w:ind w:left="1620" w:hanging="360"/>
      </w:pPr>
      <w:rPr>
        <w:rFonts w:ascii="Courier New" w:hAnsi="Courier New" w:cs="Courier New" w:hint="default"/>
      </w:rPr>
    </w:lvl>
    <w:lvl w:ilvl="2" w:tplc="041A0005" w:tentative="1">
      <w:start w:val="1"/>
      <w:numFmt w:val="bullet"/>
      <w:lvlText w:val=""/>
      <w:lvlJc w:val="left"/>
      <w:pPr>
        <w:ind w:left="2340" w:hanging="360"/>
      </w:pPr>
      <w:rPr>
        <w:rFonts w:ascii="Wingdings" w:hAnsi="Wingdings" w:hint="default"/>
      </w:rPr>
    </w:lvl>
    <w:lvl w:ilvl="3" w:tplc="041A0001" w:tentative="1">
      <w:start w:val="1"/>
      <w:numFmt w:val="bullet"/>
      <w:lvlText w:val=""/>
      <w:lvlJc w:val="left"/>
      <w:pPr>
        <w:ind w:left="3060" w:hanging="360"/>
      </w:pPr>
      <w:rPr>
        <w:rFonts w:ascii="Symbol" w:hAnsi="Symbol" w:hint="default"/>
      </w:rPr>
    </w:lvl>
    <w:lvl w:ilvl="4" w:tplc="041A0003" w:tentative="1">
      <w:start w:val="1"/>
      <w:numFmt w:val="bullet"/>
      <w:lvlText w:val="o"/>
      <w:lvlJc w:val="left"/>
      <w:pPr>
        <w:ind w:left="3780" w:hanging="360"/>
      </w:pPr>
      <w:rPr>
        <w:rFonts w:ascii="Courier New" w:hAnsi="Courier New" w:cs="Courier New" w:hint="default"/>
      </w:rPr>
    </w:lvl>
    <w:lvl w:ilvl="5" w:tplc="041A0005" w:tentative="1">
      <w:start w:val="1"/>
      <w:numFmt w:val="bullet"/>
      <w:lvlText w:val=""/>
      <w:lvlJc w:val="left"/>
      <w:pPr>
        <w:ind w:left="4500" w:hanging="360"/>
      </w:pPr>
      <w:rPr>
        <w:rFonts w:ascii="Wingdings" w:hAnsi="Wingdings" w:hint="default"/>
      </w:rPr>
    </w:lvl>
    <w:lvl w:ilvl="6" w:tplc="041A0001" w:tentative="1">
      <w:start w:val="1"/>
      <w:numFmt w:val="bullet"/>
      <w:lvlText w:val=""/>
      <w:lvlJc w:val="left"/>
      <w:pPr>
        <w:ind w:left="5220" w:hanging="360"/>
      </w:pPr>
      <w:rPr>
        <w:rFonts w:ascii="Symbol" w:hAnsi="Symbol" w:hint="default"/>
      </w:rPr>
    </w:lvl>
    <w:lvl w:ilvl="7" w:tplc="041A0003" w:tentative="1">
      <w:start w:val="1"/>
      <w:numFmt w:val="bullet"/>
      <w:lvlText w:val="o"/>
      <w:lvlJc w:val="left"/>
      <w:pPr>
        <w:ind w:left="5940" w:hanging="360"/>
      </w:pPr>
      <w:rPr>
        <w:rFonts w:ascii="Courier New" w:hAnsi="Courier New" w:cs="Courier New" w:hint="default"/>
      </w:rPr>
    </w:lvl>
    <w:lvl w:ilvl="8" w:tplc="041A0005" w:tentative="1">
      <w:start w:val="1"/>
      <w:numFmt w:val="bullet"/>
      <w:lvlText w:val=""/>
      <w:lvlJc w:val="left"/>
      <w:pPr>
        <w:ind w:left="6660" w:hanging="360"/>
      </w:pPr>
      <w:rPr>
        <w:rFonts w:ascii="Wingdings" w:hAnsi="Wingdings" w:hint="default"/>
      </w:rPr>
    </w:lvl>
  </w:abstractNum>
  <w:abstractNum w:abstractNumId="21">
    <w:nsid w:val="2ECA3283"/>
    <w:multiLevelType w:val="hybridMultilevel"/>
    <w:tmpl w:val="AE78E524"/>
    <w:lvl w:ilvl="0" w:tplc="58B82556">
      <w:numFmt w:val="bullet"/>
      <w:lvlText w:val="-"/>
      <w:lvlJc w:val="left"/>
      <w:pPr>
        <w:tabs>
          <w:tab w:val="num" w:pos="1080"/>
        </w:tabs>
        <w:ind w:left="1080" w:hanging="360"/>
      </w:pPr>
      <w:rPr>
        <w:rFonts w:ascii="Times New Roman" w:eastAsia="Times New Roman" w:hAnsi="Times New Roman" w:cs="Times New Roman" w:hint="default"/>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22">
    <w:nsid w:val="32134224"/>
    <w:multiLevelType w:val="hybridMultilevel"/>
    <w:tmpl w:val="6D20F726"/>
    <w:lvl w:ilvl="0" w:tplc="D17AD6D6">
      <w:numFmt w:val="bullet"/>
      <w:lvlText w:val="-"/>
      <w:lvlJc w:val="left"/>
      <w:pPr>
        <w:ind w:left="1128" w:hanging="360"/>
      </w:pPr>
      <w:rPr>
        <w:rFonts w:ascii="Times New Roman" w:eastAsia="Times New Roman" w:hAnsi="Times New Roman" w:cs="Times New Roman"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23">
    <w:nsid w:val="35A067E6"/>
    <w:multiLevelType w:val="hybridMultilevel"/>
    <w:tmpl w:val="20D63260"/>
    <w:lvl w:ilvl="0" w:tplc="E63051A0">
      <w:start w:val="1"/>
      <w:numFmt w:val="upperRoman"/>
      <w:lvlText w:val="%1."/>
      <w:lvlJc w:val="left"/>
      <w:pPr>
        <w:tabs>
          <w:tab w:val="num" w:pos="1004"/>
        </w:tabs>
        <w:ind w:left="1004" w:hanging="720"/>
      </w:pPr>
      <w:rPr>
        <w:rFonts w:hint="default"/>
        <w:sz w:val="28"/>
        <w:szCs w:val="28"/>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4">
    <w:nsid w:val="384E486A"/>
    <w:multiLevelType w:val="hybridMultilevel"/>
    <w:tmpl w:val="47305D04"/>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5">
    <w:nsid w:val="427F4264"/>
    <w:multiLevelType w:val="hybridMultilevel"/>
    <w:tmpl w:val="25FA2C40"/>
    <w:lvl w:ilvl="0" w:tplc="DB504E02">
      <w:start w:val="2"/>
      <w:numFmt w:val="bullet"/>
      <w:lvlText w:val="-"/>
      <w:lvlJc w:val="left"/>
      <w:pPr>
        <w:tabs>
          <w:tab w:val="num" w:pos="1080"/>
        </w:tabs>
        <w:ind w:left="1080" w:hanging="360"/>
      </w:pPr>
      <w:rPr>
        <w:rFonts w:ascii="Times New Roman" w:eastAsia="Times New Roman" w:hAnsi="Times New Roman" w:cs="Times New Roman" w:hint="default"/>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26">
    <w:nsid w:val="433D3F46"/>
    <w:multiLevelType w:val="hybridMultilevel"/>
    <w:tmpl w:val="1220955C"/>
    <w:lvl w:ilvl="0" w:tplc="03E269BE">
      <w:start w:val="1"/>
      <w:numFmt w:val="decimal"/>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27">
    <w:nsid w:val="43FE2FD6"/>
    <w:multiLevelType w:val="hybridMultilevel"/>
    <w:tmpl w:val="2D9E7236"/>
    <w:lvl w:ilvl="0" w:tplc="308E271E">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8">
    <w:nsid w:val="5084175C"/>
    <w:multiLevelType w:val="hybridMultilevel"/>
    <w:tmpl w:val="E05A7C5C"/>
    <w:lvl w:ilvl="0" w:tplc="05F8721A">
      <w:start w:val="13"/>
      <w:numFmt w:val="upperRoman"/>
      <w:lvlText w:val="%1."/>
      <w:lvlJc w:val="left"/>
      <w:pPr>
        <w:tabs>
          <w:tab w:val="num" w:pos="1440"/>
        </w:tabs>
        <w:ind w:left="1440" w:hanging="72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29">
    <w:nsid w:val="524A149D"/>
    <w:multiLevelType w:val="hybridMultilevel"/>
    <w:tmpl w:val="CBA4E8B6"/>
    <w:lvl w:ilvl="0" w:tplc="105E64A6">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0">
    <w:nsid w:val="646B32AF"/>
    <w:multiLevelType w:val="singleLevel"/>
    <w:tmpl w:val="536CEE48"/>
    <w:lvl w:ilvl="0">
      <w:start w:val="1"/>
      <w:numFmt w:val="decimal"/>
      <w:lvlText w:val="%1."/>
      <w:lvlJc w:val="left"/>
      <w:pPr>
        <w:tabs>
          <w:tab w:val="num" w:pos="720"/>
        </w:tabs>
        <w:ind w:left="720" w:hanging="720"/>
      </w:pPr>
      <w:rPr>
        <w:rFonts w:hint="default"/>
      </w:rPr>
    </w:lvl>
  </w:abstractNum>
  <w:abstractNum w:abstractNumId="31">
    <w:nsid w:val="6B5978CB"/>
    <w:multiLevelType w:val="singleLevel"/>
    <w:tmpl w:val="47E6CD80"/>
    <w:lvl w:ilvl="0">
      <w:start w:val="1"/>
      <w:numFmt w:val="upperRoman"/>
      <w:lvlText w:val="%1."/>
      <w:lvlJc w:val="left"/>
      <w:pPr>
        <w:tabs>
          <w:tab w:val="num" w:pos="8658"/>
        </w:tabs>
        <w:ind w:left="8658" w:hanging="720"/>
      </w:pPr>
      <w:rPr>
        <w:rFonts w:hint="default"/>
      </w:rPr>
    </w:lvl>
  </w:abstractNum>
  <w:abstractNum w:abstractNumId="32">
    <w:nsid w:val="6E23778A"/>
    <w:multiLevelType w:val="hybridMultilevel"/>
    <w:tmpl w:val="37D2C3B8"/>
    <w:lvl w:ilvl="0" w:tplc="ED28A30A">
      <w:start w:val="7"/>
      <w:numFmt w:val="upperRoman"/>
      <w:lvlText w:val="%1."/>
      <w:lvlJc w:val="left"/>
      <w:pPr>
        <w:tabs>
          <w:tab w:val="num" w:pos="1515"/>
        </w:tabs>
        <w:ind w:left="1515" w:hanging="720"/>
      </w:pPr>
      <w:rPr>
        <w:rFonts w:hint="default"/>
      </w:rPr>
    </w:lvl>
    <w:lvl w:ilvl="1" w:tplc="041A0019" w:tentative="1">
      <w:start w:val="1"/>
      <w:numFmt w:val="lowerLetter"/>
      <w:lvlText w:val="%2."/>
      <w:lvlJc w:val="left"/>
      <w:pPr>
        <w:tabs>
          <w:tab w:val="num" w:pos="1875"/>
        </w:tabs>
        <w:ind w:left="1875" w:hanging="360"/>
      </w:pPr>
    </w:lvl>
    <w:lvl w:ilvl="2" w:tplc="041A001B" w:tentative="1">
      <w:start w:val="1"/>
      <w:numFmt w:val="lowerRoman"/>
      <w:lvlText w:val="%3."/>
      <w:lvlJc w:val="right"/>
      <w:pPr>
        <w:tabs>
          <w:tab w:val="num" w:pos="2595"/>
        </w:tabs>
        <w:ind w:left="2595" w:hanging="180"/>
      </w:pPr>
    </w:lvl>
    <w:lvl w:ilvl="3" w:tplc="041A000F" w:tentative="1">
      <w:start w:val="1"/>
      <w:numFmt w:val="decimal"/>
      <w:lvlText w:val="%4."/>
      <w:lvlJc w:val="left"/>
      <w:pPr>
        <w:tabs>
          <w:tab w:val="num" w:pos="3315"/>
        </w:tabs>
        <w:ind w:left="3315" w:hanging="360"/>
      </w:pPr>
    </w:lvl>
    <w:lvl w:ilvl="4" w:tplc="041A0019" w:tentative="1">
      <w:start w:val="1"/>
      <w:numFmt w:val="lowerLetter"/>
      <w:lvlText w:val="%5."/>
      <w:lvlJc w:val="left"/>
      <w:pPr>
        <w:tabs>
          <w:tab w:val="num" w:pos="4035"/>
        </w:tabs>
        <w:ind w:left="4035" w:hanging="360"/>
      </w:pPr>
    </w:lvl>
    <w:lvl w:ilvl="5" w:tplc="041A001B" w:tentative="1">
      <w:start w:val="1"/>
      <w:numFmt w:val="lowerRoman"/>
      <w:lvlText w:val="%6."/>
      <w:lvlJc w:val="right"/>
      <w:pPr>
        <w:tabs>
          <w:tab w:val="num" w:pos="4755"/>
        </w:tabs>
        <w:ind w:left="4755" w:hanging="180"/>
      </w:pPr>
    </w:lvl>
    <w:lvl w:ilvl="6" w:tplc="041A000F" w:tentative="1">
      <w:start w:val="1"/>
      <w:numFmt w:val="decimal"/>
      <w:lvlText w:val="%7."/>
      <w:lvlJc w:val="left"/>
      <w:pPr>
        <w:tabs>
          <w:tab w:val="num" w:pos="5475"/>
        </w:tabs>
        <w:ind w:left="5475" w:hanging="360"/>
      </w:pPr>
    </w:lvl>
    <w:lvl w:ilvl="7" w:tplc="041A0019" w:tentative="1">
      <w:start w:val="1"/>
      <w:numFmt w:val="lowerLetter"/>
      <w:lvlText w:val="%8."/>
      <w:lvlJc w:val="left"/>
      <w:pPr>
        <w:tabs>
          <w:tab w:val="num" w:pos="6195"/>
        </w:tabs>
        <w:ind w:left="6195" w:hanging="360"/>
      </w:pPr>
    </w:lvl>
    <w:lvl w:ilvl="8" w:tplc="041A001B" w:tentative="1">
      <w:start w:val="1"/>
      <w:numFmt w:val="lowerRoman"/>
      <w:lvlText w:val="%9."/>
      <w:lvlJc w:val="right"/>
      <w:pPr>
        <w:tabs>
          <w:tab w:val="num" w:pos="6915"/>
        </w:tabs>
        <w:ind w:left="6915" w:hanging="180"/>
      </w:pPr>
    </w:lvl>
  </w:abstractNum>
  <w:abstractNum w:abstractNumId="33">
    <w:nsid w:val="70943CB4"/>
    <w:multiLevelType w:val="hybridMultilevel"/>
    <w:tmpl w:val="4A109436"/>
    <w:lvl w:ilvl="0" w:tplc="5C9650E8">
      <w:start w:val="1"/>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abstractNumId w:val="22"/>
  </w:num>
  <w:num w:numId="2">
    <w:abstractNumId w:val="30"/>
  </w:num>
  <w:num w:numId="3">
    <w:abstractNumId w:val="16"/>
  </w:num>
  <w:num w:numId="4">
    <w:abstractNumId w:val="32"/>
  </w:num>
  <w:num w:numId="5">
    <w:abstractNumId w:val="17"/>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28"/>
  </w:num>
  <w:num w:numId="19">
    <w:abstractNumId w:val="15"/>
  </w:num>
  <w:num w:numId="20">
    <w:abstractNumId w:val="31"/>
    <w:lvlOverride w:ilvl="0">
      <w:startOverride w:val="5"/>
    </w:lvlOverride>
  </w:num>
  <w:num w:numId="21">
    <w:abstractNumId w:val="21"/>
  </w:num>
  <w:num w:numId="22">
    <w:abstractNumId w:val="1"/>
  </w:num>
  <w:num w:numId="23">
    <w:abstractNumId w:val="23"/>
  </w:num>
  <w:num w:numId="24">
    <w:abstractNumId w:val="24"/>
  </w:num>
  <w:num w:numId="25">
    <w:abstractNumId w:val="18"/>
  </w:num>
  <w:num w:numId="26">
    <w:abstractNumId w:val="25"/>
  </w:num>
  <w:num w:numId="27">
    <w:abstractNumId w:val="26"/>
  </w:num>
  <w:num w:numId="28">
    <w:abstractNumId w:val="33"/>
  </w:num>
  <w:num w:numId="29">
    <w:abstractNumId w:val="29"/>
  </w:num>
  <w:num w:numId="30">
    <w:abstractNumId w:val="19"/>
  </w:num>
  <w:num w:numId="31">
    <w:abstractNumId w:val="14"/>
  </w:num>
  <w:num w:numId="32">
    <w:abstractNumId w:val="20"/>
  </w:num>
  <w:num w:numId="33">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3B6"/>
    <w:rsid w:val="00014BF4"/>
    <w:rsid w:val="00016A4E"/>
    <w:rsid w:val="000C3876"/>
    <w:rsid w:val="001347FA"/>
    <w:rsid w:val="001424BD"/>
    <w:rsid w:val="001C006E"/>
    <w:rsid w:val="001C0D30"/>
    <w:rsid w:val="00207E67"/>
    <w:rsid w:val="00231542"/>
    <w:rsid w:val="00235F8D"/>
    <w:rsid w:val="00310CFA"/>
    <w:rsid w:val="00361586"/>
    <w:rsid w:val="00380467"/>
    <w:rsid w:val="00410F07"/>
    <w:rsid w:val="00477C56"/>
    <w:rsid w:val="004E097E"/>
    <w:rsid w:val="0051147D"/>
    <w:rsid w:val="00552B91"/>
    <w:rsid w:val="006067EA"/>
    <w:rsid w:val="00644CEB"/>
    <w:rsid w:val="0066165C"/>
    <w:rsid w:val="00664E27"/>
    <w:rsid w:val="006D4398"/>
    <w:rsid w:val="006E2065"/>
    <w:rsid w:val="007029B0"/>
    <w:rsid w:val="007163B6"/>
    <w:rsid w:val="007310F1"/>
    <w:rsid w:val="00750550"/>
    <w:rsid w:val="00774F00"/>
    <w:rsid w:val="00790A13"/>
    <w:rsid w:val="007A49F5"/>
    <w:rsid w:val="00861E47"/>
    <w:rsid w:val="00886006"/>
    <w:rsid w:val="008915EA"/>
    <w:rsid w:val="008F1D1A"/>
    <w:rsid w:val="009907BC"/>
    <w:rsid w:val="009A786B"/>
    <w:rsid w:val="009E75F7"/>
    <w:rsid w:val="00A025B2"/>
    <w:rsid w:val="00A116ED"/>
    <w:rsid w:val="00AA64B8"/>
    <w:rsid w:val="00AB1007"/>
    <w:rsid w:val="00AE6D39"/>
    <w:rsid w:val="00B02258"/>
    <w:rsid w:val="00B10DF7"/>
    <w:rsid w:val="00B82D62"/>
    <w:rsid w:val="00BB489D"/>
    <w:rsid w:val="00C714E1"/>
    <w:rsid w:val="00C768FD"/>
    <w:rsid w:val="00CA1B3F"/>
    <w:rsid w:val="00CB0788"/>
    <w:rsid w:val="00D05FE7"/>
    <w:rsid w:val="00D553E9"/>
    <w:rsid w:val="00DA4688"/>
    <w:rsid w:val="00DA573D"/>
    <w:rsid w:val="00DF5E41"/>
    <w:rsid w:val="00E33C4D"/>
    <w:rsid w:val="00E72EE2"/>
    <w:rsid w:val="00E85A7B"/>
    <w:rsid w:val="00F619E3"/>
    <w:rsid w:val="00F61AB8"/>
    <w:rsid w:val="00F75DFE"/>
    <w:rsid w:val="00FC097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258"/>
    <w:pPr>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016A4E"/>
    <w:pPr>
      <w:keepNext/>
      <w:widowControl w:val="0"/>
      <w:suppressAutoHyphens/>
      <w:jc w:val="center"/>
      <w:outlineLvl w:val="0"/>
    </w:pPr>
    <w:rPr>
      <w:rFonts w:eastAsia="Lucida Sans Unicode"/>
      <w:b/>
      <w:bCs/>
      <w:kern w:val="1"/>
      <w:sz w:val="28"/>
      <w:szCs w:val="24"/>
    </w:rPr>
  </w:style>
  <w:style w:type="paragraph" w:styleId="Naslov2">
    <w:name w:val="heading 2"/>
    <w:basedOn w:val="Normal"/>
    <w:next w:val="Normal"/>
    <w:link w:val="Naslov2Char"/>
    <w:qFormat/>
    <w:rsid w:val="00016A4E"/>
    <w:pPr>
      <w:keepNext/>
      <w:widowControl w:val="0"/>
      <w:suppressAutoHyphens/>
      <w:jc w:val="center"/>
      <w:outlineLvl w:val="1"/>
    </w:pPr>
    <w:rPr>
      <w:rFonts w:eastAsia="Lucida Sans Unicode"/>
      <w:b/>
      <w:bCs/>
      <w:kern w:val="1"/>
      <w:sz w:val="24"/>
      <w:szCs w:val="24"/>
    </w:rPr>
  </w:style>
  <w:style w:type="paragraph" w:styleId="Naslov3">
    <w:name w:val="heading 3"/>
    <w:basedOn w:val="Normal"/>
    <w:next w:val="Obinouvueno"/>
    <w:link w:val="Naslov3Char"/>
    <w:qFormat/>
    <w:rsid w:val="00F61AB8"/>
    <w:pPr>
      <w:ind w:left="360"/>
      <w:outlineLvl w:val="2"/>
    </w:pPr>
    <w:rPr>
      <w:b/>
      <w:sz w:val="24"/>
      <w:lang w:val="en-US"/>
    </w:rPr>
  </w:style>
  <w:style w:type="paragraph" w:styleId="Naslov4">
    <w:name w:val="heading 4"/>
    <w:basedOn w:val="Normal"/>
    <w:next w:val="Normal"/>
    <w:link w:val="Naslov4Char"/>
    <w:qFormat/>
    <w:rsid w:val="00F61AB8"/>
    <w:pPr>
      <w:keepNext/>
      <w:outlineLvl w:val="3"/>
    </w:pPr>
    <w:rPr>
      <w:rFonts w:ascii="HRTimes" w:hAnsi="HRTimes"/>
      <w:b/>
      <w:sz w:val="28"/>
      <w:lang w:val="en-US"/>
    </w:rPr>
  </w:style>
  <w:style w:type="paragraph" w:styleId="Naslov5">
    <w:name w:val="heading 5"/>
    <w:basedOn w:val="Normal"/>
    <w:next w:val="Normal"/>
    <w:link w:val="Naslov5Char"/>
    <w:qFormat/>
    <w:rsid w:val="00F61AB8"/>
    <w:pPr>
      <w:keepNext/>
      <w:jc w:val="center"/>
      <w:outlineLvl w:val="4"/>
    </w:pPr>
    <w:rPr>
      <w:rFonts w:ascii="HRTimes" w:hAnsi="HRTimes"/>
      <w:b/>
      <w:sz w:val="32"/>
      <w:lang w:val="en-US"/>
    </w:rPr>
  </w:style>
  <w:style w:type="paragraph" w:styleId="Naslov6">
    <w:name w:val="heading 6"/>
    <w:basedOn w:val="Normal"/>
    <w:next w:val="Normal"/>
    <w:link w:val="Naslov6Char"/>
    <w:qFormat/>
    <w:rsid w:val="00F61AB8"/>
    <w:pPr>
      <w:keepNext/>
      <w:numPr>
        <w:numId w:val="19"/>
      </w:numPr>
      <w:jc w:val="both"/>
      <w:outlineLvl w:val="5"/>
    </w:pPr>
    <w:rPr>
      <w:b/>
      <w:sz w:val="26"/>
    </w:rPr>
  </w:style>
  <w:style w:type="paragraph" w:styleId="Naslov8">
    <w:name w:val="heading 8"/>
    <w:basedOn w:val="Normal"/>
    <w:next w:val="Normal"/>
    <w:link w:val="Naslov8Char"/>
    <w:uiPriority w:val="9"/>
    <w:semiHidden/>
    <w:unhideWhenUsed/>
    <w:qFormat/>
    <w:rsid w:val="004E097E"/>
    <w:pPr>
      <w:keepNext/>
      <w:keepLines/>
      <w:spacing w:before="200"/>
      <w:outlineLvl w:val="7"/>
    </w:pPr>
    <w:rPr>
      <w:rFonts w:asciiTheme="majorHAnsi" w:eastAsiaTheme="majorEastAsia" w:hAnsiTheme="majorHAnsi" w:cstheme="majorBidi"/>
      <w:color w:val="404040" w:themeColor="text1" w:themeTint="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016A4E"/>
    <w:rPr>
      <w:rFonts w:ascii="Times New Roman" w:eastAsia="Lucida Sans Unicode" w:hAnsi="Times New Roman" w:cs="Times New Roman"/>
      <w:b/>
      <w:bCs/>
      <w:kern w:val="1"/>
      <w:sz w:val="28"/>
      <w:szCs w:val="24"/>
    </w:rPr>
  </w:style>
  <w:style w:type="character" w:customStyle="1" w:styleId="Naslov2Char">
    <w:name w:val="Naslov 2 Char"/>
    <w:basedOn w:val="Zadanifontodlomka"/>
    <w:link w:val="Naslov2"/>
    <w:rsid w:val="00016A4E"/>
    <w:rPr>
      <w:rFonts w:ascii="Times New Roman" w:eastAsia="Lucida Sans Unicode" w:hAnsi="Times New Roman" w:cs="Times New Roman"/>
      <w:b/>
      <w:bCs/>
      <w:kern w:val="1"/>
      <w:sz w:val="24"/>
      <w:szCs w:val="24"/>
    </w:rPr>
  </w:style>
  <w:style w:type="numbering" w:customStyle="1" w:styleId="Bezpopisa1">
    <w:name w:val="Bez popisa1"/>
    <w:next w:val="Bezpopisa"/>
    <w:uiPriority w:val="99"/>
    <w:semiHidden/>
    <w:rsid w:val="00016A4E"/>
  </w:style>
  <w:style w:type="character" w:customStyle="1" w:styleId="Simbolinumeriranja">
    <w:name w:val="Simboli numeriranja"/>
    <w:rsid w:val="00016A4E"/>
  </w:style>
  <w:style w:type="paragraph" w:styleId="Tijeloteksta">
    <w:name w:val="Body Text"/>
    <w:basedOn w:val="Normal"/>
    <w:link w:val="TijelotekstaChar"/>
    <w:rsid w:val="00016A4E"/>
    <w:pPr>
      <w:widowControl w:val="0"/>
      <w:suppressAutoHyphens/>
      <w:spacing w:after="120"/>
    </w:pPr>
    <w:rPr>
      <w:rFonts w:eastAsia="Lucida Sans Unicode"/>
      <w:kern w:val="1"/>
      <w:sz w:val="24"/>
      <w:szCs w:val="24"/>
    </w:rPr>
  </w:style>
  <w:style w:type="character" w:customStyle="1" w:styleId="TijelotekstaChar">
    <w:name w:val="Tijelo teksta Char"/>
    <w:basedOn w:val="Zadanifontodlomka"/>
    <w:link w:val="Tijeloteksta"/>
    <w:rsid w:val="00016A4E"/>
    <w:rPr>
      <w:rFonts w:ascii="Times New Roman" w:eastAsia="Lucida Sans Unicode" w:hAnsi="Times New Roman" w:cs="Times New Roman"/>
      <w:kern w:val="1"/>
      <w:sz w:val="24"/>
      <w:szCs w:val="24"/>
    </w:rPr>
  </w:style>
  <w:style w:type="paragraph" w:customStyle="1" w:styleId="Naslov10">
    <w:name w:val="Naslov1"/>
    <w:basedOn w:val="Normal"/>
    <w:next w:val="Tijeloteksta"/>
    <w:rsid w:val="00016A4E"/>
    <w:pPr>
      <w:keepNext/>
      <w:widowControl w:val="0"/>
      <w:suppressAutoHyphens/>
      <w:spacing w:before="240" w:after="120"/>
    </w:pPr>
    <w:rPr>
      <w:rFonts w:ascii="Arial" w:eastAsia="Lucida Sans Unicode" w:hAnsi="Arial" w:cs="Tahoma"/>
      <w:kern w:val="1"/>
      <w:sz w:val="28"/>
      <w:szCs w:val="28"/>
    </w:rPr>
  </w:style>
  <w:style w:type="paragraph" w:styleId="Naslov">
    <w:name w:val="Title"/>
    <w:basedOn w:val="Naslov10"/>
    <w:next w:val="Podnaslov"/>
    <w:link w:val="NaslovChar"/>
    <w:qFormat/>
    <w:rsid w:val="00016A4E"/>
  </w:style>
  <w:style w:type="character" w:customStyle="1" w:styleId="NaslovChar">
    <w:name w:val="Naslov Char"/>
    <w:basedOn w:val="Zadanifontodlomka"/>
    <w:link w:val="Naslov"/>
    <w:rsid w:val="00016A4E"/>
    <w:rPr>
      <w:rFonts w:ascii="Arial" w:eastAsia="Lucida Sans Unicode" w:hAnsi="Arial" w:cs="Tahoma"/>
      <w:kern w:val="1"/>
      <w:sz w:val="28"/>
      <w:szCs w:val="28"/>
    </w:rPr>
  </w:style>
  <w:style w:type="paragraph" w:styleId="Podnaslov">
    <w:name w:val="Subtitle"/>
    <w:basedOn w:val="Naslov10"/>
    <w:next w:val="Tijeloteksta"/>
    <w:link w:val="PodnaslovChar"/>
    <w:qFormat/>
    <w:rsid w:val="00016A4E"/>
    <w:pPr>
      <w:jc w:val="center"/>
    </w:pPr>
    <w:rPr>
      <w:i/>
      <w:iCs/>
    </w:rPr>
  </w:style>
  <w:style w:type="character" w:customStyle="1" w:styleId="PodnaslovChar">
    <w:name w:val="Podnaslov Char"/>
    <w:basedOn w:val="Zadanifontodlomka"/>
    <w:link w:val="Podnaslov"/>
    <w:rsid w:val="00016A4E"/>
    <w:rPr>
      <w:rFonts w:ascii="Arial" w:eastAsia="Lucida Sans Unicode" w:hAnsi="Arial" w:cs="Tahoma"/>
      <w:i/>
      <w:iCs/>
      <w:kern w:val="1"/>
      <w:sz w:val="28"/>
      <w:szCs w:val="28"/>
    </w:rPr>
  </w:style>
  <w:style w:type="paragraph" w:styleId="Popis">
    <w:name w:val="List"/>
    <w:basedOn w:val="Tijeloteksta"/>
    <w:rsid w:val="00016A4E"/>
    <w:rPr>
      <w:rFonts w:cs="Tahoma"/>
    </w:rPr>
  </w:style>
  <w:style w:type="paragraph" w:customStyle="1" w:styleId="Sadrajitablice">
    <w:name w:val="Sadržaji tablice"/>
    <w:basedOn w:val="Normal"/>
    <w:rsid w:val="00016A4E"/>
    <w:pPr>
      <w:widowControl w:val="0"/>
      <w:suppressLineNumbers/>
      <w:suppressAutoHyphens/>
    </w:pPr>
    <w:rPr>
      <w:rFonts w:eastAsia="Lucida Sans Unicode"/>
      <w:kern w:val="1"/>
      <w:sz w:val="24"/>
      <w:szCs w:val="24"/>
    </w:rPr>
  </w:style>
  <w:style w:type="paragraph" w:customStyle="1" w:styleId="Naslovtablice">
    <w:name w:val="Naslov tablice"/>
    <w:basedOn w:val="Sadrajitablice"/>
    <w:rsid w:val="00016A4E"/>
    <w:pPr>
      <w:jc w:val="center"/>
    </w:pPr>
    <w:rPr>
      <w:b/>
      <w:bCs/>
    </w:rPr>
  </w:style>
  <w:style w:type="paragraph" w:customStyle="1" w:styleId="Opis">
    <w:name w:val="Opis"/>
    <w:basedOn w:val="Normal"/>
    <w:rsid w:val="00016A4E"/>
    <w:pPr>
      <w:widowControl w:val="0"/>
      <w:suppressLineNumbers/>
      <w:suppressAutoHyphens/>
      <w:spacing w:before="120" w:after="120"/>
    </w:pPr>
    <w:rPr>
      <w:rFonts w:eastAsia="Lucida Sans Unicode" w:cs="Tahoma"/>
      <w:i/>
      <w:iCs/>
      <w:kern w:val="1"/>
      <w:sz w:val="24"/>
      <w:szCs w:val="24"/>
    </w:rPr>
  </w:style>
  <w:style w:type="paragraph" w:customStyle="1" w:styleId="Indeks">
    <w:name w:val="Indeks"/>
    <w:basedOn w:val="Normal"/>
    <w:rsid w:val="00016A4E"/>
    <w:pPr>
      <w:widowControl w:val="0"/>
      <w:suppressLineNumbers/>
      <w:suppressAutoHyphens/>
    </w:pPr>
    <w:rPr>
      <w:rFonts w:eastAsia="Lucida Sans Unicode" w:cs="Tahoma"/>
      <w:kern w:val="1"/>
      <w:sz w:val="24"/>
      <w:szCs w:val="24"/>
    </w:rPr>
  </w:style>
  <w:style w:type="paragraph" w:styleId="Tijeloteksta3">
    <w:name w:val="Body Text 3"/>
    <w:basedOn w:val="Normal"/>
    <w:link w:val="Tijeloteksta3Char"/>
    <w:rsid w:val="00016A4E"/>
    <w:pPr>
      <w:widowControl w:val="0"/>
      <w:suppressAutoHyphens/>
      <w:spacing w:after="120"/>
    </w:pPr>
    <w:rPr>
      <w:rFonts w:eastAsia="Lucida Sans Unicode"/>
      <w:kern w:val="1"/>
      <w:sz w:val="16"/>
      <w:szCs w:val="16"/>
    </w:rPr>
  </w:style>
  <w:style w:type="character" w:customStyle="1" w:styleId="Tijeloteksta3Char">
    <w:name w:val="Tijelo teksta 3 Char"/>
    <w:basedOn w:val="Zadanifontodlomka"/>
    <w:link w:val="Tijeloteksta3"/>
    <w:rsid w:val="00016A4E"/>
    <w:rPr>
      <w:rFonts w:ascii="Times New Roman" w:eastAsia="Lucida Sans Unicode" w:hAnsi="Times New Roman" w:cs="Times New Roman"/>
      <w:kern w:val="1"/>
      <w:sz w:val="16"/>
      <w:szCs w:val="16"/>
    </w:rPr>
  </w:style>
  <w:style w:type="paragraph" w:styleId="Tekstbalonia">
    <w:name w:val="Balloon Text"/>
    <w:basedOn w:val="Normal"/>
    <w:link w:val="TekstbaloniaChar"/>
    <w:unhideWhenUsed/>
    <w:rsid w:val="00016A4E"/>
    <w:pPr>
      <w:widowControl w:val="0"/>
      <w:suppressAutoHyphens/>
    </w:pPr>
    <w:rPr>
      <w:rFonts w:ascii="Tahoma" w:eastAsia="Lucida Sans Unicode" w:hAnsi="Tahoma"/>
      <w:kern w:val="1"/>
      <w:sz w:val="16"/>
      <w:szCs w:val="16"/>
      <w:lang w:val="x-none"/>
    </w:rPr>
  </w:style>
  <w:style w:type="character" w:customStyle="1" w:styleId="TekstbaloniaChar">
    <w:name w:val="Tekst balončića Char"/>
    <w:basedOn w:val="Zadanifontodlomka"/>
    <w:link w:val="Tekstbalonia"/>
    <w:rsid w:val="00016A4E"/>
    <w:rPr>
      <w:rFonts w:ascii="Tahoma" w:eastAsia="Lucida Sans Unicode" w:hAnsi="Tahoma" w:cs="Times New Roman"/>
      <w:kern w:val="1"/>
      <w:sz w:val="16"/>
      <w:szCs w:val="16"/>
      <w:lang w:val="x-none"/>
    </w:rPr>
  </w:style>
  <w:style w:type="paragraph" w:styleId="Zaglavlje">
    <w:name w:val="header"/>
    <w:basedOn w:val="Normal"/>
    <w:link w:val="ZaglavljeChar"/>
    <w:unhideWhenUsed/>
    <w:rsid w:val="00016A4E"/>
    <w:pPr>
      <w:widowControl w:val="0"/>
      <w:tabs>
        <w:tab w:val="center" w:pos="4536"/>
        <w:tab w:val="right" w:pos="9072"/>
      </w:tabs>
      <w:suppressAutoHyphens/>
    </w:pPr>
    <w:rPr>
      <w:rFonts w:eastAsia="Lucida Sans Unicode"/>
      <w:kern w:val="1"/>
      <w:sz w:val="24"/>
      <w:szCs w:val="24"/>
      <w:lang w:val="x-none"/>
    </w:rPr>
  </w:style>
  <w:style w:type="character" w:customStyle="1" w:styleId="ZaglavljeChar">
    <w:name w:val="Zaglavlje Char"/>
    <w:basedOn w:val="Zadanifontodlomka"/>
    <w:link w:val="Zaglavlje"/>
    <w:rsid w:val="00016A4E"/>
    <w:rPr>
      <w:rFonts w:ascii="Times New Roman" w:eastAsia="Lucida Sans Unicode" w:hAnsi="Times New Roman" w:cs="Times New Roman"/>
      <w:kern w:val="1"/>
      <w:sz w:val="24"/>
      <w:szCs w:val="24"/>
      <w:lang w:val="x-none"/>
    </w:rPr>
  </w:style>
  <w:style w:type="paragraph" w:styleId="Podnoje">
    <w:name w:val="footer"/>
    <w:basedOn w:val="Normal"/>
    <w:link w:val="PodnojeChar"/>
    <w:uiPriority w:val="99"/>
    <w:unhideWhenUsed/>
    <w:rsid w:val="00016A4E"/>
    <w:pPr>
      <w:widowControl w:val="0"/>
      <w:tabs>
        <w:tab w:val="center" w:pos="4536"/>
        <w:tab w:val="right" w:pos="9072"/>
      </w:tabs>
      <w:suppressAutoHyphens/>
    </w:pPr>
    <w:rPr>
      <w:rFonts w:eastAsia="Lucida Sans Unicode"/>
      <w:kern w:val="1"/>
      <w:sz w:val="24"/>
      <w:szCs w:val="24"/>
      <w:lang w:val="x-none"/>
    </w:rPr>
  </w:style>
  <w:style w:type="character" w:customStyle="1" w:styleId="PodnojeChar">
    <w:name w:val="Podnožje Char"/>
    <w:basedOn w:val="Zadanifontodlomka"/>
    <w:link w:val="Podnoje"/>
    <w:uiPriority w:val="99"/>
    <w:rsid w:val="00016A4E"/>
    <w:rPr>
      <w:rFonts w:ascii="Times New Roman" w:eastAsia="Lucida Sans Unicode" w:hAnsi="Times New Roman" w:cs="Times New Roman"/>
      <w:kern w:val="1"/>
      <w:sz w:val="24"/>
      <w:szCs w:val="24"/>
      <w:lang w:val="x-none"/>
    </w:rPr>
  </w:style>
  <w:style w:type="character" w:customStyle="1" w:styleId="Naslov3Char">
    <w:name w:val="Naslov 3 Char"/>
    <w:basedOn w:val="Zadanifontodlomka"/>
    <w:link w:val="Naslov3"/>
    <w:rsid w:val="00F61AB8"/>
    <w:rPr>
      <w:rFonts w:ascii="Times New Roman" w:eastAsia="Times New Roman" w:hAnsi="Times New Roman" w:cs="Times New Roman"/>
      <w:b/>
      <w:sz w:val="24"/>
      <w:szCs w:val="20"/>
      <w:lang w:val="en-US" w:eastAsia="hr-HR"/>
    </w:rPr>
  </w:style>
  <w:style w:type="character" w:customStyle="1" w:styleId="Naslov4Char">
    <w:name w:val="Naslov 4 Char"/>
    <w:basedOn w:val="Zadanifontodlomka"/>
    <w:link w:val="Naslov4"/>
    <w:rsid w:val="00F61AB8"/>
    <w:rPr>
      <w:rFonts w:ascii="HRTimes" w:eastAsia="Times New Roman" w:hAnsi="HRTimes" w:cs="Times New Roman"/>
      <w:b/>
      <w:sz w:val="28"/>
      <w:szCs w:val="20"/>
      <w:lang w:val="en-US" w:eastAsia="hr-HR"/>
    </w:rPr>
  </w:style>
  <w:style w:type="character" w:customStyle="1" w:styleId="Naslov5Char">
    <w:name w:val="Naslov 5 Char"/>
    <w:basedOn w:val="Zadanifontodlomka"/>
    <w:link w:val="Naslov5"/>
    <w:rsid w:val="00F61AB8"/>
    <w:rPr>
      <w:rFonts w:ascii="HRTimes" w:eastAsia="Times New Roman" w:hAnsi="HRTimes" w:cs="Times New Roman"/>
      <w:b/>
      <w:sz w:val="32"/>
      <w:szCs w:val="20"/>
      <w:lang w:val="en-US" w:eastAsia="hr-HR"/>
    </w:rPr>
  </w:style>
  <w:style w:type="numbering" w:customStyle="1" w:styleId="Bezpopisa2">
    <w:name w:val="Bez popisa2"/>
    <w:next w:val="Bezpopisa"/>
    <w:semiHidden/>
    <w:unhideWhenUsed/>
    <w:rsid w:val="00F61AB8"/>
  </w:style>
  <w:style w:type="paragraph" w:styleId="Obinouvueno">
    <w:name w:val="Normal Indent"/>
    <w:basedOn w:val="Normal"/>
    <w:rsid w:val="00F61AB8"/>
    <w:pPr>
      <w:ind w:left="720"/>
    </w:pPr>
    <w:rPr>
      <w:rFonts w:ascii="HRTimes" w:hAnsi="HRTimes"/>
      <w:sz w:val="24"/>
      <w:lang w:val="en-US"/>
    </w:rPr>
  </w:style>
  <w:style w:type="paragraph" w:styleId="Tijeloteksta2">
    <w:name w:val="Body Text 2"/>
    <w:basedOn w:val="Normal"/>
    <w:link w:val="Tijeloteksta2Char"/>
    <w:rsid w:val="00F61AB8"/>
    <w:pPr>
      <w:jc w:val="center"/>
    </w:pPr>
    <w:rPr>
      <w:rFonts w:ascii="HRTimes" w:hAnsi="HRTimes"/>
      <w:b/>
      <w:sz w:val="24"/>
      <w:lang w:val="en-US"/>
    </w:rPr>
  </w:style>
  <w:style w:type="character" w:customStyle="1" w:styleId="Tijeloteksta2Char">
    <w:name w:val="Tijelo teksta 2 Char"/>
    <w:basedOn w:val="Zadanifontodlomka"/>
    <w:link w:val="Tijeloteksta2"/>
    <w:rsid w:val="00F61AB8"/>
    <w:rPr>
      <w:rFonts w:ascii="HRTimes" w:eastAsia="Times New Roman" w:hAnsi="HRTimes" w:cs="Times New Roman"/>
      <w:b/>
      <w:sz w:val="24"/>
      <w:szCs w:val="20"/>
      <w:lang w:val="en-US" w:eastAsia="hr-HR"/>
    </w:rPr>
  </w:style>
  <w:style w:type="paragraph" w:styleId="Uvuenotijeloteksta">
    <w:name w:val="Body Text Indent"/>
    <w:basedOn w:val="Normal"/>
    <w:link w:val="UvuenotijelotekstaChar"/>
    <w:rsid w:val="00F61AB8"/>
    <w:pPr>
      <w:jc w:val="center"/>
    </w:pPr>
    <w:rPr>
      <w:rFonts w:ascii="HRTimes" w:hAnsi="HRTimes"/>
      <w:b/>
      <w:sz w:val="24"/>
      <w:lang w:val="en-US" w:eastAsia="en-US"/>
    </w:rPr>
  </w:style>
  <w:style w:type="character" w:customStyle="1" w:styleId="UvuenotijelotekstaChar">
    <w:name w:val="Uvučeno tijelo teksta Char"/>
    <w:basedOn w:val="Zadanifontodlomka"/>
    <w:link w:val="Uvuenotijeloteksta"/>
    <w:rsid w:val="00F61AB8"/>
    <w:rPr>
      <w:rFonts w:ascii="HRTimes" w:eastAsia="Times New Roman" w:hAnsi="HRTimes" w:cs="Times New Roman"/>
      <w:b/>
      <w:sz w:val="24"/>
      <w:szCs w:val="20"/>
      <w:lang w:val="en-US"/>
    </w:rPr>
  </w:style>
  <w:style w:type="character" w:customStyle="1" w:styleId="Grafikeoznake1">
    <w:name w:val="Grafičke oznake1"/>
    <w:rsid w:val="00F61AB8"/>
    <w:rPr>
      <w:rFonts w:ascii="StarSymbol" w:eastAsia="StarSymbol" w:hAnsi="StarSymbol" w:cs="StarSymbol"/>
      <w:sz w:val="18"/>
      <w:szCs w:val="18"/>
    </w:rPr>
  </w:style>
  <w:style w:type="paragraph" w:customStyle="1" w:styleId="Standard">
    <w:name w:val="Standard"/>
    <w:rsid w:val="00F61AB8"/>
    <w:pPr>
      <w:suppressAutoHyphens/>
      <w:autoSpaceDN w:val="0"/>
      <w:spacing w:after="0" w:line="240" w:lineRule="auto"/>
      <w:textAlignment w:val="baseline"/>
    </w:pPr>
    <w:rPr>
      <w:rFonts w:ascii="Times New Roman" w:eastAsia="Times New Roman" w:hAnsi="Times New Roman" w:cs="Times New Roman"/>
      <w:kern w:val="3"/>
      <w:sz w:val="24"/>
      <w:szCs w:val="24"/>
      <w:lang w:eastAsia="hr-HR"/>
    </w:rPr>
  </w:style>
  <w:style w:type="paragraph" w:customStyle="1" w:styleId="Textbody">
    <w:name w:val="Text body"/>
    <w:basedOn w:val="Standard"/>
    <w:rsid w:val="00F61AB8"/>
    <w:pPr>
      <w:jc w:val="both"/>
    </w:pPr>
  </w:style>
  <w:style w:type="character" w:customStyle="1" w:styleId="Naslov6Char">
    <w:name w:val="Naslov 6 Char"/>
    <w:basedOn w:val="Zadanifontodlomka"/>
    <w:link w:val="Naslov6"/>
    <w:rsid w:val="00F61AB8"/>
    <w:rPr>
      <w:rFonts w:ascii="Times New Roman" w:eastAsia="Times New Roman" w:hAnsi="Times New Roman" w:cs="Times New Roman"/>
      <w:b/>
      <w:sz w:val="26"/>
      <w:szCs w:val="20"/>
      <w:lang w:eastAsia="hr-HR"/>
    </w:rPr>
  </w:style>
  <w:style w:type="numbering" w:customStyle="1" w:styleId="Bezpopisa3">
    <w:name w:val="Bez popisa3"/>
    <w:next w:val="Bezpopisa"/>
    <w:semiHidden/>
    <w:unhideWhenUsed/>
    <w:rsid w:val="00F61AB8"/>
  </w:style>
  <w:style w:type="character" w:styleId="Brojstranice">
    <w:name w:val="page number"/>
    <w:basedOn w:val="Zadanifontodlomka"/>
    <w:rsid w:val="00F61AB8"/>
  </w:style>
  <w:style w:type="paragraph" w:styleId="Tijeloteksta-uvlaka2">
    <w:name w:val="Body Text Indent 2"/>
    <w:aliases w:val="  uvlaka 2"/>
    <w:basedOn w:val="Normal"/>
    <w:link w:val="Tijeloteksta-uvlaka2Char"/>
    <w:rsid w:val="00F61AB8"/>
    <w:pPr>
      <w:ind w:firstLine="720"/>
      <w:jc w:val="both"/>
    </w:pPr>
    <w:rPr>
      <w:sz w:val="24"/>
    </w:rPr>
  </w:style>
  <w:style w:type="character" w:customStyle="1" w:styleId="Tijeloteksta-uvlaka2Char">
    <w:name w:val="Tijelo teksta - uvlaka 2 Char"/>
    <w:aliases w:val="  uvlaka 2 Char"/>
    <w:basedOn w:val="Zadanifontodlomka"/>
    <w:link w:val="Tijeloteksta-uvlaka2"/>
    <w:rsid w:val="00F61AB8"/>
    <w:rPr>
      <w:rFonts w:ascii="Times New Roman" w:eastAsia="Times New Roman" w:hAnsi="Times New Roman" w:cs="Times New Roman"/>
      <w:sz w:val="24"/>
      <w:szCs w:val="20"/>
      <w:lang w:eastAsia="hr-HR"/>
    </w:rPr>
  </w:style>
  <w:style w:type="character" w:customStyle="1" w:styleId="Naslov8Char">
    <w:name w:val="Naslov 8 Char"/>
    <w:basedOn w:val="Zadanifontodlomka"/>
    <w:link w:val="Naslov8"/>
    <w:uiPriority w:val="9"/>
    <w:semiHidden/>
    <w:rsid w:val="004E097E"/>
    <w:rPr>
      <w:rFonts w:asciiTheme="majorHAnsi" w:eastAsiaTheme="majorEastAsia" w:hAnsiTheme="majorHAnsi" w:cstheme="majorBidi"/>
      <w:color w:val="404040" w:themeColor="text1" w:themeTint="BF"/>
      <w:sz w:val="20"/>
      <w:szCs w:val="20"/>
      <w:lang w:eastAsia="hr-HR"/>
    </w:rPr>
  </w:style>
  <w:style w:type="character" w:styleId="Hiperveza">
    <w:name w:val="Hyperlink"/>
    <w:basedOn w:val="Zadanifontodlomka"/>
    <w:uiPriority w:val="99"/>
    <w:unhideWhenUsed/>
    <w:rsid w:val="003615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258"/>
    <w:pPr>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016A4E"/>
    <w:pPr>
      <w:keepNext/>
      <w:widowControl w:val="0"/>
      <w:suppressAutoHyphens/>
      <w:jc w:val="center"/>
      <w:outlineLvl w:val="0"/>
    </w:pPr>
    <w:rPr>
      <w:rFonts w:eastAsia="Lucida Sans Unicode"/>
      <w:b/>
      <w:bCs/>
      <w:kern w:val="1"/>
      <w:sz w:val="28"/>
      <w:szCs w:val="24"/>
    </w:rPr>
  </w:style>
  <w:style w:type="paragraph" w:styleId="Naslov2">
    <w:name w:val="heading 2"/>
    <w:basedOn w:val="Normal"/>
    <w:next w:val="Normal"/>
    <w:link w:val="Naslov2Char"/>
    <w:qFormat/>
    <w:rsid w:val="00016A4E"/>
    <w:pPr>
      <w:keepNext/>
      <w:widowControl w:val="0"/>
      <w:suppressAutoHyphens/>
      <w:jc w:val="center"/>
      <w:outlineLvl w:val="1"/>
    </w:pPr>
    <w:rPr>
      <w:rFonts w:eastAsia="Lucida Sans Unicode"/>
      <w:b/>
      <w:bCs/>
      <w:kern w:val="1"/>
      <w:sz w:val="24"/>
      <w:szCs w:val="24"/>
    </w:rPr>
  </w:style>
  <w:style w:type="paragraph" w:styleId="Naslov3">
    <w:name w:val="heading 3"/>
    <w:basedOn w:val="Normal"/>
    <w:next w:val="Obinouvueno"/>
    <w:link w:val="Naslov3Char"/>
    <w:qFormat/>
    <w:rsid w:val="00F61AB8"/>
    <w:pPr>
      <w:ind w:left="360"/>
      <w:outlineLvl w:val="2"/>
    </w:pPr>
    <w:rPr>
      <w:b/>
      <w:sz w:val="24"/>
      <w:lang w:val="en-US"/>
    </w:rPr>
  </w:style>
  <w:style w:type="paragraph" w:styleId="Naslov4">
    <w:name w:val="heading 4"/>
    <w:basedOn w:val="Normal"/>
    <w:next w:val="Normal"/>
    <w:link w:val="Naslov4Char"/>
    <w:qFormat/>
    <w:rsid w:val="00F61AB8"/>
    <w:pPr>
      <w:keepNext/>
      <w:outlineLvl w:val="3"/>
    </w:pPr>
    <w:rPr>
      <w:rFonts w:ascii="HRTimes" w:hAnsi="HRTimes"/>
      <w:b/>
      <w:sz w:val="28"/>
      <w:lang w:val="en-US"/>
    </w:rPr>
  </w:style>
  <w:style w:type="paragraph" w:styleId="Naslov5">
    <w:name w:val="heading 5"/>
    <w:basedOn w:val="Normal"/>
    <w:next w:val="Normal"/>
    <w:link w:val="Naslov5Char"/>
    <w:qFormat/>
    <w:rsid w:val="00F61AB8"/>
    <w:pPr>
      <w:keepNext/>
      <w:jc w:val="center"/>
      <w:outlineLvl w:val="4"/>
    </w:pPr>
    <w:rPr>
      <w:rFonts w:ascii="HRTimes" w:hAnsi="HRTimes"/>
      <w:b/>
      <w:sz w:val="32"/>
      <w:lang w:val="en-US"/>
    </w:rPr>
  </w:style>
  <w:style w:type="paragraph" w:styleId="Naslov6">
    <w:name w:val="heading 6"/>
    <w:basedOn w:val="Normal"/>
    <w:next w:val="Normal"/>
    <w:link w:val="Naslov6Char"/>
    <w:qFormat/>
    <w:rsid w:val="00F61AB8"/>
    <w:pPr>
      <w:keepNext/>
      <w:numPr>
        <w:numId w:val="19"/>
      </w:numPr>
      <w:jc w:val="both"/>
      <w:outlineLvl w:val="5"/>
    </w:pPr>
    <w:rPr>
      <w:b/>
      <w:sz w:val="26"/>
    </w:rPr>
  </w:style>
  <w:style w:type="paragraph" w:styleId="Naslov8">
    <w:name w:val="heading 8"/>
    <w:basedOn w:val="Normal"/>
    <w:next w:val="Normal"/>
    <w:link w:val="Naslov8Char"/>
    <w:uiPriority w:val="9"/>
    <w:semiHidden/>
    <w:unhideWhenUsed/>
    <w:qFormat/>
    <w:rsid w:val="004E097E"/>
    <w:pPr>
      <w:keepNext/>
      <w:keepLines/>
      <w:spacing w:before="200"/>
      <w:outlineLvl w:val="7"/>
    </w:pPr>
    <w:rPr>
      <w:rFonts w:asciiTheme="majorHAnsi" w:eastAsiaTheme="majorEastAsia" w:hAnsiTheme="majorHAnsi" w:cstheme="majorBidi"/>
      <w:color w:val="404040" w:themeColor="text1" w:themeTint="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016A4E"/>
    <w:rPr>
      <w:rFonts w:ascii="Times New Roman" w:eastAsia="Lucida Sans Unicode" w:hAnsi="Times New Roman" w:cs="Times New Roman"/>
      <w:b/>
      <w:bCs/>
      <w:kern w:val="1"/>
      <w:sz w:val="28"/>
      <w:szCs w:val="24"/>
    </w:rPr>
  </w:style>
  <w:style w:type="character" w:customStyle="1" w:styleId="Naslov2Char">
    <w:name w:val="Naslov 2 Char"/>
    <w:basedOn w:val="Zadanifontodlomka"/>
    <w:link w:val="Naslov2"/>
    <w:rsid w:val="00016A4E"/>
    <w:rPr>
      <w:rFonts w:ascii="Times New Roman" w:eastAsia="Lucida Sans Unicode" w:hAnsi="Times New Roman" w:cs="Times New Roman"/>
      <w:b/>
      <w:bCs/>
      <w:kern w:val="1"/>
      <w:sz w:val="24"/>
      <w:szCs w:val="24"/>
    </w:rPr>
  </w:style>
  <w:style w:type="numbering" w:customStyle="1" w:styleId="Bezpopisa1">
    <w:name w:val="Bez popisa1"/>
    <w:next w:val="Bezpopisa"/>
    <w:uiPriority w:val="99"/>
    <w:semiHidden/>
    <w:rsid w:val="00016A4E"/>
  </w:style>
  <w:style w:type="character" w:customStyle="1" w:styleId="Simbolinumeriranja">
    <w:name w:val="Simboli numeriranja"/>
    <w:rsid w:val="00016A4E"/>
  </w:style>
  <w:style w:type="paragraph" w:styleId="Tijeloteksta">
    <w:name w:val="Body Text"/>
    <w:basedOn w:val="Normal"/>
    <w:link w:val="TijelotekstaChar"/>
    <w:rsid w:val="00016A4E"/>
    <w:pPr>
      <w:widowControl w:val="0"/>
      <w:suppressAutoHyphens/>
      <w:spacing w:after="120"/>
    </w:pPr>
    <w:rPr>
      <w:rFonts w:eastAsia="Lucida Sans Unicode"/>
      <w:kern w:val="1"/>
      <w:sz w:val="24"/>
      <w:szCs w:val="24"/>
    </w:rPr>
  </w:style>
  <w:style w:type="character" w:customStyle="1" w:styleId="TijelotekstaChar">
    <w:name w:val="Tijelo teksta Char"/>
    <w:basedOn w:val="Zadanifontodlomka"/>
    <w:link w:val="Tijeloteksta"/>
    <w:rsid w:val="00016A4E"/>
    <w:rPr>
      <w:rFonts w:ascii="Times New Roman" w:eastAsia="Lucida Sans Unicode" w:hAnsi="Times New Roman" w:cs="Times New Roman"/>
      <w:kern w:val="1"/>
      <w:sz w:val="24"/>
      <w:szCs w:val="24"/>
    </w:rPr>
  </w:style>
  <w:style w:type="paragraph" w:customStyle="1" w:styleId="Naslov10">
    <w:name w:val="Naslov1"/>
    <w:basedOn w:val="Normal"/>
    <w:next w:val="Tijeloteksta"/>
    <w:rsid w:val="00016A4E"/>
    <w:pPr>
      <w:keepNext/>
      <w:widowControl w:val="0"/>
      <w:suppressAutoHyphens/>
      <w:spacing w:before="240" w:after="120"/>
    </w:pPr>
    <w:rPr>
      <w:rFonts w:ascii="Arial" w:eastAsia="Lucida Sans Unicode" w:hAnsi="Arial" w:cs="Tahoma"/>
      <w:kern w:val="1"/>
      <w:sz w:val="28"/>
      <w:szCs w:val="28"/>
    </w:rPr>
  </w:style>
  <w:style w:type="paragraph" w:styleId="Naslov">
    <w:name w:val="Title"/>
    <w:basedOn w:val="Naslov10"/>
    <w:next w:val="Podnaslov"/>
    <w:link w:val="NaslovChar"/>
    <w:qFormat/>
    <w:rsid w:val="00016A4E"/>
  </w:style>
  <w:style w:type="character" w:customStyle="1" w:styleId="NaslovChar">
    <w:name w:val="Naslov Char"/>
    <w:basedOn w:val="Zadanifontodlomka"/>
    <w:link w:val="Naslov"/>
    <w:rsid w:val="00016A4E"/>
    <w:rPr>
      <w:rFonts w:ascii="Arial" w:eastAsia="Lucida Sans Unicode" w:hAnsi="Arial" w:cs="Tahoma"/>
      <w:kern w:val="1"/>
      <w:sz w:val="28"/>
      <w:szCs w:val="28"/>
    </w:rPr>
  </w:style>
  <w:style w:type="paragraph" w:styleId="Podnaslov">
    <w:name w:val="Subtitle"/>
    <w:basedOn w:val="Naslov10"/>
    <w:next w:val="Tijeloteksta"/>
    <w:link w:val="PodnaslovChar"/>
    <w:qFormat/>
    <w:rsid w:val="00016A4E"/>
    <w:pPr>
      <w:jc w:val="center"/>
    </w:pPr>
    <w:rPr>
      <w:i/>
      <w:iCs/>
    </w:rPr>
  </w:style>
  <w:style w:type="character" w:customStyle="1" w:styleId="PodnaslovChar">
    <w:name w:val="Podnaslov Char"/>
    <w:basedOn w:val="Zadanifontodlomka"/>
    <w:link w:val="Podnaslov"/>
    <w:rsid w:val="00016A4E"/>
    <w:rPr>
      <w:rFonts w:ascii="Arial" w:eastAsia="Lucida Sans Unicode" w:hAnsi="Arial" w:cs="Tahoma"/>
      <w:i/>
      <w:iCs/>
      <w:kern w:val="1"/>
      <w:sz w:val="28"/>
      <w:szCs w:val="28"/>
    </w:rPr>
  </w:style>
  <w:style w:type="paragraph" w:styleId="Popis">
    <w:name w:val="List"/>
    <w:basedOn w:val="Tijeloteksta"/>
    <w:rsid w:val="00016A4E"/>
    <w:rPr>
      <w:rFonts w:cs="Tahoma"/>
    </w:rPr>
  </w:style>
  <w:style w:type="paragraph" w:customStyle="1" w:styleId="Sadrajitablice">
    <w:name w:val="Sadržaji tablice"/>
    <w:basedOn w:val="Normal"/>
    <w:rsid w:val="00016A4E"/>
    <w:pPr>
      <w:widowControl w:val="0"/>
      <w:suppressLineNumbers/>
      <w:suppressAutoHyphens/>
    </w:pPr>
    <w:rPr>
      <w:rFonts w:eastAsia="Lucida Sans Unicode"/>
      <w:kern w:val="1"/>
      <w:sz w:val="24"/>
      <w:szCs w:val="24"/>
    </w:rPr>
  </w:style>
  <w:style w:type="paragraph" w:customStyle="1" w:styleId="Naslovtablice">
    <w:name w:val="Naslov tablice"/>
    <w:basedOn w:val="Sadrajitablice"/>
    <w:rsid w:val="00016A4E"/>
    <w:pPr>
      <w:jc w:val="center"/>
    </w:pPr>
    <w:rPr>
      <w:b/>
      <w:bCs/>
    </w:rPr>
  </w:style>
  <w:style w:type="paragraph" w:customStyle="1" w:styleId="Opis">
    <w:name w:val="Opis"/>
    <w:basedOn w:val="Normal"/>
    <w:rsid w:val="00016A4E"/>
    <w:pPr>
      <w:widowControl w:val="0"/>
      <w:suppressLineNumbers/>
      <w:suppressAutoHyphens/>
      <w:spacing w:before="120" w:after="120"/>
    </w:pPr>
    <w:rPr>
      <w:rFonts w:eastAsia="Lucida Sans Unicode" w:cs="Tahoma"/>
      <w:i/>
      <w:iCs/>
      <w:kern w:val="1"/>
      <w:sz w:val="24"/>
      <w:szCs w:val="24"/>
    </w:rPr>
  </w:style>
  <w:style w:type="paragraph" w:customStyle="1" w:styleId="Indeks">
    <w:name w:val="Indeks"/>
    <w:basedOn w:val="Normal"/>
    <w:rsid w:val="00016A4E"/>
    <w:pPr>
      <w:widowControl w:val="0"/>
      <w:suppressLineNumbers/>
      <w:suppressAutoHyphens/>
    </w:pPr>
    <w:rPr>
      <w:rFonts w:eastAsia="Lucida Sans Unicode" w:cs="Tahoma"/>
      <w:kern w:val="1"/>
      <w:sz w:val="24"/>
      <w:szCs w:val="24"/>
    </w:rPr>
  </w:style>
  <w:style w:type="paragraph" w:styleId="Tijeloteksta3">
    <w:name w:val="Body Text 3"/>
    <w:basedOn w:val="Normal"/>
    <w:link w:val="Tijeloteksta3Char"/>
    <w:rsid w:val="00016A4E"/>
    <w:pPr>
      <w:widowControl w:val="0"/>
      <w:suppressAutoHyphens/>
      <w:spacing w:after="120"/>
    </w:pPr>
    <w:rPr>
      <w:rFonts w:eastAsia="Lucida Sans Unicode"/>
      <w:kern w:val="1"/>
      <w:sz w:val="16"/>
      <w:szCs w:val="16"/>
    </w:rPr>
  </w:style>
  <w:style w:type="character" w:customStyle="1" w:styleId="Tijeloteksta3Char">
    <w:name w:val="Tijelo teksta 3 Char"/>
    <w:basedOn w:val="Zadanifontodlomka"/>
    <w:link w:val="Tijeloteksta3"/>
    <w:rsid w:val="00016A4E"/>
    <w:rPr>
      <w:rFonts w:ascii="Times New Roman" w:eastAsia="Lucida Sans Unicode" w:hAnsi="Times New Roman" w:cs="Times New Roman"/>
      <w:kern w:val="1"/>
      <w:sz w:val="16"/>
      <w:szCs w:val="16"/>
    </w:rPr>
  </w:style>
  <w:style w:type="paragraph" w:styleId="Tekstbalonia">
    <w:name w:val="Balloon Text"/>
    <w:basedOn w:val="Normal"/>
    <w:link w:val="TekstbaloniaChar"/>
    <w:unhideWhenUsed/>
    <w:rsid w:val="00016A4E"/>
    <w:pPr>
      <w:widowControl w:val="0"/>
      <w:suppressAutoHyphens/>
    </w:pPr>
    <w:rPr>
      <w:rFonts w:ascii="Tahoma" w:eastAsia="Lucida Sans Unicode" w:hAnsi="Tahoma"/>
      <w:kern w:val="1"/>
      <w:sz w:val="16"/>
      <w:szCs w:val="16"/>
      <w:lang w:val="x-none"/>
    </w:rPr>
  </w:style>
  <w:style w:type="character" w:customStyle="1" w:styleId="TekstbaloniaChar">
    <w:name w:val="Tekst balončića Char"/>
    <w:basedOn w:val="Zadanifontodlomka"/>
    <w:link w:val="Tekstbalonia"/>
    <w:rsid w:val="00016A4E"/>
    <w:rPr>
      <w:rFonts w:ascii="Tahoma" w:eastAsia="Lucida Sans Unicode" w:hAnsi="Tahoma" w:cs="Times New Roman"/>
      <w:kern w:val="1"/>
      <w:sz w:val="16"/>
      <w:szCs w:val="16"/>
      <w:lang w:val="x-none"/>
    </w:rPr>
  </w:style>
  <w:style w:type="paragraph" w:styleId="Zaglavlje">
    <w:name w:val="header"/>
    <w:basedOn w:val="Normal"/>
    <w:link w:val="ZaglavljeChar"/>
    <w:unhideWhenUsed/>
    <w:rsid w:val="00016A4E"/>
    <w:pPr>
      <w:widowControl w:val="0"/>
      <w:tabs>
        <w:tab w:val="center" w:pos="4536"/>
        <w:tab w:val="right" w:pos="9072"/>
      </w:tabs>
      <w:suppressAutoHyphens/>
    </w:pPr>
    <w:rPr>
      <w:rFonts w:eastAsia="Lucida Sans Unicode"/>
      <w:kern w:val="1"/>
      <w:sz w:val="24"/>
      <w:szCs w:val="24"/>
      <w:lang w:val="x-none"/>
    </w:rPr>
  </w:style>
  <w:style w:type="character" w:customStyle="1" w:styleId="ZaglavljeChar">
    <w:name w:val="Zaglavlje Char"/>
    <w:basedOn w:val="Zadanifontodlomka"/>
    <w:link w:val="Zaglavlje"/>
    <w:rsid w:val="00016A4E"/>
    <w:rPr>
      <w:rFonts w:ascii="Times New Roman" w:eastAsia="Lucida Sans Unicode" w:hAnsi="Times New Roman" w:cs="Times New Roman"/>
      <w:kern w:val="1"/>
      <w:sz w:val="24"/>
      <w:szCs w:val="24"/>
      <w:lang w:val="x-none"/>
    </w:rPr>
  </w:style>
  <w:style w:type="paragraph" w:styleId="Podnoje">
    <w:name w:val="footer"/>
    <w:basedOn w:val="Normal"/>
    <w:link w:val="PodnojeChar"/>
    <w:uiPriority w:val="99"/>
    <w:unhideWhenUsed/>
    <w:rsid w:val="00016A4E"/>
    <w:pPr>
      <w:widowControl w:val="0"/>
      <w:tabs>
        <w:tab w:val="center" w:pos="4536"/>
        <w:tab w:val="right" w:pos="9072"/>
      </w:tabs>
      <w:suppressAutoHyphens/>
    </w:pPr>
    <w:rPr>
      <w:rFonts w:eastAsia="Lucida Sans Unicode"/>
      <w:kern w:val="1"/>
      <w:sz w:val="24"/>
      <w:szCs w:val="24"/>
      <w:lang w:val="x-none"/>
    </w:rPr>
  </w:style>
  <w:style w:type="character" w:customStyle="1" w:styleId="PodnojeChar">
    <w:name w:val="Podnožje Char"/>
    <w:basedOn w:val="Zadanifontodlomka"/>
    <w:link w:val="Podnoje"/>
    <w:uiPriority w:val="99"/>
    <w:rsid w:val="00016A4E"/>
    <w:rPr>
      <w:rFonts w:ascii="Times New Roman" w:eastAsia="Lucida Sans Unicode" w:hAnsi="Times New Roman" w:cs="Times New Roman"/>
      <w:kern w:val="1"/>
      <w:sz w:val="24"/>
      <w:szCs w:val="24"/>
      <w:lang w:val="x-none"/>
    </w:rPr>
  </w:style>
  <w:style w:type="character" w:customStyle="1" w:styleId="Naslov3Char">
    <w:name w:val="Naslov 3 Char"/>
    <w:basedOn w:val="Zadanifontodlomka"/>
    <w:link w:val="Naslov3"/>
    <w:rsid w:val="00F61AB8"/>
    <w:rPr>
      <w:rFonts w:ascii="Times New Roman" w:eastAsia="Times New Roman" w:hAnsi="Times New Roman" w:cs="Times New Roman"/>
      <w:b/>
      <w:sz w:val="24"/>
      <w:szCs w:val="20"/>
      <w:lang w:val="en-US" w:eastAsia="hr-HR"/>
    </w:rPr>
  </w:style>
  <w:style w:type="character" w:customStyle="1" w:styleId="Naslov4Char">
    <w:name w:val="Naslov 4 Char"/>
    <w:basedOn w:val="Zadanifontodlomka"/>
    <w:link w:val="Naslov4"/>
    <w:rsid w:val="00F61AB8"/>
    <w:rPr>
      <w:rFonts w:ascii="HRTimes" w:eastAsia="Times New Roman" w:hAnsi="HRTimes" w:cs="Times New Roman"/>
      <w:b/>
      <w:sz w:val="28"/>
      <w:szCs w:val="20"/>
      <w:lang w:val="en-US" w:eastAsia="hr-HR"/>
    </w:rPr>
  </w:style>
  <w:style w:type="character" w:customStyle="1" w:styleId="Naslov5Char">
    <w:name w:val="Naslov 5 Char"/>
    <w:basedOn w:val="Zadanifontodlomka"/>
    <w:link w:val="Naslov5"/>
    <w:rsid w:val="00F61AB8"/>
    <w:rPr>
      <w:rFonts w:ascii="HRTimes" w:eastAsia="Times New Roman" w:hAnsi="HRTimes" w:cs="Times New Roman"/>
      <w:b/>
      <w:sz w:val="32"/>
      <w:szCs w:val="20"/>
      <w:lang w:val="en-US" w:eastAsia="hr-HR"/>
    </w:rPr>
  </w:style>
  <w:style w:type="numbering" w:customStyle="1" w:styleId="Bezpopisa2">
    <w:name w:val="Bez popisa2"/>
    <w:next w:val="Bezpopisa"/>
    <w:semiHidden/>
    <w:unhideWhenUsed/>
    <w:rsid w:val="00F61AB8"/>
  </w:style>
  <w:style w:type="paragraph" w:styleId="Obinouvueno">
    <w:name w:val="Normal Indent"/>
    <w:basedOn w:val="Normal"/>
    <w:rsid w:val="00F61AB8"/>
    <w:pPr>
      <w:ind w:left="720"/>
    </w:pPr>
    <w:rPr>
      <w:rFonts w:ascii="HRTimes" w:hAnsi="HRTimes"/>
      <w:sz w:val="24"/>
      <w:lang w:val="en-US"/>
    </w:rPr>
  </w:style>
  <w:style w:type="paragraph" w:styleId="Tijeloteksta2">
    <w:name w:val="Body Text 2"/>
    <w:basedOn w:val="Normal"/>
    <w:link w:val="Tijeloteksta2Char"/>
    <w:rsid w:val="00F61AB8"/>
    <w:pPr>
      <w:jc w:val="center"/>
    </w:pPr>
    <w:rPr>
      <w:rFonts w:ascii="HRTimes" w:hAnsi="HRTimes"/>
      <w:b/>
      <w:sz w:val="24"/>
      <w:lang w:val="en-US"/>
    </w:rPr>
  </w:style>
  <w:style w:type="character" w:customStyle="1" w:styleId="Tijeloteksta2Char">
    <w:name w:val="Tijelo teksta 2 Char"/>
    <w:basedOn w:val="Zadanifontodlomka"/>
    <w:link w:val="Tijeloteksta2"/>
    <w:rsid w:val="00F61AB8"/>
    <w:rPr>
      <w:rFonts w:ascii="HRTimes" w:eastAsia="Times New Roman" w:hAnsi="HRTimes" w:cs="Times New Roman"/>
      <w:b/>
      <w:sz w:val="24"/>
      <w:szCs w:val="20"/>
      <w:lang w:val="en-US" w:eastAsia="hr-HR"/>
    </w:rPr>
  </w:style>
  <w:style w:type="paragraph" w:styleId="Uvuenotijeloteksta">
    <w:name w:val="Body Text Indent"/>
    <w:basedOn w:val="Normal"/>
    <w:link w:val="UvuenotijelotekstaChar"/>
    <w:rsid w:val="00F61AB8"/>
    <w:pPr>
      <w:jc w:val="center"/>
    </w:pPr>
    <w:rPr>
      <w:rFonts w:ascii="HRTimes" w:hAnsi="HRTimes"/>
      <w:b/>
      <w:sz w:val="24"/>
      <w:lang w:val="en-US" w:eastAsia="en-US"/>
    </w:rPr>
  </w:style>
  <w:style w:type="character" w:customStyle="1" w:styleId="UvuenotijelotekstaChar">
    <w:name w:val="Uvučeno tijelo teksta Char"/>
    <w:basedOn w:val="Zadanifontodlomka"/>
    <w:link w:val="Uvuenotijeloteksta"/>
    <w:rsid w:val="00F61AB8"/>
    <w:rPr>
      <w:rFonts w:ascii="HRTimes" w:eastAsia="Times New Roman" w:hAnsi="HRTimes" w:cs="Times New Roman"/>
      <w:b/>
      <w:sz w:val="24"/>
      <w:szCs w:val="20"/>
      <w:lang w:val="en-US"/>
    </w:rPr>
  </w:style>
  <w:style w:type="character" w:customStyle="1" w:styleId="Grafikeoznake1">
    <w:name w:val="Grafičke oznake1"/>
    <w:rsid w:val="00F61AB8"/>
    <w:rPr>
      <w:rFonts w:ascii="StarSymbol" w:eastAsia="StarSymbol" w:hAnsi="StarSymbol" w:cs="StarSymbol"/>
      <w:sz w:val="18"/>
      <w:szCs w:val="18"/>
    </w:rPr>
  </w:style>
  <w:style w:type="paragraph" w:customStyle="1" w:styleId="Standard">
    <w:name w:val="Standard"/>
    <w:rsid w:val="00F61AB8"/>
    <w:pPr>
      <w:suppressAutoHyphens/>
      <w:autoSpaceDN w:val="0"/>
      <w:spacing w:after="0" w:line="240" w:lineRule="auto"/>
      <w:textAlignment w:val="baseline"/>
    </w:pPr>
    <w:rPr>
      <w:rFonts w:ascii="Times New Roman" w:eastAsia="Times New Roman" w:hAnsi="Times New Roman" w:cs="Times New Roman"/>
      <w:kern w:val="3"/>
      <w:sz w:val="24"/>
      <w:szCs w:val="24"/>
      <w:lang w:eastAsia="hr-HR"/>
    </w:rPr>
  </w:style>
  <w:style w:type="paragraph" w:customStyle="1" w:styleId="Textbody">
    <w:name w:val="Text body"/>
    <w:basedOn w:val="Standard"/>
    <w:rsid w:val="00F61AB8"/>
    <w:pPr>
      <w:jc w:val="both"/>
    </w:pPr>
  </w:style>
  <w:style w:type="character" w:customStyle="1" w:styleId="Naslov6Char">
    <w:name w:val="Naslov 6 Char"/>
    <w:basedOn w:val="Zadanifontodlomka"/>
    <w:link w:val="Naslov6"/>
    <w:rsid w:val="00F61AB8"/>
    <w:rPr>
      <w:rFonts w:ascii="Times New Roman" w:eastAsia="Times New Roman" w:hAnsi="Times New Roman" w:cs="Times New Roman"/>
      <w:b/>
      <w:sz w:val="26"/>
      <w:szCs w:val="20"/>
      <w:lang w:eastAsia="hr-HR"/>
    </w:rPr>
  </w:style>
  <w:style w:type="numbering" w:customStyle="1" w:styleId="Bezpopisa3">
    <w:name w:val="Bez popisa3"/>
    <w:next w:val="Bezpopisa"/>
    <w:semiHidden/>
    <w:unhideWhenUsed/>
    <w:rsid w:val="00F61AB8"/>
  </w:style>
  <w:style w:type="character" w:styleId="Brojstranice">
    <w:name w:val="page number"/>
    <w:basedOn w:val="Zadanifontodlomka"/>
    <w:rsid w:val="00F61AB8"/>
  </w:style>
  <w:style w:type="paragraph" w:styleId="Tijeloteksta-uvlaka2">
    <w:name w:val="Body Text Indent 2"/>
    <w:aliases w:val="  uvlaka 2"/>
    <w:basedOn w:val="Normal"/>
    <w:link w:val="Tijeloteksta-uvlaka2Char"/>
    <w:rsid w:val="00F61AB8"/>
    <w:pPr>
      <w:ind w:firstLine="720"/>
      <w:jc w:val="both"/>
    </w:pPr>
    <w:rPr>
      <w:sz w:val="24"/>
    </w:rPr>
  </w:style>
  <w:style w:type="character" w:customStyle="1" w:styleId="Tijeloteksta-uvlaka2Char">
    <w:name w:val="Tijelo teksta - uvlaka 2 Char"/>
    <w:aliases w:val="  uvlaka 2 Char"/>
    <w:basedOn w:val="Zadanifontodlomka"/>
    <w:link w:val="Tijeloteksta-uvlaka2"/>
    <w:rsid w:val="00F61AB8"/>
    <w:rPr>
      <w:rFonts w:ascii="Times New Roman" w:eastAsia="Times New Roman" w:hAnsi="Times New Roman" w:cs="Times New Roman"/>
      <w:sz w:val="24"/>
      <w:szCs w:val="20"/>
      <w:lang w:eastAsia="hr-HR"/>
    </w:rPr>
  </w:style>
  <w:style w:type="character" w:customStyle="1" w:styleId="Naslov8Char">
    <w:name w:val="Naslov 8 Char"/>
    <w:basedOn w:val="Zadanifontodlomka"/>
    <w:link w:val="Naslov8"/>
    <w:uiPriority w:val="9"/>
    <w:semiHidden/>
    <w:rsid w:val="004E097E"/>
    <w:rPr>
      <w:rFonts w:asciiTheme="majorHAnsi" w:eastAsiaTheme="majorEastAsia" w:hAnsiTheme="majorHAnsi" w:cstheme="majorBidi"/>
      <w:color w:val="404040" w:themeColor="text1" w:themeTint="BF"/>
      <w:sz w:val="20"/>
      <w:szCs w:val="20"/>
      <w:lang w:eastAsia="hr-HR"/>
    </w:rPr>
  </w:style>
  <w:style w:type="character" w:styleId="Hiperveza">
    <w:name w:val="Hyperlink"/>
    <w:basedOn w:val="Zadanifontodlomka"/>
    <w:uiPriority w:val="99"/>
    <w:unhideWhenUsed/>
    <w:rsid w:val="003615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29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pcina-antunovac.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1B93C-261B-493D-BCAB-19324D6C4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88</Pages>
  <Words>31763</Words>
  <Characters>181055</Characters>
  <Application>Microsoft Office Word</Application>
  <DocSecurity>0</DocSecurity>
  <Lines>1508</Lines>
  <Paragraphs>424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Dubravka Pongrac</dc:creator>
  <cp:keywords/>
  <dc:description/>
  <cp:lastModifiedBy>Dubravka Pongrac</cp:lastModifiedBy>
  <cp:revision>34</cp:revision>
  <cp:lastPrinted>2013-03-25T14:21:00Z</cp:lastPrinted>
  <dcterms:created xsi:type="dcterms:W3CDTF">2013-03-07T08:19:00Z</dcterms:created>
  <dcterms:modified xsi:type="dcterms:W3CDTF">2013-04-19T09:33:00Z</dcterms:modified>
</cp:coreProperties>
</file>