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4"/>
        <w:gridCol w:w="6403"/>
        <w:gridCol w:w="1527"/>
      </w:tblGrid>
      <w:tr w:rsidR="00487940" w:rsidTr="00F649AF">
        <w:tc>
          <w:tcPr>
            <w:tcW w:w="1951" w:type="dxa"/>
            <w:tcBorders>
              <w:top w:val="nil"/>
              <w:left w:val="nil"/>
              <w:bottom w:val="single" w:sz="4" w:space="0" w:color="auto"/>
              <w:right w:val="nil"/>
            </w:tcBorders>
            <w:hideMark/>
          </w:tcPr>
          <w:p w:rsidR="00487940" w:rsidRDefault="00487940" w:rsidP="00F649AF">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398245989" r:id="rId9"/>
              </w:object>
            </w:r>
          </w:p>
        </w:tc>
        <w:tc>
          <w:tcPr>
            <w:tcW w:w="6521" w:type="dxa"/>
            <w:tcBorders>
              <w:top w:val="nil"/>
              <w:left w:val="nil"/>
              <w:bottom w:val="single" w:sz="4" w:space="0" w:color="auto"/>
              <w:right w:val="nil"/>
            </w:tcBorders>
            <w:hideMark/>
          </w:tcPr>
          <w:p w:rsidR="00487940" w:rsidRDefault="00487940" w:rsidP="00F649AF">
            <w:pPr>
              <w:jc w:val="center"/>
              <w:rPr>
                <w:rFonts w:eastAsia="Calibri"/>
                <w:b/>
                <w:sz w:val="72"/>
                <w:szCs w:val="72"/>
                <w:lang w:eastAsia="en-US"/>
              </w:rPr>
            </w:pPr>
            <w:r>
              <w:rPr>
                <w:b/>
                <w:sz w:val="72"/>
                <w:szCs w:val="72"/>
              </w:rPr>
              <w:t>Službeni glasnik</w:t>
            </w:r>
          </w:p>
          <w:p w:rsidR="00487940" w:rsidRDefault="00487940" w:rsidP="00F649AF">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487940" w:rsidRDefault="00487940" w:rsidP="00F649AF">
            <w:pPr>
              <w:spacing w:after="200"/>
              <w:rPr>
                <w:sz w:val="72"/>
                <w:szCs w:val="72"/>
                <w:lang w:eastAsia="en-US"/>
              </w:rPr>
            </w:pPr>
          </w:p>
        </w:tc>
      </w:tr>
      <w:tr w:rsidR="00487940" w:rsidTr="00F649AF">
        <w:tc>
          <w:tcPr>
            <w:tcW w:w="1951" w:type="dxa"/>
            <w:tcBorders>
              <w:top w:val="single" w:sz="4" w:space="0" w:color="auto"/>
              <w:left w:val="single" w:sz="4" w:space="0" w:color="auto"/>
              <w:bottom w:val="single" w:sz="4" w:space="0" w:color="auto"/>
              <w:right w:val="single" w:sz="4" w:space="0" w:color="auto"/>
            </w:tcBorders>
          </w:tcPr>
          <w:p w:rsidR="00487940" w:rsidRDefault="00487940" w:rsidP="00F649AF">
            <w:pPr>
              <w:rPr>
                <w:rFonts w:eastAsia="Calibri"/>
                <w:b/>
                <w:sz w:val="28"/>
                <w:szCs w:val="28"/>
                <w:lang w:eastAsia="en-US"/>
              </w:rPr>
            </w:pPr>
          </w:p>
          <w:p w:rsidR="00487940" w:rsidRDefault="00487940" w:rsidP="00F649AF">
            <w:pPr>
              <w:rPr>
                <w:b/>
                <w:sz w:val="28"/>
                <w:szCs w:val="28"/>
                <w:lang w:eastAsia="en-US"/>
              </w:rPr>
            </w:pPr>
            <w:r>
              <w:rPr>
                <w:b/>
                <w:sz w:val="28"/>
                <w:szCs w:val="28"/>
              </w:rPr>
              <w:t xml:space="preserve">Godina </w:t>
            </w:r>
            <w:proofErr w:type="spellStart"/>
            <w:r>
              <w:rPr>
                <w:b/>
                <w:sz w:val="28"/>
                <w:szCs w:val="28"/>
              </w:rPr>
              <w:t>XVIII</w:t>
            </w:r>
            <w:proofErr w:type="spellEnd"/>
          </w:p>
        </w:tc>
        <w:tc>
          <w:tcPr>
            <w:tcW w:w="6521" w:type="dxa"/>
            <w:tcBorders>
              <w:top w:val="single" w:sz="4" w:space="0" w:color="auto"/>
              <w:left w:val="single" w:sz="4" w:space="0" w:color="auto"/>
              <w:bottom w:val="single" w:sz="4" w:space="0" w:color="auto"/>
              <w:right w:val="single" w:sz="4" w:space="0" w:color="auto"/>
            </w:tcBorders>
          </w:tcPr>
          <w:p w:rsidR="00487940" w:rsidRDefault="00487940" w:rsidP="00F649AF">
            <w:pPr>
              <w:jc w:val="center"/>
              <w:rPr>
                <w:rFonts w:eastAsia="Calibri"/>
                <w:b/>
                <w:sz w:val="28"/>
                <w:szCs w:val="28"/>
                <w:lang w:eastAsia="en-US"/>
              </w:rPr>
            </w:pPr>
          </w:p>
          <w:p w:rsidR="00487940" w:rsidRDefault="00487940" w:rsidP="00F649AF">
            <w:pPr>
              <w:jc w:val="center"/>
              <w:rPr>
                <w:b/>
                <w:sz w:val="28"/>
                <w:szCs w:val="28"/>
                <w:lang w:eastAsia="en-US"/>
              </w:rPr>
            </w:pPr>
            <w:r>
              <w:rPr>
                <w:b/>
                <w:sz w:val="28"/>
                <w:szCs w:val="28"/>
              </w:rPr>
              <w:t>Antunovac, 04</w:t>
            </w:r>
            <w:r>
              <w:rPr>
                <w:b/>
                <w:sz w:val="28"/>
                <w:szCs w:val="28"/>
              </w:rPr>
              <w:t>.05.2012. godine</w:t>
            </w:r>
          </w:p>
        </w:tc>
        <w:tc>
          <w:tcPr>
            <w:tcW w:w="1559" w:type="dxa"/>
            <w:tcBorders>
              <w:top w:val="single" w:sz="4" w:space="0" w:color="auto"/>
              <w:left w:val="single" w:sz="4" w:space="0" w:color="auto"/>
              <w:bottom w:val="single" w:sz="4" w:space="0" w:color="auto"/>
              <w:right w:val="single" w:sz="4" w:space="0" w:color="auto"/>
            </w:tcBorders>
          </w:tcPr>
          <w:p w:rsidR="00487940" w:rsidRDefault="00487940" w:rsidP="00F649AF">
            <w:pPr>
              <w:jc w:val="center"/>
              <w:rPr>
                <w:rFonts w:eastAsia="Calibri"/>
                <w:b/>
                <w:sz w:val="28"/>
                <w:szCs w:val="28"/>
                <w:lang w:eastAsia="en-US"/>
              </w:rPr>
            </w:pPr>
          </w:p>
          <w:p w:rsidR="00487940" w:rsidRDefault="00487940" w:rsidP="00F649AF">
            <w:pPr>
              <w:jc w:val="center"/>
              <w:rPr>
                <w:b/>
                <w:sz w:val="28"/>
                <w:szCs w:val="28"/>
                <w:lang w:eastAsia="en-US"/>
              </w:rPr>
            </w:pPr>
            <w:r>
              <w:rPr>
                <w:b/>
                <w:sz w:val="28"/>
                <w:szCs w:val="28"/>
              </w:rPr>
              <w:t>Broj 7</w:t>
            </w:r>
          </w:p>
        </w:tc>
      </w:tr>
    </w:tbl>
    <w:p w:rsidR="00D45C3E" w:rsidRDefault="00D45C3E" w:rsidP="00487940">
      <w:pPr>
        <w:jc w:val="center"/>
        <w:rPr>
          <w:sz w:val="24"/>
          <w:szCs w:val="24"/>
        </w:rPr>
      </w:pPr>
    </w:p>
    <w:p w:rsidR="00487940" w:rsidRDefault="00487940" w:rsidP="00487940">
      <w:pPr>
        <w:jc w:val="center"/>
        <w:rPr>
          <w:b/>
          <w:i/>
          <w:sz w:val="24"/>
          <w:szCs w:val="24"/>
        </w:rPr>
      </w:pPr>
      <w:r>
        <w:rPr>
          <w:b/>
          <w:i/>
          <w:sz w:val="28"/>
          <w:szCs w:val="28"/>
        </w:rPr>
        <w:t>SADRŽAJ</w:t>
      </w:r>
    </w:p>
    <w:p w:rsidR="007519D1" w:rsidRDefault="007519D1" w:rsidP="00487940">
      <w:pPr>
        <w:rPr>
          <w:b/>
          <w:i/>
          <w:sz w:val="24"/>
          <w:szCs w:val="24"/>
          <w:u w:val="single"/>
        </w:rPr>
        <w:sectPr w:rsidR="007519D1" w:rsidSect="000A4DF8">
          <w:footerReference w:type="default" r:id="rId10"/>
          <w:pgSz w:w="11906" w:h="16838" w:code="9"/>
          <w:pgMar w:top="1134" w:right="1134" w:bottom="1134" w:left="1134" w:header="709" w:footer="709" w:gutter="0"/>
          <w:pgNumType w:start="173"/>
          <w:cols w:space="708"/>
          <w:docGrid w:linePitch="360"/>
        </w:sectPr>
      </w:pPr>
    </w:p>
    <w:p w:rsidR="00487940" w:rsidRDefault="00487940" w:rsidP="00487940">
      <w:pPr>
        <w:rPr>
          <w:b/>
          <w:i/>
          <w:sz w:val="24"/>
          <w:szCs w:val="24"/>
          <w:u w:val="single"/>
        </w:rPr>
      </w:pPr>
      <w:r>
        <w:rPr>
          <w:b/>
          <w:i/>
          <w:sz w:val="24"/>
          <w:szCs w:val="24"/>
          <w:u w:val="single"/>
        </w:rPr>
        <w:lastRenderedPageBreak/>
        <w:t xml:space="preserve">AKTI OPĆINSKOG NAČELNIKA </w:t>
      </w:r>
      <w:r w:rsidR="007519D1">
        <w:rPr>
          <w:b/>
          <w:i/>
          <w:sz w:val="24"/>
          <w:szCs w:val="24"/>
          <w:u w:val="single"/>
        </w:rPr>
        <w:t xml:space="preserve">         </w:t>
      </w:r>
      <w:r>
        <w:rPr>
          <w:b/>
          <w:i/>
          <w:sz w:val="24"/>
          <w:szCs w:val="24"/>
          <w:u w:val="single"/>
        </w:rPr>
        <w:t xml:space="preserve">Str. </w:t>
      </w:r>
    </w:p>
    <w:p w:rsidR="00487940" w:rsidRDefault="00487940" w:rsidP="007519D1">
      <w:pPr>
        <w:jc w:val="both"/>
        <w:rPr>
          <w:sz w:val="24"/>
          <w:szCs w:val="24"/>
        </w:rPr>
      </w:pPr>
      <w:r>
        <w:rPr>
          <w:sz w:val="24"/>
          <w:szCs w:val="24"/>
        </w:rPr>
        <w:t>133. Plan motrenja, čuvanja i ophodnji i mjere zabrane nekontroliranog i neovlaštenog pristupa i boravka na otvorenim prostorima i građevinama za razdoblje visokog i vrlo visokog indeksa opasnosti od nastanka požara za 2012. godinu</w:t>
      </w:r>
      <w:r w:rsidR="005B2E5C">
        <w:rPr>
          <w:sz w:val="24"/>
          <w:szCs w:val="24"/>
        </w:rPr>
        <w:t>………………………….173</w:t>
      </w:r>
    </w:p>
    <w:p w:rsidR="00487940" w:rsidRDefault="00487940" w:rsidP="007519D1">
      <w:pPr>
        <w:jc w:val="both"/>
        <w:rPr>
          <w:b/>
          <w:i/>
          <w:sz w:val="24"/>
          <w:szCs w:val="24"/>
          <w:u w:val="single"/>
        </w:rPr>
      </w:pPr>
      <w:r>
        <w:rPr>
          <w:b/>
          <w:i/>
          <w:sz w:val="24"/>
          <w:szCs w:val="24"/>
          <w:u w:val="single"/>
        </w:rPr>
        <w:lastRenderedPageBreak/>
        <w:t xml:space="preserve">OSTALO </w:t>
      </w:r>
      <w:r w:rsidR="007519D1">
        <w:rPr>
          <w:b/>
          <w:i/>
          <w:sz w:val="24"/>
          <w:szCs w:val="24"/>
          <w:u w:val="single"/>
        </w:rPr>
        <w:t xml:space="preserve">                                                   </w:t>
      </w:r>
      <w:r>
        <w:rPr>
          <w:b/>
          <w:i/>
          <w:sz w:val="24"/>
          <w:szCs w:val="24"/>
          <w:u w:val="single"/>
        </w:rPr>
        <w:t xml:space="preserve">Str. </w:t>
      </w:r>
    </w:p>
    <w:p w:rsidR="00875536" w:rsidRDefault="00875536" w:rsidP="007519D1">
      <w:pPr>
        <w:jc w:val="both"/>
        <w:rPr>
          <w:sz w:val="24"/>
          <w:szCs w:val="24"/>
        </w:rPr>
      </w:pPr>
      <w:r>
        <w:rPr>
          <w:sz w:val="24"/>
          <w:szCs w:val="24"/>
        </w:rPr>
        <w:t>134. Plan operativne provedbe Programa aktivnosti za 2012. godinu</w:t>
      </w:r>
      <w:r w:rsidR="005B2E5C">
        <w:rPr>
          <w:sz w:val="24"/>
          <w:szCs w:val="24"/>
        </w:rPr>
        <w:t>……………….174</w:t>
      </w:r>
    </w:p>
    <w:p w:rsidR="00875536" w:rsidRPr="00875536" w:rsidRDefault="00875536" w:rsidP="007519D1">
      <w:pPr>
        <w:jc w:val="both"/>
        <w:rPr>
          <w:sz w:val="24"/>
          <w:szCs w:val="24"/>
        </w:rPr>
      </w:pPr>
      <w:r>
        <w:rPr>
          <w:sz w:val="24"/>
          <w:szCs w:val="24"/>
        </w:rPr>
        <w:t>135.Plan aktivnog uključenja svih subjekata zaštite od požara u Općini Antunovac</w:t>
      </w:r>
      <w:r w:rsidR="005B2E5C">
        <w:rPr>
          <w:sz w:val="24"/>
          <w:szCs w:val="24"/>
        </w:rPr>
        <w:t>……176</w:t>
      </w:r>
    </w:p>
    <w:p w:rsidR="00487940" w:rsidRDefault="00875536" w:rsidP="007519D1">
      <w:pPr>
        <w:jc w:val="both"/>
        <w:rPr>
          <w:sz w:val="24"/>
          <w:szCs w:val="24"/>
        </w:rPr>
      </w:pPr>
      <w:r>
        <w:rPr>
          <w:sz w:val="24"/>
          <w:szCs w:val="24"/>
        </w:rPr>
        <w:t>136. Financijski plan za požarnu sezonu 2012. godine</w:t>
      </w:r>
      <w:r w:rsidR="005B2E5C">
        <w:rPr>
          <w:sz w:val="24"/>
          <w:szCs w:val="24"/>
        </w:rPr>
        <w:t>…………………………………….180</w:t>
      </w:r>
    </w:p>
    <w:p w:rsidR="007519D1" w:rsidRDefault="007519D1" w:rsidP="00487940">
      <w:pPr>
        <w:rPr>
          <w:sz w:val="24"/>
          <w:szCs w:val="24"/>
        </w:rPr>
        <w:sectPr w:rsidR="007519D1" w:rsidSect="007519D1">
          <w:type w:val="continuous"/>
          <w:pgSz w:w="11906" w:h="16838" w:code="9"/>
          <w:pgMar w:top="1134" w:right="1134" w:bottom="1134" w:left="1134" w:header="709" w:footer="709" w:gutter="0"/>
          <w:cols w:num="2" w:space="708"/>
          <w:docGrid w:linePitch="360"/>
        </w:sectPr>
      </w:pPr>
    </w:p>
    <w:p w:rsidR="00875536" w:rsidRDefault="00875536" w:rsidP="00487940">
      <w:pPr>
        <w:rPr>
          <w:sz w:val="24"/>
          <w:szCs w:val="24"/>
        </w:rPr>
      </w:pPr>
    </w:p>
    <w:p w:rsidR="00875536" w:rsidRDefault="00875536" w:rsidP="00487940">
      <w:pPr>
        <w:rPr>
          <w:sz w:val="24"/>
          <w:szCs w:val="24"/>
        </w:rPr>
      </w:pPr>
      <w:r>
        <w:rPr>
          <w:sz w:val="24"/>
          <w:szCs w:val="24"/>
        </w:rPr>
        <w:t xml:space="preserve">******************************************************************************* </w:t>
      </w:r>
    </w:p>
    <w:p w:rsidR="007519D1" w:rsidRDefault="007519D1" w:rsidP="00487940">
      <w:pPr>
        <w:rPr>
          <w:sz w:val="24"/>
          <w:szCs w:val="24"/>
        </w:rPr>
        <w:sectPr w:rsidR="007519D1" w:rsidSect="007519D1">
          <w:type w:val="continuous"/>
          <w:pgSz w:w="11906" w:h="16838" w:code="9"/>
          <w:pgMar w:top="1134" w:right="1134" w:bottom="1134" w:left="1134" w:header="709" w:footer="709" w:gutter="0"/>
          <w:cols w:space="708"/>
          <w:docGrid w:linePitch="360"/>
        </w:sectPr>
      </w:pPr>
    </w:p>
    <w:p w:rsidR="00875536" w:rsidRDefault="00875536" w:rsidP="00487940">
      <w:pPr>
        <w:rPr>
          <w:sz w:val="24"/>
          <w:szCs w:val="24"/>
        </w:rPr>
      </w:pPr>
      <w:r>
        <w:rPr>
          <w:sz w:val="24"/>
          <w:szCs w:val="24"/>
        </w:rPr>
        <w:lastRenderedPageBreak/>
        <w:t xml:space="preserve">133. </w:t>
      </w:r>
    </w:p>
    <w:p w:rsidR="00B94B5E" w:rsidRDefault="00875536" w:rsidP="00875536">
      <w:pPr>
        <w:pStyle w:val="Tijeloteksta3"/>
        <w:tabs>
          <w:tab w:val="left" w:pos="0"/>
        </w:tabs>
        <w:sectPr w:rsidR="00B94B5E" w:rsidSect="007519D1">
          <w:type w:val="continuous"/>
          <w:pgSz w:w="11906" w:h="16838" w:code="9"/>
          <w:pgMar w:top="1134" w:right="1134" w:bottom="1134" w:left="1134" w:header="709" w:footer="709" w:gutter="0"/>
          <w:cols w:num="2" w:space="708"/>
          <w:docGrid w:linePitch="360"/>
        </w:sectPr>
      </w:pPr>
      <w:r>
        <w:lastRenderedPageBreak/>
        <w:tab/>
      </w:r>
    </w:p>
    <w:p w:rsidR="00B94B5E" w:rsidRDefault="00B94B5E" w:rsidP="00875536">
      <w:pPr>
        <w:pStyle w:val="Tijeloteksta3"/>
        <w:tabs>
          <w:tab w:val="left" w:pos="0"/>
        </w:tabs>
        <w:rPr>
          <w:rFonts w:ascii="Times New Roman" w:hAnsi="Times New Roman"/>
          <w:szCs w:val="24"/>
        </w:rPr>
        <w:sectPr w:rsidR="00B94B5E" w:rsidSect="00B94B5E">
          <w:type w:val="continuous"/>
          <w:pgSz w:w="11906" w:h="16838" w:code="9"/>
          <w:pgMar w:top="1134" w:right="1134" w:bottom="1134" w:left="1134" w:header="709" w:footer="709" w:gutter="0"/>
          <w:cols w:space="708"/>
          <w:docGrid w:linePitch="360"/>
        </w:sectPr>
      </w:pPr>
      <w:r>
        <w:rPr>
          <w:rFonts w:ascii="Times New Roman" w:hAnsi="Times New Roman"/>
          <w:szCs w:val="24"/>
        </w:rPr>
        <w:lastRenderedPageBreak/>
        <w:tab/>
      </w:r>
    </w:p>
    <w:p w:rsidR="00875536" w:rsidRPr="00875536" w:rsidRDefault="00875536" w:rsidP="00875536">
      <w:pPr>
        <w:pStyle w:val="Tijeloteksta3"/>
        <w:tabs>
          <w:tab w:val="left" w:pos="0"/>
        </w:tabs>
        <w:rPr>
          <w:rFonts w:ascii="Times New Roman" w:hAnsi="Times New Roman"/>
          <w:szCs w:val="24"/>
        </w:rPr>
      </w:pPr>
      <w:r w:rsidRPr="00875536">
        <w:rPr>
          <w:rFonts w:ascii="Times New Roman" w:hAnsi="Times New Roman"/>
          <w:szCs w:val="24"/>
        </w:rPr>
        <w:lastRenderedPageBreak/>
        <w:t>Temeljem točke 4. Programa aktivnosti u provedbi posebnih mjera zaštite od požara od interesa za Republiku Hrvatsku u 2011. godini Vlade Republike Hrvatske («Narodne novine» broj 3/10) i članka 45. Statuta Općine Antunovac («Službeni glasnik Općine Antunovac» broj 29/11), Općinski načelnik Općine Antunovac dana 23. travnja 2012. godine donosi</w:t>
      </w:r>
    </w:p>
    <w:p w:rsidR="00875536" w:rsidRPr="00875536" w:rsidRDefault="00875536" w:rsidP="00875536">
      <w:pPr>
        <w:rPr>
          <w:sz w:val="24"/>
          <w:szCs w:val="24"/>
        </w:rPr>
      </w:pPr>
    </w:p>
    <w:p w:rsidR="00875536" w:rsidRPr="00875536" w:rsidRDefault="00875536" w:rsidP="00875536">
      <w:pPr>
        <w:pStyle w:val="Naslov1"/>
        <w:rPr>
          <w:rFonts w:ascii="Times New Roman" w:hAnsi="Times New Roman"/>
          <w:sz w:val="36"/>
          <w:szCs w:val="36"/>
        </w:rPr>
      </w:pPr>
      <w:r w:rsidRPr="00875536">
        <w:rPr>
          <w:rFonts w:ascii="Times New Roman" w:hAnsi="Times New Roman"/>
          <w:sz w:val="36"/>
          <w:szCs w:val="36"/>
        </w:rPr>
        <w:t xml:space="preserve">P L A N </w:t>
      </w:r>
    </w:p>
    <w:p w:rsidR="00875536" w:rsidRPr="00875536" w:rsidRDefault="00875536" w:rsidP="00875536">
      <w:pPr>
        <w:jc w:val="center"/>
        <w:rPr>
          <w:b/>
          <w:bCs/>
          <w:sz w:val="24"/>
          <w:szCs w:val="24"/>
        </w:rPr>
      </w:pPr>
      <w:r w:rsidRPr="00875536">
        <w:rPr>
          <w:b/>
          <w:bCs/>
          <w:sz w:val="24"/>
          <w:szCs w:val="24"/>
        </w:rPr>
        <w:t>motrenja, čuvanja i ophodnji</w:t>
      </w:r>
    </w:p>
    <w:p w:rsidR="00875536" w:rsidRPr="00875536" w:rsidRDefault="00875536" w:rsidP="00875536">
      <w:pPr>
        <w:jc w:val="center"/>
        <w:rPr>
          <w:b/>
          <w:bCs/>
          <w:sz w:val="24"/>
          <w:szCs w:val="24"/>
        </w:rPr>
      </w:pPr>
      <w:r w:rsidRPr="00875536">
        <w:rPr>
          <w:b/>
          <w:bCs/>
          <w:sz w:val="24"/>
          <w:szCs w:val="24"/>
        </w:rPr>
        <w:t xml:space="preserve"> i mjere zabrane nekontroliranog i neovlaštenog pristupa i boravka</w:t>
      </w:r>
    </w:p>
    <w:p w:rsidR="00875536" w:rsidRPr="00875536" w:rsidRDefault="00875536" w:rsidP="00875536">
      <w:pPr>
        <w:jc w:val="center"/>
        <w:rPr>
          <w:b/>
          <w:bCs/>
          <w:sz w:val="24"/>
          <w:szCs w:val="24"/>
        </w:rPr>
      </w:pPr>
      <w:r w:rsidRPr="00875536">
        <w:rPr>
          <w:b/>
          <w:bCs/>
          <w:sz w:val="24"/>
          <w:szCs w:val="24"/>
        </w:rPr>
        <w:t xml:space="preserve"> na otvorenim prostorima i građevinama za </w:t>
      </w:r>
    </w:p>
    <w:p w:rsidR="00875536" w:rsidRPr="00875536" w:rsidRDefault="00875536" w:rsidP="00875536">
      <w:pPr>
        <w:jc w:val="center"/>
        <w:rPr>
          <w:b/>
          <w:bCs/>
          <w:sz w:val="24"/>
          <w:szCs w:val="24"/>
        </w:rPr>
      </w:pPr>
      <w:r w:rsidRPr="00875536">
        <w:rPr>
          <w:b/>
          <w:bCs/>
          <w:sz w:val="24"/>
          <w:szCs w:val="24"/>
        </w:rPr>
        <w:t xml:space="preserve">razdoblje visokog i vrlo visokog indeksa opasnosti </w:t>
      </w:r>
    </w:p>
    <w:p w:rsidR="00875536" w:rsidRPr="00875536" w:rsidRDefault="00875536" w:rsidP="00875536">
      <w:pPr>
        <w:jc w:val="center"/>
        <w:rPr>
          <w:b/>
          <w:bCs/>
          <w:sz w:val="24"/>
          <w:szCs w:val="24"/>
        </w:rPr>
      </w:pPr>
      <w:r w:rsidRPr="00875536">
        <w:rPr>
          <w:b/>
          <w:bCs/>
          <w:sz w:val="24"/>
          <w:szCs w:val="24"/>
        </w:rPr>
        <w:t>od nastanka požara za 2012. godinu</w:t>
      </w:r>
    </w:p>
    <w:p w:rsidR="00875536" w:rsidRPr="00875536" w:rsidRDefault="00875536" w:rsidP="00875536">
      <w:pPr>
        <w:rPr>
          <w:b/>
          <w:bCs/>
          <w:sz w:val="24"/>
          <w:szCs w:val="24"/>
        </w:rPr>
      </w:pPr>
    </w:p>
    <w:p w:rsidR="00875536" w:rsidRPr="00875536" w:rsidRDefault="00875536" w:rsidP="00875536">
      <w:pPr>
        <w:ind w:firstLine="720"/>
        <w:rPr>
          <w:b/>
          <w:sz w:val="24"/>
          <w:szCs w:val="24"/>
        </w:rPr>
      </w:pPr>
      <w:r w:rsidRPr="00875536">
        <w:rPr>
          <w:b/>
          <w:sz w:val="24"/>
          <w:szCs w:val="24"/>
        </w:rPr>
        <w:t>I. UVOD</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 xml:space="preserve">Općina Antunovac se nalazi južno od grada Osijeka i sastoji se od naselja Antunovac i </w:t>
      </w:r>
      <w:proofErr w:type="spellStart"/>
      <w:r w:rsidRPr="00875536">
        <w:rPr>
          <w:sz w:val="24"/>
          <w:szCs w:val="24"/>
        </w:rPr>
        <w:t>Ivanovac</w:t>
      </w:r>
      <w:proofErr w:type="spellEnd"/>
      <w:r w:rsidRPr="00875536">
        <w:rPr>
          <w:sz w:val="24"/>
          <w:szCs w:val="24"/>
        </w:rPr>
        <w:t xml:space="preserve"> te katastarskih općina </w:t>
      </w:r>
      <w:proofErr w:type="spellStart"/>
      <w:r w:rsidRPr="00875536">
        <w:rPr>
          <w:sz w:val="24"/>
          <w:szCs w:val="24"/>
        </w:rPr>
        <w:t>Orlovnjak</w:t>
      </w:r>
      <w:proofErr w:type="spellEnd"/>
      <w:r w:rsidRPr="00875536">
        <w:rPr>
          <w:sz w:val="24"/>
          <w:szCs w:val="24"/>
        </w:rPr>
        <w:t xml:space="preserve">, Antunovac i </w:t>
      </w:r>
      <w:proofErr w:type="spellStart"/>
      <w:r w:rsidRPr="00875536">
        <w:rPr>
          <w:sz w:val="24"/>
          <w:szCs w:val="24"/>
        </w:rPr>
        <w:t>Ivanovac</w:t>
      </w:r>
      <w:proofErr w:type="spellEnd"/>
      <w:r w:rsidRPr="00875536">
        <w:rPr>
          <w:sz w:val="24"/>
          <w:szCs w:val="24"/>
        </w:rPr>
        <w:t xml:space="preserve">. Ukupna površina Općine iznosi 57,26 km², od toga je oko </w:t>
      </w:r>
      <w:smartTag w:uri="urn:schemas-microsoft-com:office:smarttags" w:element="metricconverter">
        <w:smartTagPr>
          <w:attr w:name="ProductID" w:val="4000 ha"/>
        </w:smartTagPr>
        <w:r w:rsidRPr="00875536">
          <w:rPr>
            <w:sz w:val="24"/>
            <w:szCs w:val="24"/>
          </w:rPr>
          <w:t>4000 ha</w:t>
        </w:r>
      </w:smartTag>
      <w:r w:rsidRPr="00875536">
        <w:rPr>
          <w:sz w:val="24"/>
          <w:szCs w:val="24"/>
        </w:rPr>
        <w:t xml:space="preserve"> obradive zemlje. Razminirano je 70% navedenih površina. Najveći dio razminiranog, obradivog dijela (oko 50 %) </w:t>
      </w:r>
      <w:r w:rsidRPr="00875536">
        <w:rPr>
          <w:sz w:val="24"/>
          <w:szCs w:val="24"/>
        </w:rPr>
        <w:lastRenderedPageBreak/>
        <w:t>obrađuje</w:t>
      </w:r>
      <w:r w:rsidRPr="00875536">
        <w:rPr>
          <w:b/>
          <w:bCs/>
          <w:sz w:val="24"/>
          <w:szCs w:val="24"/>
        </w:rPr>
        <w:t xml:space="preserve"> </w:t>
      </w:r>
      <w:r w:rsidRPr="00875536">
        <w:rPr>
          <w:bCs/>
          <w:sz w:val="24"/>
          <w:szCs w:val="24"/>
        </w:rPr>
        <w:t>Novi Agrar d.o.o.</w:t>
      </w:r>
      <w:r w:rsidRPr="00875536">
        <w:rPr>
          <w:sz w:val="24"/>
          <w:szCs w:val="24"/>
        </w:rPr>
        <w:t>, dok ostali dio obrađuju poljoprivrednici.</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ind w:firstLine="720"/>
        <w:rPr>
          <w:b/>
          <w:sz w:val="24"/>
          <w:szCs w:val="24"/>
        </w:rPr>
      </w:pPr>
      <w:r w:rsidRPr="00875536">
        <w:rPr>
          <w:b/>
          <w:sz w:val="24"/>
          <w:szCs w:val="24"/>
        </w:rPr>
        <w:t>II. ORGANIZIRANJE MOTRENJA, ČUVANJA I OPHODNJI</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U vrijeme žetvene sezone na području Općine Antunovac provode se pojačane mjere zaštite od požara.</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 xml:space="preserve">Pojačane mjere zaštite od požara provode se u vidu dežurstava vatrogasnih postrojbi, kontrole i obilazaka žitnih polja. </w:t>
      </w:r>
      <w:r w:rsidRPr="00875536">
        <w:rPr>
          <w:b/>
          <w:bCs/>
          <w:sz w:val="24"/>
          <w:szCs w:val="24"/>
        </w:rPr>
        <w:t xml:space="preserve">Novi Agrar d.o.o. Poslovni centar </w:t>
      </w:r>
      <w:proofErr w:type="spellStart"/>
      <w:r w:rsidRPr="00875536">
        <w:rPr>
          <w:b/>
          <w:bCs/>
          <w:sz w:val="24"/>
          <w:szCs w:val="24"/>
        </w:rPr>
        <w:t>Seleš</w:t>
      </w:r>
      <w:proofErr w:type="spellEnd"/>
      <w:r w:rsidRPr="00875536">
        <w:rPr>
          <w:sz w:val="24"/>
          <w:szCs w:val="24"/>
        </w:rPr>
        <w:t xml:space="preserve"> ima vlastiti sustav protupožarne zaštite te operativne planove zaštite od požara, plan motrenja, čuvanja, ophodnji i dojava protupožarne zaštite.</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r>
      <w:r w:rsidRPr="00875536">
        <w:rPr>
          <w:b/>
          <w:bCs/>
          <w:sz w:val="24"/>
          <w:szCs w:val="24"/>
        </w:rPr>
        <w:t xml:space="preserve">Novi Agrar d.o.o. Poslovni centar </w:t>
      </w:r>
      <w:proofErr w:type="spellStart"/>
      <w:r w:rsidRPr="00875536">
        <w:rPr>
          <w:b/>
          <w:bCs/>
          <w:sz w:val="24"/>
          <w:szCs w:val="24"/>
        </w:rPr>
        <w:t>Seleš</w:t>
      </w:r>
      <w:proofErr w:type="spellEnd"/>
      <w:r w:rsidRPr="00875536">
        <w:rPr>
          <w:b/>
          <w:bCs/>
          <w:sz w:val="24"/>
          <w:szCs w:val="24"/>
        </w:rPr>
        <w:t xml:space="preserve"> </w:t>
      </w:r>
      <w:r w:rsidRPr="00875536">
        <w:rPr>
          <w:sz w:val="24"/>
          <w:szCs w:val="24"/>
        </w:rPr>
        <w:t xml:space="preserve">za protupožarnu zaštitu ima vatrogasnu cisternu od </w:t>
      </w:r>
      <w:smartTag w:uri="urn:schemas-microsoft-com:office:smarttags" w:element="metricconverter">
        <w:smartTagPr>
          <w:attr w:name="ProductID" w:val="5000 litara"/>
        </w:smartTagPr>
        <w:r w:rsidRPr="00875536">
          <w:rPr>
            <w:sz w:val="24"/>
            <w:szCs w:val="24"/>
          </w:rPr>
          <w:t>5000 litara</w:t>
        </w:r>
      </w:smartTag>
      <w:r w:rsidRPr="00875536">
        <w:rPr>
          <w:sz w:val="24"/>
          <w:szCs w:val="24"/>
        </w:rPr>
        <w:t xml:space="preserve"> sa pripadajućom opremom. Navedena cisterna se vuče traktorom. U slučaju potrebe za prijevoz vode i gašenje požara mogu poslužiti i tri cisterne za prijevoz zaštitnih sredstava kapaciteta </w:t>
      </w:r>
      <w:smartTag w:uri="urn:schemas-microsoft-com:office:smarttags" w:element="metricconverter">
        <w:smartTagPr>
          <w:attr w:name="ProductID" w:val="5000 litara"/>
        </w:smartTagPr>
        <w:r w:rsidRPr="00875536">
          <w:rPr>
            <w:sz w:val="24"/>
            <w:szCs w:val="24"/>
          </w:rPr>
          <w:t>5000 litara</w:t>
        </w:r>
      </w:smartTag>
      <w:r w:rsidRPr="00875536">
        <w:rPr>
          <w:sz w:val="24"/>
          <w:szCs w:val="24"/>
        </w:rPr>
        <w:t>.</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 xml:space="preserve">Za zaštitu od požara spremni su i protupožarni aparati S3, S6 i S9, koji su postavljeni na strojeve i zgrade ekonomskog dvorišta sukladno propisima protupožarne zaštite. U ekonomskom dvorištu na </w:t>
      </w:r>
      <w:proofErr w:type="spellStart"/>
      <w:r w:rsidRPr="00875536">
        <w:rPr>
          <w:sz w:val="24"/>
          <w:szCs w:val="24"/>
        </w:rPr>
        <w:t>Selešu</w:t>
      </w:r>
      <w:proofErr w:type="spellEnd"/>
      <w:r w:rsidRPr="00875536">
        <w:rPr>
          <w:sz w:val="24"/>
          <w:szCs w:val="24"/>
        </w:rPr>
        <w:t xml:space="preserve"> nalaziti će se i traktor sa plugom koje će u </w:t>
      </w:r>
      <w:r w:rsidRPr="00875536">
        <w:rPr>
          <w:sz w:val="24"/>
          <w:szCs w:val="24"/>
        </w:rPr>
        <w:lastRenderedPageBreak/>
        <w:t>svakom trenutku biti spreman intervenirati na lokaciji požara.</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Čuvarska služba će neprekidno ophoditi, nadgledati nasade i objekte na kojima prijeti opasnost od izbijanja požara. Dojavljivanje će se vršiti mobilnim telefonima u upravu poduzeća i Vatrogasni centar.</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r>
      <w:r w:rsidRPr="00875536">
        <w:rPr>
          <w:b/>
          <w:bCs/>
          <w:sz w:val="24"/>
          <w:szCs w:val="24"/>
        </w:rPr>
        <w:t xml:space="preserve">Novi Agrar d.o.o. Poslovni centar </w:t>
      </w:r>
      <w:proofErr w:type="spellStart"/>
      <w:r w:rsidRPr="00875536">
        <w:rPr>
          <w:b/>
          <w:bCs/>
          <w:sz w:val="24"/>
          <w:szCs w:val="24"/>
        </w:rPr>
        <w:t>Seleš</w:t>
      </w:r>
      <w:proofErr w:type="spellEnd"/>
      <w:r w:rsidRPr="00875536">
        <w:rPr>
          <w:sz w:val="24"/>
          <w:szCs w:val="24"/>
        </w:rPr>
        <w:t xml:space="preserve"> za protupožarnu zaštitu ima vatrogasnu cisternu sa opremom. Radni strojevi i objekti ekonomskog dvorišta opremljeni su protupožarnim aparatima sukladno zakonskim propisima. Osigurano je dežurstvo sa plugom za potrebe lokalizacije požara.</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r>
      <w:proofErr w:type="spellStart"/>
      <w:r w:rsidRPr="00875536">
        <w:rPr>
          <w:sz w:val="24"/>
          <w:szCs w:val="24"/>
        </w:rPr>
        <w:t>Poljarsko</w:t>
      </w:r>
      <w:proofErr w:type="spellEnd"/>
      <w:r w:rsidRPr="00875536">
        <w:rPr>
          <w:sz w:val="24"/>
          <w:szCs w:val="24"/>
        </w:rPr>
        <w:t xml:space="preserve">-čuvarska služba organizirana je da neprekidno čuva, ophodi i nadgleda mjesta na kojima postoji povećana opasnost od požara. </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Za nadgledanje i dojavu eventualnog požara, angažirane su izvidničko-preventivne ophodnje u kojima je angažirano minimalno 7 (sedam) uposlenih. Dojava se vrši mobilnim telefonom.</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 xml:space="preserve">Na području Općine Antunovac djeluju </w:t>
      </w:r>
      <w:proofErr w:type="spellStart"/>
      <w:r w:rsidRPr="00875536">
        <w:rPr>
          <w:sz w:val="24"/>
          <w:szCs w:val="24"/>
        </w:rPr>
        <w:t>DVD</w:t>
      </w:r>
      <w:proofErr w:type="spellEnd"/>
      <w:r w:rsidRPr="00875536">
        <w:rPr>
          <w:sz w:val="24"/>
          <w:szCs w:val="24"/>
        </w:rPr>
        <w:t xml:space="preserve"> Antunovac i </w:t>
      </w:r>
      <w:proofErr w:type="spellStart"/>
      <w:r w:rsidRPr="00875536">
        <w:rPr>
          <w:sz w:val="24"/>
          <w:szCs w:val="24"/>
        </w:rPr>
        <w:t>Ivanovac</w:t>
      </w:r>
      <w:proofErr w:type="spellEnd"/>
      <w:r w:rsidRPr="00875536">
        <w:rPr>
          <w:sz w:val="24"/>
          <w:szCs w:val="24"/>
        </w:rPr>
        <w:t>. Dobrovoljna društva će u periodu od 15. lipnja do kraja žetvene sezone organizirati temeljem Zapovjedi Vatrogasne zajednice Osijek dnevna dežurstva od 09-21 sati, a po potrebi i noćna dežurstva.</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r>
      <w:proofErr w:type="spellStart"/>
      <w:r w:rsidRPr="00875536">
        <w:rPr>
          <w:b/>
          <w:bCs/>
          <w:sz w:val="24"/>
          <w:szCs w:val="24"/>
        </w:rPr>
        <w:t>DVD</w:t>
      </w:r>
      <w:proofErr w:type="spellEnd"/>
      <w:r w:rsidRPr="00875536">
        <w:rPr>
          <w:b/>
          <w:bCs/>
          <w:sz w:val="24"/>
          <w:szCs w:val="24"/>
        </w:rPr>
        <w:t xml:space="preserve"> Antunovac</w:t>
      </w:r>
      <w:r w:rsidRPr="00875536">
        <w:rPr>
          <w:sz w:val="24"/>
          <w:szCs w:val="24"/>
        </w:rPr>
        <w:t xml:space="preserve"> dežurstva će organizirati u prostorijama Vatrogasnog doma Antunovac telefon 278-010. Raspored dežurnih vatrogasaca biti će izvješen na oglasnoj ploči Vatrogasnog doma Antunovac kao i raspored dežurstava mještana sa plugom za zaoravanje. </w:t>
      </w:r>
      <w:proofErr w:type="spellStart"/>
      <w:r w:rsidRPr="00875536">
        <w:rPr>
          <w:sz w:val="24"/>
          <w:szCs w:val="24"/>
        </w:rPr>
        <w:t>DVD</w:t>
      </w:r>
      <w:proofErr w:type="spellEnd"/>
      <w:r w:rsidRPr="00875536">
        <w:rPr>
          <w:sz w:val="24"/>
          <w:szCs w:val="24"/>
        </w:rPr>
        <w:t xml:space="preserve"> će organizirati promatračku službu te povremene ophodnje sa intenzitetom na površine individualnih poljoprivrednika u katastarskoj općini Antunovac. </w:t>
      </w:r>
      <w:proofErr w:type="spellStart"/>
      <w:r w:rsidRPr="00875536">
        <w:rPr>
          <w:sz w:val="24"/>
          <w:szCs w:val="24"/>
        </w:rPr>
        <w:t>DVD</w:t>
      </w:r>
      <w:proofErr w:type="spellEnd"/>
      <w:r w:rsidRPr="00875536">
        <w:rPr>
          <w:sz w:val="24"/>
          <w:szCs w:val="24"/>
        </w:rPr>
        <w:t xml:space="preserve"> Antunovac posjeduje navalno vozilo te će u slučaju požara intervenirati. Dojave na dežurni telefon vršiti će se mobilnim telefonom. </w:t>
      </w:r>
    </w:p>
    <w:p w:rsidR="00875536" w:rsidRPr="00875536" w:rsidRDefault="00875536" w:rsidP="00875536">
      <w:pPr>
        <w:pStyle w:val="Tijeloteksta"/>
        <w:spacing w:after="0"/>
        <w:jc w:val="both"/>
        <w:rPr>
          <w:sz w:val="24"/>
          <w:szCs w:val="24"/>
        </w:rPr>
      </w:pPr>
      <w:r w:rsidRPr="00875536">
        <w:rPr>
          <w:sz w:val="24"/>
          <w:szCs w:val="24"/>
        </w:rPr>
        <w:lastRenderedPageBreak/>
        <w:t xml:space="preserve">      </w:t>
      </w:r>
      <w:r w:rsidRPr="00875536">
        <w:rPr>
          <w:sz w:val="24"/>
          <w:szCs w:val="24"/>
        </w:rPr>
        <w:tab/>
      </w:r>
      <w:proofErr w:type="spellStart"/>
      <w:r w:rsidRPr="00875536">
        <w:rPr>
          <w:b/>
          <w:bCs/>
          <w:sz w:val="24"/>
          <w:szCs w:val="24"/>
        </w:rPr>
        <w:t>DVD</w:t>
      </w:r>
      <w:proofErr w:type="spellEnd"/>
      <w:r w:rsidRPr="00875536">
        <w:rPr>
          <w:b/>
          <w:bCs/>
          <w:sz w:val="24"/>
          <w:szCs w:val="24"/>
        </w:rPr>
        <w:t xml:space="preserve"> </w:t>
      </w:r>
      <w:proofErr w:type="spellStart"/>
      <w:r w:rsidRPr="00875536">
        <w:rPr>
          <w:b/>
          <w:bCs/>
          <w:sz w:val="24"/>
          <w:szCs w:val="24"/>
        </w:rPr>
        <w:t>Ivanovac</w:t>
      </w:r>
      <w:proofErr w:type="spellEnd"/>
      <w:r w:rsidRPr="00875536">
        <w:rPr>
          <w:b/>
          <w:bCs/>
          <w:sz w:val="24"/>
          <w:szCs w:val="24"/>
        </w:rPr>
        <w:t xml:space="preserve"> </w:t>
      </w:r>
      <w:r w:rsidRPr="00875536">
        <w:rPr>
          <w:sz w:val="24"/>
          <w:szCs w:val="24"/>
        </w:rPr>
        <w:t xml:space="preserve">dežurstva će organizirati u prostorijama Vatrogasnog doma </w:t>
      </w:r>
      <w:proofErr w:type="spellStart"/>
      <w:r w:rsidRPr="00875536">
        <w:rPr>
          <w:sz w:val="24"/>
          <w:szCs w:val="24"/>
        </w:rPr>
        <w:t>Ivanovac</w:t>
      </w:r>
      <w:proofErr w:type="spellEnd"/>
      <w:r w:rsidRPr="00875536">
        <w:rPr>
          <w:sz w:val="24"/>
          <w:szCs w:val="24"/>
        </w:rPr>
        <w:t xml:space="preserve"> uz  telefon 396-322. Dežurstvo obavlja svakodnevno jedan punoljetni vatrogasac i jedan pripadnik mladeži (u ovom slučaju izviđači). U dežurstvo su uključeni mještani, koji posjeduju male ili velike traktore, odnosno vlasnici žitnih polja u </w:t>
      </w:r>
      <w:proofErr w:type="spellStart"/>
      <w:r w:rsidRPr="00875536">
        <w:rPr>
          <w:sz w:val="24"/>
          <w:szCs w:val="24"/>
        </w:rPr>
        <w:t>Ivanovcu</w:t>
      </w:r>
      <w:proofErr w:type="spellEnd"/>
      <w:r w:rsidRPr="00875536">
        <w:rPr>
          <w:sz w:val="24"/>
          <w:szCs w:val="24"/>
        </w:rPr>
        <w:t xml:space="preserve">. </w:t>
      </w:r>
      <w:proofErr w:type="spellStart"/>
      <w:r w:rsidRPr="00875536">
        <w:rPr>
          <w:sz w:val="24"/>
          <w:szCs w:val="24"/>
        </w:rPr>
        <w:t>DVD</w:t>
      </w:r>
      <w:proofErr w:type="spellEnd"/>
      <w:r w:rsidRPr="00875536">
        <w:rPr>
          <w:sz w:val="24"/>
          <w:szCs w:val="24"/>
        </w:rPr>
        <w:t xml:space="preserve"> </w:t>
      </w:r>
      <w:proofErr w:type="spellStart"/>
      <w:r w:rsidRPr="00875536">
        <w:rPr>
          <w:sz w:val="24"/>
          <w:szCs w:val="24"/>
        </w:rPr>
        <w:t>Ivanovac</w:t>
      </w:r>
      <w:proofErr w:type="spellEnd"/>
      <w:r w:rsidRPr="00875536">
        <w:rPr>
          <w:sz w:val="24"/>
          <w:szCs w:val="24"/>
        </w:rPr>
        <w:t xml:space="preserve"> ima vatrogasnu cisternu, te će u slučaju požara intervenirati. Raspored dežurstva biti će izvješen na oglasnoj ploči.</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ind w:firstLine="720"/>
        <w:rPr>
          <w:b/>
          <w:sz w:val="24"/>
          <w:szCs w:val="24"/>
        </w:rPr>
      </w:pPr>
      <w:r w:rsidRPr="00875536">
        <w:rPr>
          <w:b/>
          <w:sz w:val="24"/>
          <w:szCs w:val="24"/>
        </w:rPr>
        <w:t>III. KOORDINACIJA I NADZOR</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 xml:space="preserve">Zapovjednici postrojbi provoditi će i nadzirati dežurstva vatrogasaca i ispravnost opreme i sredstava za gašenje požara. Zapovjednici </w:t>
      </w:r>
      <w:proofErr w:type="spellStart"/>
      <w:r w:rsidRPr="00875536">
        <w:rPr>
          <w:sz w:val="24"/>
          <w:szCs w:val="24"/>
        </w:rPr>
        <w:t>DVD</w:t>
      </w:r>
      <w:proofErr w:type="spellEnd"/>
      <w:r w:rsidRPr="00875536">
        <w:rPr>
          <w:sz w:val="24"/>
          <w:szCs w:val="24"/>
        </w:rPr>
        <w:t xml:space="preserve">-a Antunovac i </w:t>
      </w:r>
      <w:proofErr w:type="spellStart"/>
      <w:r w:rsidRPr="00875536">
        <w:rPr>
          <w:sz w:val="24"/>
          <w:szCs w:val="24"/>
        </w:rPr>
        <w:t>Ivanovac</w:t>
      </w:r>
      <w:proofErr w:type="spellEnd"/>
      <w:r w:rsidRPr="00875536">
        <w:rPr>
          <w:sz w:val="24"/>
          <w:szCs w:val="24"/>
        </w:rPr>
        <w:t xml:space="preserve"> nadležni su za provođenje ovog Plana na cijelom području Općine Antunovac.</w:t>
      </w: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Nadzor nad provođenjem Plana motrenja, dojave za vrijeme žetve obavljaju PU Osijek, Inspekcija zaštite od požara, područni vatrogasni zapovjednik, poljoprivredna inspekcija i Općina Antunovac.</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ind w:firstLine="720"/>
        <w:rPr>
          <w:b/>
          <w:sz w:val="24"/>
          <w:szCs w:val="24"/>
        </w:rPr>
      </w:pPr>
      <w:r w:rsidRPr="00875536">
        <w:rPr>
          <w:b/>
          <w:sz w:val="24"/>
          <w:szCs w:val="24"/>
        </w:rPr>
        <w:t>IV. FINANCIRANJE</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jc w:val="both"/>
        <w:rPr>
          <w:sz w:val="24"/>
          <w:szCs w:val="24"/>
        </w:rPr>
      </w:pPr>
      <w:r w:rsidRPr="00875536">
        <w:rPr>
          <w:sz w:val="24"/>
          <w:szCs w:val="24"/>
        </w:rPr>
        <w:t xml:space="preserve">     </w:t>
      </w:r>
      <w:r w:rsidRPr="00875536">
        <w:rPr>
          <w:sz w:val="24"/>
          <w:szCs w:val="24"/>
        </w:rPr>
        <w:tab/>
        <w:t>Financijska sredstva za provođenje dežurstava i ostalih aktivnosti u oblasti zaštite od požara u vrijeme pojačanih mjera zaštite od požara osigurati će se u Proračunu Općine Antunovac iz proračunske stavke godišnjih sredstava za vatrogastvo.</w:t>
      </w:r>
    </w:p>
    <w:p w:rsidR="00875536" w:rsidRPr="00875536" w:rsidRDefault="00875536" w:rsidP="00875536">
      <w:pPr>
        <w:pStyle w:val="Tijeloteksta"/>
        <w:spacing w:after="0"/>
        <w:rPr>
          <w:sz w:val="24"/>
          <w:szCs w:val="24"/>
        </w:rPr>
      </w:pPr>
    </w:p>
    <w:p w:rsidR="00875536" w:rsidRPr="00875536" w:rsidRDefault="00875536" w:rsidP="00875536">
      <w:pPr>
        <w:pStyle w:val="Tijeloteksta"/>
        <w:spacing w:after="0"/>
        <w:rPr>
          <w:sz w:val="24"/>
          <w:szCs w:val="24"/>
        </w:rPr>
      </w:pPr>
    </w:p>
    <w:p w:rsidR="00875536" w:rsidRDefault="00875536" w:rsidP="00875536">
      <w:pPr>
        <w:tabs>
          <w:tab w:val="left" w:pos="567"/>
          <w:tab w:val="left" w:pos="709"/>
          <w:tab w:val="left" w:pos="851"/>
        </w:tabs>
        <w:jc w:val="both"/>
        <w:rPr>
          <w:sz w:val="24"/>
          <w:szCs w:val="24"/>
        </w:rPr>
      </w:pPr>
      <w:r w:rsidRPr="00875536">
        <w:rPr>
          <w:sz w:val="24"/>
          <w:szCs w:val="24"/>
        </w:rPr>
        <w:t>KLASA: 214-02/12-01/05</w:t>
      </w:r>
    </w:p>
    <w:p w:rsidR="00875536" w:rsidRPr="00875536" w:rsidRDefault="00875536" w:rsidP="00875536">
      <w:pPr>
        <w:tabs>
          <w:tab w:val="left" w:pos="567"/>
          <w:tab w:val="left" w:pos="709"/>
          <w:tab w:val="left" w:pos="851"/>
        </w:tabs>
        <w:jc w:val="both"/>
        <w:rPr>
          <w:sz w:val="24"/>
          <w:szCs w:val="24"/>
        </w:rPr>
      </w:pPr>
      <w:proofErr w:type="spellStart"/>
      <w:r w:rsidRPr="00875536">
        <w:rPr>
          <w:sz w:val="24"/>
          <w:szCs w:val="24"/>
        </w:rPr>
        <w:t>URBROJ</w:t>
      </w:r>
      <w:proofErr w:type="spellEnd"/>
      <w:r w:rsidRPr="00875536">
        <w:rPr>
          <w:sz w:val="24"/>
          <w:szCs w:val="24"/>
        </w:rPr>
        <w:t>: 2158/02-01-12-14</w:t>
      </w:r>
    </w:p>
    <w:p w:rsidR="00875536" w:rsidRPr="00875536" w:rsidRDefault="00875536" w:rsidP="00875536">
      <w:pPr>
        <w:pStyle w:val="Tijeloteksta"/>
        <w:spacing w:after="0"/>
        <w:rPr>
          <w:sz w:val="24"/>
          <w:szCs w:val="24"/>
        </w:rPr>
      </w:pPr>
      <w:r w:rsidRPr="00875536">
        <w:rPr>
          <w:sz w:val="24"/>
          <w:szCs w:val="24"/>
        </w:rPr>
        <w:t>U Antunovcu, 23.0</w:t>
      </w:r>
      <w:r>
        <w:rPr>
          <w:sz w:val="24"/>
          <w:szCs w:val="24"/>
        </w:rPr>
        <w:t>4.2012. godine</w:t>
      </w:r>
      <w:r>
        <w:rPr>
          <w:sz w:val="24"/>
          <w:szCs w:val="24"/>
        </w:rPr>
        <w:tab/>
      </w:r>
    </w:p>
    <w:p w:rsidR="00875536" w:rsidRPr="00875536" w:rsidRDefault="00875536" w:rsidP="007519D1">
      <w:pPr>
        <w:pStyle w:val="Tijeloteksta"/>
        <w:spacing w:after="0"/>
        <w:ind w:left="1416"/>
        <w:jc w:val="center"/>
        <w:rPr>
          <w:sz w:val="24"/>
          <w:szCs w:val="24"/>
        </w:rPr>
      </w:pPr>
      <w:r w:rsidRPr="00875536">
        <w:rPr>
          <w:sz w:val="24"/>
          <w:szCs w:val="24"/>
        </w:rPr>
        <w:t>Općinski načelnik</w:t>
      </w:r>
    </w:p>
    <w:p w:rsidR="00875536" w:rsidRDefault="00875536" w:rsidP="007519D1">
      <w:pPr>
        <w:ind w:left="1416"/>
        <w:jc w:val="center"/>
        <w:rPr>
          <w:sz w:val="24"/>
          <w:szCs w:val="24"/>
        </w:rPr>
      </w:pPr>
      <w:r w:rsidRPr="00875536">
        <w:rPr>
          <w:sz w:val="24"/>
          <w:szCs w:val="24"/>
        </w:rPr>
        <w:t xml:space="preserve">Ivan </w:t>
      </w:r>
      <w:proofErr w:type="spellStart"/>
      <w:r w:rsidRPr="00875536">
        <w:rPr>
          <w:sz w:val="24"/>
          <w:szCs w:val="24"/>
        </w:rPr>
        <w:t>Anušić</w:t>
      </w:r>
      <w:proofErr w:type="spellEnd"/>
    </w:p>
    <w:p w:rsidR="00B94B5E" w:rsidRDefault="00B94B5E" w:rsidP="00875536">
      <w:pPr>
        <w:rPr>
          <w:sz w:val="24"/>
          <w:szCs w:val="24"/>
        </w:rPr>
        <w:sectPr w:rsidR="00B94B5E" w:rsidSect="00B94B5E">
          <w:type w:val="continuous"/>
          <w:pgSz w:w="11906" w:h="16838" w:code="9"/>
          <w:pgMar w:top="1134" w:right="1134" w:bottom="1134" w:left="1134" w:header="709" w:footer="709" w:gutter="0"/>
          <w:cols w:num="2" w:space="708"/>
          <w:docGrid w:linePitch="360"/>
        </w:sectPr>
      </w:pPr>
    </w:p>
    <w:p w:rsidR="00875536" w:rsidRDefault="00875536" w:rsidP="00875536">
      <w:pPr>
        <w:rPr>
          <w:sz w:val="24"/>
          <w:szCs w:val="24"/>
        </w:rPr>
      </w:pPr>
      <w:r>
        <w:rPr>
          <w:sz w:val="24"/>
          <w:szCs w:val="24"/>
        </w:rPr>
        <w:lastRenderedPageBreak/>
        <w:t xml:space="preserve">134. </w:t>
      </w:r>
    </w:p>
    <w:p w:rsidR="00875536" w:rsidRPr="00875536" w:rsidRDefault="00875536" w:rsidP="00875536">
      <w:pPr>
        <w:pStyle w:val="Tijeloteksta3"/>
        <w:tabs>
          <w:tab w:val="left" w:pos="0"/>
        </w:tabs>
        <w:rPr>
          <w:rFonts w:ascii="Times New Roman" w:hAnsi="Times New Roman"/>
          <w:szCs w:val="24"/>
        </w:rPr>
      </w:pPr>
      <w:r>
        <w:rPr>
          <w:rFonts w:ascii="Times New Roman" w:hAnsi="Times New Roman"/>
          <w:szCs w:val="24"/>
        </w:rPr>
        <w:tab/>
      </w:r>
      <w:r w:rsidRPr="00875536">
        <w:rPr>
          <w:rFonts w:ascii="Times New Roman" w:hAnsi="Times New Roman"/>
          <w:szCs w:val="24"/>
        </w:rPr>
        <w:t xml:space="preserve">Temeljem Zakona o zaštiti i spašavanju («Narodne novine» broj 174/04, 79/07 i 38/09), točke 3. Programa aktivnosti u provedbi posebnih mjera zaštite od požara od interesa za RH u 2012. godini («Narodne novine» broj 43/12), prijedloga Stožera zaštite </w:t>
      </w:r>
      <w:r w:rsidRPr="00875536">
        <w:rPr>
          <w:rFonts w:ascii="Times New Roman" w:hAnsi="Times New Roman"/>
          <w:szCs w:val="24"/>
        </w:rPr>
        <w:lastRenderedPageBreak/>
        <w:t>i spašavanja i članka 45. Statuta Općine Antunovac («Službeni glasnik Općine Antunovac» broj 3/09), Stožer zaštite i spašavanja Općine Antunovac dana 02. svibnja 2012. godine, donosi</w:t>
      </w:r>
    </w:p>
    <w:p w:rsidR="00875536" w:rsidRDefault="00875536" w:rsidP="00875536">
      <w:pPr>
        <w:pStyle w:val="Tijeloteksta3"/>
        <w:rPr>
          <w:rFonts w:ascii="Times New Roman" w:hAnsi="Times New Roman"/>
          <w:szCs w:val="24"/>
        </w:rPr>
      </w:pPr>
    </w:p>
    <w:p w:rsidR="000A4DF8" w:rsidRPr="00875536" w:rsidRDefault="000A4DF8" w:rsidP="00875536">
      <w:pPr>
        <w:pStyle w:val="Tijeloteksta3"/>
        <w:rPr>
          <w:rFonts w:ascii="Times New Roman" w:hAnsi="Times New Roman"/>
          <w:szCs w:val="24"/>
        </w:rPr>
      </w:pPr>
    </w:p>
    <w:p w:rsidR="00875536" w:rsidRPr="007519D1" w:rsidRDefault="00875536" w:rsidP="00875536">
      <w:pPr>
        <w:pStyle w:val="Tijeloteksta3"/>
        <w:jc w:val="center"/>
        <w:rPr>
          <w:rFonts w:ascii="Times New Roman" w:hAnsi="Times New Roman"/>
          <w:b/>
          <w:sz w:val="36"/>
          <w:szCs w:val="36"/>
        </w:rPr>
      </w:pPr>
      <w:r w:rsidRPr="007519D1">
        <w:rPr>
          <w:rFonts w:ascii="Times New Roman" w:hAnsi="Times New Roman"/>
          <w:b/>
          <w:sz w:val="36"/>
          <w:szCs w:val="36"/>
        </w:rPr>
        <w:lastRenderedPageBreak/>
        <w:t>PLAN</w:t>
      </w:r>
    </w:p>
    <w:p w:rsidR="00875536" w:rsidRPr="00875536" w:rsidRDefault="00875536" w:rsidP="00875536">
      <w:pPr>
        <w:jc w:val="center"/>
        <w:rPr>
          <w:b/>
          <w:sz w:val="24"/>
          <w:szCs w:val="24"/>
        </w:rPr>
      </w:pPr>
      <w:r w:rsidRPr="00875536">
        <w:rPr>
          <w:b/>
          <w:sz w:val="24"/>
          <w:szCs w:val="24"/>
        </w:rPr>
        <w:t>operativne provedbe Programa aktivnosti za 2012. godinu</w:t>
      </w:r>
    </w:p>
    <w:p w:rsidR="007519D1" w:rsidRPr="00875536" w:rsidRDefault="007519D1" w:rsidP="00875536">
      <w:pPr>
        <w:jc w:val="both"/>
        <w:rPr>
          <w:sz w:val="24"/>
          <w:szCs w:val="24"/>
        </w:rPr>
      </w:pPr>
    </w:p>
    <w:p w:rsidR="00875536" w:rsidRPr="00875536" w:rsidRDefault="00875536" w:rsidP="00875536">
      <w:pPr>
        <w:numPr>
          <w:ilvl w:val="0"/>
          <w:numId w:val="1"/>
        </w:numPr>
        <w:jc w:val="both"/>
        <w:rPr>
          <w:b/>
          <w:sz w:val="24"/>
          <w:szCs w:val="24"/>
        </w:rPr>
      </w:pPr>
      <w:r w:rsidRPr="00875536">
        <w:rPr>
          <w:b/>
          <w:sz w:val="24"/>
          <w:szCs w:val="24"/>
        </w:rPr>
        <w:t>PLANSKA DOKUMENTACIJA</w:t>
      </w:r>
    </w:p>
    <w:p w:rsidR="00875536" w:rsidRPr="00875536" w:rsidRDefault="00875536" w:rsidP="00875536">
      <w:pPr>
        <w:jc w:val="both"/>
        <w:rPr>
          <w:sz w:val="24"/>
          <w:szCs w:val="24"/>
        </w:rPr>
      </w:pPr>
    </w:p>
    <w:p w:rsidR="00875536" w:rsidRPr="00875536" w:rsidRDefault="00875536" w:rsidP="00875536">
      <w:pPr>
        <w:ind w:firstLine="720"/>
        <w:jc w:val="both"/>
        <w:rPr>
          <w:b/>
          <w:sz w:val="24"/>
          <w:szCs w:val="24"/>
        </w:rPr>
      </w:pPr>
      <w:r w:rsidRPr="00875536">
        <w:rPr>
          <w:b/>
          <w:sz w:val="24"/>
          <w:szCs w:val="24"/>
        </w:rPr>
        <w:t>IZRAĐENI DOKUMENTI:</w:t>
      </w:r>
    </w:p>
    <w:p w:rsidR="00875536" w:rsidRPr="00875536" w:rsidRDefault="00875536" w:rsidP="00875536">
      <w:pPr>
        <w:numPr>
          <w:ilvl w:val="0"/>
          <w:numId w:val="2"/>
        </w:numPr>
        <w:tabs>
          <w:tab w:val="clear" w:pos="720"/>
          <w:tab w:val="num" w:pos="426"/>
        </w:tabs>
        <w:ind w:left="426" w:hanging="426"/>
        <w:jc w:val="both"/>
        <w:rPr>
          <w:sz w:val="24"/>
          <w:szCs w:val="24"/>
        </w:rPr>
      </w:pPr>
      <w:r w:rsidRPr="00875536">
        <w:rPr>
          <w:sz w:val="24"/>
          <w:szCs w:val="24"/>
        </w:rPr>
        <w:t xml:space="preserve">Procjene ugroženosti od požara i tehnoloških eksplozija za područje Općine Antunovac – izradio Zavod za unapređivanje sigurnosti </w:t>
      </w:r>
      <w:proofErr w:type="spellStart"/>
      <w:r w:rsidRPr="00875536">
        <w:rPr>
          <w:sz w:val="24"/>
          <w:szCs w:val="24"/>
        </w:rPr>
        <w:t>d.d</w:t>
      </w:r>
      <w:proofErr w:type="spellEnd"/>
      <w:r w:rsidRPr="00875536">
        <w:rPr>
          <w:sz w:val="24"/>
          <w:szCs w:val="24"/>
        </w:rPr>
        <w:t xml:space="preserve">. Osijek, Trg Lava </w:t>
      </w:r>
      <w:proofErr w:type="spellStart"/>
      <w:r w:rsidRPr="00875536">
        <w:rPr>
          <w:sz w:val="24"/>
          <w:szCs w:val="24"/>
        </w:rPr>
        <w:t>Mirskog</w:t>
      </w:r>
      <w:proofErr w:type="spellEnd"/>
      <w:r w:rsidRPr="00875536">
        <w:rPr>
          <w:sz w:val="24"/>
          <w:szCs w:val="24"/>
        </w:rPr>
        <w:t xml:space="preserve"> 3/III, svibanj 2010. godine.</w:t>
      </w:r>
    </w:p>
    <w:p w:rsidR="00875536" w:rsidRPr="00875536" w:rsidRDefault="00875536" w:rsidP="00875536">
      <w:pPr>
        <w:numPr>
          <w:ilvl w:val="0"/>
          <w:numId w:val="2"/>
        </w:numPr>
        <w:tabs>
          <w:tab w:val="clear" w:pos="720"/>
          <w:tab w:val="num" w:pos="426"/>
        </w:tabs>
        <w:ind w:left="426" w:hanging="426"/>
        <w:jc w:val="both"/>
        <w:rPr>
          <w:sz w:val="24"/>
          <w:szCs w:val="24"/>
        </w:rPr>
      </w:pPr>
      <w:r w:rsidRPr="00875536">
        <w:rPr>
          <w:sz w:val="24"/>
          <w:szCs w:val="24"/>
        </w:rPr>
        <w:t xml:space="preserve">Plana zaštite od požara i tehnoloških eksplozija za područje Općine Antunovac – izradio Zavod za unapređivanje sigurnosti </w:t>
      </w:r>
      <w:proofErr w:type="spellStart"/>
      <w:r w:rsidRPr="00875536">
        <w:rPr>
          <w:sz w:val="24"/>
          <w:szCs w:val="24"/>
        </w:rPr>
        <w:t>d.d</w:t>
      </w:r>
      <w:proofErr w:type="spellEnd"/>
      <w:r w:rsidRPr="00875536">
        <w:rPr>
          <w:sz w:val="24"/>
          <w:szCs w:val="24"/>
        </w:rPr>
        <w:t xml:space="preserve">. Osijek, Trg Lava </w:t>
      </w:r>
      <w:proofErr w:type="spellStart"/>
      <w:r w:rsidRPr="00875536">
        <w:rPr>
          <w:sz w:val="24"/>
          <w:szCs w:val="24"/>
        </w:rPr>
        <w:t>Mirskog</w:t>
      </w:r>
      <w:proofErr w:type="spellEnd"/>
      <w:r w:rsidRPr="00875536">
        <w:rPr>
          <w:sz w:val="24"/>
          <w:szCs w:val="24"/>
        </w:rPr>
        <w:t xml:space="preserve"> 3/III, svibanj 2010. godine.</w:t>
      </w:r>
    </w:p>
    <w:p w:rsidR="00875536" w:rsidRPr="00875536" w:rsidRDefault="00875536" w:rsidP="00875536">
      <w:pPr>
        <w:numPr>
          <w:ilvl w:val="0"/>
          <w:numId w:val="2"/>
        </w:numPr>
        <w:tabs>
          <w:tab w:val="clear" w:pos="720"/>
          <w:tab w:val="num" w:pos="426"/>
        </w:tabs>
        <w:ind w:left="426" w:hanging="426"/>
        <w:jc w:val="both"/>
        <w:rPr>
          <w:sz w:val="24"/>
          <w:szCs w:val="24"/>
        </w:rPr>
      </w:pPr>
      <w:r w:rsidRPr="00875536">
        <w:rPr>
          <w:sz w:val="24"/>
          <w:szCs w:val="24"/>
        </w:rPr>
        <w:t>Plan gospodarenja otpadom Općine Antunovac, usvojeno je na 28. sjednici Općinskog vijeća od 28.06.2008. godine i objavljeno u «Službenom glasniku Općine Antunovac» broj 3/08.</w:t>
      </w:r>
    </w:p>
    <w:p w:rsidR="00875536" w:rsidRPr="00875536" w:rsidRDefault="00875536" w:rsidP="00875536">
      <w:pPr>
        <w:numPr>
          <w:ilvl w:val="0"/>
          <w:numId w:val="2"/>
        </w:numPr>
        <w:tabs>
          <w:tab w:val="clear" w:pos="720"/>
          <w:tab w:val="num" w:pos="426"/>
        </w:tabs>
        <w:ind w:left="426" w:hanging="426"/>
        <w:jc w:val="both"/>
        <w:rPr>
          <w:sz w:val="24"/>
          <w:szCs w:val="24"/>
        </w:rPr>
      </w:pPr>
      <w:r w:rsidRPr="00875536">
        <w:rPr>
          <w:sz w:val="24"/>
          <w:szCs w:val="24"/>
        </w:rPr>
        <w:t>Odluka o agrotehničkim mjerama u poljoprivredi i mjerama za uređivanje i održavanje poljoprivrednih rudina na području Općine Antunovac – izradio Jedinstveni upravni odjel Općine Antunovac, usvojena na 26. sjednici održanoj 28. travnja 2008 godine Općinskog vijeća i objavljeno u «Službenom glasniku Općine Antunovac» broj 1/08.</w:t>
      </w:r>
    </w:p>
    <w:p w:rsidR="00875536" w:rsidRPr="00875536" w:rsidRDefault="00875536" w:rsidP="00875536">
      <w:pPr>
        <w:numPr>
          <w:ilvl w:val="0"/>
          <w:numId w:val="2"/>
        </w:numPr>
        <w:tabs>
          <w:tab w:val="clear" w:pos="720"/>
          <w:tab w:val="num" w:pos="426"/>
        </w:tabs>
        <w:ind w:left="426" w:hanging="426"/>
        <w:jc w:val="both"/>
        <w:rPr>
          <w:sz w:val="24"/>
          <w:szCs w:val="24"/>
        </w:rPr>
      </w:pPr>
      <w:r w:rsidRPr="00875536">
        <w:rPr>
          <w:sz w:val="24"/>
          <w:szCs w:val="24"/>
        </w:rPr>
        <w:t>Plan motrenja, čuvanja i ophodnji te propisati mjere zabrane nekontroliranog i neovlaštenog pristupa i boravka na otvorenim prostorima i građevinama za razdoblje visokog i vrlo visokog indeksa opasnosti – izradio Jedinstveni upravni odjel Općine Antunovac, usvojio Općinski načelnik 23. travnja 2012. godine i objavljeno u «Službenom glasniku Općine Antunovac» broj 6/12</w:t>
      </w:r>
    </w:p>
    <w:p w:rsidR="00875536" w:rsidRPr="00875536" w:rsidRDefault="00875536" w:rsidP="00875536">
      <w:pPr>
        <w:jc w:val="both"/>
        <w:rPr>
          <w:sz w:val="24"/>
          <w:szCs w:val="24"/>
        </w:rPr>
      </w:pPr>
    </w:p>
    <w:p w:rsidR="00875536" w:rsidRPr="00875536" w:rsidRDefault="00875536" w:rsidP="00875536">
      <w:pPr>
        <w:ind w:firstLine="720"/>
        <w:jc w:val="both"/>
        <w:rPr>
          <w:b/>
          <w:sz w:val="24"/>
          <w:szCs w:val="24"/>
        </w:rPr>
      </w:pPr>
      <w:r w:rsidRPr="00875536">
        <w:rPr>
          <w:b/>
          <w:sz w:val="24"/>
          <w:szCs w:val="24"/>
        </w:rPr>
        <w:t>DOKUMENTI U IZRADI:</w:t>
      </w:r>
    </w:p>
    <w:p w:rsidR="00875536" w:rsidRPr="00875536" w:rsidRDefault="00875536" w:rsidP="00875536">
      <w:pPr>
        <w:numPr>
          <w:ilvl w:val="1"/>
          <w:numId w:val="1"/>
        </w:numPr>
        <w:tabs>
          <w:tab w:val="clear" w:pos="1800"/>
        </w:tabs>
        <w:ind w:left="426" w:hanging="426"/>
        <w:jc w:val="both"/>
        <w:rPr>
          <w:sz w:val="24"/>
          <w:szCs w:val="24"/>
        </w:rPr>
      </w:pPr>
      <w:r w:rsidRPr="00875536">
        <w:rPr>
          <w:sz w:val="24"/>
          <w:szCs w:val="24"/>
        </w:rPr>
        <w:t>Procjena ugroženosti stanovništva, materijalnih i kulturnih dobara.</w:t>
      </w:r>
    </w:p>
    <w:p w:rsidR="00875536" w:rsidRPr="00875536" w:rsidRDefault="00875536" w:rsidP="00875536">
      <w:pPr>
        <w:numPr>
          <w:ilvl w:val="1"/>
          <w:numId w:val="1"/>
        </w:numPr>
        <w:tabs>
          <w:tab w:val="clear" w:pos="1800"/>
        </w:tabs>
        <w:ind w:left="426" w:hanging="426"/>
        <w:jc w:val="both"/>
        <w:rPr>
          <w:sz w:val="24"/>
          <w:szCs w:val="24"/>
        </w:rPr>
      </w:pPr>
      <w:r w:rsidRPr="00875536">
        <w:rPr>
          <w:sz w:val="24"/>
          <w:szCs w:val="24"/>
        </w:rPr>
        <w:t>Plan zaštite i spašavanja.</w:t>
      </w:r>
    </w:p>
    <w:p w:rsidR="00875536" w:rsidRPr="00875536" w:rsidRDefault="00875536" w:rsidP="00875536">
      <w:pPr>
        <w:jc w:val="both"/>
        <w:rPr>
          <w:sz w:val="24"/>
          <w:szCs w:val="24"/>
        </w:rPr>
      </w:pPr>
    </w:p>
    <w:p w:rsidR="00875536" w:rsidRPr="00875536" w:rsidRDefault="00875536" w:rsidP="00875536">
      <w:pPr>
        <w:numPr>
          <w:ilvl w:val="0"/>
          <w:numId w:val="1"/>
        </w:numPr>
        <w:jc w:val="both"/>
        <w:rPr>
          <w:b/>
          <w:sz w:val="24"/>
          <w:szCs w:val="24"/>
        </w:rPr>
      </w:pPr>
      <w:r w:rsidRPr="00875536">
        <w:rPr>
          <w:b/>
          <w:sz w:val="24"/>
          <w:szCs w:val="24"/>
        </w:rPr>
        <w:t>OPERATIVNA PROVEDBA – TERENSKI DIO</w:t>
      </w:r>
    </w:p>
    <w:p w:rsidR="00875536" w:rsidRPr="00875536" w:rsidRDefault="00875536" w:rsidP="00875536">
      <w:pPr>
        <w:ind w:left="720"/>
        <w:jc w:val="both"/>
        <w:rPr>
          <w:b/>
          <w:sz w:val="24"/>
          <w:szCs w:val="24"/>
        </w:rPr>
      </w:pPr>
    </w:p>
    <w:p w:rsidR="00875536" w:rsidRPr="00875536" w:rsidRDefault="00875536" w:rsidP="00875536">
      <w:pPr>
        <w:numPr>
          <w:ilvl w:val="0"/>
          <w:numId w:val="3"/>
        </w:numPr>
        <w:jc w:val="both"/>
        <w:rPr>
          <w:b/>
          <w:sz w:val="24"/>
          <w:szCs w:val="24"/>
        </w:rPr>
      </w:pPr>
      <w:r w:rsidRPr="00875536">
        <w:rPr>
          <w:b/>
          <w:sz w:val="24"/>
          <w:szCs w:val="24"/>
        </w:rPr>
        <w:lastRenderedPageBreak/>
        <w:t xml:space="preserve">IZVRŠITI KOREKCIJU POSTOJEĆEG ZAPOVJEDNIŠTVA I POSTROJBI </w:t>
      </w:r>
    </w:p>
    <w:p w:rsidR="00875536" w:rsidRPr="00875536" w:rsidRDefault="00875536" w:rsidP="00875536">
      <w:pPr>
        <w:jc w:val="both"/>
        <w:rPr>
          <w:sz w:val="24"/>
          <w:szCs w:val="24"/>
        </w:rPr>
      </w:pPr>
    </w:p>
    <w:p w:rsidR="00875536" w:rsidRPr="00875536" w:rsidRDefault="00875536" w:rsidP="00875536">
      <w:pPr>
        <w:ind w:firstLineChars="295" w:firstLine="708"/>
        <w:jc w:val="both"/>
        <w:rPr>
          <w:sz w:val="24"/>
          <w:szCs w:val="24"/>
        </w:rPr>
      </w:pPr>
      <w:r w:rsidRPr="00875536">
        <w:rPr>
          <w:sz w:val="24"/>
          <w:szCs w:val="24"/>
        </w:rPr>
        <w:t xml:space="preserve">Sukladno Procjeni ugroženosti stanovništva, materijalnih i kulturnih dobara za Općinu Antunovac koja je u završnoj fazi – ishođenje suglasnosti </w:t>
      </w:r>
      <w:proofErr w:type="spellStart"/>
      <w:r w:rsidRPr="00875536">
        <w:rPr>
          <w:sz w:val="24"/>
          <w:szCs w:val="24"/>
        </w:rPr>
        <w:t>DUZS</w:t>
      </w:r>
      <w:proofErr w:type="spellEnd"/>
      <w:r w:rsidRPr="00875536">
        <w:rPr>
          <w:sz w:val="24"/>
          <w:szCs w:val="24"/>
        </w:rPr>
        <w:t xml:space="preserve"> i Ministarstva, korigirati postojeće zapovjedništvo i uskladiti s Pravilnikom o ustrojstvu, popuni i opremanju postrojbi civilne zaštite i postrojbi za uzbunjivanje («Narodne novine» broj 111/07).</w:t>
      </w:r>
    </w:p>
    <w:p w:rsidR="00875536" w:rsidRPr="00875536" w:rsidRDefault="00875536" w:rsidP="00875536">
      <w:pPr>
        <w:ind w:firstLineChars="295" w:firstLine="708"/>
        <w:jc w:val="both"/>
        <w:rPr>
          <w:sz w:val="24"/>
          <w:szCs w:val="24"/>
        </w:rPr>
      </w:pPr>
    </w:p>
    <w:p w:rsidR="00875536" w:rsidRPr="00875536" w:rsidRDefault="00875536" w:rsidP="00875536">
      <w:pPr>
        <w:ind w:firstLine="708"/>
        <w:rPr>
          <w:sz w:val="24"/>
          <w:szCs w:val="24"/>
        </w:rPr>
      </w:pPr>
      <w:r w:rsidRPr="00875536">
        <w:rPr>
          <w:sz w:val="24"/>
          <w:szCs w:val="24"/>
        </w:rPr>
        <w:t xml:space="preserve">Temeljem Odluke o osnivanju Postrojbe civilne zaštite opće namjene Općine Antunovac struktura postrojbe je slijedeća: </w:t>
      </w:r>
    </w:p>
    <w:p w:rsidR="00875536" w:rsidRPr="00875536" w:rsidRDefault="00875536" w:rsidP="00875536">
      <w:pPr>
        <w:jc w:val="both"/>
        <w:rPr>
          <w:sz w:val="24"/>
          <w:szCs w:val="24"/>
        </w:rPr>
      </w:pPr>
      <w:r w:rsidRPr="00875536">
        <w:rPr>
          <w:sz w:val="24"/>
          <w:szCs w:val="24"/>
        </w:rPr>
        <w:t>- ekipa se sastoji od 3 pripadnika,</w:t>
      </w:r>
    </w:p>
    <w:p w:rsidR="00875536" w:rsidRPr="00875536" w:rsidRDefault="00875536" w:rsidP="00875536">
      <w:pPr>
        <w:jc w:val="both"/>
        <w:rPr>
          <w:sz w:val="24"/>
          <w:szCs w:val="24"/>
        </w:rPr>
      </w:pPr>
      <w:r w:rsidRPr="00875536">
        <w:rPr>
          <w:sz w:val="24"/>
          <w:szCs w:val="24"/>
        </w:rPr>
        <w:t>- skupina se sastoji od 3 ekipe i zapovjednika skupine,</w:t>
      </w:r>
    </w:p>
    <w:p w:rsidR="00875536" w:rsidRPr="00875536" w:rsidRDefault="00875536" w:rsidP="00875536">
      <w:pPr>
        <w:jc w:val="both"/>
        <w:rPr>
          <w:sz w:val="24"/>
          <w:szCs w:val="24"/>
        </w:rPr>
      </w:pPr>
      <w:r w:rsidRPr="00875536">
        <w:rPr>
          <w:sz w:val="24"/>
          <w:szCs w:val="24"/>
        </w:rPr>
        <w:t>- tim se sastoji od 3 skupine, zapovjednika, zamjenika zapovjednika i bolničara.</w:t>
      </w:r>
    </w:p>
    <w:p w:rsidR="00875536" w:rsidRPr="00875536" w:rsidRDefault="00875536" w:rsidP="00875536">
      <w:pPr>
        <w:ind w:firstLine="708"/>
        <w:jc w:val="both"/>
        <w:rPr>
          <w:sz w:val="24"/>
          <w:szCs w:val="24"/>
        </w:rPr>
      </w:pPr>
      <w:r w:rsidRPr="00875536">
        <w:rPr>
          <w:sz w:val="24"/>
          <w:szCs w:val="24"/>
        </w:rPr>
        <w:tab/>
        <w:t>Postrojbu civilne zaštite opće namjene Općine Antunovac čini tim civilne zaštite opće namjene od 33 člana.</w:t>
      </w:r>
    </w:p>
    <w:p w:rsidR="00875536" w:rsidRPr="00875536" w:rsidRDefault="00875536" w:rsidP="00875536">
      <w:pPr>
        <w:ind w:firstLine="708"/>
        <w:jc w:val="both"/>
        <w:rPr>
          <w:sz w:val="24"/>
          <w:szCs w:val="24"/>
        </w:rPr>
      </w:pPr>
      <w:r w:rsidRPr="00875536">
        <w:rPr>
          <w:sz w:val="24"/>
          <w:szCs w:val="24"/>
        </w:rPr>
        <w:t>Materijalnu potporu postrojbe opće namjene oslanja se na resurse udruga građana čijim članovima se popunjavaju, te na resurse Općine.</w:t>
      </w:r>
    </w:p>
    <w:p w:rsidR="00875536" w:rsidRPr="00875536" w:rsidRDefault="00875536" w:rsidP="00875536">
      <w:pPr>
        <w:ind w:firstLine="708"/>
        <w:jc w:val="both"/>
        <w:rPr>
          <w:sz w:val="24"/>
          <w:szCs w:val="24"/>
        </w:rPr>
      </w:pPr>
      <w:r w:rsidRPr="00875536">
        <w:rPr>
          <w:sz w:val="24"/>
          <w:szCs w:val="24"/>
        </w:rPr>
        <w:t>Zborna mjesta okupljanja:</w:t>
      </w:r>
    </w:p>
    <w:p w:rsidR="00875536" w:rsidRPr="00875536" w:rsidRDefault="00875536" w:rsidP="00875536">
      <w:pPr>
        <w:numPr>
          <w:ilvl w:val="0"/>
          <w:numId w:val="4"/>
        </w:numPr>
        <w:tabs>
          <w:tab w:val="clear" w:pos="720"/>
          <w:tab w:val="num" w:pos="284"/>
        </w:tabs>
        <w:ind w:hanging="720"/>
        <w:jc w:val="both"/>
        <w:rPr>
          <w:sz w:val="24"/>
          <w:szCs w:val="24"/>
        </w:rPr>
      </w:pPr>
      <w:r w:rsidRPr="00875536">
        <w:rPr>
          <w:sz w:val="24"/>
          <w:szCs w:val="24"/>
        </w:rPr>
        <w:t>Zgrada Općine,</w:t>
      </w:r>
    </w:p>
    <w:p w:rsidR="00875536" w:rsidRPr="00875536" w:rsidRDefault="00875536" w:rsidP="00875536">
      <w:pPr>
        <w:numPr>
          <w:ilvl w:val="0"/>
          <w:numId w:val="4"/>
        </w:numPr>
        <w:tabs>
          <w:tab w:val="clear" w:pos="720"/>
          <w:tab w:val="num" w:pos="284"/>
        </w:tabs>
        <w:ind w:hanging="720"/>
        <w:jc w:val="both"/>
        <w:rPr>
          <w:sz w:val="24"/>
          <w:szCs w:val="24"/>
        </w:rPr>
      </w:pPr>
      <w:r w:rsidRPr="00875536">
        <w:rPr>
          <w:sz w:val="24"/>
          <w:szCs w:val="24"/>
        </w:rPr>
        <w:t xml:space="preserve">Zgrada Hrvatskog doma </w:t>
      </w:r>
      <w:proofErr w:type="spellStart"/>
      <w:r w:rsidRPr="00875536">
        <w:rPr>
          <w:sz w:val="24"/>
          <w:szCs w:val="24"/>
        </w:rPr>
        <w:t>Ivanovac</w:t>
      </w:r>
      <w:proofErr w:type="spellEnd"/>
      <w:r w:rsidRPr="00875536">
        <w:rPr>
          <w:sz w:val="24"/>
          <w:szCs w:val="24"/>
        </w:rPr>
        <w:t>,</w:t>
      </w:r>
    </w:p>
    <w:p w:rsidR="00875536" w:rsidRPr="00875536" w:rsidRDefault="00875536" w:rsidP="00875536">
      <w:pPr>
        <w:numPr>
          <w:ilvl w:val="0"/>
          <w:numId w:val="4"/>
        </w:numPr>
        <w:tabs>
          <w:tab w:val="clear" w:pos="720"/>
          <w:tab w:val="num" w:pos="284"/>
        </w:tabs>
        <w:ind w:hanging="720"/>
        <w:jc w:val="both"/>
        <w:rPr>
          <w:sz w:val="24"/>
          <w:szCs w:val="24"/>
        </w:rPr>
      </w:pPr>
      <w:r w:rsidRPr="00875536">
        <w:rPr>
          <w:sz w:val="24"/>
          <w:szCs w:val="24"/>
        </w:rPr>
        <w:t xml:space="preserve">Ambulante: Antunovac i </w:t>
      </w:r>
      <w:proofErr w:type="spellStart"/>
      <w:r w:rsidRPr="00875536">
        <w:rPr>
          <w:sz w:val="24"/>
          <w:szCs w:val="24"/>
        </w:rPr>
        <w:t>Ivanovac</w:t>
      </w:r>
      <w:proofErr w:type="spellEnd"/>
      <w:r w:rsidRPr="00875536">
        <w:rPr>
          <w:sz w:val="24"/>
          <w:szCs w:val="24"/>
        </w:rPr>
        <w:t xml:space="preserve">. </w:t>
      </w:r>
    </w:p>
    <w:p w:rsidR="00875536" w:rsidRPr="00875536" w:rsidRDefault="00875536" w:rsidP="00875536">
      <w:pPr>
        <w:ind w:firstLineChars="295" w:firstLine="708"/>
        <w:jc w:val="both"/>
        <w:rPr>
          <w:sz w:val="24"/>
          <w:szCs w:val="24"/>
        </w:rPr>
      </w:pPr>
      <w:r w:rsidRPr="00875536">
        <w:rPr>
          <w:sz w:val="24"/>
          <w:szCs w:val="24"/>
        </w:rPr>
        <w:t xml:space="preserve">Prema članku 9., stavak 3. Zakona o zaštiti i spašavanju («Narodne novine» broj 174/04, 79/07 i 38/09) i članaka 4., 5. i 10. Pravilnika o mobilizaciji i djelovanju operativnih snaga zaštite i spašavanja («Narodne novine» broj 40/08, 44/08), Općinsko vijeće je na svojoj 2. sjednici donijelo Odluku o imenovanju Stožera zaštite i spašavanja Općine Antunovac («Službeni glasnik Općine Antunovac» broj 2/09), s Načelnicom stožera Natašom </w:t>
      </w:r>
      <w:proofErr w:type="spellStart"/>
      <w:r w:rsidRPr="00875536">
        <w:rPr>
          <w:sz w:val="24"/>
          <w:szCs w:val="24"/>
        </w:rPr>
        <w:t>Tramišak</w:t>
      </w:r>
      <w:proofErr w:type="spellEnd"/>
      <w:r w:rsidRPr="00875536">
        <w:rPr>
          <w:sz w:val="24"/>
          <w:szCs w:val="24"/>
        </w:rPr>
        <w:t xml:space="preserve">, koja obnaša dužnost Zamjenice načelnika Općine. </w:t>
      </w:r>
    </w:p>
    <w:p w:rsidR="00875536" w:rsidRPr="00875536" w:rsidRDefault="00875536" w:rsidP="00875536">
      <w:pPr>
        <w:jc w:val="both"/>
        <w:rPr>
          <w:sz w:val="24"/>
          <w:szCs w:val="24"/>
        </w:rPr>
      </w:pPr>
    </w:p>
    <w:p w:rsidR="00875536" w:rsidRPr="00875536" w:rsidRDefault="00875536" w:rsidP="00875536">
      <w:pPr>
        <w:numPr>
          <w:ilvl w:val="0"/>
          <w:numId w:val="3"/>
        </w:numPr>
        <w:jc w:val="both"/>
        <w:rPr>
          <w:b/>
          <w:sz w:val="24"/>
          <w:szCs w:val="24"/>
        </w:rPr>
      </w:pPr>
      <w:r w:rsidRPr="00875536">
        <w:rPr>
          <w:b/>
          <w:sz w:val="24"/>
          <w:szCs w:val="24"/>
        </w:rPr>
        <w:t>ŠUMSKE POVRŠINE</w:t>
      </w:r>
    </w:p>
    <w:p w:rsidR="00875536" w:rsidRPr="00875536" w:rsidRDefault="00875536" w:rsidP="00875536">
      <w:pPr>
        <w:ind w:left="720"/>
        <w:jc w:val="both"/>
        <w:rPr>
          <w:sz w:val="24"/>
          <w:szCs w:val="24"/>
        </w:rPr>
      </w:pPr>
    </w:p>
    <w:p w:rsidR="00875536" w:rsidRPr="00875536" w:rsidRDefault="00875536" w:rsidP="00875536">
      <w:pPr>
        <w:ind w:firstLine="720"/>
        <w:jc w:val="both"/>
        <w:rPr>
          <w:sz w:val="24"/>
          <w:szCs w:val="24"/>
        </w:rPr>
      </w:pPr>
      <w:r w:rsidRPr="00875536">
        <w:rPr>
          <w:sz w:val="24"/>
          <w:szCs w:val="24"/>
        </w:rPr>
        <w:t xml:space="preserve">Na području Općine Antunovac ima </w:t>
      </w:r>
      <w:smartTag w:uri="urn:schemas-microsoft-com:office:smarttags" w:element="metricconverter">
        <w:smartTagPr>
          <w:attr w:name="ProductID" w:val="92,49 ha"/>
        </w:smartTagPr>
        <w:r w:rsidRPr="00875536">
          <w:rPr>
            <w:sz w:val="24"/>
            <w:szCs w:val="24"/>
          </w:rPr>
          <w:t>92,49 ha</w:t>
        </w:r>
      </w:smartTag>
      <w:r w:rsidRPr="00875536">
        <w:rPr>
          <w:sz w:val="24"/>
          <w:szCs w:val="24"/>
        </w:rPr>
        <w:t xml:space="preserve"> šumskih površina, podijeljenih u </w:t>
      </w:r>
      <w:r w:rsidRPr="00875536">
        <w:rPr>
          <w:sz w:val="24"/>
          <w:szCs w:val="24"/>
        </w:rPr>
        <w:lastRenderedPageBreak/>
        <w:t>predjele prema Klasifikaciji Hrvatskih šuma, Šumarija Osijek.</w:t>
      </w:r>
    </w:p>
    <w:p w:rsidR="00875536" w:rsidRPr="00875536" w:rsidRDefault="00875536" w:rsidP="00875536">
      <w:pPr>
        <w:jc w:val="both"/>
        <w:rPr>
          <w:sz w:val="24"/>
          <w:szCs w:val="24"/>
        </w:rPr>
      </w:pPr>
    </w:p>
    <w:p w:rsidR="00875536" w:rsidRPr="00875536" w:rsidRDefault="00875536" w:rsidP="00875536">
      <w:pPr>
        <w:numPr>
          <w:ilvl w:val="0"/>
          <w:numId w:val="3"/>
        </w:numPr>
        <w:jc w:val="both"/>
        <w:rPr>
          <w:b/>
          <w:sz w:val="24"/>
          <w:szCs w:val="24"/>
        </w:rPr>
      </w:pPr>
      <w:r w:rsidRPr="00875536">
        <w:rPr>
          <w:b/>
          <w:sz w:val="24"/>
          <w:szCs w:val="24"/>
        </w:rPr>
        <w:t>POLJOPRIVREDNE POVRŠINE</w:t>
      </w:r>
    </w:p>
    <w:p w:rsidR="00875536" w:rsidRPr="00875536" w:rsidRDefault="00875536" w:rsidP="00875536">
      <w:pPr>
        <w:ind w:left="720"/>
        <w:jc w:val="both"/>
        <w:rPr>
          <w:sz w:val="24"/>
          <w:szCs w:val="24"/>
        </w:rPr>
      </w:pPr>
    </w:p>
    <w:p w:rsidR="00875536" w:rsidRPr="00875536" w:rsidRDefault="00875536" w:rsidP="00875536">
      <w:pPr>
        <w:ind w:firstLineChars="300" w:firstLine="720"/>
        <w:jc w:val="both"/>
        <w:rPr>
          <w:sz w:val="24"/>
          <w:szCs w:val="24"/>
        </w:rPr>
      </w:pPr>
      <w:r w:rsidRPr="00875536">
        <w:rPr>
          <w:sz w:val="24"/>
          <w:szCs w:val="24"/>
        </w:rPr>
        <w:t xml:space="preserve">Na području Općine Antunovac ima </w:t>
      </w:r>
      <w:smartTag w:uri="urn:schemas-microsoft-com:office:smarttags" w:element="metricconverter">
        <w:smartTagPr>
          <w:attr w:name="ProductID" w:val="5.277 ha"/>
        </w:smartTagPr>
        <w:r w:rsidRPr="00875536">
          <w:rPr>
            <w:sz w:val="24"/>
            <w:szCs w:val="24"/>
          </w:rPr>
          <w:t>5.277 ha</w:t>
        </w:r>
      </w:smartTag>
      <w:r w:rsidRPr="00875536">
        <w:rPr>
          <w:sz w:val="24"/>
          <w:szCs w:val="24"/>
        </w:rPr>
        <w:t xml:space="preserve"> obradivih poljoprivrednih površina, koje obrađuju tvrtke koje se bave poljoprivrednom proizvodnjom te </w:t>
      </w:r>
      <w:proofErr w:type="spellStart"/>
      <w:r w:rsidRPr="00875536">
        <w:rPr>
          <w:sz w:val="24"/>
          <w:szCs w:val="24"/>
        </w:rPr>
        <w:t>OPG</w:t>
      </w:r>
      <w:proofErr w:type="spellEnd"/>
      <w:r w:rsidRPr="00875536">
        <w:rPr>
          <w:sz w:val="24"/>
          <w:szCs w:val="24"/>
        </w:rPr>
        <w:t>-ovi s našeg područja, te se trebaju pridržavati propisanih agrotehničkih mjera.</w:t>
      </w:r>
    </w:p>
    <w:p w:rsidR="00875536" w:rsidRPr="00875536" w:rsidRDefault="00875536" w:rsidP="00875536">
      <w:pPr>
        <w:ind w:firstLineChars="300" w:firstLine="720"/>
        <w:jc w:val="both"/>
        <w:rPr>
          <w:sz w:val="24"/>
          <w:szCs w:val="24"/>
        </w:rPr>
      </w:pPr>
    </w:p>
    <w:p w:rsidR="00875536" w:rsidRPr="00875536" w:rsidRDefault="00875536" w:rsidP="00875536">
      <w:pPr>
        <w:numPr>
          <w:ilvl w:val="0"/>
          <w:numId w:val="3"/>
        </w:numPr>
        <w:jc w:val="both"/>
        <w:rPr>
          <w:b/>
          <w:sz w:val="24"/>
          <w:szCs w:val="24"/>
        </w:rPr>
      </w:pPr>
      <w:r w:rsidRPr="00875536">
        <w:rPr>
          <w:b/>
          <w:sz w:val="24"/>
          <w:szCs w:val="24"/>
        </w:rPr>
        <w:t>POPIS TEŠKE MEHANIZACIJE</w:t>
      </w:r>
    </w:p>
    <w:p w:rsidR="00875536" w:rsidRPr="00875536" w:rsidRDefault="00875536" w:rsidP="00875536">
      <w:pPr>
        <w:jc w:val="both"/>
        <w:rPr>
          <w:sz w:val="24"/>
          <w:szCs w:val="24"/>
        </w:rPr>
      </w:pPr>
    </w:p>
    <w:p w:rsidR="00875536" w:rsidRPr="00875536" w:rsidRDefault="00875536" w:rsidP="00875536">
      <w:pPr>
        <w:ind w:firstLine="720"/>
        <w:jc w:val="both"/>
        <w:rPr>
          <w:sz w:val="24"/>
          <w:szCs w:val="24"/>
        </w:rPr>
      </w:pPr>
      <w:r w:rsidRPr="00875536">
        <w:rPr>
          <w:sz w:val="24"/>
          <w:szCs w:val="24"/>
        </w:rPr>
        <w:t xml:space="preserve">Plan korištenja teške građevinske mehanizacije s planom aktiviranja donesen 07. svibnja 2009. godine, «Službeni glasnik Općine Antunovac» broj 1/09 </w:t>
      </w:r>
    </w:p>
    <w:p w:rsidR="00875536" w:rsidRPr="00875536" w:rsidRDefault="00875536" w:rsidP="00875536">
      <w:pPr>
        <w:ind w:left="720"/>
        <w:jc w:val="both"/>
        <w:rPr>
          <w:sz w:val="24"/>
          <w:szCs w:val="24"/>
        </w:rPr>
      </w:pPr>
      <w:r w:rsidRPr="00875536">
        <w:rPr>
          <w:sz w:val="24"/>
          <w:szCs w:val="24"/>
        </w:rPr>
        <w:t>Izvršitelj: Općinski načelnik</w:t>
      </w:r>
    </w:p>
    <w:p w:rsidR="00875536" w:rsidRPr="00875536" w:rsidRDefault="00875536" w:rsidP="00875536">
      <w:pPr>
        <w:ind w:left="720"/>
        <w:jc w:val="both"/>
        <w:rPr>
          <w:sz w:val="24"/>
          <w:szCs w:val="24"/>
        </w:rPr>
      </w:pPr>
      <w:proofErr w:type="spellStart"/>
      <w:r w:rsidRPr="00875536">
        <w:rPr>
          <w:sz w:val="24"/>
          <w:szCs w:val="24"/>
        </w:rPr>
        <w:t>Sudjelovatelj</w:t>
      </w:r>
      <w:proofErr w:type="spellEnd"/>
      <w:r w:rsidRPr="00875536">
        <w:rPr>
          <w:sz w:val="24"/>
          <w:szCs w:val="24"/>
        </w:rPr>
        <w:t>: Pravne i fizičke osobe s područja Općine Antunovac</w:t>
      </w:r>
    </w:p>
    <w:p w:rsidR="00875536" w:rsidRPr="00875536" w:rsidRDefault="00875536" w:rsidP="00875536">
      <w:pPr>
        <w:jc w:val="both"/>
        <w:rPr>
          <w:sz w:val="24"/>
          <w:szCs w:val="24"/>
        </w:rPr>
      </w:pPr>
    </w:p>
    <w:p w:rsidR="00875536" w:rsidRPr="00875536" w:rsidRDefault="00875536" w:rsidP="00875536">
      <w:pPr>
        <w:numPr>
          <w:ilvl w:val="0"/>
          <w:numId w:val="3"/>
        </w:numPr>
        <w:jc w:val="both"/>
        <w:rPr>
          <w:b/>
          <w:sz w:val="24"/>
          <w:szCs w:val="24"/>
        </w:rPr>
      </w:pPr>
      <w:r w:rsidRPr="00875536">
        <w:rPr>
          <w:b/>
          <w:sz w:val="24"/>
          <w:szCs w:val="24"/>
        </w:rPr>
        <w:lastRenderedPageBreak/>
        <w:t>UPOZNAVANJE PUČANSTVA S OPASNOSTIMA OD NASTANKA POŽARA I POSLJEDICA KOJE POŽARI IZAZIVAJU, INFORMIRANJE STANOVNIŠTVA O ZAKONSKOJ REGULATIVI PRI SPALJIVANJU BILJNOG I DRUGOG OTPADA</w:t>
      </w:r>
    </w:p>
    <w:p w:rsidR="00875536" w:rsidRPr="00875536" w:rsidRDefault="00875536" w:rsidP="00875536">
      <w:pPr>
        <w:ind w:left="720"/>
        <w:jc w:val="both"/>
        <w:rPr>
          <w:sz w:val="24"/>
          <w:szCs w:val="24"/>
        </w:rPr>
      </w:pPr>
    </w:p>
    <w:p w:rsidR="00875536" w:rsidRPr="00875536" w:rsidRDefault="00875536" w:rsidP="00875536">
      <w:pPr>
        <w:ind w:left="720"/>
        <w:jc w:val="both"/>
        <w:rPr>
          <w:sz w:val="24"/>
          <w:szCs w:val="24"/>
        </w:rPr>
      </w:pPr>
      <w:r w:rsidRPr="00875536">
        <w:rPr>
          <w:sz w:val="24"/>
          <w:szCs w:val="24"/>
        </w:rPr>
        <w:t xml:space="preserve">Izvršitelj: </w:t>
      </w:r>
      <w:proofErr w:type="spellStart"/>
      <w:r w:rsidRPr="00875536">
        <w:rPr>
          <w:sz w:val="24"/>
          <w:szCs w:val="24"/>
        </w:rPr>
        <w:t>DVD</w:t>
      </w:r>
      <w:proofErr w:type="spellEnd"/>
      <w:r w:rsidRPr="00875536">
        <w:rPr>
          <w:sz w:val="24"/>
          <w:szCs w:val="24"/>
        </w:rPr>
        <w:t xml:space="preserve"> i Općinski načelnik</w:t>
      </w:r>
    </w:p>
    <w:p w:rsidR="00875536" w:rsidRPr="00875536" w:rsidRDefault="00875536" w:rsidP="00875536">
      <w:pPr>
        <w:ind w:left="720"/>
        <w:jc w:val="both"/>
        <w:rPr>
          <w:sz w:val="24"/>
          <w:szCs w:val="24"/>
        </w:rPr>
      </w:pPr>
      <w:proofErr w:type="spellStart"/>
      <w:r w:rsidRPr="00875536">
        <w:rPr>
          <w:sz w:val="24"/>
          <w:szCs w:val="24"/>
        </w:rPr>
        <w:t>Sudjelovatelj</w:t>
      </w:r>
      <w:proofErr w:type="spellEnd"/>
      <w:r w:rsidRPr="00875536">
        <w:rPr>
          <w:sz w:val="24"/>
          <w:szCs w:val="24"/>
        </w:rPr>
        <w:t xml:space="preserve">: Pravne i fizičke osobe s područja Općine Antunovac </w:t>
      </w:r>
    </w:p>
    <w:p w:rsidR="00875536" w:rsidRPr="00875536" w:rsidRDefault="00875536" w:rsidP="00875536">
      <w:pPr>
        <w:jc w:val="both"/>
        <w:rPr>
          <w:sz w:val="24"/>
          <w:szCs w:val="24"/>
        </w:rPr>
      </w:pPr>
    </w:p>
    <w:p w:rsidR="00875536" w:rsidRPr="00875536" w:rsidRDefault="00875536" w:rsidP="00875536">
      <w:pPr>
        <w:ind w:firstLineChars="300" w:firstLine="720"/>
        <w:jc w:val="both"/>
        <w:rPr>
          <w:sz w:val="24"/>
          <w:szCs w:val="24"/>
        </w:rPr>
      </w:pPr>
      <w:r w:rsidRPr="00875536">
        <w:rPr>
          <w:sz w:val="24"/>
          <w:szCs w:val="24"/>
        </w:rPr>
        <w:t>Ovaj Plan stupa na snagu danom donošenja, a objavit će se u «Službenom glasniku Općine Antunovac».</w:t>
      </w:r>
    </w:p>
    <w:p w:rsidR="00875536" w:rsidRPr="00875536" w:rsidRDefault="00875536" w:rsidP="00875536">
      <w:pPr>
        <w:rPr>
          <w:sz w:val="24"/>
          <w:szCs w:val="24"/>
        </w:rPr>
      </w:pPr>
    </w:p>
    <w:p w:rsidR="00875536" w:rsidRPr="00875536" w:rsidRDefault="00875536" w:rsidP="00875536">
      <w:pPr>
        <w:rPr>
          <w:sz w:val="24"/>
          <w:szCs w:val="24"/>
        </w:rPr>
      </w:pPr>
      <w:r w:rsidRPr="00875536">
        <w:rPr>
          <w:sz w:val="24"/>
          <w:szCs w:val="24"/>
        </w:rPr>
        <w:t>KLASA: 810-01/12-01/01</w:t>
      </w:r>
    </w:p>
    <w:p w:rsidR="00875536" w:rsidRPr="00875536" w:rsidRDefault="00875536" w:rsidP="00875536">
      <w:pPr>
        <w:rPr>
          <w:sz w:val="24"/>
          <w:szCs w:val="24"/>
        </w:rPr>
      </w:pPr>
      <w:proofErr w:type="spellStart"/>
      <w:r w:rsidRPr="00875536">
        <w:rPr>
          <w:sz w:val="24"/>
          <w:szCs w:val="24"/>
        </w:rPr>
        <w:t>URBROJ</w:t>
      </w:r>
      <w:proofErr w:type="spellEnd"/>
      <w:r w:rsidRPr="00875536">
        <w:rPr>
          <w:sz w:val="24"/>
          <w:szCs w:val="24"/>
        </w:rPr>
        <w:t>: 2158/02-01-12-29</w:t>
      </w:r>
    </w:p>
    <w:p w:rsidR="00875536" w:rsidRPr="00875536" w:rsidRDefault="00875536" w:rsidP="00875536">
      <w:pPr>
        <w:pStyle w:val="Tijeloteksta"/>
        <w:spacing w:after="0"/>
        <w:rPr>
          <w:sz w:val="24"/>
          <w:szCs w:val="24"/>
        </w:rPr>
      </w:pPr>
      <w:r w:rsidRPr="00875536">
        <w:rPr>
          <w:sz w:val="24"/>
          <w:szCs w:val="24"/>
        </w:rPr>
        <w:t xml:space="preserve">U Antunovcu, 02. svibnja 2012. godine </w:t>
      </w:r>
    </w:p>
    <w:p w:rsidR="00875536" w:rsidRPr="00875536" w:rsidRDefault="00875536" w:rsidP="007519D1">
      <w:pPr>
        <w:pStyle w:val="Tijeloteksta"/>
        <w:spacing w:after="0"/>
        <w:ind w:left="1416"/>
        <w:jc w:val="center"/>
        <w:rPr>
          <w:sz w:val="24"/>
          <w:szCs w:val="24"/>
        </w:rPr>
      </w:pPr>
      <w:r w:rsidRPr="00875536">
        <w:rPr>
          <w:sz w:val="24"/>
          <w:szCs w:val="24"/>
        </w:rPr>
        <w:t>Općinski načelnik</w:t>
      </w:r>
    </w:p>
    <w:p w:rsidR="00875536" w:rsidRPr="00875536" w:rsidRDefault="00875536" w:rsidP="007519D1">
      <w:pPr>
        <w:pStyle w:val="Tijeloteksta"/>
        <w:spacing w:after="0"/>
        <w:ind w:left="1416"/>
        <w:jc w:val="center"/>
        <w:rPr>
          <w:sz w:val="24"/>
          <w:szCs w:val="24"/>
        </w:rPr>
      </w:pPr>
      <w:r w:rsidRPr="00875536">
        <w:rPr>
          <w:sz w:val="24"/>
          <w:szCs w:val="24"/>
        </w:rPr>
        <w:t xml:space="preserve">Ivan </w:t>
      </w:r>
      <w:proofErr w:type="spellStart"/>
      <w:r w:rsidRPr="00875536">
        <w:rPr>
          <w:sz w:val="24"/>
          <w:szCs w:val="24"/>
        </w:rPr>
        <w:t>Anušić</w:t>
      </w:r>
      <w:proofErr w:type="spellEnd"/>
    </w:p>
    <w:p w:rsidR="00B94B5E" w:rsidRDefault="00B94B5E" w:rsidP="00875536">
      <w:pPr>
        <w:rPr>
          <w:sz w:val="24"/>
          <w:szCs w:val="24"/>
        </w:rPr>
        <w:sectPr w:rsidR="00B94B5E" w:rsidSect="00B94B5E">
          <w:type w:val="continuous"/>
          <w:pgSz w:w="11906" w:h="16838" w:code="9"/>
          <w:pgMar w:top="1134" w:right="1134" w:bottom="1134" w:left="1134" w:header="709" w:footer="709" w:gutter="0"/>
          <w:cols w:num="2" w:space="708"/>
          <w:docGrid w:linePitch="360"/>
        </w:sectPr>
      </w:pPr>
    </w:p>
    <w:p w:rsidR="00875536" w:rsidRDefault="007519D1" w:rsidP="00875536">
      <w:pPr>
        <w:rPr>
          <w:sz w:val="24"/>
          <w:szCs w:val="24"/>
        </w:rPr>
      </w:pPr>
      <w:r>
        <w:rPr>
          <w:sz w:val="24"/>
          <w:szCs w:val="24"/>
        </w:rPr>
        <w:lastRenderedPageBreak/>
        <w:t xml:space="preserve">135. </w:t>
      </w:r>
    </w:p>
    <w:p w:rsidR="002C0B80" w:rsidRDefault="007519D1" w:rsidP="000A4DF8">
      <w:pPr>
        <w:pStyle w:val="Tijeloteksta3"/>
        <w:tabs>
          <w:tab w:val="left" w:pos="0"/>
        </w:tabs>
        <w:rPr>
          <w:rFonts w:ascii="Times New Roman" w:hAnsi="Times New Roman"/>
          <w:szCs w:val="24"/>
        </w:rPr>
      </w:pPr>
      <w:r>
        <w:tab/>
      </w:r>
      <w:r w:rsidRPr="002034E7">
        <w:rPr>
          <w:rFonts w:ascii="Times New Roman" w:hAnsi="Times New Roman"/>
          <w:szCs w:val="24"/>
        </w:rPr>
        <w:t>Temeljem točke 3. Programa aktivnosti u provedbi posebnih mjera zaštite od požara od interesa za RH u 2012. godini («Narodne novine» broj 43/12) i članka 45. Statuta Općine Antunovac («Službeni glasnik Općine Antunovac» broj 3/09), Stožer zaštite i spašavanja Općine Antunovac dana 02. svibnja 2012. godine, donosi</w:t>
      </w:r>
    </w:p>
    <w:p w:rsidR="002C0B80" w:rsidRPr="002034E7" w:rsidRDefault="002C0B80" w:rsidP="007519D1">
      <w:pPr>
        <w:pStyle w:val="Tijeloteksta3"/>
        <w:rPr>
          <w:rFonts w:ascii="Times New Roman" w:hAnsi="Times New Roman"/>
          <w:szCs w:val="24"/>
        </w:rPr>
      </w:pPr>
    </w:p>
    <w:p w:rsidR="007519D1" w:rsidRPr="002034E7" w:rsidRDefault="007519D1" w:rsidP="007519D1">
      <w:pPr>
        <w:pStyle w:val="Tijeloteksta3"/>
        <w:jc w:val="center"/>
        <w:rPr>
          <w:rFonts w:ascii="Times New Roman" w:hAnsi="Times New Roman"/>
          <w:b/>
          <w:sz w:val="36"/>
          <w:szCs w:val="36"/>
        </w:rPr>
      </w:pPr>
      <w:r w:rsidRPr="002034E7">
        <w:rPr>
          <w:rFonts w:ascii="Times New Roman" w:hAnsi="Times New Roman"/>
          <w:b/>
          <w:sz w:val="36"/>
          <w:szCs w:val="36"/>
        </w:rPr>
        <w:t>PLAN</w:t>
      </w:r>
    </w:p>
    <w:p w:rsidR="007519D1" w:rsidRPr="002034E7" w:rsidRDefault="007519D1" w:rsidP="007519D1">
      <w:pPr>
        <w:jc w:val="center"/>
        <w:rPr>
          <w:b/>
          <w:sz w:val="24"/>
          <w:szCs w:val="24"/>
        </w:rPr>
      </w:pPr>
      <w:r w:rsidRPr="002034E7">
        <w:rPr>
          <w:b/>
          <w:sz w:val="24"/>
          <w:szCs w:val="24"/>
        </w:rPr>
        <w:t>aktivnog uključenja svih subjekata zaštite od požara</w:t>
      </w:r>
    </w:p>
    <w:p w:rsidR="007519D1" w:rsidRPr="002034E7" w:rsidRDefault="007519D1" w:rsidP="007519D1">
      <w:pPr>
        <w:jc w:val="center"/>
        <w:rPr>
          <w:b/>
          <w:sz w:val="24"/>
          <w:szCs w:val="24"/>
        </w:rPr>
      </w:pPr>
      <w:r w:rsidRPr="002034E7">
        <w:rPr>
          <w:b/>
          <w:sz w:val="24"/>
          <w:szCs w:val="24"/>
        </w:rPr>
        <w:t>u Općini Antunovac</w:t>
      </w:r>
    </w:p>
    <w:p w:rsidR="002C0B80" w:rsidRDefault="002C0B80" w:rsidP="002C0B80">
      <w:pPr>
        <w:pStyle w:val="Tijeloteksta3"/>
        <w:rPr>
          <w:rFonts w:ascii="Times New Roman" w:hAnsi="Times New Roman"/>
          <w:szCs w:val="24"/>
        </w:rPr>
      </w:pPr>
    </w:p>
    <w:p w:rsidR="007519D1" w:rsidRPr="002034E7" w:rsidRDefault="007519D1" w:rsidP="002C0B80">
      <w:pPr>
        <w:pStyle w:val="Tijeloteksta3"/>
        <w:rPr>
          <w:rFonts w:ascii="Times New Roman" w:hAnsi="Times New Roman"/>
          <w:b/>
          <w:szCs w:val="24"/>
        </w:rPr>
      </w:pPr>
      <w:r w:rsidRPr="002034E7">
        <w:rPr>
          <w:rFonts w:ascii="Times New Roman" w:hAnsi="Times New Roman"/>
          <w:b/>
          <w:szCs w:val="24"/>
        </w:rPr>
        <w:t>I.</w:t>
      </w:r>
      <w:r w:rsidR="002C0B80">
        <w:rPr>
          <w:rFonts w:ascii="Times New Roman" w:hAnsi="Times New Roman"/>
          <w:b/>
          <w:szCs w:val="24"/>
        </w:rPr>
        <w:t xml:space="preserve"> </w:t>
      </w:r>
      <w:r w:rsidRPr="002034E7">
        <w:rPr>
          <w:rFonts w:ascii="Times New Roman" w:hAnsi="Times New Roman"/>
          <w:b/>
          <w:szCs w:val="24"/>
        </w:rPr>
        <w:t>VATROGASNE POSTROJBE</w:t>
      </w:r>
    </w:p>
    <w:p w:rsidR="007519D1" w:rsidRPr="002034E7" w:rsidRDefault="007519D1" w:rsidP="007519D1">
      <w:pPr>
        <w:pStyle w:val="Tijeloteksta3"/>
        <w:rPr>
          <w:rFonts w:ascii="Times New Roman" w:hAnsi="Times New Roman"/>
          <w:b/>
          <w:szCs w:val="24"/>
        </w:rPr>
      </w:pPr>
    </w:p>
    <w:p w:rsidR="007519D1" w:rsidRPr="002034E7" w:rsidRDefault="007519D1" w:rsidP="007519D1">
      <w:pPr>
        <w:pStyle w:val="Tijeloteksta3"/>
        <w:ind w:firstLine="720"/>
        <w:rPr>
          <w:rFonts w:ascii="Times New Roman" w:hAnsi="Times New Roman"/>
          <w:szCs w:val="24"/>
        </w:rPr>
      </w:pPr>
      <w:r w:rsidRPr="002034E7">
        <w:rPr>
          <w:rFonts w:ascii="Times New Roman" w:hAnsi="Times New Roman"/>
          <w:szCs w:val="24"/>
        </w:rPr>
        <w:t xml:space="preserve">Na području Općine Antunovac nema profesionalnih vatrogasnih postrojbi već djeluju dva dobrovoljna vatrogasna društva </w:t>
      </w:r>
      <w:proofErr w:type="spellStart"/>
      <w:r w:rsidRPr="002034E7">
        <w:rPr>
          <w:rFonts w:ascii="Times New Roman" w:hAnsi="Times New Roman"/>
          <w:szCs w:val="24"/>
        </w:rPr>
        <w:t>DVD</w:t>
      </w:r>
      <w:proofErr w:type="spellEnd"/>
      <w:r w:rsidRPr="002034E7">
        <w:rPr>
          <w:rFonts w:ascii="Times New Roman" w:hAnsi="Times New Roman"/>
          <w:szCs w:val="24"/>
        </w:rPr>
        <w:t xml:space="preserve"> Antunovac i </w:t>
      </w:r>
      <w:proofErr w:type="spellStart"/>
      <w:r w:rsidRPr="002034E7">
        <w:rPr>
          <w:rFonts w:ascii="Times New Roman" w:hAnsi="Times New Roman"/>
          <w:szCs w:val="24"/>
        </w:rPr>
        <w:t>Ivanovac</w:t>
      </w:r>
      <w:proofErr w:type="spellEnd"/>
      <w:r w:rsidRPr="002034E7">
        <w:rPr>
          <w:rFonts w:ascii="Times New Roman" w:hAnsi="Times New Roman"/>
          <w:szCs w:val="24"/>
        </w:rPr>
        <w:t xml:space="preserve">. Prema Procjeni ugroženosti od požara i tehnoloških eksplozija u slučaju velikog požara, a temeljem Statuta Vatrogasne zajednice Osijeka, Općine Antunovac, </w:t>
      </w:r>
      <w:proofErr w:type="spellStart"/>
      <w:r w:rsidRPr="002034E7">
        <w:rPr>
          <w:rFonts w:ascii="Times New Roman" w:hAnsi="Times New Roman"/>
          <w:szCs w:val="24"/>
        </w:rPr>
        <w:t>DVD</w:t>
      </w:r>
      <w:proofErr w:type="spellEnd"/>
      <w:r w:rsidRPr="002034E7">
        <w:rPr>
          <w:rFonts w:ascii="Times New Roman" w:hAnsi="Times New Roman"/>
          <w:szCs w:val="24"/>
        </w:rPr>
        <w:t xml:space="preserve"> Antunovac i </w:t>
      </w:r>
      <w:proofErr w:type="spellStart"/>
      <w:r w:rsidRPr="002034E7">
        <w:rPr>
          <w:rFonts w:ascii="Times New Roman" w:hAnsi="Times New Roman"/>
          <w:szCs w:val="24"/>
        </w:rPr>
        <w:t>DVD</w:t>
      </w:r>
      <w:proofErr w:type="spellEnd"/>
      <w:r w:rsidRPr="002034E7">
        <w:rPr>
          <w:rFonts w:ascii="Times New Roman" w:hAnsi="Times New Roman"/>
          <w:szCs w:val="24"/>
        </w:rPr>
        <w:t xml:space="preserve"> </w:t>
      </w:r>
      <w:proofErr w:type="spellStart"/>
      <w:r w:rsidRPr="002034E7">
        <w:rPr>
          <w:rFonts w:ascii="Times New Roman" w:hAnsi="Times New Roman"/>
          <w:szCs w:val="24"/>
        </w:rPr>
        <w:t>Ivanovac</w:t>
      </w:r>
      <w:proofErr w:type="spellEnd"/>
      <w:r w:rsidRPr="002034E7">
        <w:rPr>
          <w:rFonts w:ascii="Times New Roman" w:hAnsi="Times New Roman"/>
          <w:szCs w:val="24"/>
        </w:rPr>
        <w:t xml:space="preserve"> operativno pokriva područje Općine Antunovac.</w:t>
      </w:r>
    </w:p>
    <w:p w:rsidR="007519D1" w:rsidRPr="002034E7" w:rsidRDefault="007519D1" w:rsidP="007519D1">
      <w:pPr>
        <w:pStyle w:val="Tijeloteksta3"/>
        <w:rPr>
          <w:rFonts w:ascii="Times New Roman" w:hAnsi="Times New Roman"/>
          <w:szCs w:val="24"/>
        </w:rPr>
      </w:pPr>
      <w:r w:rsidRPr="002034E7">
        <w:rPr>
          <w:rFonts w:ascii="Times New Roman" w:hAnsi="Times New Roman"/>
          <w:szCs w:val="24"/>
        </w:rPr>
        <w:lastRenderedPageBreak/>
        <w:tab/>
        <w:t>Na razini Osječko-baranjske županije ustrojena je vatrogasna zajednica i profesionalna vatrogasna postrojba.</w:t>
      </w:r>
    </w:p>
    <w:p w:rsidR="007519D1" w:rsidRPr="002034E7" w:rsidRDefault="007519D1" w:rsidP="007519D1">
      <w:pPr>
        <w:pStyle w:val="Tijeloteksta3"/>
        <w:rPr>
          <w:rFonts w:ascii="Times New Roman" w:hAnsi="Times New Roman"/>
          <w:szCs w:val="24"/>
        </w:rPr>
      </w:pPr>
    </w:p>
    <w:p w:rsidR="007519D1" w:rsidRPr="002034E7" w:rsidRDefault="007519D1" w:rsidP="007519D1">
      <w:pPr>
        <w:pStyle w:val="Tijeloteksta3"/>
        <w:rPr>
          <w:rFonts w:ascii="Times New Roman" w:hAnsi="Times New Roman"/>
          <w:b/>
          <w:szCs w:val="24"/>
        </w:rPr>
      </w:pPr>
      <w:r w:rsidRPr="002034E7">
        <w:rPr>
          <w:rFonts w:ascii="Times New Roman" w:hAnsi="Times New Roman"/>
          <w:b/>
          <w:szCs w:val="24"/>
        </w:rPr>
        <w:t>II.</w:t>
      </w:r>
      <w:r w:rsidR="002C0B80">
        <w:rPr>
          <w:rFonts w:ascii="Times New Roman" w:hAnsi="Times New Roman"/>
          <w:b/>
          <w:szCs w:val="24"/>
        </w:rPr>
        <w:t xml:space="preserve"> </w:t>
      </w:r>
      <w:r w:rsidRPr="002034E7">
        <w:rPr>
          <w:rFonts w:ascii="Times New Roman" w:hAnsi="Times New Roman"/>
          <w:b/>
          <w:szCs w:val="24"/>
        </w:rPr>
        <w:t>ZAPRIMANJE DOJAVA I UZBUNJIVANJA</w:t>
      </w:r>
    </w:p>
    <w:p w:rsidR="007519D1" w:rsidRPr="002034E7" w:rsidRDefault="007519D1" w:rsidP="007519D1">
      <w:pPr>
        <w:pStyle w:val="Tijeloteksta3"/>
        <w:rPr>
          <w:rFonts w:ascii="Times New Roman" w:hAnsi="Times New Roman"/>
          <w:szCs w:val="24"/>
        </w:rPr>
      </w:pP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Dojave i cjelokupna komunikacija oko nastalog događaja objavljuje se fiksnim i mobilnim uređajima pozivom na 193.</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 xml:space="preserve">Kod velikih požara i drugih iznenadnih događaja Županijski centar 112 Osijek obavlja poslove vezane za koordinaciju složenijih intervencija, prema </w:t>
      </w:r>
      <w:proofErr w:type="spellStart"/>
      <w:r w:rsidRPr="002034E7">
        <w:rPr>
          <w:rFonts w:ascii="Times New Roman" w:hAnsi="Times New Roman" w:cs="Times New Roman"/>
          <w:sz w:val="24"/>
          <w:szCs w:val="24"/>
        </w:rPr>
        <w:t>SOP</w:t>
      </w:r>
      <w:proofErr w:type="spellEnd"/>
      <w:r w:rsidRPr="002034E7">
        <w:rPr>
          <w:rFonts w:ascii="Times New Roman" w:hAnsi="Times New Roman" w:cs="Times New Roman"/>
          <w:sz w:val="24"/>
          <w:szCs w:val="24"/>
        </w:rPr>
        <w:t>-u (</w:t>
      </w:r>
      <w:proofErr w:type="spellStart"/>
      <w:r w:rsidRPr="002034E7">
        <w:rPr>
          <w:rFonts w:ascii="Times New Roman" w:hAnsi="Times New Roman" w:cs="Times New Roman"/>
          <w:sz w:val="24"/>
          <w:szCs w:val="24"/>
        </w:rPr>
        <w:t>stand</w:t>
      </w:r>
      <w:proofErr w:type="spellEnd"/>
      <w:r w:rsidRPr="002034E7">
        <w:rPr>
          <w:rFonts w:ascii="Times New Roman" w:hAnsi="Times New Roman" w:cs="Times New Roman"/>
          <w:sz w:val="24"/>
          <w:szCs w:val="24"/>
        </w:rPr>
        <w:tab/>
      </w:r>
      <w:proofErr w:type="spellStart"/>
      <w:r w:rsidRPr="002034E7">
        <w:rPr>
          <w:rFonts w:ascii="Times New Roman" w:hAnsi="Times New Roman" w:cs="Times New Roman"/>
          <w:sz w:val="24"/>
          <w:szCs w:val="24"/>
        </w:rPr>
        <w:t>ardni</w:t>
      </w:r>
      <w:proofErr w:type="spellEnd"/>
      <w:r w:rsidRPr="002034E7">
        <w:rPr>
          <w:rFonts w:ascii="Times New Roman" w:hAnsi="Times New Roman" w:cs="Times New Roman"/>
          <w:sz w:val="24"/>
          <w:szCs w:val="24"/>
        </w:rPr>
        <w:t xml:space="preserve"> operativni postupak) za određeni događaj ili naputku glavnog vatrogasnog zapovjednika </w:t>
      </w:r>
      <w:proofErr w:type="spellStart"/>
      <w:r w:rsidRPr="002034E7">
        <w:rPr>
          <w:rFonts w:ascii="Times New Roman" w:hAnsi="Times New Roman" w:cs="Times New Roman"/>
          <w:sz w:val="24"/>
          <w:szCs w:val="24"/>
        </w:rPr>
        <w:t>OBŽ</w:t>
      </w:r>
      <w:proofErr w:type="spellEnd"/>
      <w:r w:rsidRPr="002034E7">
        <w:rPr>
          <w:rFonts w:ascii="Times New Roman" w:hAnsi="Times New Roman" w:cs="Times New Roman"/>
          <w:sz w:val="24"/>
          <w:szCs w:val="24"/>
        </w:rPr>
        <w:t>.</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Zapovjednik ili dežurstvo vatrogasne postrojbe o vatrogasnoj intervenciji na svom području izvješćuje Županijski centar 112 Osijek, policiju i načelnika Općine.</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Po završetku akcije zapovjednik je dužan sačiniti izvješće i dostaviti Županijskom centru 112 Osijek i županijskom vatrogasnom zapovjedniku.</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jc w:val="both"/>
        <w:rPr>
          <w:rFonts w:ascii="Times New Roman" w:hAnsi="Times New Roman" w:cs="Times New Roman"/>
          <w:b/>
          <w:sz w:val="24"/>
          <w:szCs w:val="24"/>
        </w:rPr>
      </w:pPr>
      <w:r w:rsidRPr="002034E7">
        <w:rPr>
          <w:rFonts w:ascii="Times New Roman" w:hAnsi="Times New Roman" w:cs="Times New Roman"/>
          <w:b/>
          <w:sz w:val="24"/>
          <w:szCs w:val="24"/>
        </w:rPr>
        <w:t>III.</w:t>
      </w:r>
      <w:r w:rsidR="002C0B80">
        <w:rPr>
          <w:rFonts w:ascii="Times New Roman" w:hAnsi="Times New Roman" w:cs="Times New Roman"/>
          <w:b/>
          <w:sz w:val="24"/>
          <w:szCs w:val="24"/>
        </w:rPr>
        <w:t xml:space="preserve"> </w:t>
      </w:r>
      <w:r w:rsidRPr="002034E7">
        <w:rPr>
          <w:rFonts w:ascii="Times New Roman" w:hAnsi="Times New Roman" w:cs="Times New Roman"/>
          <w:b/>
          <w:sz w:val="24"/>
          <w:szCs w:val="24"/>
        </w:rPr>
        <w:t>VATROGASNE INTERVENCIJE I ZAPOVIJEDANJE</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Vatrogasnom intervencijom koja se obavlja zbog nastalog požara, eksplozije, nesreće ili druge opasne situacije (u daljnjem tekstu: događaj) zapovijeda zapovjednik vatrogasne postrojbe koja je prva započela s intervencijom.</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Kada je na mjesto događaja prva izašla vatrogasna postrojba dobrovoljnog vatrogasnog društva, zapovjednik te postrojbe zapovijeda vatrogasnom intervencijom, do dolaska javne vatrogasne postrojbe, kada zapovijedanje intervencijom preuzima zapovjednik u toj postrojbi.</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Ako zapovjednik koji zapovijeda vatrogasnom intervencijom ocijeni da raspoloživim sredstvima i snagama nije u mogućnosti uspješno obaviti intervenciju, o događaju odmah izvješćuje nadređenog vatrogasnog zapovjednika koji preuzima zapovijedanje intervencijom.</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Kada događaj prelazi granice Općine zapovijedanje vatrogasnom intervencijom preuzima zapovjednik vatrogasnih postrojbi vatrogasne zajednice Osijek ili županijski vatrogasni zapovjednik.</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Glavni vatrogasni zapovjednik može preuzeti zapovijedanje svakom vatrogasnom intervencijom na teritoriju Republike Hrvatske ili odrediti zamjenika ili pomoćnika sukladno svojoj prosudbi o učinkovitosti takvog određenja.</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U gašenju požara strništa, koji prerasta u veliki požar, na zahtjev zapovjednika požarišta, a na temelju prosudbe, nalogom nadređenog vatrogasnog zapovjednika, upućuju se dodatne vatrogasne snage, prema stupnjevima ugroženosti i angažiranju snaga.</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U slučaju nastanka događaja koji poprimi obilježje prirodne pogode županijski vatrogasni zapovjednik će o tome obavijestiti župana. U slučaju kada župan aktivira Zapovjedništvo zaštite i spašavanja, upravljanje intervencijom preuzima Zapovjedništvo u radu kojeg sudjeluje županijski vatrogasni zapovjednik.</w:t>
      </w:r>
      <w:r w:rsidRPr="002034E7">
        <w:rPr>
          <w:rFonts w:ascii="Times New Roman" w:hAnsi="Times New Roman" w:cs="Times New Roman"/>
          <w:sz w:val="24"/>
          <w:szCs w:val="24"/>
        </w:rPr>
        <w:tab/>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 xml:space="preserve">U slučaju da nema dovoljno vatrogasaca, Općinski načelnik angažirat će dodatne ljude po članku 37. Zakona o vatrogastvu. U slučaju nastanka događaja koji nije poprimio obilježja prirodne nepogode, a koji zahtjeva angažiranje većeg broja osoba i </w:t>
      </w:r>
      <w:r w:rsidRPr="002034E7">
        <w:rPr>
          <w:rFonts w:ascii="Times New Roman" w:hAnsi="Times New Roman" w:cs="Times New Roman"/>
          <w:sz w:val="24"/>
          <w:szCs w:val="24"/>
        </w:rPr>
        <w:lastRenderedPageBreak/>
        <w:t>opreme, Općinski načelnik ili osoba koju on za to ovlasti, na zahtjev županijskog vatrogasnog zapovjednika, zamjenika ili njegovog pomoćnika može narediti sudjelovanje svih sposobnih osoba s dotičnog područja starijih od 18 godina u obavljanju pomoćnih vatrogasnih poslova. Također može se narediti stavljanje na raspolaganje alat, prijevozna, tehnička i druga sredstva za potrebe intervencije.</w:t>
      </w: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Postupak povlačenja vatrogasnih postrojbi je suprotan u odnosu na uključivanje, ili prema zapovijesti zapovjednika požarišta</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 xml:space="preserve">Nakon gašenja požara, čuvanje požarišta preuzima i organizira dobrovoljna vatrogasna postrojba Antunovac i </w:t>
      </w:r>
      <w:proofErr w:type="spellStart"/>
      <w:r w:rsidRPr="002034E7">
        <w:rPr>
          <w:rFonts w:ascii="Times New Roman" w:hAnsi="Times New Roman" w:cs="Times New Roman"/>
          <w:sz w:val="24"/>
          <w:szCs w:val="24"/>
        </w:rPr>
        <w:t>Ivanovac</w:t>
      </w:r>
      <w:proofErr w:type="spellEnd"/>
      <w:r w:rsidRPr="002034E7">
        <w:rPr>
          <w:rFonts w:ascii="Times New Roman" w:hAnsi="Times New Roman" w:cs="Times New Roman"/>
          <w:sz w:val="24"/>
          <w:szCs w:val="24"/>
        </w:rPr>
        <w:t xml:space="preserve"> i njihovi zapovjednici u suradnji s Općinskim načelnikom.</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jc w:val="both"/>
        <w:rPr>
          <w:rFonts w:ascii="Times New Roman" w:hAnsi="Times New Roman" w:cs="Times New Roman"/>
          <w:b/>
          <w:sz w:val="24"/>
          <w:szCs w:val="24"/>
        </w:rPr>
      </w:pPr>
      <w:r w:rsidRPr="002034E7">
        <w:rPr>
          <w:rFonts w:ascii="Times New Roman" w:hAnsi="Times New Roman" w:cs="Times New Roman"/>
          <w:b/>
          <w:sz w:val="24"/>
          <w:szCs w:val="24"/>
        </w:rPr>
        <w:t>IV.</w:t>
      </w:r>
      <w:r w:rsidR="002C0B80">
        <w:rPr>
          <w:rFonts w:ascii="Times New Roman" w:hAnsi="Times New Roman" w:cs="Times New Roman"/>
          <w:b/>
          <w:sz w:val="24"/>
          <w:szCs w:val="24"/>
        </w:rPr>
        <w:t xml:space="preserve"> </w:t>
      </w:r>
      <w:r w:rsidRPr="002034E7">
        <w:rPr>
          <w:rFonts w:ascii="Times New Roman" w:hAnsi="Times New Roman" w:cs="Times New Roman"/>
          <w:b/>
          <w:sz w:val="24"/>
          <w:szCs w:val="24"/>
        </w:rPr>
        <w:t>REDOSLIJED UKLJUČIVANJA</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Redoslijed uključivanja članova vatrogasne postrojbe Općine Antunovac, ujedno i redoslijed stavljanja u pripravnost napravljen je unaprijed i tim redoslijedom se pozivaju na događaj sukladno svom ustrojstvu.</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Uključivanje drugih vatrogasnih postrojbi određivat će se prema trenutnim potrebama na terenu u suradnji sa zapovjednicima vatrogasnih postrojbi, na zahtjev županijskog vatrogasnog zapovjednika.</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Prioriteti u otvorenom prostoru su određeni Planom zaštite od požara i tehnoloških eksplozija za Općinu Antunovac.</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Pripadnici HV angažiraju se prema planu Uključivanja u intervencije koji donosi glavni vatrogasni zapovjednik RH.</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2C0B80" w:rsidP="002C0B80">
      <w:pPr>
        <w:pStyle w:val="Obinitekst"/>
        <w:numPr>
          <w:ilvl w:val="0"/>
          <w:numId w:val="10"/>
        </w:numPr>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UOČAVANJE </w:t>
      </w:r>
      <w:r w:rsidR="007519D1" w:rsidRPr="002034E7">
        <w:rPr>
          <w:rFonts w:ascii="Times New Roman" w:hAnsi="Times New Roman" w:cs="Times New Roman"/>
          <w:b/>
          <w:sz w:val="24"/>
          <w:szCs w:val="24"/>
        </w:rPr>
        <w:t>POŽARA OTVORENOG PROSTORA</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 xml:space="preserve">Požare na otvorenom najčešće uočavaju i dojavljuju građani putem telefona. Provjere istinitosti se utvrđuju očitavanjem telefonskog poziva ili pozivanjem na isti telefonski broj samog dojavljivača. Ponekad na udaljenim lokacijama nije moguće provjeriti istinitost poziva pa se šalju </w:t>
      </w:r>
      <w:r w:rsidRPr="002034E7">
        <w:rPr>
          <w:rFonts w:ascii="Times New Roman" w:hAnsi="Times New Roman" w:cs="Times New Roman"/>
          <w:sz w:val="24"/>
          <w:szCs w:val="24"/>
        </w:rPr>
        <w:lastRenderedPageBreak/>
        <w:t>vatrogasne ophodnje u provjeru i eventualno gašenje.</w:t>
      </w:r>
    </w:p>
    <w:p w:rsidR="007519D1" w:rsidRPr="002034E7" w:rsidRDefault="007519D1" w:rsidP="007519D1">
      <w:pPr>
        <w:pStyle w:val="Obinitekst"/>
        <w:ind w:firstLine="708"/>
        <w:jc w:val="both"/>
        <w:rPr>
          <w:rFonts w:ascii="Times New Roman" w:hAnsi="Times New Roman" w:cs="Times New Roman"/>
          <w:sz w:val="24"/>
          <w:szCs w:val="24"/>
        </w:rPr>
      </w:pPr>
      <w:r w:rsidRPr="002034E7">
        <w:rPr>
          <w:rFonts w:ascii="Times New Roman" w:hAnsi="Times New Roman" w:cs="Times New Roman"/>
          <w:sz w:val="24"/>
          <w:szCs w:val="24"/>
        </w:rPr>
        <w:t>Općina u suradnji sa svojom dobrovoljnom vatrogasnom postrojbom, treba organizirati cjelodnevno dežurstvo te popisati mjesta i telefonske brojeve stalnih zaštitarskih službi, odašiljača ili drugih mogućih dislociranih mjesta s kojih se može lako provjeriti neki eventualni otvoreni nekontrolirani plamen.</w:t>
      </w:r>
    </w:p>
    <w:p w:rsidR="007519D1" w:rsidRPr="002034E7" w:rsidRDefault="007519D1" w:rsidP="007519D1">
      <w:pPr>
        <w:pStyle w:val="Obinitekst"/>
        <w:ind w:firstLineChars="295" w:firstLine="708"/>
        <w:jc w:val="both"/>
        <w:rPr>
          <w:rFonts w:ascii="Times New Roman" w:hAnsi="Times New Roman" w:cs="Times New Roman"/>
          <w:sz w:val="24"/>
          <w:szCs w:val="24"/>
        </w:rPr>
      </w:pPr>
      <w:proofErr w:type="spellStart"/>
      <w:r w:rsidRPr="002034E7">
        <w:rPr>
          <w:rFonts w:ascii="Times New Roman" w:hAnsi="Times New Roman" w:cs="Times New Roman"/>
          <w:sz w:val="24"/>
          <w:szCs w:val="24"/>
        </w:rPr>
        <w:t>Motrilačka</w:t>
      </w:r>
      <w:proofErr w:type="spellEnd"/>
      <w:r w:rsidRPr="002034E7">
        <w:rPr>
          <w:rFonts w:ascii="Times New Roman" w:hAnsi="Times New Roman" w:cs="Times New Roman"/>
          <w:sz w:val="24"/>
          <w:szCs w:val="24"/>
        </w:rPr>
        <w:t xml:space="preserve"> mjesta i ophodnje organiziraju tvrtke Novi agrar d.o.o.</w:t>
      </w:r>
      <w:r>
        <w:rPr>
          <w:rFonts w:ascii="Times New Roman" w:hAnsi="Times New Roman" w:cs="Times New Roman"/>
          <w:sz w:val="24"/>
          <w:szCs w:val="24"/>
        </w:rPr>
        <w:t xml:space="preserve">, </w:t>
      </w:r>
      <w:r w:rsidRPr="002034E7">
        <w:rPr>
          <w:rFonts w:ascii="Times New Roman" w:hAnsi="Times New Roman" w:cs="Times New Roman"/>
          <w:sz w:val="24"/>
          <w:szCs w:val="24"/>
        </w:rPr>
        <w:t>te Općina Antunovac.</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Za vrijeme indeksa opasnosti od požara «velik do vrlo velik» sve vatrogasne postrojbe su dužne upućivati vatrogasne ophodnje ili izvršiti dislokaciju određene vatrogasne formacije u svom djelokrugu djelovanja.</w:t>
      </w:r>
    </w:p>
    <w:p w:rsidR="007519D1" w:rsidRPr="002034E7" w:rsidRDefault="007519D1" w:rsidP="007519D1">
      <w:pPr>
        <w:pStyle w:val="Obinitekst"/>
        <w:ind w:firstLine="720"/>
        <w:jc w:val="both"/>
        <w:rPr>
          <w:rFonts w:ascii="Times New Roman" w:hAnsi="Times New Roman" w:cs="Times New Roman"/>
          <w:sz w:val="24"/>
          <w:szCs w:val="24"/>
        </w:rPr>
      </w:pPr>
    </w:p>
    <w:p w:rsidR="007519D1" w:rsidRPr="002034E7" w:rsidRDefault="007519D1" w:rsidP="002C0B80">
      <w:pPr>
        <w:pStyle w:val="Obinitekst"/>
        <w:numPr>
          <w:ilvl w:val="0"/>
          <w:numId w:val="10"/>
        </w:numPr>
        <w:tabs>
          <w:tab w:val="num" w:pos="0"/>
        </w:tabs>
        <w:ind w:left="0" w:firstLine="0"/>
        <w:jc w:val="both"/>
        <w:rPr>
          <w:rFonts w:ascii="Times New Roman" w:hAnsi="Times New Roman" w:cs="Times New Roman"/>
          <w:b/>
          <w:sz w:val="24"/>
          <w:szCs w:val="24"/>
        </w:rPr>
      </w:pPr>
      <w:r w:rsidRPr="002034E7">
        <w:rPr>
          <w:rFonts w:ascii="Times New Roman" w:hAnsi="Times New Roman" w:cs="Times New Roman"/>
          <w:b/>
          <w:sz w:val="24"/>
          <w:szCs w:val="24"/>
        </w:rPr>
        <w:t xml:space="preserve"> RAZMJEŠTAJ VATROGASNIH POSTROJBI I ZAPOVJEDNIH MJESTA</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Razmještaj članova vatrogasne postrojbe uređen je Planom zaštite od požara i tehnoloških eksplozija Općine Antunovac.</w:t>
      </w:r>
    </w:p>
    <w:p w:rsidR="007519D1" w:rsidRPr="002034E7" w:rsidRDefault="007519D1" w:rsidP="007519D1">
      <w:pPr>
        <w:pStyle w:val="Obinitekst"/>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 xml:space="preserve">Općina Antunovac je odredila lokacije i prostore radi uspostave zapovjedanih mjesta kod zapovijedanja i koordinacije u gašenju velikih požara strništa. Ta su mjesta određena u grafičkom prilogu plana zaštite od požara i tehnoloških eksplozija za Općinu Antunovac i to zgrada Općine u kojoj je smještena uprava općine i zgrada </w:t>
      </w:r>
      <w:proofErr w:type="spellStart"/>
      <w:r w:rsidRPr="002034E7">
        <w:rPr>
          <w:rFonts w:ascii="Times New Roman" w:hAnsi="Times New Roman" w:cs="Times New Roman"/>
          <w:sz w:val="24"/>
          <w:szCs w:val="24"/>
        </w:rPr>
        <w:t>DVD</w:t>
      </w:r>
      <w:proofErr w:type="spellEnd"/>
      <w:r w:rsidRPr="002034E7">
        <w:rPr>
          <w:rFonts w:ascii="Times New Roman" w:hAnsi="Times New Roman" w:cs="Times New Roman"/>
          <w:sz w:val="24"/>
          <w:szCs w:val="24"/>
        </w:rPr>
        <w:t xml:space="preserve">-a Antunovac i </w:t>
      </w:r>
      <w:proofErr w:type="spellStart"/>
      <w:r w:rsidRPr="002034E7">
        <w:rPr>
          <w:rFonts w:ascii="Times New Roman" w:hAnsi="Times New Roman" w:cs="Times New Roman"/>
          <w:sz w:val="24"/>
          <w:szCs w:val="24"/>
        </w:rPr>
        <w:t>Ivanovac</w:t>
      </w:r>
      <w:proofErr w:type="spellEnd"/>
      <w:r w:rsidRPr="002034E7">
        <w:rPr>
          <w:rFonts w:ascii="Times New Roman" w:hAnsi="Times New Roman" w:cs="Times New Roman"/>
          <w:sz w:val="24"/>
          <w:szCs w:val="24"/>
        </w:rPr>
        <w:t>.</w:t>
      </w:r>
    </w:p>
    <w:p w:rsidR="007519D1" w:rsidRPr="002034E7" w:rsidRDefault="007519D1" w:rsidP="007519D1">
      <w:pPr>
        <w:pStyle w:val="Obinitekst"/>
        <w:ind w:firstLine="720"/>
        <w:jc w:val="both"/>
        <w:rPr>
          <w:rFonts w:ascii="Times New Roman" w:hAnsi="Times New Roman" w:cs="Times New Roman"/>
          <w:sz w:val="24"/>
          <w:szCs w:val="24"/>
        </w:rPr>
      </w:pPr>
    </w:p>
    <w:p w:rsidR="007519D1" w:rsidRPr="002034E7" w:rsidRDefault="007519D1" w:rsidP="002C0B80">
      <w:pPr>
        <w:pStyle w:val="Obinitekst"/>
        <w:numPr>
          <w:ilvl w:val="0"/>
          <w:numId w:val="10"/>
        </w:numPr>
        <w:tabs>
          <w:tab w:val="num" w:pos="0"/>
        </w:tabs>
        <w:ind w:left="0" w:firstLine="0"/>
        <w:jc w:val="both"/>
        <w:rPr>
          <w:rFonts w:ascii="Times New Roman" w:hAnsi="Times New Roman" w:cs="Times New Roman"/>
          <w:b/>
          <w:sz w:val="24"/>
          <w:szCs w:val="24"/>
        </w:rPr>
      </w:pPr>
      <w:r w:rsidRPr="002034E7">
        <w:rPr>
          <w:rFonts w:ascii="Times New Roman" w:hAnsi="Times New Roman" w:cs="Times New Roman"/>
          <w:b/>
          <w:sz w:val="24"/>
          <w:szCs w:val="24"/>
        </w:rPr>
        <w:t>LOGISTIKA</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numPr>
          <w:ilvl w:val="0"/>
          <w:numId w:val="6"/>
        </w:numPr>
        <w:jc w:val="both"/>
        <w:rPr>
          <w:rFonts w:ascii="Times New Roman" w:hAnsi="Times New Roman" w:cs="Times New Roman"/>
          <w:b/>
          <w:sz w:val="24"/>
          <w:szCs w:val="24"/>
        </w:rPr>
      </w:pPr>
      <w:r w:rsidRPr="002034E7">
        <w:rPr>
          <w:rFonts w:ascii="Times New Roman" w:hAnsi="Times New Roman" w:cs="Times New Roman"/>
          <w:b/>
          <w:sz w:val="24"/>
          <w:szCs w:val="24"/>
        </w:rPr>
        <w:t>OPSKRBA HRANOM I PIĆEM</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Požari nastaju bez reda ili najave. Vatrogasne postrojbe se tome prilagođavaju i djeluju što brže i bolje. Često puta bez konkretnog obroka desetine ljudi se hvata u koštac s vatrenom stihijom. Zato svaka postrojba treba imati u rezervi suhi obrok. Kod intervencije potraje dulje dva ili više dana, zadužena osoba Općine (načelnik općine) treba hitno organizirati i uključiti u opskrbu vatrogasaca hranom i pićem.</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numPr>
          <w:ilvl w:val="0"/>
          <w:numId w:val="6"/>
        </w:numPr>
        <w:jc w:val="both"/>
        <w:rPr>
          <w:rFonts w:ascii="Times New Roman" w:hAnsi="Times New Roman" w:cs="Times New Roman"/>
          <w:b/>
          <w:sz w:val="24"/>
          <w:szCs w:val="24"/>
        </w:rPr>
      </w:pPr>
      <w:r w:rsidRPr="002034E7">
        <w:rPr>
          <w:rFonts w:ascii="Times New Roman" w:hAnsi="Times New Roman" w:cs="Times New Roman"/>
          <w:b/>
          <w:sz w:val="24"/>
          <w:szCs w:val="24"/>
        </w:rPr>
        <w:lastRenderedPageBreak/>
        <w:t>SMJEŠTAJ</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Chars="300" w:firstLine="720"/>
        <w:jc w:val="both"/>
        <w:rPr>
          <w:rFonts w:ascii="Times New Roman" w:hAnsi="Times New Roman" w:cs="Times New Roman"/>
          <w:sz w:val="24"/>
          <w:szCs w:val="24"/>
        </w:rPr>
      </w:pPr>
      <w:r w:rsidRPr="002034E7">
        <w:rPr>
          <w:rFonts w:ascii="Times New Roman" w:hAnsi="Times New Roman" w:cs="Times New Roman"/>
          <w:sz w:val="24"/>
          <w:szCs w:val="24"/>
        </w:rPr>
        <w:t>Kada se u intervenciju uključuju</w:t>
      </w:r>
      <w:r>
        <w:rPr>
          <w:rFonts w:ascii="Times New Roman" w:hAnsi="Times New Roman" w:cs="Times New Roman"/>
          <w:sz w:val="24"/>
          <w:szCs w:val="24"/>
        </w:rPr>
        <w:t xml:space="preserve"> vatrogasne postrojbe</w:t>
      </w:r>
      <w:r w:rsidRPr="002034E7">
        <w:rPr>
          <w:rFonts w:ascii="Times New Roman" w:hAnsi="Times New Roman" w:cs="Times New Roman"/>
          <w:sz w:val="24"/>
          <w:szCs w:val="24"/>
        </w:rPr>
        <w:t xml:space="preserve"> iz udaljenih mjesta, kada nije moguće izvršiti smjenu u nekoliko sati, dobrovoljna vatrogasna postrojba dužni su osigurati prikladan smještaj za odmor vatrogasaca, a u suradnji sa županijskim stožerom zaštite i spašavanja.</w:t>
      </w:r>
    </w:p>
    <w:p w:rsidR="007519D1" w:rsidRPr="002034E7" w:rsidRDefault="007519D1" w:rsidP="007519D1">
      <w:pPr>
        <w:pStyle w:val="Obinitekst"/>
        <w:ind w:firstLineChars="300" w:firstLine="720"/>
        <w:jc w:val="both"/>
        <w:rPr>
          <w:rFonts w:ascii="Times New Roman" w:hAnsi="Times New Roman" w:cs="Times New Roman"/>
          <w:sz w:val="24"/>
          <w:szCs w:val="24"/>
        </w:rPr>
      </w:pPr>
    </w:p>
    <w:p w:rsidR="007519D1" w:rsidRPr="002034E7" w:rsidRDefault="007519D1" w:rsidP="007519D1">
      <w:pPr>
        <w:pStyle w:val="Obinitekst"/>
        <w:ind w:firstLineChars="300" w:firstLine="723"/>
        <w:jc w:val="both"/>
        <w:rPr>
          <w:rFonts w:ascii="Times New Roman" w:hAnsi="Times New Roman" w:cs="Times New Roman"/>
          <w:b/>
          <w:sz w:val="24"/>
          <w:szCs w:val="24"/>
        </w:rPr>
      </w:pPr>
      <w:r w:rsidRPr="002034E7">
        <w:rPr>
          <w:rFonts w:ascii="Times New Roman" w:hAnsi="Times New Roman" w:cs="Times New Roman"/>
          <w:b/>
          <w:sz w:val="24"/>
          <w:szCs w:val="24"/>
        </w:rPr>
        <w:t>c)  OPSKRBA GORIVOM VATROGASNE TEHNIKE</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Čim intervencija u prostoru traje više sati dolazi do potrebe za pojedinačnim dopunjivanjem gorivom. Sve postrojbe moraju imati osigurane pričuve goriva.</w:t>
      </w:r>
    </w:p>
    <w:p w:rsidR="007519D1" w:rsidRPr="002034E7" w:rsidRDefault="007519D1" w:rsidP="007519D1">
      <w:pPr>
        <w:pStyle w:val="Obinitekst"/>
        <w:jc w:val="both"/>
        <w:rPr>
          <w:rFonts w:ascii="Times New Roman" w:hAnsi="Times New Roman" w:cs="Times New Roman"/>
          <w:sz w:val="24"/>
          <w:szCs w:val="24"/>
        </w:rPr>
      </w:pPr>
      <w:r w:rsidRPr="002034E7">
        <w:rPr>
          <w:rFonts w:ascii="Times New Roman" w:hAnsi="Times New Roman" w:cs="Times New Roman"/>
          <w:sz w:val="24"/>
          <w:szCs w:val="24"/>
        </w:rPr>
        <w:tab/>
        <w:t>Općina i suradnji s dobrovoljnom vatrogasnom postrojbom. Općina Antunovac treba imati osigurana mjesta i materijalna sredstva za opskrbu svojim postrojbi i postrojbi koje eventualno mogu doći u pomoć.</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2C0B80">
      <w:pPr>
        <w:pStyle w:val="Obinitekst"/>
        <w:numPr>
          <w:ilvl w:val="1"/>
          <w:numId w:val="10"/>
        </w:numPr>
        <w:tabs>
          <w:tab w:val="num" w:pos="993"/>
        </w:tabs>
        <w:ind w:hanging="1091"/>
        <w:jc w:val="both"/>
        <w:rPr>
          <w:rFonts w:ascii="Times New Roman" w:hAnsi="Times New Roman" w:cs="Times New Roman"/>
          <w:b/>
          <w:sz w:val="24"/>
          <w:szCs w:val="24"/>
        </w:rPr>
      </w:pPr>
      <w:r w:rsidRPr="002034E7">
        <w:rPr>
          <w:rFonts w:ascii="Times New Roman" w:hAnsi="Times New Roman" w:cs="Times New Roman"/>
          <w:b/>
          <w:sz w:val="24"/>
          <w:szCs w:val="24"/>
        </w:rPr>
        <w:t>HITNE INTERVENCIJE I POPRAVCI VATROGASNIH VOZILA</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Chars="300" w:firstLine="720"/>
        <w:jc w:val="both"/>
        <w:rPr>
          <w:rFonts w:ascii="Times New Roman" w:hAnsi="Times New Roman" w:cs="Times New Roman"/>
          <w:sz w:val="24"/>
          <w:szCs w:val="24"/>
        </w:rPr>
      </w:pPr>
      <w:r w:rsidRPr="002034E7">
        <w:rPr>
          <w:rFonts w:ascii="Times New Roman" w:hAnsi="Times New Roman" w:cs="Times New Roman"/>
          <w:sz w:val="24"/>
          <w:szCs w:val="24"/>
        </w:rPr>
        <w:t>Dobrovoljna vatrogasna postrojba ima razrađen način popravaka i servisiranja vatrogasnih vozila na svom području, na način da se mogu izvršiti popravci i za subjekte koji se uključuju izvana.</w:t>
      </w:r>
    </w:p>
    <w:p w:rsidR="007519D1" w:rsidRPr="002034E7" w:rsidRDefault="007519D1" w:rsidP="007519D1">
      <w:pPr>
        <w:pStyle w:val="Obinitekst"/>
        <w:ind w:firstLineChars="300" w:firstLine="720"/>
        <w:jc w:val="both"/>
        <w:rPr>
          <w:rFonts w:ascii="Times New Roman" w:hAnsi="Times New Roman" w:cs="Times New Roman"/>
          <w:sz w:val="24"/>
          <w:szCs w:val="24"/>
        </w:rPr>
      </w:pPr>
    </w:p>
    <w:p w:rsidR="007519D1" w:rsidRPr="002034E7" w:rsidRDefault="007519D1" w:rsidP="002C0B80">
      <w:pPr>
        <w:pStyle w:val="Obinitekst"/>
        <w:numPr>
          <w:ilvl w:val="1"/>
          <w:numId w:val="10"/>
        </w:numPr>
        <w:tabs>
          <w:tab w:val="num" w:pos="993"/>
        </w:tabs>
        <w:ind w:hanging="1091"/>
        <w:jc w:val="both"/>
        <w:rPr>
          <w:rFonts w:ascii="Times New Roman" w:hAnsi="Times New Roman" w:cs="Times New Roman"/>
          <w:b/>
          <w:sz w:val="24"/>
          <w:szCs w:val="24"/>
        </w:rPr>
      </w:pPr>
      <w:r w:rsidRPr="002034E7">
        <w:rPr>
          <w:rFonts w:ascii="Times New Roman" w:hAnsi="Times New Roman" w:cs="Times New Roman"/>
          <w:b/>
          <w:sz w:val="24"/>
          <w:szCs w:val="24"/>
        </w:rPr>
        <w:t>OPSKRBA VODOM</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Opskrba vodom za gašenje ne predstavlja poseban problem zbog dobro razvijene vodovodne infrastrukture u oba naselja gdje potencijalno najviše treba, kao i okolni prirodni vodotoci iz kojih se može osigurati dovoljne količine vodom za gašenje požara.</w:t>
      </w: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Dobrovoljna vatrogasna postrojba dužna je odrediti mjesta opskrbe vodom u dovoljnim količinama i posjedovati popis.</w:t>
      </w: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Za distribuciju pitke vode zadužena je tvrtka Vodovod-Osijek d.o.o.iz Osijeka</w:t>
      </w:r>
    </w:p>
    <w:p w:rsidR="007519D1" w:rsidRPr="002034E7" w:rsidRDefault="007519D1" w:rsidP="007519D1">
      <w:pPr>
        <w:pStyle w:val="Obinitekst"/>
        <w:ind w:firstLine="720"/>
        <w:jc w:val="both"/>
        <w:rPr>
          <w:rFonts w:ascii="Times New Roman" w:hAnsi="Times New Roman" w:cs="Times New Roman"/>
          <w:sz w:val="24"/>
          <w:szCs w:val="24"/>
        </w:rPr>
      </w:pPr>
    </w:p>
    <w:p w:rsidR="007519D1" w:rsidRPr="002034E7" w:rsidRDefault="007519D1" w:rsidP="002C0B80">
      <w:pPr>
        <w:pStyle w:val="Obinitekst"/>
        <w:numPr>
          <w:ilvl w:val="1"/>
          <w:numId w:val="10"/>
        </w:numPr>
        <w:tabs>
          <w:tab w:val="num" w:pos="993"/>
        </w:tabs>
        <w:ind w:hanging="1091"/>
        <w:jc w:val="both"/>
        <w:rPr>
          <w:rFonts w:ascii="Times New Roman" w:hAnsi="Times New Roman" w:cs="Times New Roman"/>
          <w:b/>
          <w:sz w:val="24"/>
          <w:szCs w:val="24"/>
        </w:rPr>
      </w:pPr>
      <w:r w:rsidRPr="002034E7">
        <w:rPr>
          <w:rFonts w:ascii="Times New Roman" w:hAnsi="Times New Roman" w:cs="Times New Roman"/>
          <w:b/>
          <w:sz w:val="24"/>
          <w:szCs w:val="24"/>
        </w:rPr>
        <w:t>SUSTAV VATROGASNIH RADIO VEZA</w:t>
      </w:r>
    </w:p>
    <w:p w:rsidR="007519D1" w:rsidRPr="002034E7" w:rsidRDefault="007519D1" w:rsidP="007519D1">
      <w:pPr>
        <w:pStyle w:val="Obinitekst"/>
        <w:jc w:val="both"/>
        <w:rPr>
          <w:rFonts w:ascii="Times New Roman" w:hAnsi="Times New Roman" w:cs="Times New Roman"/>
          <w:sz w:val="24"/>
          <w:szCs w:val="24"/>
        </w:rPr>
      </w:pP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lastRenderedPageBreak/>
        <w:t xml:space="preserve">Sustav vatrogasnih radio veza je u organizaciji MUP-a, odnosno </w:t>
      </w:r>
      <w:proofErr w:type="spellStart"/>
      <w:r w:rsidRPr="002034E7">
        <w:rPr>
          <w:rFonts w:ascii="Times New Roman" w:hAnsi="Times New Roman" w:cs="Times New Roman"/>
          <w:sz w:val="24"/>
          <w:szCs w:val="24"/>
        </w:rPr>
        <w:t>DUZS</w:t>
      </w:r>
      <w:proofErr w:type="spellEnd"/>
      <w:r w:rsidRPr="002034E7">
        <w:rPr>
          <w:rFonts w:ascii="Times New Roman" w:hAnsi="Times New Roman" w:cs="Times New Roman"/>
          <w:sz w:val="24"/>
          <w:szCs w:val="24"/>
        </w:rPr>
        <w:t>. Radio veze koriste se radi bržeg djelovanja u akcijama gašenja požara, drugim intervencijama i na vježbama te ih u druge svrhe nije dozvoljeno koristiti.</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Sva zaprimanja dojava i uzbunjivanja dobrovoljne vatrogasne postrojbe vrši se telefonskim putem, dok se na intervencijama veza obavlja preko vatrogasnih radio uređaja.</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Za eventualne probleme u komunikaciji obratiti se stručnoj službi putem operativnog dežurstva MUP-a.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ind w:firstLineChars="295" w:firstLine="711"/>
        <w:jc w:val="both"/>
        <w:rPr>
          <w:rFonts w:ascii="Times New Roman" w:hAnsi="Times New Roman" w:cs="Times New Roman"/>
          <w:b/>
          <w:sz w:val="24"/>
          <w:szCs w:val="24"/>
        </w:rPr>
      </w:pPr>
      <w:r w:rsidRPr="002034E7">
        <w:rPr>
          <w:rFonts w:ascii="Times New Roman" w:hAnsi="Times New Roman" w:cs="Times New Roman"/>
          <w:b/>
          <w:sz w:val="24"/>
          <w:szCs w:val="24"/>
        </w:rPr>
        <w:t>g)  MINSKO EKSPLOZIVNE OPASNOSTI</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 xml:space="preserve">Na svaki požar, na otvorenom prostoru, na crti ratnih razdvajanja i gdje se inače sumnja na mogućnost postojanja zaostalih minsko eksplozivnih sredstava obvezno preko operativnog dežurstva MUP-a PU Osijek, pozvati pirotehničara ili </w:t>
      </w:r>
      <w:proofErr w:type="spellStart"/>
      <w:r w:rsidRPr="002034E7">
        <w:rPr>
          <w:rFonts w:ascii="Times New Roman" w:hAnsi="Times New Roman" w:cs="Times New Roman"/>
          <w:sz w:val="24"/>
          <w:szCs w:val="24"/>
        </w:rPr>
        <w:t>HCR</w:t>
      </w:r>
      <w:proofErr w:type="spellEnd"/>
      <w:r w:rsidRPr="002034E7">
        <w:rPr>
          <w:rFonts w:ascii="Times New Roman" w:hAnsi="Times New Roman" w:cs="Times New Roman"/>
          <w:sz w:val="24"/>
          <w:szCs w:val="24"/>
        </w:rPr>
        <w:t xml:space="preserve"> za više ugroženo područje. </w:t>
      </w:r>
      <w:proofErr w:type="spellStart"/>
      <w:r w:rsidRPr="002034E7">
        <w:rPr>
          <w:rFonts w:ascii="Times New Roman" w:hAnsi="Times New Roman" w:cs="Times New Roman"/>
          <w:sz w:val="24"/>
          <w:szCs w:val="24"/>
        </w:rPr>
        <w:t>Prisustvo</w:t>
      </w:r>
      <w:proofErr w:type="spellEnd"/>
      <w:r w:rsidRPr="002034E7">
        <w:rPr>
          <w:rFonts w:ascii="Times New Roman" w:hAnsi="Times New Roman" w:cs="Times New Roman"/>
          <w:sz w:val="24"/>
          <w:szCs w:val="24"/>
        </w:rPr>
        <w:t xml:space="preserve"> stručne osobe može pomoći u rješavanju možebitne opasnosti ili može pomoći razbijanju nekih predrasuda i dilema koje se objektivno javljaju u opasnim situacijama.</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Planovi i popisi stanja nalaze se u Općini za dio područja ugroženog minsko-eksplozivnim sredstvima.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ind w:firstLineChars="295" w:firstLine="711"/>
        <w:jc w:val="both"/>
        <w:rPr>
          <w:rFonts w:ascii="Times New Roman" w:hAnsi="Times New Roman" w:cs="Times New Roman"/>
          <w:b/>
          <w:sz w:val="24"/>
          <w:szCs w:val="24"/>
        </w:rPr>
      </w:pPr>
      <w:r w:rsidRPr="002034E7">
        <w:rPr>
          <w:rFonts w:ascii="Times New Roman" w:hAnsi="Times New Roman" w:cs="Times New Roman"/>
          <w:b/>
          <w:sz w:val="24"/>
          <w:szCs w:val="24"/>
        </w:rPr>
        <w:t>h)  HITNA MEDICINSKA POMOĆ</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Dobrovoljna vatrogasna postrojba ima medicinski komplet za samopomoć kod mogućih povreda na intervencijama.</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 xml:space="preserve">Dobrovoljna vatrogasna postrojba ima za svoj djelokrug djelovanja, popis mjesta (adresa) hitne pomoći, ambulanta Antunovac, </w:t>
      </w:r>
      <w:proofErr w:type="spellStart"/>
      <w:r w:rsidRPr="002034E7">
        <w:rPr>
          <w:rFonts w:ascii="Times New Roman" w:hAnsi="Times New Roman" w:cs="Times New Roman"/>
          <w:sz w:val="24"/>
          <w:szCs w:val="24"/>
        </w:rPr>
        <w:t>Ivanovac</w:t>
      </w:r>
      <w:proofErr w:type="spellEnd"/>
      <w:r w:rsidRPr="002034E7">
        <w:rPr>
          <w:rFonts w:ascii="Times New Roman" w:hAnsi="Times New Roman" w:cs="Times New Roman"/>
          <w:sz w:val="24"/>
          <w:szCs w:val="24"/>
        </w:rPr>
        <w:t xml:space="preserve"> i dežurnog liječnika i njihove brojeve telefona.</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Ako događaj poprima veće razmjere ili je na mjestu gdje postoji povećana opasnost za moguće povrede kako vatrogasaca tako i stanovništva, dobrovoljna vatrogasna postrojba treba angažirati hitnu medicinsku pomoć.</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numPr>
          <w:ilvl w:val="0"/>
          <w:numId w:val="7"/>
        </w:numPr>
        <w:tabs>
          <w:tab w:val="left" w:pos="0"/>
        </w:tabs>
        <w:jc w:val="both"/>
        <w:rPr>
          <w:rFonts w:ascii="Times New Roman" w:hAnsi="Times New Roman" w:cs="Times New Roman"/>
          <w:b/>
          <w:sz w:val="24"/>
          <w:szCs w:val="24"/>
        </w:rPr>
      </w:pPr>
      <w:r w:rsidRPr="002034E7">
        <w:rPr>
          <w:rFonts w:ascii="Times New Roman" w:hAnsi="Times New Roman" w:cs="Times New Roman"/>
          <w:b/>
          <w:sz w:val="24"/>
          <w:szCs w:val="24"/>
        </w:rPr>
        <w:t>ELEKTRO DISTRIBUCIJSKA MREŽA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lastRenderedPageBreak/>
        <w:tab/>
        <w:t>Kod gašenja požara, bilo na otvorenom ili zatvorenom prostoru, može doći do kontakta najčešćeg sredstva za gašenje, vode i napona električne energije. Poznato nam je da je voda vodič električne energije i kod tog kontakta može doći do neželjenih situacija. Da bi se to izbjeglo zapovjednik akcije gašenja treba uspostaviti izravni kontakt ili posredno preko vatrogasnog operativnog centra s distributerom «HEP Plin» Osijek. Distributer je u mogućnosti izvršiti određena isključivanja ili uputiti svoje dežurne ekipe na teren na prostoru cijele županije.</w:t>
      </w:r>
    </w:p>
    <w:p w:rsidR="007519D1" w:rsidRPr="002034E7" w:rsidRDefault="007519D1" w:rsidP="007519D1">
      <w:pPr>
        <w:pStyle w:val="Obinitekst"/>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ab/>
        <w:t>110 KW dalekovod je u nadležnosti HEP Zagreb, Distribucija Osijek te se ta trasa može iskopčavati ili ukopčavati.</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35 KW i 10 KW dalekovodi su u nadležnosti distributera HEP Zagreb, Distribucija Osijek.</w:t>
      </w:r>
    </w:p>
    <w:p w:rsidR="007519D1"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numPr>
          <w:ilvl w:val="0"/>
          <w:numId w:val="7"/>
        </w:numPr>
        <w:tabs>
          <w:tab w:val="left" w:pos="0"/>
        </w:tabs>
        <w:jc w:val="both"/>
        <w:rPr>
          <w:rFonts w:ascii="Times New Roman" w:hAnsi="Times New Roman" w:cs="Times New Roman"/>
          <w:b/>
          <w:sz w:val="24"/>
          <w:szCs w:val="24"/>
        </w:rPr>
      </w:pPr>
      <w:r w:rsidRPr="002034E7">
        <w:rPr>
          <w:rFonts w:ascii="Times New Roman" w:hAnsi="Times New Roman" w:cs="Times New Roman"/>
          <w:b/>
          <w:sz w:val="24"/>
          <w:szCs w:val="24"/>
        </w:rPr>
        <w:t>METEOROLOGIJA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ab/>
        <w:t xml:space="preserve">Svaki dan dolazi prognoza vremena i indeks opasnosti od požara u </w:t>
      </w:r>
      <w:proofErr w:type="spellStart"/>
      <w:r w:rsidRPr="002034E7">
        <w:rPr>
          <w:rFonts w:ascii="Times New Roman" w:hAnsi="Times New Roman" w:cs="Times New Roman"/>
          <w:sz w:val="24"/>
          <w:szCs w:val="24"/>
        </w:rPr>
        <w:t>ŽC</w:t>
      </w:r>
      <w:proofErr w:type="spellEnd"/>
      <w:r w:rsidRPr="002034E7">
        <w:rPr>
          <w:rFonts w:ascii="Times New Roman" w:hAnsi="Times New Roman" w:cs="Times New Roman"/>
          <w:sz w:val="24"/>
          <w:szCs w:val="24"/>
        </w:rPr>
        <w:t xml:space="preserve"> 112 Osijek, gdje se može dobiti i dodatna prognoza.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numPr>
          <w:ilvl w:val="0"/>
          <w:numId w:val="7"/>
        </w:numPr>
        <w:tabs>
          <w:tab w:val="left" w:pos="0"/>
        </w:tabs>
        <w:jc w:val="both"/>
        <w:rPr>
          <w:rFonts w:ascii="Times New Roman" w:hAnsi="Times New Roman" w:cs="Times New Roman"/>
          <w:b/>
          <w:sz w:val="24"/>
          <w:szCs w:val="24"/>
        </w:rPr>
      </w:pPr>
      <w:r w:rsidRPr="002034E7">
        <w:rPr>
          <w:rFonts w:ascii="Times New Roman" w:hAnsi="Times New Roman" w:cs="Times New Roman"/>
          <w:b/>
          <w:sz w:val="24"/>
          <w:szCs w:val="24"/>
        </w:rPr>
        <w:t>CESTE</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ab/>
        <w:t>Poduzeće «</w:t>
      </w:r>
      <w:proofErr w:type="spellStart"/>
      <w:r w:rsidRPr="002034E7">
        <w:rPr>
          <w:rFonts w:ascii="Times New Roman" w:hAnsi="Times New Roman" w:cs="Times New Roman"/>
          <w:sz w:val="24"/>
          <w:szCs w:val="24"/>
        </w:rPr>
        <w:t>Cesting</w:t>
      </w:r>
      <w:proofErr w:type="spellEnd"/>
      <w:r w:rsidRPr="002034E7">
        <w:rPr>
          <w:rFonts w:ascii="Times New Roman" w:hAnsi="Times New Roman" w:cs="Times New Roman"/>
          <w:sz w:val="24"/>
          <w:szCs w:val="24"/>
        </w:rPr>
        <w:t xml:space="preserve">» Osijek ima stalno dežurstvo te odrađuju sve poslove vezane za održavanje državnih i županijskih cestovnih pravaca. U slučajevima postavljanja prometnih znakova, uklanjanja prepreka i drugih situacija na spomenutim cestama za kontakt koristiti službu, </w:t>
      </w:r>
      <w:proofErr w:type="spellStart"/>
      <w:r w:rsidRPr="002034E7">
        <w:rPr>
          <w:rFonts w:ascii="Times New Roman" w:hAnsi="Times New Roman" w:cs="Times New Roman"/>
          <w:sz w:val="24"/>
          <w:szCs w:val="24"/>
        </w:rPr>
        <w:t>nadcestarija</w:t>
      </w:r>
      <w:proofErr w:type="spellEnd"/>
      <w:r w:rsidRPr="002034E7">
        <w:rPr>
          <w:rFonts w:ascii="Times New Roman" w:hAnsi="Times New Roman" w:cs="Times New Roman"/>
          <w:sz w:val="24"/>
          <w:szCs w:val="24"/>
        </w:rPr>
        <w:t xml:space="preserve"> Osijek.</w:t>
      </w: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p>
    <w:p w:rsidR="007519D1" w:rsidRPr="002034E7" w:rsidRDefault="007519D1" w:rsidP="007519D1">
      <w:pPr>
        <w:pStyle w:val="Obinitekst"/>
        <w:numPr>
          <w:ilvl w:val="0"/>
          <w:numId w:val="7"/>
        </w:numPr>
        <w:tabs>
          <w:tab w:val="left" w:pos="0"/>
        </w:tabs>
        <w:jc w:val="both"/>
        <w:rPr>
          <w:rFonts w:ascii="Times New Roman" w:hAnsi="Times New Roman" w:cs="Times New Roman"/>
          <w:b/>
          <w:sz w:val="24"/>
          <w:szCs w:val="24"/>
        </w:rPr>
      </w:pPr>
      <w:r w:rsidRPr="002034E7">
        <w:rPr>
          <w:rFonts w:ascii="Times New Roman" w:hAnsi="Times New Roman" w:cs="Times New Roman"/>
          <w:b/>
          <w:sz w:val="24"/>
          <w:szCs w:val="24"/>
        </w:rPr>
        <w:t>SURADNJA S MEDIJIMA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ab/>
        <w:t>Županijski vatrogasni zapovjednik, zapovjednik na požarištu, član zapovjedništva ili pomoćnik za odnose se javnošću trebaju surađivati s predstavnicima sredstava priopćavanja i to na način da daju informacije o :</w:t>
      </w:r>
    </w:p>
    <w:p w:rsidR="007519D1" w:rsidRPr="002034E7" w:rsidRDefault="007519D1" w:rsidP="007519D1">
      <w:pPr>
        <w:pStyle w:val="Obinitekst"/>
        <w:numPr>
          <w:ilvl w:val="0"/>
          <w:numId w:val="8"/>
        </w:numPr>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vremenu nastanka i lokalizaciji požara</w:t>
      </w:r>
      <w:r>
        <w:rPr>
          <w:rFonts w:ascii="Times New Roman" w:hAnsi="Times New Roman" w:cs="Times New Roman"/>
          <w:sz w:val="24"/>
          <w:szCs w:val="24"/>
        </w:rPr>
        <w:t>,</w:t>
      </w:r>
    </w:p>
    <w:p w:rsidR="007519D1" w:rsidRPr="002034E7" w:rsidRDefault="007519D1" w:rsidP="007519D1">
      <w:pPr>
        <w:pStyle w:val="Obinitekst"/>
        <w:numPr>
          <w:ilvl w:val="0"/>
          <w:numId w:val="8"/>
        </w:numPr>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približnoj veličini i lokaciji izgorjele površine</w:t>
      </w:r>
      <w:r>
        <w:rPr>
          <w:rFonts w:ascii="Times New Roman" w:hAnsi="Times New Roman" w:cs="Times New Roman"/>
          <w:sz w:val="24"/>
          <w:szCs w:val="24"/>
        </w:rPr>
        <w:t>,</w:t>
      </w:r>
    </w:p>
    <w:p w:rsidR="007519D1" w:rsidRPr="002034E7" w:rsidRDefault="007519D1" w:rsidP="007519D1">
      <w:pPr>
        <w:pStyle w:val="Obinitekst"/>
        <w:numPr>
          <w:ilvl w:val="0"/>
          <w:numId w:val="8"/>
        </w:numPr>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angažiranim snagama, tehnici i tijeku intervencija</w:t>
      </w:r>
      <w:r>
        <w:rPr>
          <w:rFonts w:ascii="Times New Roman" w:hAnsi="Times New Roman" w:cs="Times New Roman"/>
          <w:sz w:val="24"/>
          <w:szCs w:val="24"/>
        </w:rPr>
        <w:t>,</w:t>
      </w:r>
    </w:p>
    <w:p w:rsidR="007519D1" w:rsidRPr="002034E7" w:rsidRDefault="007519D1" w:rsidP="007519D1">
      <w:pPr>
        <w:pStyle w:val="Obinitekst"/>
        <w:numPr>
          <w:ilvl w:val="0"/>
          <w:numId w:val="8"/>
        </w:numPr>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t>vrsti izgorjelog pokrova</w:t>
      </w:r>
      <w:r>
        <w:rPr>
          <w:rFonts w:ascii="Times New Roman" w:hAnsi="Times New Roman" w:cs="Times New Roman"/>
          <w:sz w:val="24"/>
          <w:szCs w:val="24"/>
        </w:rPr>
        <w:t xml:space="preserve"> i</w:t>
      </w:r>
    </w:p>
    <w:p w:rsidR="007519D1" w:rsidRPr="002034E7" w:rsidRDefault="007519D1" w:rsidP="007519D1">
      <w:pPr>
        <w:pStyle w:val="Obinitekst"/>
        <w:numPr>
          <w:ilvl w:val="0"/>
          <w:numId w:val="8"/>
        </w:numPr>
        <w:tabs>
          <w:tab w:val="left" w:pos="0"/>
        </w:tabs>
        <w:jc w:val="both"/>
        <w:rPr>
          <w:rFonts w:ascii="Times New Roman" w:hAnsi="Times New Roman" w:cs="Times New Roman"/>
          <w:sz w:val="24"/>
          <w:szCs w:val="24"/>
        </w:rPr>
      </w:pPr>
      <w:r w:rsidRPr="002034E7">
        <w:rPr>
          <w:rFonts w:ascii="Times New Roman" w:hAnsi="Times New Roman" w:cs="Times New Roman"/>
          <w:sz w:val="24"/>
          <w:szCs w:val="24"/>
        </w:rPr>
        <w:lastRenderedPageBreak/>
        <w:t>postupcima korisnim za pučanstvo ugroženo požarom.</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numPr>
          <w:ilvl w:val="0"/>
          <w:numId w:val="7"/>
        </w:numPr>
        <w:tabs>
          <w:tab w:val="left" w:pos="0"/>
        </w:tabs>
        <w:jc w:val="both"/>
        <w:rPr>
          <w:rFonts w:ascii="Times New Roman" w:hAnsi="Times New Roman" w:cs="Times New Roman"/>
          <w:b/>
          <w:sz w:val="24"/>
          <w:szCs w:val="24"/>
        </w:rPr>
      </w:pPr>
      <w:r w:rsidRPr="002034E7">
        <w:rPr>
          <w:rFonts w:ascii="Times New Roman" w:hAnsi="Times New Roman" w:cs="Times New Roman"/>
          <w:b/>
          <w:sz w:val="24"/>
          <w:szCs w:val="24"/>
        </w:rPr>
        <w:t>PRAVNA OSNOVA</w:t>
      </w:r>
    </w:p>
    <w:p w:rsidR="007519D1" w:rsidRPr="002034E7" w:rsidRDefault="007519D1" w:rsidP="007519D1">
      <w:pPr>
        <w:pStyle w:val="Obinitekst"/>
        <w:tabs>
          <w:tab w:val="left" w:pos="0"/>
        </w:tabs>
        <w:jc w:val="both"/>
        <w:rPr>
          <w:rFonts w:ascii="Times New Roman" w:hAnsi="Times New Roman" w:cs="Times New Roman"/>
          <w:sz w:val="24"/>
          <w:szCs w:val="24"/>
        </w:rPr>
      </w:pPr>
    </w:p>
    <w:p w:rsidR="007519D1" w:rsidRPr="002034E7" w:rsidRDefault="007519D1" w:rsidP="007519D1">
      <w:pPr>
        <w:pStyle w:val="Obinitekst"/>
        <w:tabs>
          <w:tab w:val="left" w:pos="0"/>
        </w:tabs>
        <w:ind w:firstLineChars="295" w:firstLine="708"/>
        <w:jc w:val="both"/>
        <w:rPr>
          <w:rFonts w:ascii="Times New Roman" w:hAnsi="Times New Roman" w:cs="Times New Roman"/>
          <w:sz w:val="24"/>
          <w:szCs w:val="24"/>
        </w:rPr>
      </w:pPr>
      <w:r w:rsidRPr="002034E7">
        <w:rPr>
          <w:rFonts w:ascii="Times New Roman" w:hAnsi="Times New Roman" w:cs="Times New Roman"/>
          <w:sz w:val="24"/>
          <w:szCs w:val="24"/>
        </w:rPr>
        <w:t xml:space="preserve">Zaštita od požara i vatrogastvo uređeni su Zakonom o zaštiti od požara («Narodne novine» broj 92/10) i Zakonom o vatrogastvu («Narodne novine» broj 139/04 – pročišćeni tekst, 174/04, 38/09 i 80/10) te pod zakonskim aktima. Sve radnje i postupci koje reguliraju zaštitu od požara i vatrogastvo u </w:t>
      </w:r>
      <w:r w:rsidRPr="002034E7">
        <w:rPr>
          <w:rFonts w:ascii="Times New Roman" w:hAnsi="Times New Roman" w:cs="Times New Roman"/>
          <w:sz w:val="24"/>
          <w:szCs w:val="24"/>
        </w:rPr>
        <w:lastRenderedPageBreak/>
        <w:t>RH, a koje nisu navedene u ovom planu regulirani su spomenutim zakonima.</w:t>
      </w:r>
    </w:p>
    <w:p w:rsidR="007519D1" w:rsidRPr="002034E7" w:rsidRDefault="007519D1" w:rsidP="007519D1">
      <w:pPr>
        <w:pStyle w:val="Obinitekst"/>
        <w:tabs>
          <w:tab w:val="left" w:pos="0"/>
        </w:tabs>
        <w:ind w:left="708"/>
        <w:jc w:val="both"/>
        <w:rPr>
          <w:rFonts w:ascii="Times New Roman" w:hAnsi="Times New Roman" w:cs="Times New Roman"/>
          <w:sz w:val="24"/>
          <w:szCs w:val="24"/>
        </w:rPr>
      </w:pPr>
    </w:p>
    <w:p w:rsidR="007519D1" w:rsidRPr="002034E7" w:rsidRDefault="007519D1" w:rsidP="007519D1">
      <w:pPr>
        <w:pStyle w:val="Obinitekst"/>
        <w:ind w:firstLine="720"/>
        <w:jc w:val="both"/>
        <w:rPr>
          <w:rFonts w:ascii="Times New Roman" w:hAnsi="Times New Roman" w:cs="Times New Roman"/>
          <w:sz w:val="24"/>
          <w:szCs w:val="24"/>
        </w:rPr>
      </w:pPr>
      <w:r w:rsidRPr="002034E7">
        <w:rPr>
          <w:rFonts w:ascii="Times New Roman" w:hAnsi="Times New Roman" w:cs="Times New Roman"/>
          <w:sz w:val="24"/>
          <w:szCs w:val="24"/>
        </w:rPr>
        <w:t>Ovaj Plan Odluka stupa na snagu danom donošenja i objavit će se u «Službenom glasniku Općine Antunovac».</w:t>
      </w:r>
    </w:p>
    <w:p w:rsidR="007519D1" w:rsidRPr="002034E7" w:rsidRDefault="007519D1" w:rsidP="007519D1">
      <w:pPr>
        <w:rPr>
          <w:sz w:val="24"/>
          <w:szCs w:val="24"/>
        </w:rPr>
      </w:pPr>
    </w:p>
    <w:p w:rsidR="007519D1" w:rsidRPr="007519D1" w:rsidRDefault="007519D1" w:rsidP="007519D1">
      <w:pPr>
        <w:rPr>
          <w:sz w:val="24"/>
          <w:szCs w:val="24"/>
        </w:rPr>
      </w:pPr>
      <w:r w:rsidRPr="007519D1">
        <w:rPr>
          <w:sz w:val="24"/>
          <w:szCs w:val="24"/>
        </w:rPr>
        <w:t>KLASA: 810-01/12-01/01</w:t>
      </w:r>
    </w:p>
    <w:p w:rsidR="007519D1" w:rsidRPr="007519D1" w:rsidRDefault="007519D1" w:rsidP="007519D1">
      <w:pPr>
        <w:rPr>
          <w:sz w:val="24"/>
          <w:szCs w:val="24"/>
        </w:rPr>
      </w:pPr>
      <w:proofErr w:type="spellStart"/>
      <w:r w:rsidRPr="007519D1">
        <w:rPr>
          <w:sz w:val="24"/>
          <w:szCs w:val="24"/>
        </w:rPr>
        <w:t>URBROJ</w:t>
      </w:r>
      <w:proofErr w:type="spellEnd"/>
      <w:r w:rsidRPr="007519D1">
        <w:rPr>
          <w:sz w:val="24"/>
          <w:szCs w:val="24"/>
        </w:rPr>
        <w:t>: 2158/02-01-12-30</w:t>
      </w:r>
    </w:p>
    <w:p w:rsidR="007519D1" w:rsidRDefault="007519D1" w:rsidP="007519D1">
      <w:pPr>
        <w:pStyle w:val="Tijeloteksta"/>
        <w:spacing w:after="0"/>
        <w:rPr>
          <w:sz w:val="24"/>
          <w:szCs w:val="24"/>
        </w:rPr>
      </w:pPr>
      <w:r w:rsidRPr="007519D1">
        <w:rPr>
          <w:sz w:val="24"/>
          <w:szCs w:val="24"/>
        </w:rPr>
        <w:t xml:space="preserve">U Antunovcu, 02. svibnja 2012. godine </w:t>
      </w:r>
    </w:p>
    <w:p w:rsidR="007519D1" w:rsidRPr="007519D1" w:rsidRDefault="007519D1" w:rsidP="002C0B80">
      <w:pPr>
        <w:pStyle w:val="Tijeloteksta"/>
        <w:spacing w:after="0"/>
        <w:ind w:left="1416"/>
        <w:jc w:val="center"/>
        <w:rPr>
          <w:sz w:val="24"/>
          <w:szCs w:val="24"/>
        </w:rPr>
      </w:pPr>
      <w:r w:rsidRPr="007519D1">
        <w:rPr>
          <w:sz w:val="24"/>
          <w:szCs w:val="24"/>
        </w:rPr>
        <w:t>Općinski načelnik</w:t>
      </w:r>
    </w:p>
    <w:p w:rsidR="007519D1" w:rsidRPr="007519D1" w:rsidRDefault="007519D1" w:rsidP="002C0B80">
      <w:pPr>
        <w:pStyle w:val="Tijeloteksta"/>
        <w:spacing w:after="0"/>
        <w:ind w:left="1416"/>
        <w:jc w:val="center"/>
        <w:rPr>
          <w:sz w:val="24"/>
          <w:szCs w:val="24"/>
        </w:rPr>
      </w:pPr>
      <w:r w:rsidRPr="007519D1">
        <w:rPr>
          <w:sz w:val="24"/>
          <w:szCs w:val="24"/>
        </w:rPr>
        <w:t xml:space="preserve">Ivan </w:t>
      </w:r>
      <w:proofErr w:type="spellStart"/>
      <w:r w:rsidRPr="007519D1">
        <w:rPr>
          <w:sz w:val="24"/>
          <w:szCs w:val="24"/>
        </w:rPr>
        <w:t>Anušić</w:t>
      </w:r>
      <w:proofErr w:type="spellEnd"/>
    </w:p>
    <w:p w:rsidR="00B94B5E" w:rsidRDefault="00B94B5E" w:rsidP="007519D1">
      <w:pPr>
        <w:rPr>
          <w:sz w:val="24"/>
          <w:szCs w:val="24"/>
        </w:rPr>
        <w:sectPr w:rsidR="00B94B5E" w:rsidSect="000A4DF8">
          <w:footerReference w:type="default" r:id="rId11"/>
          <w:type w:val="continuous"/>
          <w:pgSz w:w="11906" w:h="16838" w:code="9"/>
          <w:pgMar w:top="1134" w:right="1134" w:bottom="1134" w:left="1134" w:header="709" w:footer="709" w:gutter="0"/>
          <w:pgNumType w:start="176"/>
          <w:cols w:num="2" w:space="708"/>
          <w:docGrid w:linePitch="360"/>
        </w:sectPr>
      </w:pPr>
    </w:p>
    <w:p w:rsidR="00B94B5E" w:rsidRDefault="00B94B5E" w:rsidP="007519D1">
      <w:pPr>
        <w:rPr>
          <w:sz w:val="24"/>
          <w:szCs w:val="24"/>
        </w:rPr>
      </w:pPr>
    </w:p>
    <w:p w:rsidR="000A4DF8" w:rsidRDefault="000A4DF8" w:rsidP="007519D1">
      <w:pPr>
        <w:rPr>
          <w:sz w:val="24"/>
          <w:szCs w:val="24"/>
        </w:rPr>
        <w:sectPr w:rsidR="000A4DF8" w:rsidSect="00B94B5E">
          <w:type w:val="continuous"/>
          <w:pgSz w:w="11906" w:h="16838" w:code="9"/>
          <w:pgMar w:top="1134" w:right="1134" w:bottom="1134" w:left="1134" w:header="709" w:footer="709" w:gutter="0"/>
          <w:cols w:space="708"/>
          <w:docGrid w:linePitch="360"/>
        </w:sectPr>
      </w:pPr>
    </w:p>
    <w:p w:rsidR="007519D1" w:rsidRDefault="007519D1" w:rsidP="007519D1">
      <w:pPr>
        <w:rPr>
          <w:sz w:val="24"/>
          <w:szCs w:val="24"/>
        </w:rPr>
      </w:pPr>
      <w:r>
        <w:rPr>
          <w:sz w:val="24"/>
          <w:szCs w:val="24"/>
        </w:rPr>
        <w:lastRenderedPageBreak/>
        <w:t>136.</w:t>
      </w:r>
    </w:p>
    <w:p w:rsidR="007519D1" w:rsidRPr="007519D1" w:rsidRDefault="007519D1" w:rsidP="007519D1">
      <w:pPr>
        <w:pStyle w:val="Tijeloteksta"/>
        <w:spacing w:after="0"/>
        <w:ind w:right="-49" w:firstLine="720"/>
        <w:jc w:val="both"/>
        <w:rPr>
          <w:sz w:val="24"/>
          <w:szCs w:val="24"/>
        </w:rPr>
      </w:pPr>
      <w:r w:rsidRPr="007519D1">
        <w:rPr>
          <w:sz w:val="24"/>
          <w:szCs w:val="24"/>
        </w:rPr>
        <w:t>Temeljem članka 45. Statuta Općine Antunovac («Službeni glasnik Općine Antunovac» broj 3/09), a povodom točke 3. Programa aktivnosti u provedbi posebnih mjera zaštite od požara od interesa za RH u 2012. godini («Narodne novine» broj 43/12), Stožer zaštite i spašavanja Općine Antunovac dana 02. svibnja 2012. godine</w:t>
      </w:r>
    </w:p>
    <w:p w:rsidR="007519D1" w:rsidRPr="007519D1" w:rsidRDefault="007519D1" w:rsidP="007519D1">
      <w:pPr>
        <w:jc w:val="both"/>
        <w:rPr>
          <w:sz w:val="24"/>
          <w:szCs w:val="24"/>
        </w:rPr>
      </w:pPr>
    </w:p>
    <w:p w:rsidR="007519D1" w:rsidRPr="007519D1" w:rsidRDefault="007519D1" w:rsidP="007519D1">
      <w:pPr>
        <w:jc w:val="center"/>
        <w:rPr>
          <w:b/>
          <w:sz w:val="36"/>
          <w:szCs w:val="36"/>
        </w:rPr>
      </w:pPr>
      <w:r w:rsidRPr="007519D1">
        <w:rPr>
          <w:b/>
          <w:sz w:val="36"/>
          <w:szCs w:val="36"/>
        </w:rPr>
        <w:t>FINANCIJSKI PLAN</w:t>
      </w:r>
    </w:p>
    <w:p w:rsidR="007519D1" w:rsidRPr="007519D1" w:rsidRDefault="007519D1" w:rsidP="007519D1">
      <w:pPr>
        <w:jc w:val="center"/>
        <w:rPr>
          <w:b/>
          <w:sz w:val="24"/>
          <w:szCs w:val="24"/>
        </w:rPr>
      </w:pPr>
      <w:r w:rsidRPr="007519D1">
        <w:rPr>
          <w:b/>
          <w:sz w:val="24"/>
          <w:szCs w:val="24"/>
        </w:rPr>
        <w:t>za požarnu sezonu 2012. godine</w:t>
      </w:r>
    </w:p>
    <w:p w:rsidR="007519D1" w:rsidRPr="007519D1" w:rsidRDefault="007519D1" w:rsidP="007519D1">
      <w:pPr>
        <w:pStyle w:val="Naslov5"/>
        <w:rPr>
          <w:rFonts w:ascii="Times New Roman" w:hAnsi="Times New Roman" w:cs="Times New Roman"/>
          <w:b/>
          <w:sz w:val="24"/>
          <w:szCs w:val="24"/>
        </w:rPr>
      </w:pPr>
    </w:p>
    <w:p w:rsidR="007519D1" w:rsidRPr="007519D1" w:rsidRDefault="007519D1" w:rsidP="007519D1">
      <w:pPr>
        <w:rPr>
          <w:sz w:val="24"/>
          <w:szCs w:val="24"/>
        </w:rPr>
      </w:pPr>
      <w:r w:rsidRPr="007519D1">
        <w:rPr>
          <w:sz w:val="24"/>
          <w:szCs w:val="24"/>
        </w:rPr>
        <w:tab/>
        <w:t>Proračunom Općine Antunovac za 2012. godinu predviđena su financijska sredstva kako slijedi:</w:t>
      </w:r>
    </w:p>
    <w:p w:rsidR="007519D1" w:rsidRPr="007519D1" w:rsidRDefault="007519D1" w:rsidP="007519D1">
      <w:pPr>
        <w:rPr>
          <w:sz w:val="24"/>
          <w:szCs w:val="24"/>
        </w:rPr>
      </w:pPr>
      <w:r w:rsidRPr="007519D1">
        <w:rPr>
          <w:sz w:val="24"/>
          <w:szCs w:val="24"/>
        </w:rPr>
        <w:t xml:space="preserve">         - </w:t>
      </w:r>
      <w:proofErr w:type="spellStart"/>
      <w:r w:rsidRPr="007519D1">
        <w:rPr>
          <w:sz w:val="24"/>
          <w:szCs w:val="24"/>
        </w:rPr>
        <w:t>DVD</w:t>
      </w:r>
      <w:proofErr w:type="spellEnd"/>
      <w:r w:rsidRPr="007519D1">
        <w:rPr>
          <w:sz w:val="24"/>
          <w:szCs w:val="24"/>
        </w:rPr>
        <w:t xml:space="preserve"> Antunovac, </w:t>
      </w:r>
      <w:proofErr w:type="spellStart"/>
      <w:r w:rsidRPr="007519D1">
        <w:rPr>
          <w:sz w:val="24"/>
          <w:szCs w:val="24"/>
        </w:rPr>
        <w:t>DVD</w:t>
      </w:r>
      <w:proofErr w:type="spellEnd"/>
      <w:r w:rsidRPr="007519D1">
        <w:rPr>
          <w:sz w:val="24"/>
          <w:szCs w:val="24"/>
        </w:rPr>
        <w:t xml:space="preserve"> </w:t>
      </w:r>
      <w:proofErr w:type="spellStart"/>
      <w:r w:rsidRPr="007519D1">
        <w:rPr>
          <w:sz w:val="24"/>
          <w:szCs w:val="24"/>
        </w:rPr>
        <w:t>Ivanovac</w:t>
      </w:r>
      <w:proofErr w:type="spellEnd"/>
      <w:r w:rsidRPr="007519D1">
        <w:rPr>
          <w:sz w:val="24"/>
          <w:szCs w:val="24"/>
        </w:rPr>
        <w:t>, Vatrogasna zajednica Osijek      235.000,00 kn</w:t>
      </w:r>
    </w:p>
    <w:p w:rsidR="007519D1" w:rsidRPr="007519D1" w:rsidRDefault="007519D1" w:rsidP="007519D1">
      <w:pPr>
        <w:rPr>
          <w:sz w:val="24"/>
          <w:szCs w:val="24"/>
        </w:rPr>
      </w:pPr>
      <w:r w:rsidRPr="007519D1">
        <w:rPr>
          <w:sz w:val="24"/>
          <w:szCs w:val="24"/>
        </w:rPr>
        <w:lastRenderedPageBreak/>
        <w:t xml:space="preserve">         - Crveni križ   </w:t>
      </w:r>
      <w:r w:rsidR="000A4DF8">
        <w:rPr>
          <w:sz w:val="24"/>
          <w:szCs w:val="24"/>
        </w:rPr>
        <w:t xml:space="preserve">      </w:t>
      </w:r>
      <w:r w:rsidRPr="007519D1">
        <w:rPr>
          <w:sz w:val="24"/>
          <w:szCs w:val="24"/>
        </w:rPr>
        <w:t xml:space="preserve">             35.000,00 kn</w:t>
      </w:r>
    </w:p>
    <w:p w:rsidR="007519D1" w:rsidRPr="007519D1" w:rsidRDefault="007519D1" w:rsidP="007519D1">
      <w:pPr>
        <w:rPr>
          <w:sz w:val="24"/>
          <w:szCs w:val="24"/>
        </w:rPr>
      </w:pPr>
    </w:p>
    <w:p w:rsidR="007519D1" w:rsidRPr="007519D1" w:rsidRDefault="007519D1" w:rsidP="007519D1">
      <w:pPr>
        <w:ind w:firstLine="720"/>
        <w:rPr>
          <w:sz w:val="24"/>
          <w:szCs w:val="24"/>
        </w:rPr>
      </w:pPr>
      <w:r w:rsidRPr="007519D1">
        <w:rPr>
          <w:sz w:val="24"/>
          <w:szCs w:val="24"/>
        </w:rPr>
        <w:t>Civilna zaštita:</w:t>
      </w:r>
    </w:p>
    <w:p w:rsidR="007519D1" w:rsidRPr="007519D1" w:rsidRDefault="007519D1" w:rsidP="007519D1">
      <w:pPr>
        <w:rPr>
          <w:sz w:val="24"/>
          <w:szCs w:val="24"/>
        </w:rPr>
      </w:pPr>
      <w:r w:rsidRPr="007519D1">
        <w:rPr>
          <w:sz w:val="24"/>
          <w:szCs w:val="24"/>
        </w:rPr>
        <w:t xml:space="preserve">         - Izrada Plana civilne zaštite u iznosu od 20.000 kn.</w:t>
      </w:r>
    </w:p>
    <w:p w:rsidR="007519D1" w:rsidRPr="007519D1" w:rsidRDefault="007519D1" w:rsidP="007519D1">
      <w:pPr>
        <w:rPr>
          <w:sz w:val="24"/>
          <w:szCs w:val="24"/>
        </w:rPr>
      </w:pPr>
      <w:r w:rsidRPr="007519D1">
        <w:rPr>
          <w:sz w:val="24"/>
          <w:szCs w:val="24"/>
        </w:rPr>
        <w:t xml:space="preserve">         - Opremanje postrojbe civilne zaštite planirana sredstva su 10.000,00 kn.</w:t>
      </w:r>
    </w:p>
    <w:p w:rsidR="007519D1" w:rsidRPr="007519D1" w:rsidRDefault="007519D1" w:rsidP="007519D1">
      <w:pPr>
        <w:rPr>
          <w:sz w:val="24"/>
          <w:szCs w:val="24"/>
        </w:rPr>
      </w:pPr>
      <w:r w:rsidRPr="007519D1">
        <w:rPr>
          <w:sz w:val="24"/>
          <w:szCs w:val="24"/>
        </w:rPr>
        <w:t xml:space="preserve">         - Hrvatska gorska služba spašavanja planirana sredstva 2.000,00 kn</w:t>
      </w:r>
    </w:p>
    <w:p w:rsidR="007519D1" w:rsidRPr="007519D1" w:rsidRDefault="007519D1" w:rsidP="007519D1">
      <w:pPr>
        <w:rPr>
          <w:sz w:val="24"/>
          <w:szCs w:val="24"/>
        </w:rPr>
      </w:pPr>
    </w:p>
    <w:p w:rsidR="007519D1" w:rsidRDefault="007519D1" w:rsidP="007519D1">
      <w:pPr>
        <w:ind w:firstLine="709"/>
        <w:rPr>
          <w:sz w:val="24"/>
          <w:szCs w:val="24"/>
        </w:rPr>
      </w:pPr>
      <w:r w:rsidRPr="007519D1">
        <w:rPr>
          <w:sz w:val="24"/>
          <w:szCs w:val="24"/>
        </w:rPr>
        <w:t>Ovaj Plan će se objaviti u «Službenom glasniku Općine Antunovac».</w:t>
      </w:r>
    </w:p>
    <w:p w:rsidR="007519D1" w:rsidRDefault="007519D1" w:rsidP="007519D1">
      <w:pPr>
        <w:rPr>
          <w:sz w:val="24"/>
          <w:szCs w:val="24"/>
        </w:rPr>
      </w:pPr>
    </w:p>
    <w:p w:rsidR="007519D1" w:rsidRPr="007519D1" w:rsidRDefault="007519D1" w:rsidP="007519D1">
      <w:pPr>
        <w:rPr>
          <w:sz w:val="24"/>
          <w:szCs w:val="24"/>
        </w:rPr>
      </w:pPr>
      <w:r w:rsidRPr="007519D1">
        <w:rPr>
          <w:sz w:val="24"/>
          <w:szCs w:val="24"/>
        </w:rPr>
        <w:t>KLASA: 810-01/12-01/01</w:t>
      </w:r>
    </w:p>
    <w:p w:rsidR="007519D1" w:rsidRPr="007519D1" w:rsidRDefault="007519D1" w:rsidP="007519D1">
      <w:pPr>
        <w:rPr>
          <w:sz w:val="24"/>
          <w:szCs w:val="24"/>
        </w:rPr>
      </w:pPr>
      <w:proofErr w:type="spellStart"/>
      <w:r w:rsidRPr="007519D1">
        <w:rPr>
          <w:sz w:val="24"/>
          <w:szCs w:val="24"/>
        </w:rPr>
        <w:t>URBROJ</w:t>
      </w:r>
      <w:proofErr w:type="spellEnd"/>
      <w:r w:rsidRPr="007519D1">
        <w:rPr>
          <w:sz w:val="24"/>
          <w:szCs w:val="24"/>
        </w:rPr>
        <w:t>: 2158/02-01-12-32</w:t>
      </w:r>
    </w:p>
    <w:p w:rsidR="000A4DF8" w:rsidRPr="007519D1" w:rsidRDefault="007519D1" w:rsidP="007519D1">
      <w:pPr>
        <w:rPr>
          <w:sz w:val="24"/>
          <w:szCs w:val="24"/>
        </w:rPr>
      </w:pPr>
      <w:r w:rsidRPr="007519D1">
        <w:rPr>
          <w:sz w:val="24"/>
          <w:szCs w:val="24"/>
        </w:rPr>
        <w:t>Antunovac, 02. svibnja 2012.</w:t>
      </w:r>
    </w:p>
    <w:p w:rsidR="007519D1" w:rsidRDefault="007519D1" w:rsidP="000A4DF8">
      <w:pPr>
        <w:ind w:left="2124"/>
        <w:jc w:val="center"/>
        <w:rPr>
          <w:sz w:val="24"/>
          <w:szCs w:val="24"/>
        </w:rPr>
      </w:pPr>
      <w:r>
        <w:rPr>
          <w:sz w:val="24"/>
          <w:szCs w:val="24"/>
        </w:rPr>
        <w:t>Općinski načelnik</w:t>
      </w:r>
    </w:p>
    <w:p w:rsidR="007519D1" w:rsidRDefault="007519D1" w:rsidP="000A4DF8">
      <w:pPr>
        <w:ind w:left="2124"/>
        <w:jc w:val="center"/>
        <w:rPr>
          <w:sz w:val="24"/>
          <w:szCs w:val="24"/>
        </w:rPr>
      </w:pPr>
      <w:r>
        <w:rPr>
          <w:sz w:val="24"/>
          <w:szCs w:val="24"/>
        </w:rPr>
        <w:t xml:space="preserve">Ivan </w:t>
      </w:r>
      <w:proofErr w:type="spellStart"/>
      <w:r>
        <w:rPr>
          <w:sz w:val="24"/>
          <w:szCs w:val="24"/>
        </w:rPr>
        <w:t>Anušić</w:t>
      </w:r>
      <w:proofErr w:type="spellEnd"/>
    </w:p>
    <w:p w:rsidR="000A4DF8" w:rsidRDefault="000A4DF8" w:rsidP="007519D1">
      <w:pPr>
        <w:rPr>
          <w:sz w:val="24"/>
          <w:szCs w:val="24"/>
        </w:rPr>
        <w:sectPr w:rsidR="000A4DF8" w:rsidSect="000A4DF8">
          <w:type w:val="continuous"/>
          <w:pgSz w:w="11906" w:h="16838" w:code="9"/>
          <w:pgMar w:top="1134" w:right="1134" w:bottom="1134" w:left="1134" w:header="709" w:footer="709" w:gutter="0"/>
          <w:cols w:num="2" w:space="708"/>
          <w:docGrid w:linePitch="360"/>
        </w:sectPr>
      </w:pPr>
    </w:p>
    <w:p w:rsidR="00B94B5E" w:rsidRDefault="00B94B5E" w:rsidP="007519D1">
      <w:pPr>
        <w:rPr>
          <w:sz w:val="24"/>
          <w:szCs w:val="24"/>
        </w:rPr>
      </w:pPr>
    </w:p>
    <w:p w:rsidR="00B94B5E" w:rsidRDefault="00B94B5E" w:rsidP="007519D1">
      <w:pPr>
        <w:rPr>
          <w:sz w:val="24"/>
          <w:szCs w:val="24"/>
        </w:rPr>
      </w:pPr>
    </w:p>
    <w:p w:rsidR="00B94B5E" w:rsidRDefault="00B94B5E" w:rsidP="007519D1">
      <w:pPr>
        <w:rPr>
          <w:sz w:val="24"/>
          <w:szCs w:val="24"/>
        </w:rPr>
      </w:pPr>
    </w:p>
    <w:p w:rsidR="000A4DF8" w:rsidRDefault="000A4DF8" w:rsidP="007519D1">
      <w:pPr>
        <w:rPr>
          <w:sz w:val="24"/>
          <w:szCs w:val="24"/>
        </w:rPr>
      </w:pPr>
    </w:p>
    <w:p w:rsidR="000A4DF8" w:rsidRDefault="000A4DF8" w:rsidP="007519D1">
      <w:pPr>
        <w:rPr>
          <w:sz w:val="24"/>
          <w:szCs w:val="24"/>
        </w:rPr>
      </w:pPr>
    </w:p>
    <w:p w:rsidR="000A4DF8" w:rsidRDefault="000A4DF8" w:rsidP="007519D1">
      <w:pPr>
        <w:rPr>
          <w:sz w:val="24"/>
          <w:szCs w:val="24"/>
        </w:rPr>
      </w:pPr>
    </w:p>
    <w:p w:rsidR="000A4DF8" w:rsidRDefault="000A4DF8" w:rsidP="007519D1">
      <w:pPr>
        <w:rPr>
          <w:sz w:val="24"/>
          <w:szCs w:val="24"/>
        </w:rPr>
      </w:pPr>
    </w:p>
    <w:p w:rsidR="000A4DF8" w:rsidRDefault="000A4DF8" w:rsidP="007519D1">
      <w:pPr>
        <w:rPr>
          <w:sz w:val="24"/>
          <w:szCs w:val="24"/>
        </w:rPr>
      </w:pPr>
    </w:p>
    <w:p w:rsidR="000A4DF8" w:rsidRDefault="000A4DF8" w:rsidP="007519D1">
      <w:pPr>
        <w:rPr>
          <w:sz w:val="24"/>
          <w:szCs w:val="24"/>
        </w:rPr>
      </w:pPr>
    </w:p>
    <w:p w:rsidR="000A4DF8" w:rsidRDefault="000A4DF8" w:rsidP="007519D1">
      <w:pPr>
        <w:rPr>
          <w:sz w:val="24"/>
          <w:szCs w:val="24"/>
        </w:rPr>
      </w:pPr>
    </w:p>
    <w:p w:rsidR="00C602B3" w:rsidRDefault="00C602B3" w:rsidP="007519D1">
      <w:pPr>
        <w:rPr>
          <w:sz w:val="24"/>
          <w:szCs w:val="24"/>
        </w:rPr>
      </w:pPr>
    </w:p>
    <w:p w:rsidR="00C602B3" w:rsidRDefault="00C602B3" w:rsidP="007519D1">
      <w:pPr>
        <w:rPr>
          <w:sz w:val="24"/>
          <w:szCs w:val="24"/>
        </w:rPr>
      </w:pPr>
    </w:p>
    <w:p w:rsidR="00B94B5E" w:rsidRDefault="00B94B5E" w:rsidP="007519D1">
      <w:pPr>
        <w:rPr>
          <w:sz w:val="24"/>
          <w:szCs w:val="24"/>
        </w:rPr>
      </w:pPr>
    </w:p>
    <w:p w:rsidR="00B94B5E" w:rsidRPr="000A4DF8" w:rsidRDefault="00B94B5E" w:rsidP="00B94B5E">
      <w:pPr>
        <w:pBdr>
          <w:top w:val="single" w:sz="4" w:space="1" w:color="auto"/>
        </w:pBdr>
        <w:jc w:val="center"/>
        <w:rPr>
          <w:b/>
          <w:sz w:val="24"/>
          <w:szCs w:val="24"/>
        </w:rPr>
      </w:pPr>
      <w:r w:rsidRPr="000A4DF8">
        <w:rPr>
          <w:b/>
          <w:sz w:val="24"/>
          <w:szCs w:val="24"/>
        </w:rPr>
        <w:t>„Službeni glasnik Općine Antunovac“ službeno glasilo Općine Antunovac</w:t>
      </w:r>
    </w:p>
    <w:p w:rsidR="00B94B5E" w:rsidRPr="000A4DF8" w:rsidRDefault="00B94B5E" w:rsidP="00B94B5E">
      <w:pPr>
        <w:pBdr>
          <w:top w:val="single" w:sz="4" w:space="1" w:color="auto"/>
        </w:pBdr>
        <w:jc w:val="center"/>
        <w:rPr>
          <w:b/>
          <w:sz w:val="24"/>
          <w:szCs w:val="24"/>
        </w:rPr>
      </w:pPr>
      <w:r w:rsidRPr="000A4DF8">
        <w:rPr>
          <w:b/>
          <w:sz w:val="24"/>
          <w:szCs w:val="24"/>
        </w:rPr>
        <w:t>Izdaje: Općina Antunovac</w:t>
      </w:r>
    </w:p>
    <w:p w:rsidR="00B94B5E" w:rsidRPr="000A4DF8" w:rsidRDefault="00B94B5E" w:rsidP="00B94B5E">
      <w:pPr>
        <w:pBdr>
          <w:top w:val="single" w:sz="4" w:space="1" w:color="auto"/>
        </w:pBdr>
        <w:jc w:val="center"/>
        <w:rPr>
          <w:b/>
          <w:sz w:val="24"/>
          <w:szCs w:val="24"/>
        </w:rPr>
      </w:pPr>
      <w:r w:rsidRPr="000A4DF8">
        <w:rPr>
          <w:b/>
          <w:sz w:val="24"/>
          <w:szCs w:val="24"/>
        </w:rPr>
        <w:t xml:space="preserve">Za izdavača: Ivan </w:t>
      </w:r>
      <w:proofErr w:type="spellStart"/>
      <w:r w:rsidRPr="000A4DF8">
        <w:rPr>
          <w:b/>
          <w:sz w:val="24"/>
          <w:szCs w:val="24"/>
        </w:rPr>
        <w:t>Hampovčan</w:t>
      </w:r>
      <w:proofErr w:type="spellEnd"/>
      <w:r w:rsidRPr="000A4DF8">
        <w:rPr>
          <w:b/>
          <w:sz w:val="24"/>
          <w:szCs w:val="24"/>
        </w:rPr>
        <w:t>, pročelnik Jedinstvenog upravnog odjela</w:t>
      </w:r>
    </w:p>
    <w:p w:rsidR="00B94B5E" w:rsidRPr="000A4DF8" w:rsidRDefault="00B94B5E" w:rsidP="00B94B5E">
      <w:pPr>
        <w:pBdr>
          <w:top w:val="single" w:sz="4" w:space="1" w:color="auto"/>
        </w:pBdr>
        <w:jc w:val="center"/>
        <w:rPr>
          <w:b/>
          <w:sz w:val="24"/>
          <w:szCs w:val="24"/>
        </w:rPr>
      </w:pPr>
      <w:r w:rsidRPr="000A4DF8">
        <w:rPr>
          <w:b/>
          <w:sz w:val="24"/>
          <w:szCs w:val="24"/>
        </w:rPr>
        <w:t xml:space="preserve">Grafička priprema: </w:t>
      </w:r>
      <w:proofErr w:type="spellStart"/>
      <w:r w:rsidRPr="000A4DF8">
        <w:rPr>
          <w:b/>
          <w:sz w:val="24"/>
          <w:szCs w:val="24"/>
        </w:rPr>
        <w:t>Tonka</w:t>
      </w:r>
      <w:proofErr w:type="spellEnd"/>
      <w:r w:rsidRPr="000A4DF8">
        <w:rPr>
          <w:b/>
          <w:sz w:val="24"/>
          <w:szCs w:val="24"/>
        </w:rPr>
        <w:t xml:space="preserve"> Boni, referentica za administrativne poslove</w:t>
      </w:r>
    </w:p>
    <w:p w:rsidR="00B94B5E" w:rsidRPr="000A4DF8" w:rsidRDefault="00B94B5E" w:rsidP="00B94B5E">
      <w:pPr>
        <w:pBdr>
          <w:top w:val="single" w:sz="4" w:space="1" w:color="auto"/>
        </w:pBdr>
        <w:jc w:val="center"/>
        <w:rPr>
          <w:b/>
          <w:sz w:val="24"/>
          <w:szCs w:val="24"/>
        </w:rPr>
      </w:pPr>
      <w:r w:rsidRPr="000A4DF8">
        <w:rPr>
          <w:b/>
          <w:sz w:val="24"/>
          <w:szCs w:val="24"/>
        </w:rPr>
        <w:t>Tisak: Općina Antunovac</w:t>
      </w:r>
    </w:p>
    <w:sectPr w:rsidR="00B94B5E" w:rsidRPr="000A4DF8" w:rsidSect="00B94B5E">
      <w:type w:val="continuous"/>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9F8" w:rsidRDefault="00B439F8" w:rsidP="000A4DF8">
      <w:r>
        <w:separator/>
      </w:r>
    </w:p>
  </w:endnote>
  <w:endnote w:type="continuationSeparator" w:id="0">
    <w:p w:rsidR="00B439F8" w:rsidRDefault="00B439F8" w:rsidP="000A4D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66629"/>
      <w:docPartObj>
        <w:docPartGallery w:val="Page Numbers (Bottom of Page)"/>
        <w:docPartUnique/>
      </w:docPartObj>
    </w:sdtPr>
    <w:sdtContent>
      <w:p w:rsidR="000A4DF8" w:rsidRDefault="000A4DF8">
        <w:pPr>
          <w:pStyle w:val="Podnoje"/>
          <w:jc w:val="center"/>
        </w:pPr>
        <w:fldSimple w:instr=" PAGE   \* MERGEFORMAT ">
          <w:r w:rsidR="005B2E5C">
            <w:rPr>
              <w:noProof/>
            </w:rPr>
            <w:t>173</w:t>
          </w:r>
        </w:fldSimple>
      </w:p>
    </w:sdtContent>
  </w:sdt>
  <w:p w:rsidR="000A4DF8" w:rsidRDefault="000A4DF8">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66630"/>
      <w:docPartObj>
        <w:docPartGallery w:val="Page Numbers (Bottom of Page)"/>
        <w:docPartUnique/>
      </w:docPartObj>
    </w:sdtPr>
    <w:sdtContent>
      <w:p w:rsidR="000A4DF8" w:rsidRDefault="000A4DF8">
        <w:pPr>
          <w:pStyle w:val="Podnoje"/>
          <w:jc w:val="center"/>
        </w:pPr>
        <w:fldSimple w:instr=" PAGE   \* MERGEFORMAT ">
          <w:r w:rsidR="005B2E5C">
            <w:rPr>
              <w:noProof/>
            </w:rPr>
            <w:t>180</w:t>
          </w:r>
        </w:fldSimple>
      </w:p>
    </w:sdtContent>
  </w:sdt>
  <w:p w:rsidR="000A4DF8" w:rsidRDefault="000A4DF8">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9F8" w:rsidRDefault="00B439F8" w:rsidP="000A4DF8">
      <w:r>
        <w:separator/>
      </w:r>
    </w:p>
  </w:footnote>
  <w:footnote w:type="continuationSeparator" w:id="0">
    <w:p w:rsidR="00B439F8" w:rsidRDefault="00B439F8" w:rsidP="000A4D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0920"/>
    <w:multiLevelType w:val="hybridMultilevel"/>
    <w:tmpl w:val="38E04F94"/>
    <w:lvl w:ilvl="0" w:tplc="15F8409E">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nsid w:val="382B1719"/>
    <w:multiLevelType w:val="hybridMultilevel"/>
    <w:tmpl w:val="6AACD99E"/>
    <w:lvl w:ilvl="0" w:tplc="65C0DDF4">
      <w:start w:val="1"/>
      <w:numFmt w:val="lowerLetter"/>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
    <w:nsid w:val="42F91556"/>
    <w:multiLevelType w:val="hybridMultilevel"/>
    <w:tmpl w:val="ED9CFF40"/>
    <w:lvl w:ilvl="0" w:tplc="241ED71E">
      <w:start w:val="1"/>
      <w:numFmt w:val="upperLetter"/>
      <w:lvlText w:val="%1)"/>
      <w:lvlJc w:val="left"/>
      <w:pPr>
        <w:tabs>
          <w:tab w:val="num" w:pos="1080"/>
        </w:tabs>
        <w:ind w:left="1080" w:hanging="360"/>
      </w:pPr>
      <w:rPr>
        <w:rFonts w:hint="default"/>
      </w:rPr>
    </w:lvl>
    <w:lvl w:ilvl="1" w:tplc="D77EA560">
      <w:start w:val="1"/>
      <w:numFmt w:val="decimal"/>
      <w:lvlText w:val="%2."/>
      <w:lvlJc w:val="left"/>
      <w:pPr>
        <w:tabs>
          <w:tab w:val="num" w:pos="1800"/>
        </w:tabs>
        <w:ind w:left="1800" w:hanging="360"/>
      </w:pPr>
      <w:rPr>
        <w:rFonts w:hint="default"/>
        <w:color w:val="auto"/>
      </w:r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3">
    <w:nsid w:val="48147496"/>
    <w:multiLevelType w:val="hybridMultilevel"/>
    <w:tmpl w:val="E1169D28"/>
    <w:lvl w:ilvl="0" w:tplc="76586A64">
      <w:start w:val="5"/>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5E3D1781"/>
    <w:multiLevelType w:val="hybridMultilevel"/>
    <w:tmpl w:val="5818EE5C"/>
    <w:lvl w:ilvl="0" w:tplc="EEACCA78">
      <w:start w:val="5"/>
      <w:numFmt w:val="upperRoman"/>
      <w:lvlText w:val="%1."/>
      <w:lvlJc w:val="left"/>
      <w:pPr>
        <w:tabs>
          <w:tab w:val="num" w:pos="1440"/>
        </w:tabs>
        <w:ind w:left="1440" w:hanging="720"/>
      </w:pPr>
      <w:rPr>
        <w:rFonts w:hint="default"/>
      </w:rPr>
    </w:lvl>
    <w:lvl w:ilvl="1" w:tplc="BF56E13A">
      <w:start w:val="4"/>
      <w:numFmt w:val="lowerLetter"/>
      <w:lvlText w:val="%2)"/>
      <w:lvlJc w:val="left"/>
      <w:pPr>
        <w:tabs>
          <w:tab w:val="num" w:pos="1800"/>
        </w:tabs>
        <w:ind w:left="1800" w:hanging="360"/>
      </w:pPr>
      <w:rPr>
        <w:rFonts w:hint="default"/>
      </w:r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nsid w:val="682B79AB"/>
    <w:multiLevelType w:val="hybridMultilevel"/>
    <w:tmpl w:val="3B907AEE"/>
    <w:lvl w:ilvl="0" w:tplc="527E1A6E">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CEE43AF"/>
    <w:multiLevelType w:val="hybridMultilevel"/>
    <w:tmpl w:val="EE7A7412"/>
    <w:lvl w:ilvl="0" w:tplc="10E47BDA">
      <w:start w:val="1"/>
      <w:numFmt w:val="bullet"/>
      <w:lvlText w:val="-"/>
      <w:lvlJc w:val="left"/>
      <w:pPr>
        <w:tabs>
          <w:tab w:val="num" w:pos="720"/>
        </w:tabs>
        <w:ind w:left="720"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75700C8F"/>
    <w:multiLevelType w:val="hybridMultilevel"/>
    <w:tmpl w:val="D0DC3F48"/>
    <w:lvl w:ilvl="0" w:tplc="0A64224C">
      <w:start w:val="1"/>
      <w:numFmt w:val="decimal"/>
      <w:lvlText w:val="%1."/>
      <w:lvlJc w:val="left"/>
      <w:pPr>
        <w:tabs>
          <w:tab w:val="num" w:pos="720"/>
        </w:tabs>
        <w:ind w:left="720" w:hanging="360"/>
      </w:pPr>
      <w:rPr>
        <w:rFonts w:hint="default"/>
        <w:color w:val="auto"/>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7BCD4256"/>
    <w:multiLevelType w:val="hybridMultilevel"/>
    <w:tmpl w:val="55D06CAC"/>
    <w:lvl w:ilvl="0" w:tplc="79703D48">
      <w:start w:val="9"/>
      <w:numFmt w:val="lowerLetter"/>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9">
    <w:nsid w:val="7C8A0599"/>
    <w:multiLevelType w:val="hybridMultilevel"/>
    <w:tmpl w:val="AFD4F198"/>
    <w:lvl w:ilvl="0" w:tplc="E604D742">
      <w:start w:val="1"/>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num w:numId="1">
    <w:abstractNumId w:val="2"/>
  </w:num>
  <w:num w:numId="2">
    <w:abstractNumId w:val="7"/>
  </w:num>
  <w:num w:numId="3">
    <w:abstractNumId w:val="9"/>
  </w:num>
  <w:num w:numId="4">
    <w:abstractNumId w:val="6"/>
  </w:num>
  <w:num w:numId="5">
    <w:abstractNumId w:val="4"/>
  </w:num>
  <w:num w:numId="6">
    <w:abstractNumId w:val="1"/>
  </w:num>
  <w:num w:numId="7">
    <w:abstractNumId w:val="8"/>
  </w:num>
  <w:num w:numId="8">
    <w:abstractNumId w:val="0"/>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E40A84"/>
    <w:rsid w:val="000A4DF8"/>
    <w:rsid w:val="000F2547"/>
    <w:rsid w:val="002C0B80"/>
    <w:rsid w:val="00487940"/>
    <w:rsid w:val="00556842"/>
    <w:rsid w:val="005B2E5C"/>
    <w:rsid w:val="00673FF0"/>
    <w:rsid w:val="007519D1"/>
    <w:rsid w:val="00875536"/>
    <w:rsid w:val="00B439F8"/>
    <w:rsid w:val="00B94B5E"/>
    <w:rsid w:val="00C602B3"/>
    <w:rsid w:val="00D45C3E"/>
    <w:rsid w:val="00E40A8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40"/>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487940"/>
    <w:pPr>
      <w:keepNext/>
      <w:jc w:val="center"/>
      <w:outlineLvl w:val="0"/>
    </w:pPr>
    <w:rPr>
      <w:rFonts w:ascii="HRTimes" w:hAnsi="HRTimes"/>
      <w:b/>
      <w:sz w:val="28"/>
    </w:rPr>
  </w:style>
  <w:style w:type="paragraph" w:styleId="Naslov5">
    <w:name w:val="heading 5"/>
    <w:basedOn w:val="Normal"/>
    <w:next w:val="Normal"/>
    <w:link w:val="Naslov5Char"/>
    <w:uiPriority w:val="9"/>
    <w:semiHidden/>
    <w:unhideWhenUsed/>
    <w:qFormat/>
    <w:rsid w:val="007519D1"/>
    <w:pPr>
      <w:keepNext/>
      <w:keepLines/>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875536"/>
    <w:pPr>
      <w:keepNext/>
      <w:keepLines/>
      <w:spacing w:before="20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uiPriority w:val="9"/>
    <w:semiHidden/>
    <w:unhideWhenUsed/>
    <w:qFormat/>
    <w:rsid w:val="007519D1"/>
    <w:pPr>
      <w:keepNext/>
      <w:keepLines/>
      <w:spacing w:before="200"/>
      <w:outlineLvl w:val="7"/>
    </w:pPr>
    <w:rPr>
      <w:rFonts w:asciiTheme="majorHAnsi" w:eastAsiaTheme="majorEastAsia" w:hAnsiTheme="majorHAnsi" w:cstheme="majorBidi"/>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87940"/>
    <w:rPr>
      <w:rFonts w:ascii="HRTimes" w:eastAsia="Times New Roman" w:hAnsi="HRTimes" w:cs="Times New Roman"/>
      <w:b/>
      <w:sz w:val="28"/>
      <w:szCs w:val="20"/>
      <w:lang w:eastAsia="hr-HR"/>
    </w:rPr>
  </w:style>
  <w:style w:type="paragraph" w:styleId="Tijeloteksta3">
    <w:name w:val="Body Text 3"/>
    <w:basedOn w:val="Normal"/>
    <w:link w:val="Tijeloteksta3Char"/>
    <w:rsid w:val="00875536"/>
    <w:pPr>
      <w:jc w:val="both"/>
    </w:pPr>
    <w:rPr>
      <w:rFonts w:ascii="HRTimes" w:hAnsi="HRTimes"/>
      <w:sz w:val="24"/>
    </w:rPr>
  </w:style>
  <w:style w:type="character" w:customStyle="1" w:styleId="Tijeloteksta3Char">
    <w:name w:val="Tijelo teksta 3 Char"/>
    <w:basedOn w:val="Zadanifontodlomka"/>
    <w:link w:val="Tijeloteksta3"/>
    <w:rsid w:val="00875536"/>
    <w:rPr>
      <w:rFonts w:ascii="HRTimes" w:eastAsia="Times New Roman" w:hAnsi="HRTimes" w:cs="Times New Roman"/>
      <w:sz w:val="24"/>
      <w:szCs w:val="20"/>
      <w:lang w:eastAsia="hr-HR"/>
    </w:rPr>
  </w:style>
  <w:style w:type="character" w:customStyle="1" w:styleId="Naslov6Char">
    <w:name w:val="Naslov 6 Char"/>
    <w:basedOn w:val="Zadanifontodlomka"/>
    <w:link w:val="Naslov6"/>
    <w:uiPriority w:val="9"/>
    <w:semiHidden/>
    <w:rsid w:val="00875536"/>
    <w:rPr>
      <w:rFonts w:asciiTheme="majorHAnsi" w:eastAsiaTheme="majorEastAsia" w:hAnsiTheme="majorHAnsi" w:cstheme="majorBidi"/>
      <w:i/>
      <w:iCs/>
      <w:color w:val="243F60" w:themeColor="accent1" w:themeShade="7F"/>
      <w:sz w:val="20"/>
      <w:szCs w:val="20"/>
      <w:lang w:eastAsia="hr-HR"/>
    </w:rPr>
  </w:style>
  <w:style w:type="paragraph" w:styleId="Tijeloteksta">
    <w:name w:val="Body Text"/>
    <w:basedOn w:val="Normal"/>
    <w:link w:val="TijelotekstaChar"/>
    <w:uiPriority w:val="99"/>
    <w:semiHidden/>
    <w:unhideWhenUsed/>
    <w:rsid w:val="00875536"/>
    <w:pPr>
      <w:spacing w:after="120"/>
    </w:pPr>
  </w:style>
  <w:style w:type="character" w:customStyle="1" w:styleId="TijelotekstaChar">
    <w:name w:val="Tijelo teksta Char"/>
    <w:basedOn w:val="Zadanifontodlomka"/>
    <w:link w:val="Tijeloteksta"/>
    <w:uiPriority w:val="99"/>
    <w:semiHidden/>
    <w:rsid w:val="00875536"/>
    <w:rPr>
      <w:rFonts w:ascii="Times New Roman" w:eastAsia="Times New Roman" w:hAnsi="Times New Roman" w:cs="Times New Roman"/>
      <w:sz w:val="20"/>
      <w:szCs w:val="20"/>
      <w:lang w:eastAsia="hr-HR"/>
    </w:rPr>
  </w:style>
  <w:style w:type="paragraph" w:styleId="Obinitekst">
    <w:name w:val="Plain Text"/>
    <w:basedOn w:val="Normal"/>
    <w:link w:val="ObinitekstChar"/>
    <w:rsid w:val="007519D1"/>
    <w:rPr>
      <w:rFonts w:ascii="Courier New" w:hAnsi="Courier New" w:cs="Courier New"/>
    </w:rPr>
  </w:style>
  <w:style w:type="character" w:customStyle="1" w:styleId="ObinitekstChar">
    <w:name w:val="Obični tekst Char"/>
    <w:basedOn w:val="Zadanifontodlomka"/>
    <w:link w:val="Obinitekst"/>
    <w:rsid w:val="007519D1"/>
    <w:rPr>
      <w:rFonts w:ascii="Courier New" w:eastAsia="Times New Roman" w:hAnsi="Courier New" w:cs="Courier New"/>
      <w:sz w:val="20"/>
      <w:szCs w:val="20"/>
      <w:lang w:eastAsia="hr-HR"/>
    </w:rPr>
  </w:style>
  <w:style w:type="character" w:customStyle="1" w:styleId="Naslov5Char">
    <w:name w:val="Naslov 5 Char"/>
    <w:basedOn w:val="Zadanifontodlomka"/>
    <w:link w:val="Naslov5"/>
    <w:uiPriority w:val="9"/>
    <w:semiHidden/>
    <w:rsid w:val="007519D1"/>
    <w:rPr>
      <w:rFonts w:asciiTheme="majorHAnsi" w:eastAsiaTheme="majorEastAsia" w:hAnsiTheme="majorHAnsi" w:cstheme="majorBidi"/>
      <w:color w:val="243F60" w:themeColor="accent1" w:themeShade="7F"/>
      <w:sz w:val="20"/>
      <w:szCs w:val="20"/>
      <w:lang w:eastAsia="hr-HR"/>
    </w:rPr>
  </w:style>
  <w:style w:type="character" w:customStyle="1" w:styleId="Naslov8Char">
    <w:name w:val="Naslov 8 Char"/>
    <w:basedOn w:val="Zadanifontodlomka"/>
    <w:link w:val="Naslov8"/>
    <w:uiPriority w:val="9"/>
    <w:semiHidden/>
    <w:rsid w:val="007519D1"/>
    <w:rPr>
      <w:rFonts w:asciiTheme="majorHAnsi" w:eastAsiaTheme="majorEastAsia" w:hAnsiTheme="majorHAnsi" w:cstheme="majorBidi"/>
      <w:color w:val="404040" w:themeColor="text1" w:themeTint="BF"/>
      <w:sz w:val="20"/>
      <w:szCs w:val="20"/>
      <w:lang w:eastAsia="hr-HR"/>
    </w:rPr>
  </w:style>
  <w:style w:type="paragraph" w:styleId="Zaglavlje">
    <w:name w:val="header"/>
    <w:basedOn w:val="Normal"/>
    <w:link w:val="ZaglavljeChar"/>
    <w:uiPriority w:val="99"/>
    <w:semiHidden/>
    <w:unhideWhenUsed/>
    <w:rsid w:val="000A4DF8"/>
    <w:pPr>
      <w:tabs>
        <w:tab w:val="center" w:pos="4536"/>
        <w:tab w:val="right" w:pos="9072"/>
      </w:tabs>
    </w:pPr>
  </w:style>
  <w:style w:type="character" w:customStyle="1" w:styleId="ZaglavljeChar">
    <w:name w:val="Zaglavlje Char"/>
    <w:basedOn w:val="Zadanifontodlomka"/>
    <w:link w:val="Zaglavlje"/>
    <w:uiPriority w:val="99"/>
    <w:semiHidden/>
    <w:rsid w:val="000A4DF8"/>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0A4DF8"/>
    <w:pPr>
      <w:tabs>
        <w:tab w:val="center" w:pos="4536"/>
        <w:tab w:val="right" w:pos="9072"/>
      </w:tabs>
    </w:pPr>
  </w:style>
  <w:style w:type="character" w:customStyle="1" w:styleId="PodnojeChar">
    <w:name w:val="Podnožje Char"/>
    <w:basedOn w:val="Zadanifontodlomka"/>
    <w:link w:val="Podnoje"/>
    <w:uiPriority w:val="99"/>
    <w:rsid w:val="000A4DF8"/>
    <w:rPr>
      <w:rFonts w:ascii="Times New Roman" w:eastAsia="Times New Roman" w:hAnsi="Times New Roman" w:cs="Times New Roman"/>
      <w:sz w:val="20"/>
      <w:szCs w:val="20"/>
      <w:lang w:eastAsia="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DAFFD-CDAC-4B29-A7D7-515F83287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3592</Words>
  <Characters>20476</Characters>
  <Application>Microsoft Office Word</Application>
  <DocSecurity>0</DocSecurity>
  <Lines>170</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8</cp:revision>
  <cp:lastPrinted>2012-05-11T10:46:00Z</cp:lastPrinted>
  <dcterms:created xsi:type="dcterms:W3CDTF">2012-05-11T09:51:00Z</dcterms:created>
  <dcterms:modified xsi:type="dcterms:W3CDTF">2012-05-11T10:53:00Z</dcterms:modified>
</cp:coreProperties>
</file>